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17" w:rsidRPr="007D089D" w:rsidRDefault="00900FE6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  <w:r w:rsidRPr="007D089D">
        <w:rPr>
          <w:rFonts w:asciiTheme="majorHAnsi" w:hAnsiTheme="majorHAnsi" w:cs="Calibri Light"/>
          <w:b/>
          <w:sz w:val="24"/>
          <w:szCs w:val="24"/>
        </w:rPr>
        <w:t>С</w:t>
      </w:r>
      <w:r w:rsidR="00E65441" w:rsidRPr="007D089D">
        <w:rPr>
          <w:rFonts w:asciiTheme="majorHAnsi" w:hAnsiTheme="majorHAnsi" w:cs="Calibri Light"/>
          <w:b/>
          <w:sz w:val="24"/>
          <w:szCs w:val="24"/>
        </w:rPr>
        <w:t>ПИСЪК</w:t>
      </w:r>
    </w:p>
    <w:p w:rsidR="00F72021" w:rsidRPr="007D089D" w:rsidRDefault="00F72021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847580" w:rsidRPr="002F762B" w:rsidRDefault="00C84DAF" w:rsidP="00135325">
      <w:pPr>
        <w:spacing w:before="100" w:beforeAutospacing="1" w:after="100" w:afterAutospacing="1"/>
        <w:jc w:val="both"/>
        <w:rPr>
          <w:rFonts w:ascii="Cambria" w:hAnsi="Cambria" w:cstheme="minorHAnsi"/>
          <w:b/>
          <w:sz w:val="24"/>
          <w:szCs w:val="24"/>
        </w:rPr>
      </w:pPr>
      <w:r w:rsidRPr="002F762B">
        <w:rPr>
          <w:rFonts w:ascii="Cambria" w:hAnsi="Cambria" w:cstheme="minorHAnsi"/>
          <w:b/>
          <w:sz w:val="24"/>
          <w:szCs w:val="24"/>
        </w:rPr>
        <w:t>на д</w:t>
      </w:r>
      <w:r w:rsidR="00847580" w:rsidRPr="002F762B">
        <w:rPr>
          <w:rFonts w:ascii="Cambria" w:hAnsi="Cambria" w:cstheme="minorHAnsi"/>
          <w:b/>
          <w:sz w:val="24"/>
          <w:szCs w:val="24"/>
        </w:rPr>
        <w:t>опуснатите</w:t>
      </w:r>
      <w:r w:rsidR="002F762B">
        <w:rPr>
          <w:rFonts w:ascii="Cambria" w:hAnsi="Cambria" w:cstheme="minorHAnsi"/>
          <w:b/>
          <w:sz w:val="24"/>
          <w:szCs w:val="24"/>
        </w:rPr>
        <w:t>/недопуснатите</w:t>
      </w:r>
      <w:r w:rsidR="00847580" w:rsidRPr="002F762B">
        <w:rPr>
          <w:rFonts w:ascii="Cambria" w:hAnsi="Cambria" w:cstheme="minorHAnsi"/>
          <w:b/>
          <w:sz w:val="24"/>
          <w:szCs w:val="24"/>
        </w:rPr>
        <w:t xml:space="preserve">  кандидати </w:t>
      </w:r>
      <w:r w:rsidR="00847580" w:rsidRPr="002F762B">
        <w:rPr>
          <w:rFonts w:ascii="Cambria" w:hAnsi="Cambria" w:cs="Calibri Light"/>
          <w:b/>
          <w:sz w:val="24"/>
          <w:szCs w:val="24"/>
          <w:lang w:eastAsia="zh-CN"/>
        </w:rPr>
        <w:t xml:space="preserve"> за участие в</w:t>
      </w:r>
      <w:r w:rsidR="00022011" w:rsidRPr="002F762B">
        <w:rPr>
          <w:rFonts w:ascii="Cambria" w:hAnsi="Cambria" w:cs="Calibri Light"/>
          <w:b/>
          <w:sz w:val="24"/>
          <w:szCs w:val="24"/>
          <w:lang w:eastAsia="zh-CN"/>
        </w:rPr>
        <w:t xml:space="preserve"> </w:t>
      </w:r>
      <w:r w:rsidR="002B3896">
        <w:rPr>
          <w:rFonts w:ascii="Cambria" w:hAnsi="Cambria" w:cs="Calibri Light"/>
          <w:b/>
          <w:sz w:val="24"/>
          <w:szCs w:val="24"/>
          <w:lang w:eastAsia="zh-CN"/>
        </w:rPr>
        <w:t xml:space="preserve">устната част на </w:t>
      </w:r>
      <w:bookmarkStart w:id="0" w:name="_GoBack"/>
      <w:bookmarkEnd w:id="0"/>
      <w:r w:rsidR="00847580" w:rsidRPr="002F762B">
        <w:rPr>
          <w:rFonts w:ascii="Cambria" w:hAnsi="Cambria" w:cs="Calibri Light"/>
          <w:b/>
          <w:sz w:val="24"/>
          <w:szCs w:val="24"/>
          <w:lang w:eastAsia="en-US"/>
        </w:rPr>
        <w:t>конкурс</w:t>
      </w:r>
      <w:r w:rsidR="00022011" w:rsidRPr="002F762B">
        <w:rPr>
          <w:rFonts w:ascii="Cambria" w:hAnsi="Cambria" w:cs="Calibri Light"/>
          <w:b/>
          <w:sz w:val="24"/>
          <w:szCs w:val="24"/>
          <w:lang w:eastAsia="en-US"/>
        </w:rPr>
        <w:t>а</w:t>
      </w:r>
      <w:r w:rsidR="00847580" w:rsidRPr="002F762B">
        <w:rPr>
          <w:rFonts w:ascii="Cambria" w:hAnsi="Cambria" w:cs="Calibri Light"/>
          <w:b/>
          <w:sz w:val="24"/>
          <w:szCs w:val="24"/>
          <w:lang w:eastAsia="en-US"/>
        </w:rPr>
        <w:t xml:space="preserve"> за назначаване на </w:t>
      </w:r>
      <w:r w:rsidR="00135325" w:rsidRPr="002F762B">
        <w:rPr>
          <w:rFonts w:ascii="Cambria" w:hAnsi="Cambria"/>
          <w:b/>
          <w:sz w:val="24"/>
          <w:szCs w:val="24"/>
          <w:lang w:eastAsia="en-US"/>
        </w:rPr>
        <w:t>дипломатически служител със специфични изисквания за квалификация и опит на свободна длъжност</w:t>
      </w:r>
      <w:r w:rsidR="00135325" w:rsidRPr="002F762B">
        <w:rPr>
          <w:rFonts w:ascii="Cambria" w:hAnsi="Cambria" w:cstheme="minorHAnsi"/>
          <w:sz w:val="24"/>
          <w:szCs w:val="24"/>
          <w:lang w:eastAsia="en-US"/>
        </w:rPr>
        <w:t xml:space="preserve">  </w:t>
      </w:r>
      <w:r w:rsidR="00135325" w:rsidRPr="002F762B">
        <w:rPr>
          <w:rFonts w:ascii="Cambria" w:hAnsi="Cambria" w:cstheme="minorHAnsi"/>
          <w:b/>
          <w:sz w:val="24"/>
          <w:szCs w:val="24"/>
          <w:lang w:eastAsia="en-US"/>
        </w:rPr>
        <w:t>„</w:t>
      </w:r>
      <w:r w:rsidR="007F0062">
        <w:rPr>
          <w:rFonts w:ascii="Cambria" w:hAnsi="Cambria" w:cstheme="minorHAnsi"/>
          <w:b/>
          <w:sz w:val="24"/>
          <w:szCs w:val="24"/>
          <w:lang w:eastAsia="en-US"/>
        </w:rPr>
        <w:t>Д</w:t>
      </w:r>
      <w:r w:rsidR="00135325" w:rsidRPr="002F762B">
        <w:rPr>
          <w:rFonts w:ascii="Cambria" w:hAnsi="Cambria" w:cstheme="minorHAnsi"/>
          <w:b/>
          <w:sz w:val="24"/>
          <w:szCs w:val="24"/>
          <w:lang w:eastAsia="en-US"/>
        </w:rPr>
        <w:t xml:space="preserve">ипломатически служител </w:t>
      </w:r>
      <w:r w:rsidR="00135325" w:rsidRPr="002F762B">
        <w:rPr>
          <w:rFonts w:ascii="Cambria" w:hAnsi="Cambria" w:cstheme="minorHAnsi"/>
          <w:b/>
          <w:sz w:val="24"/>
          <w:szCs w:val="24"/>
          <w:lang w:val="en-GB" w:eastAsia="en-US"/>
        </w:rPr>
        <w:t>I</w:t>
      </w:r>
      <w:r w:rsidR="009D40C1">
        <w:rPr>
          <w:rFonts w:ascii="Cambria" w:hAnsi="Cambria" w:cstheme="minorHAnsi"/>
          <w:b/>
          <w:sz w:val="24"/>
          <w:szCs w:val="24"/>
          <w:lang w:eastAsia="en-US"/>
        </w:rPr>
        <w:t>-</w:t>
      </w:r>
      <w:r w:rsidR="007F0062">
        <w:rPr>
          <w:rFonts w:ascii="Cambria" w:hAnsi="Cambria" w:cstheme="minorHAnsi"/>
          <w:b/>
          <w:sz w:val="24"/>
          <w:szCs w:val="24"/>
          <w:lang w:eastAsia="en-US"/>
        </w:rPr>
        <w:t>в</w:t>
      </w:r>
      <w:r w:rsidR="009D40C1">
        <w:rPr>
          <w:rFonts w:ascii="Cambria" w:hAnsi="Cambria" w:cstheme="minorHAnsi"/>
          <w:b/>
          <w:sz w:val="24"/>
          <w:szCs w:val="24"/>
          <w:lang w:eastAsia="en-US"/>
        </w:rPr>
        <w:t>а</w:t>
      </w:r>
      <w:r w:rsidR="009D40C1">
        <w:rPr>
          <w:rFonts w:ascii="Cambria" w:hAnsi="Cambria"/>
        </w:rPr>
        <w:t xml:space="preserve"> </w:t>
      </w:r>
      <w:r w:rsidR="009D40C1" w:rsidRPr="002F762B">
        <w:rPr>
          <w:rFonts w:ascii="Cambria" w:hAnsi="Cambria" w:cstheme="minorHAnsi"/>
          <w:b/>
          <w:sz w:val="24"/>
          <w:szCs w:val="24"/>
          <w:lang w:eastAsia="en-US"/>
        </w:rPr>
        <w:t>степен” – една щатна бройка</w:t>
      </w:r>
      <w:r w:rsidR="009D40C1" w:rsidRPr="009D40C1">
        <w:rPr>
          <w:rFonts w:ascii="Cambria" w:hAnsi="Cambria" w:cstheme="minorHAnsi"/>
          <w:b/>
          <w:sz w:val="24"/>
          <w:szCs w:val="24"/>
          <w:lang w:eastAsia="en-US"/>
        </w:rPr>
        <w:t xml:space="preserve"> </w:t>
      </w:r>
      <w:r w:rsidR="009D40C1" w:rsidRPr="002F762B">
        <w:rPr>
          <w:rFonts w:ascii="Cambria" w:hAnsi="Cambria" w:cstheme="minorHAnsi"/>
          <w:b/>
          <w:sz w:val="24"/>
          <w:szCs w:val="24"/>
          <w:lang w:eastAsia="en-US"/>
        </w:rPr>
        <w:t xml:space="preserve">в отдел </w:t>
      </w:r>
      <w:r w:rsidR="009D40C1" w:rsidRPr="00F114F2">
        <w:rPr>
          <w:rFonts w:ascii="Cambria" w:hAnsi="Cambria" w:cstheme="minorHAnsi"/>
          <w:b/>
          <w:sz w:val="24"/>
          <w:szCs w:val="24"/>
          <w:lang w:eastAsia="en-US"/>
        </w:rPr>
        <w:t>„</w:t>
      </w:r>
      <w:r w:rsidR="007F0062">
        <w:rPr>
          <w:rFonts w:ascii="Cambria" w:hAnsi="Cambria" w:cstheme="minorHAnsi"/>
          <w:b/>
          <w:sz w:val="24"/>
          <w:szCs w:val="24"/>
          <w:lang w:eastAsia="en-US"/>
        </w:rPr>
        <w:t>Регионално сътрудничество</w:t>
      </w:r>
      <w:r w:rsidR="009D40C1" w:rsidRPr="00F114F2">
        <w:rPr>
          <w:rFonts w:ascii="Cambria" w:hAnsi="Cambria"/>
          <w:b/>
          <w:sz w:val="24"/>
          <w:szCs w:val="24"/>
        </w:rPr>
        <w:t>“, дирекция „</w:t>
      </w:r>
      <w:r w:rsidR="007F0062">
        <w:rPr>
          <w:rFonts w:ascii="Cambria" w:hAnsi="Cambria"/>
          <w:b/>
          <w:sz w:val="24"/>
          <w:szCs w:val="24"/>
        </w:rPr>
        <w:t>Югоизточна Европа</w:t>
      </w:r>
      <w:r w:rsidR="009D40C1" w:rsidRPr="00F114F2">
        <w:rPr>
          <w:rFonts w:ascii="Cambria" w:hAnsi="Cambria" w:cstheme="minorHAnsi"/>
          <w:b/>
          <w:sz w:val="24"/>
          <w:szCs w:val="24"/>
          <w:lang w:eastAsia="en-US"/>
        </w:rPr>
        <w:t>“</w:t>
      </w:r>
      <w:r w:rsidR="00F114F2">
        <w:rPr>
          <w:rFonts w:ascii="Cambria" w:hAnsi="Cambria" w:cstheme="minorHAnsi"/>
          <w:b/>
          <w:sz w:val="24"/>
          <w:szCs w:val="24"/>
          <w:lang w:eastAsia="en-US"/>
        </w:rPr>
        <w:t xml:space="preserve"> </w:t>
      </w:r>
      <w:r w:rsidR="002F762B">
        <w:rPr>
          <w:rFonts w:ascii="Cambria" w:hAnsi="Cambria" w:cstheme="minorHAnsi"/>
          <w:b/>
          <w:sz w:val="24"/>
          <w:szCs w:val="24"/>
          <w:lang w:eastAsia="en-US"/>
        </w:rPr>
        <w:t xml:space="preserve">в </w:t>
      </w:r>
      <w:r w:rsidR="00847580" w:rsidRPr="002F762B">
        <w:rPr>
          <w:rFonts w:ascii="Cambria" w:hAnsi="Cambria"/>
          <w:b/>
          <w:sz w:val="24"/>
          <w:szCs w:val="24"/>
        </w:rPr>
        <w:t>Министерството на външните работи</w:t>
      </w:r>
    </w:p>
    <w:p w:rsidR="00D86AC0" w:rsidRPr="002F762B" w:rsidRDefault="00D86AC0" w:rsidP="00E65441">
      <w:pPr>
        <w:rPr>
          <w:rFonts w:ascii="Cambria" w:hAnsi="Cambria" w:cstheme="minorHAnsi"/>
          <w:sz w:val="24"/>
          <w:szCs w:val="24"/>
        </w:rPr>
      </w:pPr>
    </w:p>
    <w:p w:rsidR="00DD59EC" w:rsidRPr="00DD59EC" w:rsidRDefault="00D86AC0" w:rsidP="00DD59EC">
      <w:pPr>
        <w:jc w:val="both"/>
        <w:rPr>
          <w:rFonts w:asciiTheme="majorHAnsi" w:hAnsiTheme="majorHAnsi" w:cs="Calibri Light"/>
          <w:sz w:val="24"/>
          <w:szCs w:val="24"/>
        </w:rPr>
      </w:pPr>
      <w:r w:rsidRPr="002F762B">
        <w:rPr>
          <w:rFonts w:ascii="Cambria" w:hAnsi="Cambria" w:cs="Calibri Light"/>
          <w:sz w:val="24"/>
          <w:szCs w:val="24"/>
        </w:rPr>
        <w:t>Въз основа на преценката, отразен</w:t>
      </w:r>
      <w:r w:rsidR="00022011" w:rsidRPr="002F762B">
        <w:rPr>
          <w:rFonts w:ascii="Cambria" w:hAnsi="Cambria" w:cs="Calibri Light"/>
          <w:sz w:val="24"/>
          <w:szCs w:val="24"/>
        </w:rPr>
        <w:t xml:space="preserve">а </w:t>
      </w:r>
      <w:r w:rsidRPr="002F762B">
        <w:rPr>
          <w:rFonts w:ascii="Cambria" w:hAnsi="Cambria" w:cs="Calibri Light"/>
          <w:sz w:val="24"/>
          <w:szCs w:val="24"/>
        </w:rPr>
        <w:t xml:space="preserve"> в протокол</w:t>
      </w:r>
      <w:r w:rsidR="00BE6A84" w:rsidRPr="002F762B">
        <w:rPr>
          <w:rFonts w:ascii="Cambria" w:hAnsi="Cambria" w:cs="Calibri Light"/>
          <w:sz w:val="24"/>
          <w:szCs w:val="24"/>
        </w:rPr>
        <w:t xml:space="preserve"> №</w:t>
      </w:r>
      <w:r w:rsidR="00AF57AB">
        <w:rPr>
          <w:rFonts w:ascii="Cambria" w:hAnsi="Cambria" w:cs="Calibri Light"/>
          <w:sz w:val="24"/>
          <w:szCs w:val="24"/>
        </w:rPr>
        <w:t>2</w:t>
      </w:r>
      <w:r w:rsidRPr="002F762B">
        <w:rPr>
          <w:rFonts w:ascii="Cambria" w:hAnsi="Cambria" w:cs="Calibri Light"/>
          <w:sz w:val="24"/>
          <w:szCs w:val="24"/>
        </w:rPr>
        <w:t>, Комисията</w:t>
      </w:r>
      <w:r w:rsidR="001460D1">
        <w:rPr>
          <w:rFonts w:ascii="Cambria" w:hAnsi="Cambria" w:cs="Calibri Light"/>
          <w:sz w:val="24"/>
          <w:szCs w:val="24"/>
        </w:rPr>
        <w:t>,</w:t>
      </w:r>
      <w:r w:rsidRPr="002F762B">
        <w:rPr>
          <w:rFonts w:ascii="Cambria" w:hAnsi="Cambria" w:cs="Calibri Light"/>
          <w:sz w:val="24"/>
          <w:szCs w:val="24"/>
        </w:rPr>
        <w:t xml:space="preserve"> назначена със заповед на Министъра на външните работи № </w:t>
      </w:r>
      <w:r w:rsidR="005A0D45" w:rsidRPr="002F762B">
        <w:rPr>
          <w:rFonts w:ascii="Cambria" w:hAnsi="Cambria"/>
          <w:sz w:val="24"/>
          <w:szCs w:val="24"/>
        </w:rPr>
        <w:t>ЧР-95-00-</w:t>
      </w:r>
      <w:r w:rsidR="007F0062">
        <w:rPr>
          <w:rFonts w:ascii="Cambria" w:hAnsi="Cambria"/>
          <w:sz w:val="24"/>
          <w:szCs w:val="24"/>
        </w:rPr>
        <w:t>455</w:t>
      </w:r>
      <w:r w:rsidR="005A0D45" w:rsidRPr="002F762B">
        <w:rPr>
          <w:rFonts w:ascii="Cambria" w:hAnsi="Cambria"/>
          <w:sz w:val="24"/>
          <w:szCs w:val="24"/>
        </w:rPr>
        <w:t>/</w:t>
      </w:r>
      <w:r w:rsidR="007F0062">
        <w:rPr>
          <w:rFonts w:ascii="Cambria" w:hAnsi="Cambria"/>
          <w:sz w:val="24"/>
          <w:szCs w:val="24"/>
        </w:rPr>
        <w:t>4</w:t>
      </w:r>
      <w:r w:rsidR="005A0D45" w:rsidRPr="002F762B">
        <w:rPr>
          <w:rFonts w:ascii="Cambria" w:hAnsi="Cambria"/>
          <w:sz w:val="24"/>
          <w:szCs w:val="24"/>
        </w:rPr>
        <w:t>.</w:t>
      </w:r>
      <w:r w:rsidR="007F0062">
        <w:rPr>
          <w:rFonts w:ascii="Cambria" w:hAnsi="Cambria"/>
          <w:sz w:val="24"/>
          <w:szCs w:val="24"/>
        </w:rPr>
        <w:t>11</w:t>
      </w:r>
      <w:r w:rsidR="005A0D45" w:rsidRPr="002F762B">
        <w:rPr>
          <w:rFonts w:ascii="Cambria" w:hAnsi="Cambria"/>
          <w:sz w:val="24"/>
          <w:szCs w:val="24"/>
        </w:rPr>
        <w:t>.2019 г</w:t>
      </w:r>
      <w:r w:rsidR="006C5AA9">
        <w:rPr>
          <w:rFonts w:ascii="Cambria" w:hAnsi="Cambria"/>
          <w:sz w:val="24"/>
          <w:szCs w:val="24"/>
        </w:rPr>
        <w:t>.</w:t>
      </w:r>
      <w:r w:rsidRPr="002F762B">
        <w:rPr>
          <w:rFonts w:ascii="Cambria" w:hAnsi="Cambria" w:cs="Calibri Light"/>
          <w:sz w:val="24"/>
          <w:szCs w:val="24"/>
        </w:rPr>
        <w:t>, реши:</w:t>
      </w:r>
      <w:r w:rsidR="0017089C" w:rsidRPr="002F762B">
        <w:rPr>
          <w:rFonts w:ascii="Cambria" w:hAnsi="Cambria"/>
          <w:sz w:val="24"/>
          <w:szCs w:val="24"/>
        </w:rPr>
        <w:t xml:space="preserve"> </w:t>
      </w:r>
    </w:p>
    <w:p w:rsidR="006373EA" w:rsidRDefault="00150166" w:rsidP="00150166">
      <w:p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1. </w:t>
      </w:r>
      <w:r w:rsidR="00DD59EC" w:rsidRPr="00DD59EC">
        <w:rPr>
          <w:rFonts w:asciiTheme="majorHAnsi" w:hAnsiTheme="majorHAnsi" w:cstheme="minorHAnsi"/>
          <w:b/>
          <w:sz w:val="24"/>
          <w:szCs w:val="24"/>
        </w:rPr>
        <w:t>Допуска до устната част на конкурс</w:t>
      </w:r>
      <w:r w:rsidR="00DD59EC" w:rsidRPr="00DD59EC">
        <w:rPr>
          <w:rFonts w:asciiTheme="majorHAnsi" w:hAnsiTheme="majorHAnsi" w:cstheme="minorHAnsi"/>
          <w:sz w:val="24"/>
          <w:szCs w:val="24"/>
        </w:rPr>
        <w:t xml:space="preserve">  за назначаване на </w:t>
      </w:r>
      <w:r w:rsidR="00DD59EC" w:rsidRPr="00DD59EC">
        <w:rPr>
          <w:rFonts w:asciiTheme="majorHAnsi" w:hAnsiTheme="majorHAnsi"/>
          <w:sz w:val="24"/>
          <w:szCs w:val="24"/>
          <w:lang w:eastAsia="en-US"/>
        </w:rPr>
        <w:t>дипломатически служител със специфични изисквания за квалификация и опит на свободна длъжност</w:t>
      </w:r>
      <w:r w:rsidR="00D079E8">
        <w:rPr>
          <w:rFonts w:ascii="Cambria" w:hAnsi="Cambria" w:cstheme="minorHAnsi"/>
          <w:sz w:val="24"/>
          <w:szCs w:val="24"/>
          <w:lang w:eastAsia="en-US"/>
        </w:rPr>
        <w:t xml:space="preserve"> </w:t>
      </w:r>
      <w:r w:rsidR="00D079E8" w:rsidRPr="0040676A">
        <w:rPr>
          <w:rFonts w:ascii="Cambria" w:hAnsi="Cambria" w:cstheme="minorHAnsi"/>
          <w:sz w:val="24"/>
          <w:szCs w:val="24"/>
          <w:lang w:eastAsia="en-US"/>
        </w:rPr>
        <w:t xml:space="preserve"> „</w:t>
      </w:r>
      <w:r w:rsidR="007F0062">
        <w:rPr>
          <w:rFonts w:ascii="Cambria" w:hAnsi="Cambria" w:cstheme="minorHAnsi"/>
          <w:sz w:val="24"/>
          <w:szCs w:val="24"/>
          <w:lang w:eastAsia="en-US"/>
        </w:rPr>
        <w:t>Д</w:t>
      </w:r>
      <w:r w:rsidR="00D079E8" w:rsidRPr="0040676A">
        <w:rPr>
          <w:rFonts w:ascii="Cambria" w:hAnsi="Cambria" w:cstheme="minorHAnsi"/>
          <w:sz w:val="24"/>
          <w:szCs w:val="24"/>
          <w:lang w:eastAsia="en-US"/>
        </w:rPr>
        <w:t xml:space="preserve">ипломатически служител </w:t>
      </w:r>
      <w:r w:rsidR="00D079E8" w:rsidRPr="0040676A">
        <w:rPr>
          <w:rFonts w:ascii="Cambria" w:hAnsi="Cambria" w:cstheme="minorHAnsi"/>
          <w:sz w:val="24"/>
          <w:szCs w:val="24"/>
          <w:lang w:val="en-GB" w:eastAsia="en-US"/>
        </w:rPr>
        <w:t>I</w:t>
      </w:r>
      <w:r w:rsidR="00D079E8" w:rsidRPr="0040676A">
        <w:rPr>
          <w:rFonts w:ascii="Cambria" w:hAnsi="Cambria" w:cstheme="minorHAnsi"/>
          <w:sz w:val="24"/>
          <w:szCs w:val="24"/>
          <w:lang w:eastAsia="en-US"/>
        </w:rPr>
        <w:t>-</w:t>
      </w:r>
      <w:r w:rsidR="007F0062">
        <w:rPr>
          <w:rFonts w:ascii="Cambria" w:hAnsi="Cambria" w:cstheme="minorHAnsi"/>
          <w:sz w:val="24"/>
          <w:szCs w:val="24"/>
          <w:lang w:eastAsia="en-US"/>
        </w:rPr>
        <w:t>в</w:t>
      </w:r>
      <w:r w:rsidR="00D079E8" w:rsidRPr="0040676A">
        <w:rPr>
          <w:rFonts w:ascii="Cambria" w:hAnsi="Cambria" w:cstheme="minorHAnsi"/>
          <w:sz w:val="24"/>
          <w:szCs w:val="24"/>
          <w:lang w:eastAsia="en-US"/>
        </w:rPr>
        <w:t>а</w:t>
      </w:r>
      <w:r w:rsidR="00D079E8" w:rsidRPr="0040676A">
        <w:rPr>
          <w:rFonts w:ascii="Cambria" w:hAnsi="Cambria"/>
          <w:sz w:val="24"/>
          <w:szCs w:val="24"/>
        </w:rPr>
        <w:t xml:space="preserve"> </w:t>
      </w:r>
      <w:r w:rsidR="00D079E8" w:rsidRPr="0040676A">
        <w:rPr>
          <w:rFonts w:ascii="Cambria" w:hAnsi="Cambria" w:cstheme="minorHAnsi"/>
          <w:sz w:val="24"/>
          <w:szCs w:val="24"/>
          <w:lang w:eastAsia="en-US"/>
        </w:rPr>
        <w:t>степен” – една щатна бройка в отдел „</w:t>
      </w:r>
      <w:r w:rsidR="007F0062">
        <w:rPr>
          <w:rFonts w:ascii="Cambria" w:hAnsi="Cambria" w:cstheme="minorHAnsi"/>
          <w:sz w:val="24"/>
          <w:szCs w:val="24"/>
          <w:lang w:eastAsia="en-US"/>
        </w:rPr>
        <w:t>Регионално сътрудничество</w:t>
      </w:r>
      <w:r w:rsidR="00D079E8" w:rsidRPr="0040676A">
        <w:rPr>
          <w:rFonts w:ascii="Cambria" w:hAnsi="Cambria"/>
          <w:sz w:val="24"/>
          <w:szCs w:val="24"/>
        </w:rPr>
        <w:t>“, дирекция „</w:t>
      </w:r>
      <w:r w:rsidR="007F0062">
        <w:rPr>
          <w:rFonts w:ascii="Cambria" w:hAnsi="Cambria"/>
          <w:sz w:val="24"/>
          <w:szCs w:val="24"/>
        </w:rPr>
        <w:t>Югоизточна Европа</w:t>
      </w:r>
      <w:r w:rsidR="00D079E8" w:rsidRPr="0040676A">
        <w:rPr>
          <w:rFonts w:ascii="Cambria" w:hAnsi="Cambria" w:cstheme="minorHAnsi"/>
          <w:sz w:val="24"/>
          <w:szCs w:val="24"/>
          <w:lang w:eastAsia="en-US"/>
        </w:rPr>
        <w:t xml:space="preserve">“ в </w:t>
      </w:r>
      <w:r w:rsidR="00D079E8" w:rsidRPr="0040676A">
        <w:rPr>
          <w:rFonts w:ascii="Cambria" w:hAnsi="Cambria"/>
          <w:sz w:val="24"/>
          <w:szCs w:val="24"/>
        </w:rPr>
        <w:t>Министерството на външните работи</w:t>
      </w:r>
      <w:r w:rsidR="00D079E8">
        <w:rPr>
          <w:rFonts w:ascii="Cambria" w:hAnsi="Cambria" w:cstheme="minorHAnsi"/>
          <w:sz w:val="24"/>
          <w:szCs w:val="24"/>
          <w:lang w:eastAsia="en-US"/>
        </w:rPr>
        <w:t>,</w:t>
      </w:r>
      <w:r w:rsidR="00DD59EC" w:rsidRPr="00DD59EC">
        <w:rPr>
          <w:rFonts w:asciiTheme="majorHAnsi" w:hAnsiTheme="majorHAnsi"/>
          <w:sz w:val="24"/>
          <w:szCs w:val="24"/>
        </w:rPr>
        <w:t xml:space="preserve"> следния кандидат: </w:t>
      </w:r>
    </w:p>
    <w:p w:rsidR="003D5A8F" w:rsidRDefault="006373EA" w:rsidP="00DD59EC">
      <w:pPr>
        <w:ind w:left="1080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F0062">
        <w:rPr>
          <w:rFonts w:ascii="Cambria" w:hAnsi="Cambria" w:cstheme="minorHAnsi"/>
          <w:b/>
          <w:sz w:val="24"/>
          <w:szCs w:val="24"/>
        </w:rPr>
        <w:t>Добромира Стойкова Кирова</w:t>
      </w:r>
      <w:r w:rsidR="003D5A8F">
        <w:rPr>
          <w:rFonts w:ascii="Cambria" w:hAnsi="Cambria" w:cstheme="minorHAnsi"/>
          <w:b/>
          <w:sz w:val="24"/>
          <w:szCs w:val="24"/>
        </w:rPr>
        <w:t>.</w:t>
      </w:r>
    </w:p>
    <w:p w:rsidR="00DD59EC" w:rsidRPr="00DD59EC" w:rsidRDefault="003D5A8F" w:rsidP="00DD59EC">
      <w:pPr>
        <w:ind w:left="1080"/>
        <w:jc w:val="both"/>
        <w:rPr>
          <w:rFonts w:asciiTheme="majorHAnsi" w:hAnsiTheme="majorHAnsi" w:cs="Calibri Light"/>
          <w:color w:val="000000" w:themeColor="text1"/>
          <w:sz w:val="24"/>
          <w:szCs w:val="24"/>
        </w:rPr>
      </w:pPr>
      <w:r w:rsidRPr="00DD59EC">
        <w:rPr>
          <w:rFonts w:asciiTheme="majorHAnsi" w:hAnsiTheme="majorHAnsi" w:cs="Calibri Light"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B37C8" w:rsidRPr="00DB37C8" w:rsidTr="00EB1C18">
        <w:trPr>
          <w:tblCellSpacing w:w="0" w:type="dxa"/>
        </w:trPr>
        <w:tc>
          <w:tcPr>
            <w:tcW w:w="9639" w:type="dxa"/>
          </w:tcPr>
          <w:p w:rsidR="00DB37C8" w:rsidRPr="00150166" w:rsidRDefault="00150166" w:rsidP="00150166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2.</w:t>
            </w:r>
            <w:r w:rsidR="000E64EF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</w:t>
            </w:r>
            <w:r w:rsidR="00DB37C8" w:rsidRPr="00150166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Няма недопуснати </w:t>
            </w:r>
            <w:r w:rsidR="00646119" w:rsidRPr="00150166">
              <w:rPr>
                <w:rFonts w:ascii="Cambria" w:hAnsi="Cambria"/>
                <w:b/>
                <w:sz w:val="24"/>
                <w:szCs w:val="24"/>
              </w:rPr>
              <w:t>до</w:t>
            </w:r>
            <w:r w:rsidR="00646119" w:rsidRPr="0015016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устната част</w:t>
            </w:r>
            <w:r w:rsidR="00646119" w:rsidRPr="00150166">
              <w:rPr>
                <w:rFonts w:ascii="Cambria" w:hAnsi="Cambria"/>
                <w:b/>
                <w:sz w:val="24"/>
                <w:szCs w:val="24"/>
              </w:rPr>
              <w:t xml:space="preserve"> конкурса</w:t>
            </w:r>
            <w:r w:rsidR="00646119" w:rsidRPr="00150166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кандидати.</w:t>
            </w:r>
          </w:p>
        </w:tc>
      </w:tr>
      <w:tr w:rsidR="007F0062" w:rsidRPr="007F0062" w:rsidTr="008835FE">
        <w:trPr>
          <w:tblCellSpacing w:w="0" w:type="dxa"/>
        </w:trPr>
        <w:tc>
          <w:tcPr>
            <w:tcW w:w="9639" w:type="dxa"/>
          </w:tcPr>
          <w:p w:rsidR="007F0062" w:rsidRPr="007F0062" w:rsidRDefault="007F0062" w:rsidP="007F0062">
            <w:pPr>
              <w:widowControl/>
              <w:autoSpaceDE/>
              <w:autoSpaceDN/>
              <w:adjustRightInd/>
              <w:ind w:left="426" w:firstLine="283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150166" w:rsidRPr="0013381D" w:rsidRDefault="00150166" w:rsidP="00150166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 w:cs="Calibri Light"/>
                <w:b/>
                <w:sz w:val="24"/>
                <w:szCs w:val="24"/>
                <w:lang w:eastAsia="en-US"/>
              </w:rPr>
            </w:pPr>
            <w:r w:rsidRPr="00150166">
              <w:rPr>
                <w:rFonts w:ascii="Cambria" w:hAnsi="Cambria"/>
                <w:b/>
                <w:sz w:val="24"/>
                <w:szCs w:val="24"/>
                <w:lang w:eastAsia="en-US"/>
              </w:rPr>
              <w:t>3.</w:t>
            </w:r>
            <w:r w:rsidR="007F0062" w:rsidRPr="00150166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</w:t>
            </w:r>
            <w:r w:rsidRPr="00150166">
              <w:rPr>
                <w:rFonts w:ascii="Cambria" w:hAnsi="Cambria"/>
                <w:sz w:val="24"/>
                <w:szCs w:val="24"/>
                <w:lang w:eastAsia="en-US"/>
              </w:rPr>
              <w:t>Д</w:t>
            </w:r>
            <w:r w:rsidRPr="00150166">
              <w:rPr>
                <w:rFonts w:ascii="Cambria" w:hAnsi="Cambria" w:cs="Calibri Light"/>
                <w:sz w:val="24"/>
                <w:szCs w:val="24"/>
                <w:lang w:eastAsia="en-US"/>
              </w:rPr>
              <w:t xml:space="preserve">опуснатият кандидат да се яви </w:t>
            </w:r>
            <w:r w:rsidRPr="00150166">
              <w:rPr>
                <w:rFonts w:ascii="Cambria" w:hAnsi="Cambria" w:cs="Calibri Light"/>
                <w:b/>
                <w:sz w:val="24"/>
                <w:szCs w:val="24"/>
                <w:lang w:eastAsia="en-US"/>
              </w:rPr>
              <w:t>на 14 ноември 2019 г./четвъртък/ от 14:</w:t>
            </w:r>
            <w:r w:rsidR="00BB77D7" w:rsidRPr="00BB77D7">
              <w:rPr>
                <w:rFonts w:ascii="Cambria" w:hAnsi="Cambria" w:cs="Calibri Light"/>
                <w:b/>
                <w:sz w:val="24"/>
                <w:szCs w:val="24"/>
                <w:lang w:eastAsia="en-US"/>
              </w:rPr>
              <w:t>3</w:t>
            </w:r>
            <w:r w:rsidRPr="00150166">
              <w:rPr>
                <w:rFonts w:ascii="Cambria" w:hAnsi="Cambria" w:cs="Calibri Light"/>
                <w:b/>
                <w:sz w:val="24"/>
                <w:szCs w:val="24"/>
                <w:lang w:eastAsia="en-US"/>
              </w:rPr>
              <w:t xml:space="preserve">0 ч. в </w:t>
            </w:r>
            <w:r w:rsidRPr="00150166">
              <w:rPr>
                <w:rFonts w:ascii="Cambria" w:hAnsi="Cambria"/>
                <w:b/>
                <w:sz w:val="24"/>
                <w:szCs w:val="24"/>
              </w:rPr>
              <w:t xml:space="preserve"> зала „Атлантида“</w:t>
            </w:r>
            <w:r w:rsidRPr="00150166">
              <w:rPr>
                <w:rFonts w:ascii="Cambria" w:hAnsi="Cambria"/>
                <w:sz w:val="24"/>
                <w:szCs w:val="24"/>
              </w:rPr>
              <w:t xml:space="preserve"> в сградата на МВнР, гр. София, ул. „Александър Жендов“ №2</w:t>
            </w:r>
            <w:r w:rsidRPr="00150166">
              <w:rPr>
                <w:rFonts w:ascii="Cambria" w:hAnsi="Cambria" w:cs="Calibri Light"/>
                <w:sz w:val="24"/>
                <w:szCs w:val="24"/>
                <w:lang w:eastAsia="en-US"/>
              </w:rPr>
              <w:t xml:space="preserve">  за провеждане на  устната част на конкурса – отговори на въпроси на Комисията по теми от обхвата на длъжността, като на част от въпросите кандидатът следва да отговаря на чуждите езици, които се изискват за заемане на длъжността. </w:t>
            </w:r>
            <w:r w:rsidRPr="0013381D">
              <w:rPr>
                <w:rFonts w:asciiTheme="majorHAnsi" w:hAnsiTheme="majorHAnsi" w:cs="Calibri Light"/>
                <w:b/>
                <w:sz w:val="24"/>
                <w:szCs w:val="24"/>
                <w:lang w:eastAsia="en-US"/>
              </w:rPr>
              <w:t>Необходимо е допуснатия</w:t>
            </w:r>
            <w:r w:rsidR="003D5A8F" w:rsidRPr="0013381D">
              <w:rPr>
                <w:rFonts w:asciiTheme="majorHAnsi" w:hAnsiTheme="majorHAnsi" w:cs="Calibri Light"/>
                <w:b/>
                <w:sz w:val="24"/>
                <w:szCs w:val="24"/>
                <w:lang w:eastAsia="en-US"/>
              </w:rPr>
              <w:t>т</w:t>
            </w:r>
            <w:r w:rsidRPr="0013381D">
              <w:rPr>
                <w:rFonts w:asciiTheme="majorHAnsi" w:hAnsiTheme="majorHAnsi" w:cs="Calibri Light"/>
                <w:b/>
                <w:sz w:val="24"/>
                <w:szCs w:val="24"/>
                <w:lang w:eastAsia="en-US"/>
              </w:rPr>
              <w:t xml:space="preserve"> кандидат да носи валиден български документ за самоличност.</w:t>
            </w:r>
          </w:p>
          <w:p w:rsidR="00150166" w:rsidRPr="00150166" w:rsidRDefault="00150166" w:rsidP="00150166">
            <w:pPr>
              <w:widowControl/>
              <w:autoSpaceDE/>
              <w:autoSpaceDN/>
              <w:adjustRightInd/>
              <w:rPr>
                <w:rFonts w:asciiTheme="majorHAnsi" w:hAnsiTheme="majorHAnsi"/>
                <w:i/>
                <w:sz w:val="24"/>
                <w:szCs w:val="24"/>
                <w:lang w:eastAsia="en-US"/>
              </w:rPr>
            </w:pPr>
          </w:p>
          <w:p w:rsidR="00150166" w:rsidRPr="00150166" w:rsidRDefault="00150166" w:rsidP="0015016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50166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София, 1</w:t>
            </w:r>
            <w:r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4 н</w:t>
            </w:r>
            <w:r w:rsidRPr="00150166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о</w:t>
            </w:r>
            <w:r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е</w:t>
            </w:r>
            <w:r w:rsidRPr="00150166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мври 2019 г.</w:t>
            </w:r>
            <w:r w:rsidRPr="00150166">
              <w:rPr>
                <w:b/>
                <w:sz w:val="24"/>
                <w:szCs w:val="24"/>
              </w:rPr>
              <w:t xml:space="preserve">                     </w:t>
            </w:r>
          </w:p>
          <w:p w:rsidR="007F0062" w:rsidRPr="007F0062" w:rsidRDefault="00150166" w:rsidP="00150166">
            <w:pPr>
              <w:spacing w:line="48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150166"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</w:tbl>
    <w:p w:rsidR="007F0062" w:rsidRPr="007F0062" w:rsidRDefault="007F0062" w:rsidP="007F0062">
      <w:pPr>
        <w:widowControl/>
        <w:autoSpaceDE/>
        <w:autoSpaceDN/>
        <w:adjustRightInd/>
        <w:rPr>
          <w:rFonts w:ascii="Cambria" w:hAnsi="Cambria"/>
          <w:b/>
          <w:sz w:val="24"/>
          <w:szCs w:val="24"/>
        </w:rPr>
      </w:pPr>
      <w:r w:rsidRPr="007F0062">
        <w:rPr>
          <w:rFonts w:ascii="Cambria" w:hAnsi="Cambria"/>
          <w:b/>
          <w:sz w:val="24"/>
          <w:szCs w:val="24"/>
        </w:rPr>
        <w:t xml:space="preserve">                    </w:t>
      </w:r>
    </w:p>
    <w:p w:rsidR="007F0062" w:rsidRPr="000132EC" w:rsidRDefault="007F0062" w:rsidP="007F0062">
      <w:pPr>
        <w:spacing w:line="480" w:lineRule="auto"/>
        <w:rPr>
          <w:rFonts w:ascii="Cambria" w:hAnsi="Cambria"/>
          <w:sz w:val="24"/>
          <w:szCs w:val="24"/>
        </w:rPr>
      </w:pPr>
      <w:r w:rsidRPr="007F0062">
        <w:rPr>
          <w:rFonts w:ascii="Cambria" w:hAnsi="Cambria"/>
          <w:b/>
          <w:sz w:val="24"/>
          <w:szCs w:val="24"/>
        </w:rPr>
        <w:t xml:space="preserve">                                     Председател на Конкурсната комисия:</w:t>
      </w:r>
      <w:r w:rsidRPr="007F0062">
        <w:rPr>
          <w:rFonts w:ascii="Cambria" w:hAnsi="Cambria"/>
          <w:sz w:val="24"/>
          <w:szCs w:val="24"/>
        </w:rPr>
        <w:t xml:space="preserve">   </w:t>
      </w:r>
      <w:r w:rsidR="000132EC" w:rsidRPr="000132EC">
        <w:rPr>
          <w:rFonts w:ascii="Cambria" w:hAnsi="Cambria"/>
          <w:sz w:val="24"/>
          <w:szCs w:val="24"/>
        </w:rPr>
        <w:t>-</w:t>
      </w:r>
      <w:r w:rsidR="000132EC">
        <w:rPr>
          <w:rFonts w:ascii="Cambria" w:hAnsi="Cambria"/>
          <w:sz w:val="24"/>
          <w:szCs w:val="24"/>
        </w:rPr>
        <w:t xml:space="preserve"> п -</w:t>
      </w:r>
    </w:p>
    <w:p w:rsidR="007F0062" w:rsidRPr="007F0062" w:rsidRDefault="007F0062" w:rsidP="007F0062">
      <w:pPr>
        <w:widowControl/>
        <w:autoSpaceDE/>
        <w:autoSpaceDN/>
        <w:adjustRightInd/>
        <w:jc w:val="both"/>
        <w:rPr>
          <w:rFonts w:ascii="Cambria" w:hAnsi="Cambria" w:cs="Calibri Light"/>
          <w:color w:val="000000" w:themeColor="text1"/>
          <w:sz w:val="24"/>
          <w:szCs w:val="24"/>
        </w:rPr>
      </w:pPr>
    </w:p>
    <w:p w:rsidR="007F0062" w:rsidRPr="007F0062" w:rsidRDefault="007F0062" w:rsidP="007F0062">
      <w:pPr>
        <w:rPr>
          <w:rFonts w:ascii="Cambria" w:hAnsi="Cambria" w:cs="Calibri Light"/>
          <w:b/>
          <w:sz w:val="24"/>
          <w:szCs w:val="24"/>
        </w:rPr>
      </w:pPr>
      <w:r w:rsidRPr="007F0062">
        <w:rPr>
          <w:rFonts w:ascii="Cambria" w:hAnsi="Cambria" w:cs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Юлия Церова</w:t>
      </w:r>
    </w:p>
    <w:p w:rsidR="00FA4C4D" w:rsidRPr="002F762B" w:rsidRDefault="00FA4C4D" w:rsidP="00FA4C4D">
      <w:pPr>
        <w:widowControl/>
        <w:autoSpaceDE/>
        <w:autoSpaceDN/>
        <w:adjustRightInd/>
        <w:rPr>
          <w:rFonts w:ascii="Cambria" w:hAnsi="Cambria"/>
          <w:i/>
          <w:sz w:val="24"/>
          <w:szCs w:val="24"/>
          <w:lang w:eastAsia="en-US"/>
        </w:rPr>
      </w:pPr>
    </w:p>
    <w:p w:rsidR="00812917" w:rsidRPr="00847580" w:rsidRDefault="00812917" w:rsidP="00E11B96">
      <w:pPr>
        <w:ind w:left="4111" w:firstLine="360"/>
        <w:jc w:val="both"/>
        <w:rPr>
          <w:rFonts w:asciiTheme="majorHAnsi" w:hAnsiTheme="majorHAnsi"/>
          <w:sz w:val="24"/>
          <w:szCs w:val="24"/>
        </w:rPr>
      </w:pPr>
    </w:p>
    <w:sectPr w:rsidR="00812917" w:rsidRPr="00847580" w:rsidSect="00982A18">
      <w:footerReference w:type="default" r:id="rId8"/>
      <w:pgSz w:w="11906" w:h="16838" w:code="9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60" w:rsidRDefault="00FD4760" w:rsidP="0004664F">
      <w:r>
        <w:separator/>
      </w:r>
    </w:p>
  </w:endnote>
  <w:endnote w:type="continuationSeparator" w:id="0">
    <w:p w:rsidR="00FD4760" w:rsidRDefault="00FD4760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150166">
      <w:rPr>
        <w:noProof/>
      </w:rPr>
      <w:t>2</w:t>
    </w:r>
    <w:r>
      <w:rPr>
        <w:noProof/>
      </w:rPr>
      <w:fldChar w:fldCharType="end"/>
    </w:r>
  </w:p>
  <w:p w:rsidR="00D24FF8" w:rsidRDefault="00FD4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60" w:rsidRDefault="00FD4760" w:rsidP="0004664F">
      <w:r>
        <w:separator/>
      </w:r>
    </w:p>
  </w:footnote>
  <w:footnote w:type="continuationSeparator" w:id="0">
    <w:p w:rsidR="00FD4760" w:rsidRDefault="00FD4760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24C"/>
    <w:multiLevelType w:val="hybridMultilevel"/>
    <w:tmpl w:val="3C7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722"/>
    <w:multiLevelType w:val="hybridMultilevel"/>
    <w:tmpl w:val="021C5DF8"/>
    <w:lvl w:ilvl="0" w:tplc="2438C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5156D"/>
    <w:multiLevelType w:val="hybridMultilevel"/>
    <w:tmpl w:val="35D23A62"/>
    <w:lvl w:ilvl="0" w:tplc="284C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2344A"/>
    <w:multiLevelType w:val="hybridMultilevel"/>
    <w:tmpl w:val="CE36772A"/>
    <w:lvl w:ilvl="0" w:tplc="BC1AA7BE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76E55"/>
    <w:multiLevelType w:val="hybridMultilevel"/>
    <w:tmpl w:val="0BF07A08"/>
    <w:lvl w:ilvl="0" w:tplc="8B9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8E7533C"/>
    <w:multiLevelType w:val="hybridMultilevel"/>
    <w:tmpl w:val="60F89148"/>
    <w:lvl w:ilvl="0" w:tplc="BC3CE9A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311D8"/>
    <w:multiLevelType w:val="hybridMultilevel"/>
    <w:tmpl w:val="BE5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2427E"/>
    <w:multiLevelType w:val="hybridMultilevel"/>
    <w:tmpl w:val="816211A8"/>
    <w:lvl w:ilvl="0" w:tplc="2F5E85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30"/>
  </w:num>
  <w:num w:numId="6">
    <w:abstractNumId w:val="29"/>
  </w:num>
  <w:num w:numId="7">
    <w:abstractNumId w:val="26"/>
  </w:num>
  <w:num w:numId="8">
    <w:abstractNumId w:val="12"/>
  </w:num>
  <w:num w:numId="9">
    <w:abstractNumId w:val="28"/>
  </w:num>
  <w:num w:numId="10">
    <w:abstractNumId w:val="15"/>
  </w:num>
  <w:num w:numId="11">
    <w:abstractNumId w:val="5"/>
  </w:num>
  <w:num w:numId="12">
    <w:abstractNumId w:val="4"/>
  </w:num>
  <w:num w:numId="13">
    <w:abstractNumId w:val="16"/>
  </w:num>
  <w:num w:numId="14">
    <w:abstractNumId w:val="22"/>
  </w:num>
  <w:num w:numId="15">
    <w:abstractNumId w:val="13"/>
  </w:num>
  <w:num w:numId="16">
    <w:abstractNumId w:val="6"/>
  </w:num>
  <w:num w:numId="17">
    <w:abstractNumId w:val="18"/>
  </w:num>
  <w:num w:numId="18">
    <w:abstractNumId w:val="24"/>
  </w:num>
  <w:num w:numId="19">
    <w:abstractNumId w:val="7"/>
  </w:num>
  <w:num w:numId="20">
    <w:abstractNumId w:val="14"/>
  </w:num>
  <w:num w:numId="21">
    <w:abstractNumId w:val="27"/>
  </w:num>
  <w:num w:numId="22">
    <w:abstractNumId w:val="8"/>
  </w:num>
  <w:num w:numId="23">
    <w:abstractNumId w:val="3"/>
  </w:num>
  <w:num w:numId="24">
    <w:abstractNumId w:val="0"/>
  </w:num>
  <w:num w:numId="25">
    <w:abstractNumId w:val="17"/>
  </w:num>
  <w:num w:numId="26">
    <w:abstractNumId w:val="10"/>
  </w:num>
  <w:num w:numId="27">
    <w:abstractNumId w:val="11"/>
  </w:num>
  <w:num w:numId="28">
    <w:abstractNumId w:val="31"/>
  </w:num>
  <w:num w:numId="29">
    <w:abstractNumId w:val="21"/>
  </w:num>
  <w:num w:numId="30">
    <w:abstractNumId w:val="9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132EC"/>
    <w:rsid w:val="00022011"/>
    <w:rsid w:val="000364B9"/>
    <w:rsid w:val="00043904"/>
    <w:rsid w:val="0004664F"/>
    <w:rsid w:val="0006796B"/>
    <w:rsid w:val="00070586"/>
    <w:rsid w:val="000717A1"/>
    <w:rsid w:val="00092A43"/>
    <w:rsid w:val="00093C13"/>
    <w:rsid w:val="000A23B6"/>
    <w:rsid w:val="000E3F8D"/>
    <w:rsid w:val="000E64EF"/>
    <w:rsid w:val="00120314"/>
    <w:rsid w:val="0013381D"/>
    <w:rsid w:val="00135325"/>
    <w:rsid w:val="001460D1"/>
    <w:rsid w:val="00150166"/>
    <w:rsid w:val="00155D8B"/>
    <w:rsid w:val="0017089C"/>
    <w:rsid w:val="0017526F"/>
    <w:rsid w:val="00181D82"/>
    <w:rsid w:val="00196CE8"/>
    <w:rsid w:val="001A4E5B"/>
    <w:rsid w:val="001B21B1"/>
    <w:rsid w:val="001C5995"/>
    <w:rsid w:val="001C6B36"/>
    <w:rsid w:val="001D2606"/>
    <w:rsid w:val="001E7D65"/>
    <w:rsid w:val="00213EEA"/>
    <w:rsid w:val="002160D0"/>
    <w:rsid w:val="002237E5"/>
    <w:rsid w:val="00225380"/>
    <w:rsid w:val="00233D58"/>
    <w:rsid w:val="0026289C"/>
    <w:rsid w:val="002707AF"/>
    <w:rsid w:val="00290A05"/>
    <w:rsid w:val="00293837"/>
    <w:rsid w:val="00293DD5"/>
    <w:rsid w:val="002A44A2"/>
    <w:rsid w:val="002A44E2"/>
    <w:rsid w:val="002A621D"/>
    <w:rsid w:val="002B3896"/>
    <w:rsid w:val="002B6814"/>
    <w:rsid w:val="002C3E0A"/>
    <w:rsid w:val="002D464B"/>
    <w:rsid w:val="002F2BD9"/>
    <w:rsid w:val="002F762B"/>
    <w:rsid w:val="00307757"/>
    <w:rsid w:val="00327EBF"/>
    <w:rsid w:val="00346DE4"/>
    <w:rsid w:val="00352333"/>
    <w:rsid w:val="00355EC7"/>
    <w:rsid w:val="00360CC9"/>
    <w:rsid w:val="00361BD2"/>
    <w:rsid w:val="0038262E"/>
    <w:rsid w:val="003A58A0"/>
    <w:rsid w:val="003A62B0"/>
    <w:rsid w:val="003D5A8F"/>
    <w:rsid w:val="003E1F85"/>
    <w:rsid w:val="003F2F81"/>
    <w:rsid w:val="00406EF5"/>
    <w:rsid w:val="0041011E"/>
    <w:rsid w:val="004123FC"/>
    <w:rsid w:val="0041295B"/>
    <w:rsid w:val="004264AA"/>
    <w:rsid w:val="0042721F"/>
    <w:rsid w:val="00441703"/>
    <w:rsid w:val="00454CE9"/>
    <w:rsid w:val="004560E5"/>
    <w:rsid w:val="00460B45"/>
    <w:rsid w:val="00477883"/>
    <w:rsid w:val="00486BD6"/>
    <w:rsid w:val="004B3395"/>
    <w:rsid w:val="004D01EA"/>
    <w:rsid w:val="004D5816"/>
    <w:rsid w:val="004E3762"/>
    <w:rsid w:val="004E3977"/>
    <w:rsid w:val="004F76C8"/>
    <w:rsid w:val="00503C1E"/>
    <w:rsid w:val="00506865"/>
    <w:rsid w:val="00573557"/>
    <w:rsid w:val="00576D70"/>
    <w:rsid w:val="00577D99"/>
    <w:rsid w:val="00584952"/>
    <w:rsid w:val="00585963"/>
    <w:rsid w:val="00586461"/>
    <w:rsid w:val="005A0D45"/>
    <w:rsid w:val="005B0555"/>
    <w:rsid w:val="005D22D6"/>
    <w:rsid w:val="006117E2"/>
    <w:rsid w:val="00612A23"/>
    <w:rsid w:val="00626F41"/>
    <w:rsid w:val="006303DF"/>
    <w:rsid w:val="006373EA"/>
    <w:rsid w:val="00646119"/>
    <w:rsid w:val="0065687B"/>
    <w:rsid w:val="006634B6"/>
    <w:rsid w:val="00664B16"/>
    <w:rsid w:val="00666BFA"/>
    <w:rsid w:val="00673152"/>
    <w:rsid w:val="0067661C"/>
    <w:rsid w:val="006852C3"/>
    <w:rsid w:val="006B2108"/>
    <w:rsid w:val="006B3538"/>
    <w:rsid w:val="006C0E74"/>
    <w:rsid w:val="006C5AA9"/>
    <w:rsid w:val="006F0195"/>
    <w:rsid w:val="006F0A2F"/>
    <w:rsid w:val="006F4053"/>
    <w:rsid w:val="006F4A8B"/>
    <w:rsid w:val="007063AC"/>
    <w:rsid w:val="0070748E"/>
    <w:rsid w:val="00712073"/>
    <w:rsid w:val="0072579E"/>
    <w:rsid w:val="00732860"/>
    <w:rsid w:val="00735A42"/>
    <w:rsid w:val="00745BB6"/>
    <w:rsid w:val="00750A55"/>
    <w:rsid w:val="00752D40"/>
    <w:rsid w:val="00754E46"/>
    <w:rsid w:val="00754FB3"/>
    <w:rsid w:val="00761F60"/>
    <w:rsid w:val="007759B9"/>
    <w:rsid w:val="0079541E"/>
    <w:rsid w:val="0079777D"/>
    <w:rsid w:val="007A28BB"/>
    <w:rsid w:val="007C0E8F"/>
    <w:rsid w:val="007D089D"/>
    <w:rsid w:val="007E17F3"/>
    <w:rsid w:val="007E75F9"/>
    <w:rsid w:val="007F0062"/>
    <w:rsid w:val="007F10E1"/>
    <w:rsid w:val="00812917"/>
    <w:rsid w:val="00826A6A"/>
    <w:rsid w:val="0084117A"/>
    <w:rsid w:val="008433B7"/>
    <w:rsid w:val="00845AF7"/>
    <w:rsid w:val="00847580"/>
    <w:rsid w:val="008575F7"/>
    <w:rsid w:val="008A1509"/>
    <w:rsid w:val="008B7563"/>
    <w:rsid w:val="008C52E6"/>
    <w:rsid w:val="00900FE6"/>
    <w:rsid w:val="00901370"/>
    <w:rsid w:val="00912FBE"/>
    <w:rsid w:val="009167EA"/>
    <w:rsid w:val="00941403"/>
    <w:rsid w:val="00965A36"/>
    <w:rsid w:val="009670CE"/>
    <w:rsid w:val="00967A44"/>
    <w:rsid w:val="0097605D"/>
    <w:rsid w:val="00982A18"/>
    <w:rsid w:val="00987030"/>
    <w:rsid w:val="00997690"/>
    <w:rsid w:val="009A2A06"/>
    <w:rsid w:val="009B28E4"/>
    <w:rsid w:val="009D0FAB"/>
    <w:rsid w:val="009D40C1"/>
    <w:rsid w:val="009E508F"/>
    <w:rsid w:val="009E6696"/>
    <w:rsid w:val="009F1410"/>
    <w:rsid w:val="009F2A08"/>
    <w:rsid w:val="00A14C67"/>
    <w:rsid w:val="00A31C02"/>
    <w:rsid w:val="00A34DC6"/>
    <w:rsid w:val="00A352E3"/>
    <w:rsid w:val="00A43492"/>
    <w:rsid w:val="00A53839"/>
    <w:rsid w:val="00A57000"/>
    <w:rsid w:val="00A609D0"/>
    <w:rsid w:val="00A72255"/>
    <w:rsid w:val="00A90FBD"/>
    <w:rsid w:val="00A95DB6"/>
    <w:rsid w:val="00AA7404"/>
    <w:rsid w:val="00AD2943"/>
    <w:rsid w:val="00AE7C46"/>
    <w:rsid w:val="00AF57AB"/>
    <w:rsid w:val="00B0429F"/>
    <w:rsid w:val="00B07FFA"/>
    <w:rsid w:val="00B30960"/>
    <w:rsid w:val="00B31915"/>
    <w:rsid w:val="00B31E5D"/>
    <w:rsid w:val="00B41B8E"/>
    <w:rsid w:val="00B45CAF"/>
    <w:rsid w:val="00B51809"/>
    <w:rsid w:val="00B85F68"/>
    <w:rsid w:val="00B91076"/>
    <w:rsid w:val="00B9366C"/>
    <w:rsid w:val="00B96DD6"/>
    <w:rsid w:val="00BB4AE3"/>
    <w:rsid w:val="00BB77D7"/>
    <w:rsid w:val="00BC275D"/>
    <w:rsid w:val="00BD68D0"/>
    <w:rsid w:val="00BE6A84"/>
    <w:rsid w:val="00BF07B5"/>
    <w:rsid w:val="00BF69D1"/>
    <w:rsid w:val="00C03E77"/>
    <w:rsid w:val="00C1085E"/>
    <w:rsid w:val="00C14BE5"/>
    <w:rsid w:val="00C22B0B"/>
    <w:rsid w:val="00C40A45"/>
    <w:rsid w:val="00C523F0"/>
    <w:rsid w:val="00C57426"/>
    <w:rsid w:val="00C63DEA"/>
    <w:rsid w:val="00C70290"/>
    <w:rsid w:val="00C71D50"/>
    <w:rsid w:val="00C74403"/>
    <w:rsid w:val="00C82706"/>
    <w:rsid w:val="00C84DAF"/>
    <w:rsid w:val="00C917EF"/>
    <w:rsid w:val="00CA07AA"/>
    <w:rsid w:val="00CA1997"/>
    <w:rsid w:val="00CA62B2"/>
    <w:rsid w:val="00CA7C8B"/>
    <w:rsid w:val="00CB0375"/>
    <w:rsid w:val="00CD4A89"/>
    <w:rsid w:val="00CD4ECE"/>
    <w:rsid w:val="00CE2979"/>
    <w:rsid w:val="00CE2A2A"/>
    <w:rsid w:val="00D03007"/>
    <w:rsid w:val="00D079E8"/>
    <w:rsid w:val="00D10536"/>
    <w:rsid w:val="00D2403D"/>
    <w:rsid w:val="00D3792A"/>
    <w:rsid w:val="00D4217C"/>
    <w:rsid w:val="00D544DD"/>
    <w:rsid w:val="00D76410"/>
    <w:rsid w:val="00D86AC0"/>
    <w:rsid w:val="00DB09E3"/>
    <w:rsid w:val="00DB37C8"/>
    <w:rsid w:val="00DB404D"/>
    <w:rsid w:val="00DB4F46"/>
    <w:rsid w:val="00DB7D18"/>
    <w:rsid w:val="00DC79DB"/>
    <w:rsid w:val="00DD2C82"/>
    <w:rsid w:val="00DD4050"/>
    <w:rsid w:val="00DD59EC"/>
    <w:rsid w:val="00E0686E"/>
    <w:rsid w:val="00E11B96"/>
    <w:rsid w:val="00E44B3F"/>
    <w:rsid w:val="00E61DD6"/>
    <w:rsid w:val="00E65441"/>
    <w:rsid w:val="00E671BA"/>
    <w:rsid w:val="00E84A5B"/>
    <w:rsid w:val="00EA10AC"/>
    <w:rsid w:val="00EA395D"/>
    <w:rsid w:val="00EB7587"/>
    <w:rsid w:val="00EC053E"/>
    <w:rsid w:val="00EC26B1"/>
    <w:rsid w:val="00EC4AF7"/>
    <w:rsid w:val="00EC6FE7"/>
    <w:rsid w:val="00ED23BF"/>
    <w:rsid w:val="00ED2505"/>
    <w:rsid w:val="00EE5677"/>
    <w:rsid w:val="00EE65BA"/>
    <w:rsid w:val="00EF0465"/>
    <w:rsid w:val="00F114F2"/>
    <w:rsid w:val="00F15A5C"/>
    <w:rsid w:val="00F1773A"/>
    <w:rsid w:val="00F256CC"/>
    <w:rsid w:val="00F4128E"/>
    <w:rsid w:val="00F445AA"/>
    <w:rsid w:val="00F5667E"/>
    <w:rsid w:val="00F72021"/>
    <w:rsid w:val="00F7699A"/>
    <w:rsid w:val="00F805D5"/>
    <w:rsid w:val="00F94DEC"/>
    <w:rsid w:val="00FA4C4D"/>
    <w:rsid w:val="00FB7721"/>
    <w:rsid w:val="00FC5EB3"/>
    <w:rsid w:val="00FD2E10"/>
    <w:rsid w:val="00FD4760"/>
    <w:rsid w:val="00FE0256"/>
    <w:rsid w:val="00FE3BD9"/>
    <w:rsid w:val="00FF1FA3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9D1E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EFA8-5ED6-4092-88F5-DC01B094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stomova</dc:creator>
  <cp:lastModifiedBy>Maria Shopova</cp:lastModifiedBy>
  <cp:revision>11</cp:revision>
  <cp:lastPrinted>2019-11-14T09:18:00Z</cp:lastPrinted>
  <dcterms:created xsi:type="dcterms:W3CDTF">2019-11-14T08:58:00Z</dcterms:created>
  <dcterms:modified xsi:type="dcterms:W3CDTF">2019-11-14T11:41:00Z</dcterms:modified>
</cp:coreProperties>
</file>