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4442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6B1A12">
        <w:rPr>
          <w:rFonts w:ascii="Times New Roman" w:hAnsi="Times New Roman" w:cs="Times New Roman"/>
          <w:sz w:val="24"/>
          <w:szCs w:val="24"/>
          <w:lang w:val="en-US"/>
        </w:rPr>
        <w:t>3538580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70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A12">
        <w:rPr>
          <w:rFonts w:ascii="Times New Roman" w:hAnsi="Times New Roman" w:cs="Times New Roman"/>
          <w:sz w:val="24"/>
          <w:szCs w:val="24"/>
        </w:rPr>
        <w:t>13/07</w:t>
      </w:r>
      <w:bookmarkStart w:id="0" w:name="_GoBack"/>
      <w:bookmarkEnd w:id="0"/>
      <w:r w:rsidR="004442F8">
        <w:rPr>
          <w:rFonts w:ascii="Times New Roman" w:hAnsi="Times New Roman" w:cs="Times New Roman"/>
          <w:sz w:val="24"/>
          <w:szCs w:val="24"/>
          <w:lang w:val="en-US"/>
        </w:rPr>
        <w:t>/2017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124"/>
        <w:gridCol w:w="1763"/>
        <w:gridCol w:w="1528"/>
        <w:gridCol w:w="1647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2451" w:rsidRPr="00884343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884343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</w:p>
          <w:p w:rsidR="00BE2A0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AGRI-H-2</w:t>
            </w:r>
          </w:p>
          <w:p w:rsidR="00BE2A0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COMP-D-1</w:t>
            </w:r>
          </w:p>
          <w:p w:rsidR="002C43F0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DEVCO-B-1</w:t>
            </w:r>
          </w:p>
          <w:p w:rsidR="009D4ED8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DEVCO-B-5_A</w:t>
            </w:r>
          </w:p>
          <w:p w:rsidR="0090270F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DEVCO-B-5_B</w:t>
            </w:r>
          </w:p>
          <w:p w:rsidR="0090270F" w:rsidRPr="006B1A1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b/>
                <w:sz w:val="21"/>
                <w:szCs w:val="21"/>
              </w:rPr>
              <w:t>DEVCO-C-4</w:t>
            </w:r>
          </w:p>
          <w:p w:rsidR="00E32451" w:rsidRPr="006B1A1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EAC-D-2</w:t>
            </w:r>
          </w:p>
          <w:p w:rsidR="00E32451" w:rsidRPr="006B1A1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ECFIN-C-1</w:t>
            </w:r>
          </w:p>
          <w:p w:rsidR="0090270F" w:rsidRPr="005C55BB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ECFIN-CEF-CPE-01</w:t>
            </w:r>
          </w:p>
          <w:p w:rsidR="0090270F" w:rsidRPr="005C55BB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ENER-B-1</w:t>
            </w:r>
          </w:p>
          <w:p w:rsidR="0090270F" w:rsidRPr="005C55BB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ENER-C-3_A</w:t>
            </w:r>
          </w:p>
          <w:p w:rsidR="00BE2A02" w:rsidRPr="00BE2A0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ENER-C-3_B</w:t>
            </w:r>
          </w:p>
          <w:p w:rsidR="00BE2A02" w:rsidRPr="006B1A12" w:rsidRDefault="00884343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ESTAT-A-3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88434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ESTAT-G-</w:t>
            </w:r>
            <w:r w:rsidR="0088434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C-3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</w:t>
            </w:r>
            <w:r w:rsidR="0088434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FISMA-D-2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FISMA-E-2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GROW-C-1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GROW-F-5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HOME-A-4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HOME-B-3_A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HOME-B-3_B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HOME-D-4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MOVE-A-5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MOVE-C-3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MOVE-E-4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OLAF-B-2</w:t>
            </w:r>
          </w:p>
          <w:p w:rsidR="0090270F" w:rsidRDefault="00884343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REGIO-C-4</w:t>
            </w:r>
          </w:p>
          <w:p w:rsidR="00BE2A02" w:rsidRPr="006B1A12" w:rsidRDefault="00884343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b/>
                <w:sz w:val="21"/>
                <w:szCs w:val="21"/>
              </w:rPr>
              <w:t>REGIO-D-1</w:t>
            </w:r>
          </w:p>
          <w:p w:rsidR="00884343" w:rsidRDefault="00884343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SANTE-B-2</w:t>
            </w:r>
          </w:p>
          <w:p w:rsidR="00884343" w:rsidRDefault="00884343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TAXUD-D-2</w:t>
            </w:r>
          </w:p>
          <w:p w:rsidR="00884343" w:rsidRPr="00E32451" w:rsidRDefault="00884343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TRADE-A-2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90270F" w:rsidRDefault="0088434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884343" w:rsidRPr="0090270F" w:rsidRDefault="00884343" w:rsidP="00884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BE2A02" w:rsidRPr="006B1A12" w:rsidRDefault="006B1A12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0270F" w:rsidRPr="006B1A12" w:rsidRDefault="006B1A12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0270F" w:rsidRPr="006B1A12" w:rsidRDefault="006B1A12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0270F" w:rsidRPr="006B1A12" w:rsidRDefault="006B1A12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884343" w:rsidRPr="0090270F" w:rsidRDefault="00884343" w:rsidP="00884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884343" w:rsidRPr="0090270F" w:rsidRDefault="00884343" w:rsidP="00884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884343" w:rsidRPr="0090270F" w:rsidRDefault="00884343" w:rsidP="00884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90270F" w:rsidRPr="006B1A12" w:rsidRDefault="006B1A12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90270F" w:rsidRPr="006B1A12" w:rsidRDefault="006B1A12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90270F" w:rsidRPr="006B1A12" w:rsidRDefault="006B1A12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90270F" w:rsidRPr="006B1A12" w:rsidRDefault="006B1A12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18/09/2017</w:t>
            </w:r>
          </w:p>
          <w:p w:rsidR="006B1A12" w:rsidRPr="0090270F" w:rsidRDefault="006B1A12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18/10/2017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6B1A1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05AB7" w:rsidRDefault="006B1A1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6B1A1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Pr="00290BC8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Default="00105AB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6B1A12" w:rsidRPr="002C43F0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925E0"/>
    <w:rsid w:val="00092D9D"/>
    <w:rsid w:val="000D224E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442F8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1A12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84343"/>
    <w:rsid w:val="008952BB"/>
    <w:rsid w:val="008B7ED7"/>
    <w:rsid w:val="00900F4C"/>
    <w:rsid w:val="0090270F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2</cp:revision>
  <cp:lastPrinted>2017-04-27T07:06:00Z</cp:lastPrinted>
  <dcterms:created xsi:type="dcterms:W3CDTF">2017-07-18T12:22:00Z</dcterms:created>
  <dcterms:modified xsi:type="dcterms:W3CDTF">2017-07-18T12:22:00Z</dcterms:modified>
</cp:coreProperties>
</file>