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F1538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F1538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F1538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F1538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F1538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F1538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3EABF47" w:rsidR="00546DB1" w:rsidRPr="00546DB1" w:rsidRDefault="00A43E06" w:rsidP="00AB56F9">
                <w:pPr>
                  <w:tabs>
                    <w:tab w:val="left" w:pos="426"/>
                  </w:tabs>
                  <w:spacing w:before="120"/>
                  <w:rPr>
                    <w:bCs/>
                    <w:lang w:val="en-IE" w:eastAsia="en-GB"/>
                  </w:rPr>
                </w:pPr>
                <w:r w:rsidRPr="00A43E06">
                  <w:rPr>
                    <w:bCs/>
                    <w:lang w:eastAsia="en-GB"/>
                  </w:rPr>
                  <w:t>ECFIN-CEF-CPE-02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444117196"/>
                <w:placeholder>
                  <w:docPart w:val="CE98C2CA131F46CEA506C14B3D49458E"/>
                </w:placeholder>
              </w:sdtPr>
              <w:sdtEndPr>
                <w:rPr>
                  <w:lang w:val="en-IE"/>
                </w:rPr>
              </w:sdtEndPr>
              <w:sdtContent>
                <w:tc>
                  <w:tcPr>
                    <w:tcW w:w="5491" w:type="dxa"/>
                  </w:tcPr>
                  <w:p w14:paraId="32FCC887" w14:textId="351021B0" w:rsidR="00546DB1" w:rsidRPr="003B2E38" w:rsidRDefault="007C35FA" w:rsidP="00AB56F9">
                    <w:pPr>
                      <w:tabs>
                        <w:tab w:val="left" w:pos="426"/>
                      </w:tabs>
                      <w:spacing w:before="120"/>
                      <w:rPr>
                        <w:bCs/>
                        <w:lang w:val="en-IE" w:eastAsia="en-GB"/>
                      </w:rPr>
                    </w:pPr>
                    <w:r w:rsidRPr="007C35FA">
                      <w:rPr>
                        <w:bCs/>
                        <w:lang w:eastAsia="en-GB"/>
                      </w:rPr>
                      <w:t>225092</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47301BD" w:rsidR="00546DB1" w:rsidRPr="00754AC6" w:rsidRDefault="00A43E06" w:rsidP="00AB56F9">
                <w:pPr>
                  <w:tabs>
                    <w:tab w:val="left" w:pos="426"/>
                  </w:tabs>
                  <w:spacing w:before="120"/>
                  <w:rPr>
                    <w:bCs/>
                    <w:lang w:eastAsia="en-GB"/>
                  </w:rPr>
                </w:pPr>
                <w:r w:rsidRPr="00A43E06">
                  <w:rPr>
                    <w:bCs/>
                    <w:lang w:eastAsia="en-GB"/>
                  </w:rPr>
                  <w:t>Elena REITANO</w:t>
                </w:r>
              </w:p>
            </w:sdtContent>
          </w:sdt>
          <w:p w14:paraId="227D6F6E" w14:textId="6730B492" w:rsidR="00546DB1" w:rsidRPr="009F216F" w:rsidRDefault="00F1538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43E06">
                  <w:rPr>
                    <w:bCs/>
                    <w:lang w:eastAsia="en-GB"/>
                  </w:rPr>
                  <w:t>3</w:t>
                </w:r>
              </w:sdtContent>
            </w:sdt>
            <w:r w:rsidR="00754AC6">
              <w:rPr>
                <w:bCs/>
                <w:lang w:eastAsia="en-GB"/>
              </w:rPr>
              <w:t>.</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54AC6">
                      <w:rPr>
                        <w:bCs/>
                        <w:lang w:eastAsia="en-GB"/>
                      </w:rPr>
                      <w:t>2025</w:t>
                    </w:r>
                  </w:sdtContent>
                </w:sdt>
              </w:sdtContent>
            </w:sdt>
          </w:p>
          <w:p w14:paraId="4128A55A" w14:textId="7867F2F6" w:rsidR="00546DB1" w:rsidRPr="00546DB1" w:rsidRDefault="00F1538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43E06">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43E0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4FE6EF46" w:rsidR="002C5752" w:rsidRPr="0007110E" w:rsidRDefault="002C5752" w:rsidP="000675FD">
            <w:pPr>
              <w:tabs>
                <w:tab w:val="left" w:pos="426"/>
              </w:tabs>
              <w:spacing w:before="120"/>
              <w:rPr>
                <w:bCs/>
                <w:lang w:val="en-IE" w:eastAsia="en-GB"/>
              </w:rPr>
            </w:pPr>
            <w:r>
              <w:rPr>
                <w:bCs/>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3C2176A" w:rsidR="002C5752" w:rsidRDefault="002C5752" w:rsidP="000675FD">
            <w:pPr>
              <w:tabs>
                <w:tab w:val="left" w:pos="426"/>
              </w:tabs>
              <w:contextualSpacing/>
              <w:rPr>
                <w:bCs/>
                <w:szCs w:val="24"/>
                <w:lang w:eastAsia="en-GB"/>
              </w:rPr>
            </w:pPr>
            <w:r>
              <w:rPr>
                <w:bCs/>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F1538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F1538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F1538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FA3C66C" w:rsidR="002C5752" w:rsidRPr="00C27C81" w:rsidRDefault="002C5752" w:rsidP="00AB56F9">
            <w:pPr>
              <w:tabs>
                <w:tab w:val="left" w:pos="426"/>
              </w:tabs>
              <w:spacing w:after="120"/>
              <w:rPr>
                <w:bCs/>
                <w:lang w:eastAsia="en-GB"/>
              </w:rPr>
            </w:pPr>
            <w:r>
              <w:rPr>
                <w:bCs/>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F15387">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shd w:val="clear" w:color="auto" w:fill="auto"/>
          </w:tcPr>
          <w:p w14:paraId="1AE3B716" w14:textId="5F620FE1" w:rsidR="002C5752" w:rsidRDefault="002C5752" w:rsidP="000675FD">
            <w:pPr>
              <w:tabs>
                <w:tab w:val="left" w:pos="426"/>
              </w:tabs>
              <w:spacing w:before="120" w:after="120"/>
              <w:rPr>
                <w:bCs/>
                <w:szCs w:val="24"/>
                <w:lang w:val="en-GB" w:eastAsia="en-GB"/>
              </w:rPr>
            </w:pPr>
            <w:r>
              <w:rPr>
                <w:bCs/>
                <w:lang w:val="en-GB" w:eastAsia="en-GB"/>
              </w:rPr>
              <w:object w:dxaOrig="225" w:dyaOrig="225" w14:anchorId="50BBD14E">
                <v:shape id="_x0000_i1045" type="#_x0000_t75" style="width:108pt;height:21.6pt" o:ole="">
                  <v:imagedata r:id="rId23" o:title=""/>
                </v:shape>
                <w:control r:id="rId24" w:name="OptionButton2" w:shapeid="_x0000_i1045"/>
              </w:object>
            </w:r>
            <w:r>
              <w:rPr>
                <w:bCs/>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2B09F0D" w:rsidR="00785A3F" w:rsidRPr="0007110E" w:rsidRDefault="00785A3F" w:rsidP="000675FD">
            <w:pPr>
              <w:tabs>
                <w:tab w:val="left" w:pos="426"/>
              </w:tabs>
              <w:spacing w:before="120" w:after="120"/>
              <w:rPr>
                <w:bCs/>
                <w:lang w:val="en-IE" w:eastAsia="en-GB"/>
              </w:rPr>
            </w:pPr>
            <w:r w:rsidRPr="00B540CC">
              <w:rPr>
                <w:highlight w:val="yellow"/>
                <w:lang w:val="en-GB"/>
              </w:rPr>
              <w:t xml:space="preserve">Ende der </w:t>
            </w:r>
            <w:proofErr w:type="spellStart"/>
            <w:r w:rsidRPr="00B540CC">
              <w:rPr>
                <w:highlight w:val="yellow"/>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5-04-25T00:00:00Z">
                  <w:dateFormat w:val="dd-MM-yyyy"/>
                  <w:lid w:val="fr-BE"/>
                  <w:storeMappedDataAs w:val="dateTime"/>
                  <w:calendar w:val="gregorian"/>
                </w:date>
              </w:sdtPr>
              <w:sdtEndPr/>
              <w:sdtContent>
                <w:r w:rsidR="00311E79">
                  <w:rPr>
                    <w:bCs/>
                    <w:lang w:val="fr-BE" w:eastAsia="en-GB"/>
                  </w:rPr>
                  <w:t>25-04-2025</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proofErr w:type="spellStart"/>
      <w:r w:rsidRPr="007B514A">
        <w:rPr>
          <w:b/>
          <w:bCs/>
          <w:lang w:val="en-IE" w:eastAsia="en-GB"/>
        </w:rPr>
        <w:t>Wer</w:t>
      </w:r>
      <w:proofErr w:type="spellEnd"/>
      <w:r w:rsidRPr="007B514A">
        <w:rPr>
          <w:b/>
          <w:bCs/>
          <w:lang w:val="en-IE" w:eastAsia="en-GB"/>
        </w:rPr>
        <w:t xml:space="preserve"> </w:t>
      </w:r>
      <w:proofErr w:type="spellStart"/>
      <w:r w:rsidRPr="007B514A">
        <w:rPr>
          <w:b/>
          <w:bCs/>
          <w:lang w:val="en-IE" w:eastAsia="en-GB"/>
        </w:rPr>
        <w:t>wi</w:t>
      </w:r>
      <w:r w:rsidR="002F7504" w:rsidRPr="007B514A">
        <w:rPr>
          <w:b/>
          <w:bCs/>
          <w:lang w:val="en-IE" w:eastAsia="en-GB"/>
        </w:rPr>
        <w:t>r</w:t>
      </w:r>
      <w:proofErr w:type="spellEnd"/>
      <w:r w:rsidRPr="007B514A">
        <w:rPr>
          <w:b/>
          <w:bCs/>
          <w:lang w:val="en-IE" w:eastAsia="en-GB"/>
        </w:rPr>
        <w:t xml:space="preserve"> </w:t>
      </w:r>
      <w:proofErr w:type="spellStart"/>
      <w:r w:rsidRPr="007B514A">
        <w:rPr>
          <w:b/>
          <w:bCs/>
          <w:lang w:val="en-IE" w:eastAsia="en-GB"/>
        </w:rPr>
        <w:t>sind</w:t>
      </w:r>
      <w:proofErr w:type="spellEnd"/>
    </w:p>
    <w:sdt>
      <w:sdtPr>
        <w:rPr>
          <w:lang w:val="en-US" w:eastAsia="en-GB"/>
        </w:rPr>
        <w:id w:val="1822233941"/>
        <w:placeholder>
          <w:docPart w:val="FE6C9874556B47B1A65A432926DB0BCE"/>
        </w:placeholder>
      </w:sdtPr>
      <w:sdtEndPr/>
      <w:sdtContent>
        <w:sdt>
          <w:sdtPr>
            <w:rPr>
              <w:lang w:val="en-US" w:eastAsia="en-GB"/>
            </w:rPr>
            <w:id w:val="1968388906"/>
            <w:placeholder>
              <w:docPart w:val="602989698A174184B6B4DEBAA1B3E7B5"/>
            </w:placeholder>
          </w:sdtPr>
          <w:sdtEndPr/>
          <w:sdtContent>
            <w:p w14:paraId="06C8C1BD" w14:textId="328DCF63" w:rsidR="00D21EF9" w:rsidRPr="00B65586" w:rsidRDefault="00D21EF9" w:rsidP="00D21EF9">
              <w:pPr>
                <w:rPr>
                  <w:lang w:eastAsia="en-GB"/>
                </w:rPr>
              </w:pPr>
              <w:r w:rsidRPr="00B65586">
                <w:rPr>
                  <w:lang w:eastAsia="en-GB"/>
                </w:rPr>
                <w:t>Das  Sekretariat der Arbeitsgruppe “E</w:t>
              </w:r>
              <w:r>
                <w:rPr>
                  <w:lang w:eastAsia="en-GB"/>
                </w:rPr>
                <w:t>uro-Gruppe“ und der Euro-Gruppe leistet einen Beitrag zur effizienten Vorbereitung  und Nachbereitung der Sitzungen der Euro-Gruppe, der Arbeitsgruppe „Euro-Gruppe“ (EWG)</w:t>
              </w:r>
              <w:r w:rsidR="00754AC6">
                <w:rPr>
                  <w:lang w:eastAsia="en-GB"/>
                </w:rPr>
                <w:t>,</w:t>
              </w:r>
              <w:r>
                <w:rPr>
                  <w:lang w:eastAsia="en-GB"/>
                </w:rPr>
                <w:t xml:space="preserve"> des </w:t>
              </w:r>
              <w:r w:rsidRPr="004E4EE8">
                <w:rPr>
                  <w:lang w:eastAsia="en-GB"/>
                </w:rPr>
                <w:t xml:space="preserve">Wirtschafts- und Finanzausschusses </w:t>
              </w:r>
              <w:r w:rsidRPr="004E4EE8">
                <w:rPr>
                  <w:lang w:eastAsia="en-GB"/>
                </w:rPr>
                <w:lastRenderedPageBreak/>
                <w:t>(WFA) sowie ihrer Unterausschüsse und Arbeitsgruppen (insbesondere der Stellvertreter der EWG, des Ausschusses für Wirtschaftspolitik in der Zusammensetzung des Euro-Währungsgebiets, des IWF-Unterausschusses, der Task Force „Koordiniertes Vorgehen“ – TFCA und des Unterausschuss</w:t>
              </w:r>
              <w:r w:rsidR="00754AC6">
                <w:rPr>
                  <w:lang w:eastAsia="en-GB"/>
                </w:rPr>
                <w:t>es</w:t>
              </w:r>
              <w:r>
                <w:rPr>
                  <w:lang w:eastAsia="en-GB"/>
                </w:rPr>
                <w:t xml:space="preserve"> „Euro-Münzen“</w:t>
              </w:r>
              <w:r w:rsidRPr="004E4EE8">
                <w:rPr>
                  <w:lang w:eastAsia="en-GB"/>
                </w:rPr>
                <w:t xml:space="preserve"> – EGKS).</w:t>
              </w:r>
              <w:r w:rsidRPr="004E4EE8">
                <w:t xml:space="preserve"> </w:t>
              </w:r>
              <w:r w:rsidRPr="004E4EE8">
                <w:rPr>
                  <w:lang w:eastAsia="en-GB"/>
                </w:rPr>
                <w:t xml:space="preserve">Die </w:t>
              </w:r>
              <w:r>
                <w:rPr>
                  <w:lang w:eastAsia="en-GB"/>
                </w:rPr>
                <w:t>EWG</w:t>
              </w:r>
              <w:r w:rsidRPr="004E4EE8">
                <w:rPr>
                  <w:lang w:eastAsia="en-GB"/>
                </w:rPr>
                <w:t xml:space="preserve">, deren Mitglieder hochrangige Vertreter der Finanzministerien der Mitgliedstaaten des Euro-Währungsgebiets sind, tritt regelmäßig zusammen, um die wirtschaftliche und finanzielle Lage der Mitgliedstaaten des Euro-Währungsgebiets zu überprüfen und die Beratungen der Minister der Euro-Gruppe </w:t>
              </w:r>
              <w:r w:rsidR="0040511F">
                <w:rPr>
                  <w:lang w:eastAsia="en-GB"/>
                </w:rPr>
                <w:t>zur Koordinierung der</w:t>
              </w:r>
              <w:r w:rsidR="00464C8A">
                <w:rPr>
                  <w:lang w:eastAsia="en-GB"/>
                </w:rPr>
                <w:t xml:space="preserve"> Wirtschafts- </w:t>
              </w:r>
              <w:r w:rsidR="00B65476">
                <w:rPr>
                  <w:lang w:eastAsia="en-GB"/>
                </w:rPr>
                <w:t xml:space="preserve">Finanz- </w:t>
              </w:r>
              <w:r w:rsidR="00464C8A">
                <w:rPr>
                  <w:lang w:eastAsia="en-GB"/>
                </w:rPr>
                <w:t xml:space="preserve">und </w:t>
              </w:r>
              <w:r w:rsidR="00311E79">
                <w:rPr>
                  <w:lang w:eastAsia="en-GB"/>
                </w:rPr>
                <w:t>Haushalt</w:t>
              </w:r>
              <w:r w:rsidR="00464C8A">
                <w:rPr>
                  <w:lang w:eastAsia="en-GB"/>
                </w:rPr>
                <w:t>politik im Euroraum</w:t>
              </w:r>
              <w:r w:rsidR="0040511F">
                <w:rPr>
                  <w:lang w:eastAsia="en-GB"/>
                </w:rPr>
                <w:t xml:space="preserve"> </w:t>
              </w:r>
              <w:r w:rsidRPr="004E4EE8">
                <w:rPr>
                  <w:lang w:eastAsia="en-GB"/>
                </w:rPr>
                <w:t>vorzubereiten. Die Unterstützung erfolgt in Form von Briefings und Analyse</w:t>
              </w:r>
              <w:r>
                <w:rPr>
                  <w:lang w:eastAsia="en-GB"/>
                </w:rPr>
                <w:t>n</w:t>
              </w:r>
              <w:r w:rsidRPr="004E4EE8">
                <w:rPr>
                  <w:lang w:eastAsia="en-GB"/>
                </w:rPr>
                <w:t xml:space="preserve"> sowie Entwürfen von Stellungnahmen, Schlussfolgerungen und Erklärungen für die Euro-Gruppe und gelegentlich </w:t>
              </w:r>
              <w:r w:rsidR="00754AC6">
                <w:rPr>
                  <w:lang w:eastAsia="en-GB"/>
                </w:rPr>
                <w:t xml:space="preserve">für </w:t>
              </w:r>
              <w:r w:rsidRPr="004E4EE8">
                <w:rPr>
                  <w:lang w:eastAsia="en-GB"/>
                </w:rPr>
                <w:t xml:space="preserve">den </w:t>
              </w:r>
              <w:r w:rsidR="00754AC6">
                <w:rPr>
                  <w:lang w:eastAsia="en-GB"/>
                </w:rPr>
                <w:t>ECOFIN-</w:t>
              </w:r>
              <w:r w:rsidRPr="004E4EE8">
                <w:rPr>
                  <w:lang w:eastAsia="en-GB"/>
                </w:rPr>
                <w:t xml:space="preserve">Rat (Wirtschaft und Finanzen). Unser Referat unterhält auch enge Kontakte zu </w:t>
              </w:r>
              <w:r w:rsidR="00754AC6">
                <w:rPr>
                  <w:lang w:eastAsia="en-GB"/>
                </w:rPr>
                <w:t xml:space="preserve">unter anderem den </w:t>
              </w:r>
              <w:r w:rsidRPr="004E4EE8">
                <w:rPr>
                  <w:lang w:eastAsia="en-GB"/>
                </w:rPr>
                <w:t>anderen Kommissionsdienststellen, dem Ratssekretariat, der EZB, dem ESM und dem IWF.</w:t>
              </w:r>
            </w:p>
          </w:sdtContent>
        </w:sdt>
        <w:p w14:paraId="6DAFB29E" w14:textId="77777777" w:rsidR="00D21EF9" w:rsidRDefault="00F15387" w:rsidP="00D21EF9">
          <w:pPr>
            <w:rPr>
              <w:lang w:val="en-US" w:eastAsia="en-GB"/>
            </w:rPr>
          </w:pPr>
        </w:p>
      </w:sdtContent>
    </w:sdt>
    <w:p w14:paraId="046800D0" w14:textId="2CDB21E2"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rFonts w:ascii="Times New Roman" w:eastAsia="Times New Roman" w:hAnsi="Times New Roman" w:cs="Times New Roman"/>
          <w:sz w:val="24"/>
          <w:szCs w:val="20"/>
          <w:lang w:val="en-US" w:eastAsia="en-GB"/>
        </w:rPr>
        <w:id w:val="-723136291"/>
        <w:placeholder>
          <w:docPart w:val="2D9A90DC0280475D996998F2F9FD95D5"/>
        </w:placeholder>
      </w:sdtPr>
      <w:sdtEndPr/>
      <w:sdtContent>
        <w:sdt>
          <w:sdtPr>
            <w:rPr>
              <w:sz w:val="24"/>
              <w:szCs w:val="24"/>
              <w:lang w:val="en-US" w:eastAsia="en-GB"/>
            </w:rPr>
            <w:id w:val="-486247039"/>
            <w:placeholder>
              <w:docPart w:val="A2D9CDD8630C46A39D20D66A648F0480"/>
            </w:placeholder>
          </w:sdtPr>
          <w:sdtEndPr/>
          <w:sdtContent>
            <w:p w14:paraId="1914A297" w14:textId="76BE4856" w:rsidR="00D21EF9" w:rsidRPr="00D21EF9" w:rsidRDefault="00D21EF9" w:rsidP="00D21EF9">
              <w:pPr>
                <w:pStyle w:val="ListParagraph"/>
                <w:tabs>
                  <w:tab w:val="left" w:pos="709"/>
                </w:tabs>
                <w:spacing w:after="0"/>
                <w:ind w:left="0"/>
                <w:rPr>
                  <w:rFonts w:ascii="Times New Roman" w:eastAsia="Times New Roman" w:hAnsi="Times New Roman" w:cs="Times New Roman"/>
                  <w:sz w:val="24"/>
                  <w:szCs w:val="24"/>
                  <w:lang w:val="de-DE" w:eastAsia="en-GB"/>
                </w:rPr>
              </w:pPr>
              <w:r w:rsidRPr="00D21EF9">
                <w:rPr>
                  <w:rFonts w:ascii="Times New Roman" w:eastAsia="Times New Roman" w:hAnsi="Times New Roman" w:cs="Times New Roman"/>
                  <w:sz w:val="24"/>
                  <w:szCs w:val="24"/>
                  <w:lang w:val="de-DE" w:eastAsia="en-GB"/>
                </w:rPr>
                <w:t xml:space="preserve">Der/die Stelleninhaber/in wird die Möglichkeit haben, praktische Kenntnisse und Fähigkeiten im Bereich der EU-Politikgestaltung zu entwickeln. Sie/er wird zur Formulierung und Koordinierung der Wirtschafts- und Finanzpolitik im Euroraum </w:t>
              </w:r>
              <w:r w:rsidR="00464C8A">
                <w:rPr>
                  <w:rFonts w:ascii="Times New Roman" w:eastAsia="Times New Roman" w:hAnsi="Times New Roman" w:cs="Times New Roman"/>
                  <w:sz w:val="24"/>
                  <w:szCs w:val="24"/>
                  <w:lang w:val="de-DE" w:eastAsia="en-GB"/>
                </w:rPr>
                <w:t xml:space="preserve">(Fokus Wirtschafts- und Haushaltspolitik) </w:t>
              </w:r>
              <w:r w:rsidRPr="00D21EF9">
                <w:rPr>
                  <w:rFonts w:ascii="Times New Roman" w:eastAsia="Times New Roman" w:hAnsi="Times New Roman" w:cs="Times New Roman"/>
                  <w:sz w:val="24"/>
                  <w:szCs w:val="24"/>
                  <w:lang w:val="de-DE" w:eastAsia="en-GB"/>
                </w:rPr>
                <w:t xml:space="preserve">und in der EU beitragen und an einer Vielzahl von wirtschaftlichen und strukturellen Themen </w:t>
              </w:r>
              <w:r w:rsidR="00754AC6">
                <w:rPr>
                  <w:rFonts w:ascii="Times New Roman" w:eastAsia="Times New Roman" w:hAnsi="Times New Roman" w:cs="Times New Roman"/>
                  <w:sz w:val="24"/>
                  <w:szCs w:val="24"/>
                  <w:lang w:val="de-DE" w:eastAsia="en-GB"/>
                </w:rPr>
                <w:t>mit</w:t>
              </w:r>
              <w:r w:rsidRPr="00D21EF9">
                <w:rPr>
                  <w:rFonts w:ascii="Times New Roman" w:eastAsia="Times New Roman" w:hAnsi="Times New Roman" w:cs="Times New Roman"/>
                  <w:sz w:val="24"/>
                  <w:szCs w:val="24"/>
                  <w:lang w:val="de-DE" w:eastAsia="en-GB"/>
                </w:rPr>
                <w:t>arbeiten, die für den Euroraum von Bedeutung sind, darunter die wirtschaftspolitische Steuerung des Euroraums (</w:t>
              </w:r>
              <w:r w:rsidR="00464C8A">
                <w:rPr>
                  <w:rFonts w:ascii="Times New Roman" w:eastAsia="Times New Roman" w:hAnsi="Times New Roman" w:cs="Times New Roman"/>
                  <w:sz w:val="24"/>
                  <w:szCs w:val="24"/>
                  <w:lang w:val="de-DE" w:eastAsia="en-GB"/>
                </w:rPr>
                <w:t xml:space="preserve">insbesondere an der </w:t>
              </w:r>
              <w:r w:rsidRPr="00D21EF9">
                <w:rPr>
                  <w:rFonts w:ascii="Times New Roman" w:eastAsia="Times New Roman" w:hAnsi="Times New Roman" w:cs="Times New Roman"/>
                  <w:sz w:val="24"/>
                  <w:szCs w:val="24"/>
                  <w:lang w:val="de-DE" w:eastAsia="en-GB"/>
                </w:rPr>
                <w:t>Umsetzung der “</w:t>
              </w:r>
              <w:proofErr w:type="spellStart"/>
              <w:r w:rsidRPr="00D21EF9">
                <w:rPr>
                  <w:rFonts w:ascii="Times New Roman" w:eastAsia="Times New Roman" w:hAnsi="Times New Roman" w:cs="Times New Roman"/>
                  <w:sz w:val="24"/>
                  <w:szCs w:val="24"/>
                  <w:lang w:val="de-DE" w:eastAsia="en-GB"/>
                </w:rPr>
                <w:t>Twopack</w:t>
              </w:r>
              <w:proofErr w:type="spellEnd"/>
              <w:r w:rsidRPr="00D21EF9">
                <w:rPr>
                  <w:rFonts w:ascii="Times New Roman" w:eastAsia="Times New Roman" w:hAnsi="Times New Roman" w:cs="Times New Roman"/>
                  <w:sz w:val="24"/>
                  <w:szCs w:val="24"/>
                  <w:lang w:val="de-DE" w:eastAsia="en-GB"/>
                </w:rPr>
                <w:t>“-Verordnungen, Ex-ante-Koordinierung der Politik, Vertiefung der WWU)</w:t>
              </w:r>
              <w:r w:rsidR="00311E79">
                <w:rPr>
                  <w:rFonts w:ascii="Times New Roman" w:eastAsia="Times New Roman" w:hAnsi="Times New Roman" w:cs="Times New Roman"/>
                  <w:sz w:val="24"/>
                  <w:szCs w:val="24"/>
                  <w:lang w:val="de-DE" w:eastAsia="en-GB"/>
                </w:rPr>
                <w:t xml:space="preserve"> und</w:t>
              </w:r>
              <w:r w:rsidRPr="00D21EF9">
                <w:rPr>
                  <w:rFonts w:ascii="Times New Roman" w:eastAsia="Times New Roman" w:hAnsi="Times New Roman" w:cs="Times New Roman"/>
                  <w:sz w:val="24"/>
                  <w:szCs w:val="24"/>
                  <w:lang w:val="de-DE" w:eastAsia="en-GB"/>
                </w:rPr>
                <w:t xml:space="preserve"> das Krisenmanagement im Euroraum). Darüber hinaus wird er/sie die Präsidenten des WFA/EWG und der Eurogruppe </w:t>
              </w:r>
              <w:r w:rsidR="00754AC6">
                <w:rPr>
                  <w:rFonts w:ascii="Times New Roman" w:eastAsia="Times New Roman" w:hAnsi="Times New Roman" w:cs="Times New Roman"/>
                  <w:sz w:val="24"/>
                  <w:szCs w:val="24"/>
                  <w:lang w:val="de-DE" w:eastAsia="en-GB"/>
                </w:rPr>
                <w:t>durch die</w:t>
              </w:r>
              <w:r w:rsidRPr="00D21EF9">
                <w:rPr>
                  <w:rFonts w:ascii="Times New Roman" w:eastAsia="Times New Roman" w:hAnsi="Times New Roman" w:cs="Times New Roman"/>
                  <w:sz w:val="24"/>
                  <w:szCs w:val="24"/>
                  <w:lang w:val="de-DE" w:eastAsia="en-GB"/>
                </w:rPr>
                <w:t xml:space="preserve"> </w:t>
              </w:r>
              <w:r w:rsidR="00754AC6">
                <w:rPr>
                  <w:rFonts w:ascii="Times New Roman" w:eastAsia="Times New Roman" w:hAnsi="Times New Roman" w:cs="Times New Roman"/>
                  <w:sz w:val="24"/>
                  <w:szCs w:val="24"/>
                  <w:lang w:val="de-DE" w:eastAsia="en-GB"/>
                </w:rPr>
                <w:t>Vorbereitung</w:t>
              </w:r>
              <w:r w:rsidR="00754AC6" w:rsidRPr="00D21EF9">
                <w:rPr>
                  <w:rFonts w:ascii="Times New Roman" w:eastAsia="Times New Roman" w:hAnsi="Times New Roman" w:cs="Times New Roman"/>
                  <w:sz w:val="24"/>
                  <w:szCs w:val="24"/>
                  <w:lang w:val="de-DE" w:eastAsia="en-GB"/>
                </w:rPr>
                <w:t xml:space="preserve"> </w:t>
              </w:r>
              <w:r w:rsidRPr="00D21EF9">
                <w:rPr>
                  <w:rFonts w:ascii="Times New Roman" w:eastAsia="Times New Roman" w:hAnsi="Times New Roman" w:cs="Times New Roman"/>
                  <w:sz w:val="24"/>
                  <w:szCs w:val="24"/>
                  <w:lang w:val="de-DE" w:eastAsia="en-GB"/>
                </w:rPr>
                <w:t xml:space="preserve">von Briefings unterstützen. </w:t>
              </w:r>
            </w:p>
            <w:p w14:paraId="47AE3D18" w14:textId="77777777" w:rsidR="00D21EF9" w:rsidRPr="00D21EF9" w:rsidRDefault="00D21EF9" w:rsidP="00D21EF9">
              <w:pPr>
                <w:pStyle w:val="ListParagraph"/>
                <w:tabs>
                  <w:tab w:val="left" w:pos="709"/>
                </w:tabs>
                <w:spacing w:after="0"/>
                <w:ind w:left="0"/>
                <w:rPr>
                  <w:rFonts w:ascii="Times New Roman" w:eastAsia="Times New Roman" w:hAnsi="Times New Roman" w:cs="Times New Roman"/>
                  <w:sz w:val="24"/>
                  <w:szCs w:val="24"/>
                  <w:lang w:val="de-DE" w:eastAsia="en-GB"/>
                </w:rPr>
              </w:pPr>
            </w:p>
            <w:p w14:paraId="026A8B14" w14:textId="77777777" w:rsidR="00D21EF9" w:rsidRPr="00754AC6" w:rsidRDefault="00D21EF9" w:rsidP="00D21EF9">
              <w:pPr>
                <w:pStyle w:val="ListParagraph"/>
                <w:tabs>
                  <w:tab w:val="left" w:pos="709"/>
                </w:tabs>
                <w:spacing w:after="0"/>
                <w:ind w:left="0"/>
                <w:rPr>
                  <w:sz w:val="24"/>
                  <w:szCs w:val="24"/>
                  <w:lang w:val="de-DE" w:eastAsia="en-GB"/>
                </w:rPr>
              </w:pPr>
              <w:r w:rsidRPr="00D21EF9">
                <w:rPr>
                  <w:rFonts w:ascii="Times New Roman" w:eastAsia="Times New Roman" w:hAnsi="Times New Roman" w:cs="Times New Roman"/>
                  <w:sz w:val="24"/>
                  <w:szCs w:val="24"/>
                  <w:lang w:val="de-DE" w:eastAsia="en-GB"/>
                </w:rPr>
                <w:t>Der/</w:t>
              </w:r>
              <w:proofErr w:type="gramStart"/>
              <w:r w:rsidRPr="00D21EF9">
                <w:rPr>
                  <w:rFonts w:ascii="Times New Roman" w:eastAsia="Times New Roman" w:hAnsi="Times New Roman" w:cs="Times New Roman"/>
                  <w:sz w:val="24"/>
                  <w:szCs w:val="24"/>
                  <w:lang w:val="de-DE" w:eastAsia="en-GB"/>
                </w:rPr>
                <w:t>die erfolgreiche Bewerber</w:t>
              </w:r>
              <w:proofErr w:type="gramEnd"/>
              <w:r w:rsidRPr="00D21EF9">
                <w:rPr>
                  <w:rFonts w:ascii="Times New Roman" w:eastAsia="Times New Roman" w:hAnsi="Times New Roman" w:cs="Times New Roman"/>
                  <w:sz w:val="24"/>
                  <w:szCs w:val="24"/>
                  <w:lang w:val="de-DE" w:eastAsia="en-GB"/>
                </w:rPr>
                <w:t xml:space="preserve">/in wird die Verbindung zu den wichtigsten Akteuren sicherstellen, insbesondere zum Vorsitz der Eurogruppe, zum Ratsvorsitz, zum Ratssekretariat, zu den Vorsitzenden der Ausschüsse und Arbeitsgruppen und zur Kommission sowie zu hochrangigen Vertretern der Finanzministerien der Mitgliedstaaten des Euro-Währungsgebiets und zu anderen Institutionen, insbesondere der EZB, dem ESM, dem IWF und erforderlichenfalls anderen Ländern und Institutionen. </w:t>
              </w:r>
            </w:p>
          </w:sdtContent>
        </w:sdt>
        <w:p w14:paraId="12B9C59B" w14:textId="4C662B13" w:rsidR="00803007" w:rsidRPr="009F216F" w:rsidRDefault="00F15387"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198470606"/>
            <w:placeholder>
              <w:docPart w:val="FAE2839442E640C89B66F0AEC9CE7FF9"/>
            </w:placeholder>
          </w:sdtPr>
          <w:sdtEndPr/>
          <w:sdtContent>
            <w:p w14:paraId="2921BEBE" w14:textId="429195DA" w:rsidR="00D21EF9" w:rsidRPr="009F216F" w:rsidRDefault="00D21EF9" w:rsidP="00D21EF9">
              <w:pPr>
                <w:rPr>
                  <w:lang w:eastAsia="en-GB"/>
                </w:rPr>
              </w:pPr>
              <w:r>
                <w:rPr>
                  <w:lang w:eastAsia="en-GB"/>
                </w:rPr>
                <w:t>Wir suchen eine/n Mitarbeiter/in für ein Team von 10 Personen in einem freundlichen und dynamischen Arbeitsumfeld, das oft durch kurzfristige Prozesse gekennzeichnet ist. Der/</w:t>
              </w:r>
              <w:proofErr w:type="gramStart"/>
              <w:r>
                <w:rPr>
                  <w:lang w:eastAsia="en-GB"/>
                </w:rPr>
                <w:t>die erfolgreiche Bewerber</w:t>
              </w:r>
              <w:proofErr w:type="gramEnd"/>
              <w:r>
                <w:rPr>
                  <w:lang w:eastAsia="en-GB"/>
                </w:rPr>
                <w:t xml:space="preserve">/in sollte über sehr gute analytische Fähigkeiten verfügen und einen soliden Hintergrund in Wirtschaft und/oder </w:t>
              </w:r>
              <w:r w:rsidR="005107E4">
                <w:rPr>
                  <w:lang w:eastAsia="en-GB"/>
                </w:rPr>
                <w:t xml:space="preserve">fiskalpolitischen Fragen </w:t>
              </w:r>
              <w:r>
                <w:rPr>
                  <w:lang w:eastAsia="en-GB"/>
                </w:rPr>
                <w:t>haben, entweder durch ein Studium oder durch Berufserfahrung. Ausgeprägte schriftliche Fähigkeiten sind unerlässlich, vor allem in Englisch, der Arbeitssprache des Sekretariats. Ein Gespür für politische Fragen ist von Vorteil. Die Arbeitszeiten können lang</w:t>
              </w:r>
              <w:r w:rsidR="00754AC6">
                <w:rPr>
                  <w:lang w:eastAsia="en-GB"/>
                </w:rPr>
                <w:t>e</w:t>
              </w:r>
              <w:r>
                <w:rPr>
                  <w:lang w:eastAsia="en-GB"/>
                </w:rPr>
                <w:t xml:space="preserve"> ausfallen, und es wird Flexibilität erwartet. </w:t>
              </w:r>
            </w:p>
          </w:sdtContent>
        </w:sdt>
        <w:p w14:paraId="2A0F153A" w14:textId="0E9F48AE" w:rsidR="009321C6" w:rsidRPr="009F216F" w:rsidRDefault="00F15387"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C02220D"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272A0" w14:textId="77777777" w:rsidR="009E30FC" w:rsidRDefault="009E30FC">
      <w:pPr>
        <w:spacing w:after="0"/>
      </w:pPr>
      <w:r>
        <w:separator/>
      </w:r>
    </w:p>
  </w:endnote>
  <w:endnote w:type="continuationSeparator" w:id="0">
    <w:p w14:paraId="3F4AAC71" w14:textId="77777777" w:rsidR="009E30FC" w:rsidRDefault="009E30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FB448" w14:textId="77777777" w:rsidR="009E30FC" w:rsidRDefault="009E30FC">
      <w:pPr>
        <w:spacing w:after="0"/>
      </w:pPr>
      <w:r>
        <w:separator/>
      </w:r>
    </w:p>
  </w:footnote>
  <w:footnote w:type="continuationSeparator" w:id="0">
    <w:p w14:paraId="242485EB" w14:textId="77777777" w:rsidR="009E30FC" w:rsidRDefault="009E30FC">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B287E"/>
    <w:rsid w:val="000D7B5E"/>
    <w:rsid w:val="001203F8"/>
    <w:rsid w:val="0025278F"/>
    <w:rsid w:val="002C5752"/>
    <w:rsid w:val="002F7504"/>
    <w:rsid w:val="00311E79"/>
    <w:rsid w:val="00324D8D"/>
    <w:rsid w:val="0035094A"/>
    <w:rsid w:val="003874E2"/>
    <w:rsid w:val="0039387D"/>
    <w:rsid w:val="00394A86"/>
    <w:rsid w:val="003B2E38"/>
    <w:rsid w:val="0040511F"/>
    <w:rsid w:val="00464C8A"/>
    <w:rsid w:val="004A09A9"/>
    <w:rsid w:val="004C7C8A"/>
    <w:rsid w:val="004D75AF"/>
    <w:rsid w:val="005107E4"/>
    <w:rsid w:val="00546DB1"/>
    <w:rsid w:val="006243BB"/>
    <w:rsid w:val="00666FFD"/>
    <w:rsid w:val="00676119"/>
    <w:rsid w:val="006C263C"/>
    <w:rsid w:val="006F44C9"/>
    <w:rsid w:val="00754AC6"/>
    <w:rsid w:val="00767E7E"/>
    <w:rsid w:val="007716E4"/>
    <w:rsid w:val="00785A3F"/>
    <w:rsid w:val="00795C41"/>
    <w:rsid w:val="007A795D"/>
    <w:rsid w:val="007A7CF4"/>
    <w:rsid w:val="007B514A"/>
    <w:rsid w:val="007C07D8"/>
    <w:rsid w:val="007C0EE2"/>
    <w:rsid w:val="007C35FA"/>
    <w:rsid w:val="007D0EC6"/>
    <w:rsid w:val="00803007"/>
    <w:rsid w:val="008102E0"/>
    <w:rsid w:val="0088705D"/>
    <w:rsid w:val="0089735C"/>
    <w:rsid w:val="008D52CF"/>
    <w:rsid w:val="009321C6"/>
    <w:rsid w:val="009442BE"/>
    <w:rsid w:val="0098758C"/>
    <w:rsid w:val="009E30FC"/>
    <w:rsid w:val="009F216F"/>
    <w:rsid w:val="00A2512A"/>
    <w:rsid w:val="00A43E06"/>
    <w:rsid w:val="00A75AA6"/>
    <w:rsid w:val="00AA5799"/>
    <w:rsid w:val="00AB56F9"/>
    <w:rsid w:val="00AC5FF8"/>
    <w:rsid w:val="00AD6D36"/>
    <w:rsid w:val="00AE6941"/>
    <w:rsid w:val="00B540CC"/>
    <w:rsid w:val="00B65476"/>
    <w:rsid w:val="00B73B91"/>
    <w:rsid w:val="00BF6139"/>
    <w:rsid w:val="00C07259"/>
    <w:rsid w:val="00C27C81"/>
    <w:rsid w:val="00C3130D"/>
    <w:rsid w:val="00CD33B4"/>
    <w:rsid w:val="00D21EF9"/>
    <w:rsid w:val="00D605F4"/>
    <w:rsid w:val="00DA711C"/>
    <w:rsid w:val="00DC7A73"/>
    <w:rsid w:val="00E01792"/>
    <w:rsid w:val="00E34E87"/>
    <w:rsid w:val="00E35460"/>
    <w:rsid w:val="00EB3060"/>
    <w:rsid w:val="00EC5C6B"/>
    <w:rsid w:val="00ED6452"/>
    <w:rsid w:val="00F15387"/>
    <w:rsid w:val="00F60E71"/>
    <w:rsid w:val="00FF14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D21EF9"/>
    <w:pPr>
      <w:spacing w:after="200" w:line="276" w:lineRule="auto"/>
      <w:ind w:left="720"/>
      <w:contextualSpacing/>
      <w:jc w:val="left"/>
    </w:pPr>
    <w:rPr>
      <w:rFonts w:asciiTheme="minorHAnsi" w:eastAsiaTheme="minorHAnsi" w:hAnsiTheme="minorHAnsi" w:cstheme="minorBidi"/>
      <w:sz w:val="22"/>
      <w:szCs w:val="22"/>
      <w:lang w:val="fr-BE" w:eastAsia="en-US"/>
    </w:rPr>
  </w:style>
  <w:style w:type="character" w:styleId="CommentReference">
    <w:name w:val="annotation reference"/>
    <w:basedOn w:val="DefaultParagraphFont"/>
    <w:semiHidden/>
    <w:locked/>
    <w:rsid w:val="00754AC6"/>
    <w:rPr>
      <w:sz w:val="16"/>
      <w:szCs w:val="16"/>
    </w:rPr>
  </w:style>
  <w:style w:type="paragraph" w:styleId="CommentText">
    <w:name w:val="annotation text"/>
    <w:basedOn w:val="Normal"/>
    <w:link w:val="CommentTextChar"/>
    <w:semiHidden/>
    <w:locked/>
    <w:rsid w:val="00754AC6"/>
    <w:rPr>
      <w:sz w:val="20"/>
    </w:rPr>
  </w:style>
  <w:style w:type="character" w:customStyle="1" w:styleId="CommentTextChar">
    <w:name w:val="Comment Text Char"/>
    <w:basedOn w:val="DefaultParagraphFont"/>
    <w:link w:val="CommentText"/>
    <w:semiHidden/>
    <w:rsid w:val="00754AC6"/>
    <w:rPr>
      <w:sz w:val="20"/>
    </w:rPr>
  </w:style>
  <w:style w:type="paragraph" w:styleId="CommentSubject">
    <w:name w:val="annotation subject"/>
    <w:basedOn w:val="CommentText"/>
    <w:next w:val="CommentText"/>
    <w:link w:val="CommentSubjectChar"/>
    <w:semiHidden/>
    <w:unhideWhenUsed/>
    <w:locked/>
    <w:rsid w:val="00754AC6"/>
    <w:rPr>
      <w:b/>
      <w:bCs/>
    </w:rPr>
  </w:style>
  <w:style w:type="character" w:customStyle="1" w:styleId="CommentSubjectChar">
    <w:name w:val="Comment Subject Char"/>
    <w:basedOn w:val="CommentTextChar"/>
    <w:link w:val="CommentSubject"/>
    <w:semiHidden/>
    <w:rsid w:val="00754AC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CE98C2CA131F46CEA506C14B3D49458E"/>
        <w:category>
          <w:name w:val="General"/>
          <w:gallery w:val="placeholder"/>
        </w:category>
        <w:types>
          <w:type w:val="bbPlcHdr"/>
        </w:types>
        <w:behaviors>
          <w:behavior w:val="content"/>
        </w:behaviors>
        <w:guid w:val="{966B2610-1A5D-46E8-9ACD-CBEA7E40FCC8}"/>
      </w:docPartPr>
      <w:docPartBody>
        <w:p w:rsidR="00161C3A" w:rsidRDefault="00161C3A" w:rsidP="00161C3A">
          <w:pPr>
            <w:pStyle w:val="CE98C2CA131F46CEA506C14B3D49458E"/>
          </w:pPr>
          <w:r w:rsidRPr="0007110E">
            <w:rPr>
              <w:rStyle w:val="PlaceholderText"/>
              <w:bCs/>
            </w:rPr>
            <w:t>Click or tap here to enter text.</w:t>
          </w:r>
        </w:p>
      </w:docPartBody>
    </w:docPart>
    <w:docPart>
      <w:docPartPr>
        <w:name w:val="602989698A174184B6B4DEBAA1B3E7B5"/>
        <w:category>
          <w:name w:val="General"/>
          <w:gallery w:val="placeholder"/>
        </w:category>
        <w:types>
          <w:type w:val="bbPlcHdr"/>
        </w:types>
        <w:behaviors>
          <w:behavior w:val="content"/>
        </w:behaviors>
        <w:guid w:val="{EA9D51D6-DA83-4CDE-94DB-5B14637D9546}"/>
      </w:docPartPr>
      <w:docPartBody>
        <w:p w:rsidR="00AC34D0" w:rsidRDefault="00AC34D0" w:rsidP="00AC34D0">
          <w:pPr>
            <w:pStyle w:val="602989698A174184B6B4DEBAA1B3E7B5"/>
          </w:pPr>
          <w:r w:rsidRPr="00803007">
            <w:rPr>
              <w:rStyle w:val="PlaceholderText"/>
              <w:lang w:val="en-IE"/>
            </w:rPr>
            <w:t>Click or tap here to enter text.</w:t>
          </w:r>
        </w:p>
      </w:docPartBody>
    </w:docPart>
    <w:docPart>
      <w:docPartPr>
        <w:name w:val="A2D9CDD8630C46A39D20D66A648F0480"/>
        <w:category>
          <w:name w:val="General"/>
          <w:gallery w:val="placeholder"/>
        </w:category>
        <w:types>
          <w:type w:val="bbPlcHdr"/>
        </w:types>
        <w:behaviors>
          <w:behavior w:val="content"/>
        </w:behaviors>
        <w:guid w:val="{17AF6993-2F0E-45E7-A817-5AFFB1551BC9}"/>
      </w:docPartPr>
      <w:docPartBody>
        <w:p w:rsidR="00AC34D0" w:rsidRDefault="00AC34D0" w:rsidP="00AC34D0">
          <w:pPr>
            <w:pStyle w:val="A2D9CDD8630C46A39D20D66A648F0480"/>
          </w:pPr>
          <w:r w:rsidRPr="00BD2312">
            <w:rPr>
              <w:rStyle w:val="PlaceholderText"/>
            </w:rPr>
            <w:t>Click or tap here to enter text.</w:t>
          </w:r>
        </w:p>
      </w:docPartBody>
    </w:docPart>
    <w:docPart>
      <w:docPartPr>
        <w:name w:val="FAE2839442E640C89B66F0AEC9CE7FF9"/>
        <w:category>
          <w:name w:val="General"/>
          <w:gallery w:val="placeholder"/>
        </w:category>
        <w:types>
          <w:type w:val="bbPlcHdr"/>
        </w:types>
        <w:behaviors>
          <w:behavior w:val="content"/>
        </w:behaviors>
        <w:guid w:val="{E789F791-C8C3-4D47-B592-9CA01A838057}"/>
      </w:docPartPr>
      <w:docPartBody>
        <w:p w:rsidR="00AC34D0" w:rsidRDefault="00AC34D0" w:rsidP="00AC34D0">
          <w:pPr>
            <w:pStyle w:val="FAE2839442E640C89B66F0AEC9CE7FF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61C3A"/>
    <w:rsid w:val="002D6EAF"/>
    <w:rsid w:val="0056186B"/>
    <w:rsid w:val="005C1A99"/>
    <w:rsid w:val="00666FFD"/>
    <w:rsid w:val="00723B02"/>
    <w:rsid w:val="007C0EE2"/>
    <w:rsid w:val="0088705D"/>
    <w:rsid w:val="00897026"/>
    <w:rsid w:val="008A7C76"/>
    <w:rsid w:val="008C406B"/>
    <w:rsid w:val="008D04E3"/>
    <w:rsid w:val="00A71FAD"/>
    <w:rsid w:val="00AC34D0"/>
    <w:rsid w:val="00B21BDA"/>
    <w:rsid w:val="00DB168D"/>
    <w:rsid w:val="00DC7A73"/>
    <w:rsid w:val="00E32AF1"/>
    <w:rsid w:val="00E34E87"/>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34D0"/>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CE98C2CA131F46CEA506C14B3D49458E">
    <w:name w:val="CE98C2CA131F46CEA506C14B3D49458E"/>
    <w:rsid w:val="00161C3A"/>
    <w:rPr>
      <w:kern w:val="2"/>
      <w:lang w:val="en-US" w:eastAsia="en-US"/>
      <w14:ligatures w14:val="standardContextual"/>
    </w:rPr>
  </w:style>
  <w:style w:type="paragraph" w:customStyle="1" w:styleId="602989698A174184B6B4DEBAA1B3E7B5">
    <w:name w:val="602989698A174184B6B4DEBAA1B3E7B5"/>
    <w:rsid w:val="00AC34D0"/>
    <w:rPr>
      <w:kern w:val="2"/>
      <w:lang w:val="en-US" w:eastAsia="en-US"/>
      <w14:ligatures w14:val="standardContextual"/>
    </w:rPr>
  </w:style>
  <w:style w:type="paragraph" w:customStyle="1" w:styleId="A2D9CDD8630C46A39D20D66A648F0480">
    <w:name w:val="A2D9CDD8630C46A39D20D66A648F0480"/>
    <w:rsid w:val="00AC34D0"/>
    <w:rPr>
      <w:kern w:val="2"/>
      <w:lang w:val="en-US" w:eastAsia="en-US"/>
      <w14:ligatures w14:val="standardContextual"/>
    </w:rPr>
  </w:style>
  <w:style w:type="paragraph" w:customStyle="1" w:styleId="FAE2839442E640C89B66F0AEC9CE7FF9">
    <w:name w:val="FAE2839442E640C89B66F0AEC9CE7FF9"/>
    <w:rsid w:val="00AC34D0"/>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3928B301-5953-45B5-98E8-3A5BF8F3BF71}"/>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16</TotalTime>
  <Pages>4</Pages>
  <Words>1230</Words>
  <Characters>7016</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dcterms:created xsi:type="dcterms:W3CDTF">2025-03-06T09:27:00Z</dcterms:created>
  <dcterms:modified xsi:type="dcterms:W3CDTF">2025-03-13T16:11:00Z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