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1534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1534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1534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1534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1534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1534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680E003" w:rsidR="00546DB1" w:rsidRPr="0011534C" w:rsidRDefault="002A3896" w:rsidP="00AB56F9">
                <w:pPr>
                  <w:tabs>
                    <w:tab w:val="left" w:pos="426"/>
                  </w:tabs>
                  <w:spacing w:before="120"/>
                  <w:rPr>
                    <w:bCs/>
                    <w:lang w:val="de-AT" w:eastAsia="en-GB"/>
                  </w:rPr>
                </w:pPr>
                <w:r w:rsidRPr="002A3896">
                  <w:rPr>
                    <w:bCs/>
                    <w:lang w:eastAsia="en-GB"/>
                  </w:rPr>
                  <w:t>GD CLIMA – Direktion C – Referat C.3</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762065920"/>
                <w:placeholder>
                  <w:docPart w:val="29A7B69B10F5466D8E6D5BF0E936AB14"/>
                </w:placeholder>
              </w:sdtPr>
              <w:sdtEndPr>
                <w:rPr>
                  <w:lang w:val="en-IE"/>
                </w:rPr>
              </w:sdtEndPr>
              <w:sdtContent>
                <w:tc>
                  <w:tcPr>
                    <w:tcW w:w="5491" w:type="dxa"/>
                  </w:tcPr>
                  <w:p w14:paraId="32FCC887" w14:textId="48BD25F7" w:rsidR="00546DB1" w:rsidRPr="003B2E38" w:rsidRDefault="002A3896" w:rsidP="00AB56F9">
                    <w:pPr>
                      <w:tabs>
                        <w:tab w:val="left" w:pos="426"/>
                      </w:tabs>
                      <w:spacing w:before="120"/>
                      <w:rPr>
                        <w:bCs/>
                        <w:lang w:val="en-IE" w:eastAsia="en-GB"/>
                      </w:rPr>
                    </w:pPr>
                    <w:r w:rsidRPr="00E57419">
                      <w:rPr>
                        <w:bCs/>
                        <w:lang w:val="en-IE" w:eastAsia="en-GB"/>
                      </w:rPr>
                      <w:t>425986</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319807230"/>
                  <w:placeholder>
                    <w:docPart w:val="D44155BDFFE24162B8F3128A1CEDEB0B"/>
                  </w:placeholder>
                </w:sdtPr>
                <w:sdtEndPr/>
                <w:sdtContent>
                  <w:p w14:paraId="65EBCF52" w14:textId="096A114E" w:rsidR="00546DB1" w:rsidRPr="0011534C" w:rsidRDefault="002A3896" w:rsidP="00AB56F9">
                    <w:pPr>
                      <w:tabs>
                        <w:tab w:val="left" w:pos="426"/>
                      </w:tabs>
                      <w:spacing w:before="120"/>
                      <w:rPr>
                        <w:bCs/>
                        <w:lang w:val="de-AT" w:eastAsia="en-GB"/>
                      </w:rPr>
                    </w:pPr>
                    <w:r w:rsidRPr="0011534C">
                      <w:rPr>
                        <w:bCs/>
                        <w:lang w:val="de-AT" w:eastAsia="en-GB"/>
                      </w:rPr>
                      <w:t>Christian HOLZLEITNER</w:t>
                    </w:r>
                  </w:p>
                </w:sdtContent>
              </w:sdt>
            </w:sdtContent>
          </w:sdt>
          <w:p w14:paraId="227D6F6E" w14:textId="3CE8846C" w:rsidR="00546DB1" w:rsidRPr="009F216F" w:rsidRDefault="0011534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A3896">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2A3896">
                      <w:rPr>
                        <w:bCs/>
                        <w:lang w:eastAsia="en-GB"/>
                      </w:rPr>
                      <w:t>2025</w:t>
                    </w:r>
                  </w:sdtContent>
                </w:sdt>
              </w:sdtContent>
            </w:sdt>
          </w:p>
          <w:p w14:paraId="4F5C5818" w14:textId="1B07DD72" w:rsidR="00546DB1" w:rsidRPr="00546DB1" w:rsidRDefault="0011534C" w:rsidP="002A3896">
            <w:pPr>
              <w:tabs>
                <w:tab w:val="left" w:pos="426"/>
              </w:tabs>
              <w:contextualSpacing/>
              <w:jc w:val="left"/>
              <w:rPr>
                <w:bCs/>
                <w:lang w:eastAsia="en-GB"/>
              </w:rPr>
            </w:pPr>
            <w:sdt>
              <w:sdtPr>
                <w:rPr>
                  <w:bCs/>
                  <w:lang w:eastAsia="en-GB"/>
                </w:rPr>
                <w:id w:val="202528730"/>
                <w:placeholder>
                  <w:docPart w:val="5C55B5726F8E46C0ABC71DC35F2501E7"/>
                </w:placeholder>
              </w:sdtPr>
              <w:sdtEndPr/>
              <w:sdtContent>
                <w:r w:rsidR="002A3896">
                  <w:rPr>
                    <w:bCs/>
                    <w:lang w:eastAsia="en-GB"/>
                  </w:rPr>
                  <w:t>1</w:t>
                </w:r>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A3896">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FC6B263"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5" o:title=""/>
                </v:shape>
                <w:control r:id="rId16" w:name="OptionButton6" w:shapeid="_x0000_i1037"/>
              </w:object>
            </w:r>
            <w:r>
              <w:rPr>
                <w:bCs/>
                <w:szCs w:val="24"/>
                <w:lang w:val="en-GB" w:eastAsia="en-GB"/>
              </w:rPr>
              <w:object w:dxaOrig="1440" w:dyaOrig="1440"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D82CFE4"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1534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1534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1534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653DFB6"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3D8C3DB" w:rsidR="002C5752" w:rsidRDefault="002C5752" w:rsidP="000675FD">
            <w:pPr>
              <w:tabs>
                <w:tab w:val="left" w:pos="426"/>
              </w:tabs>
              <w:spacing w:before="120" w:after="120"/>
              <w:rPr>
                <w:bCs/>
                <w:szCs w:val="24"/>
                <w:lang w:val="en-GB" w:eastAsia="en-GB"/>
              </w:rPr>
            </w:pPr>
            <w:r>
              <w:rPr>
                <w:bCs/>
                <w:szCs w:val="24"/>
                <w:lang w:val="en-GB" w:eastAsia="en-GB"/>
              </w:rPr>
              <w:object w:dxaOrig="1440" w:dyaOrig="1440" w14:anchorId="50BBD14E">
                <v:shape id="_x0000_i1045" type="#_x0000_t75" style="width:108pt;height:21.5pt" o:ole="">
                  <v:imagedata r:id="rId23" o:title=""/>
                </v:shape>
                <w:control r:id="rId24" w:name="OptionButton2" w:shapeid="_x0000_i1045"/>
              </w:object>
            </w:r>
            <w:r>
              <w:rPr>
                <w:bCs/>
                <w:szCs w:val="24"/>
                <w:lang w:val="en-GB" w:eastAsia="en-GB"/>
              </w:rPr>
              <w:object w:dxaOrig="1440" w:dyaOrig="1440" w14:anchorId="50596B69">
                <v:shape id="_x0000_i1047" type="#_x0000_t75" style="width:108pt;height:21.5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1992318" w14:textId="7CCFC237" w:rsidR="002A3896" w:rsidRPr="0011534C" w:rsidRDefault="002A3896" w:rsidP="002A3896">
          <w:pPr>
            <w:rPr>
              <w:lang w:val="de-AT" w:eastAsia="en-GB"/>
            </w:rPr>
          </w:pPr>
          <w:r w:rsidRPr="0011534C">
            <w:rPr>
              <w:lang w:val="de-AT" w:eastAsia="en-GB"/>
            </w:rPr>
            <w:t xml:space="preserve">Wir sind ein hochmotiviertes Team von 20 Fachleuten, das sich aus Wirtschaftswissenschaftlern, Rechtsanwälten, Technik- und Naturwissenschaftlern zusammensetzt und im politischen Fokus des Klimaschutzes tätig ist. Wir entwickeln und </w:t>
          </w:r>
          <w:r w:rsidR="0011534C">
            <w:rPr>
              <w:lang w:val="de-AT" w:eastAsia="en-GB"/>
            </w:rPr>
            <w:t>implementieren</w:t>
          </w:r>
          <w:r w:rsidRPr="0011534C">
            <w:rPr>
              <w:lang w:val="de-AT" w:eastAsia="en-GB"/>
            </w:rPr>
            <w:t xml:space="preserve"> Strategien für eine klimaneutrale Landwirtschaft, in der Lebensmittel und </w:t>
          </w:r>
          <w:r w:rsidRPr="0011534C">
            <w:rPr>
              <w:lang w:val="de-AT" w:eastAsia="en-GB"/>
            </w:rPr>
            <w:lastRenderedPageBreak/>
            <w:t xml:space="preserve">Biomasse aus nachhaltiger Land- und Forstwirtschaft erzeugt werden, sowie für industrielle Prozesse, die Kohlenstoff aus der Atmosphäre entfernen. Als Referat sind wir: </w:t>
          </w:r>
        </w:p>
        <w:p w14:paraId="1AE446EF" w14:textId="77777777" w:rsidR="002A3896" w:rsidRPr="0011534C" w:rsidRDefault="002A3896" w:rsidP="002A3896">
          <w:pPr>
            <w:rPr>
              <w:lang w:val="de-AT" w:eastAsia="en-GB"/>
            </w:rPr>
          </w:pPr>
          <w:r w:rsidRPr="0011534C">
            <w:rPr>
              <w:lang w:val="de-AT" w:eastAsia="en-GB"/>
            </w:rPr>
            <w:t>• Zuständig für die Umsetzung der überarbeiteten Verordnung über Landnutzung, Forstwirtschaft und Landwirtschaft (LULUCF-Verordnung)</w:t>
          </w:r>
        </w:p>
        <w:p w14:paraId="4281F200" w14:textId="77777777" w:rsidR="002A3896" w:rsidRPr="0011534C" w:rsidRDefault="002A3896" w:rsidP="002A3896">
          <w:pPr>
            <w:rPr>
              <w:lang w:val="de-AT" w:eastAsia="en-GB"/>
            </w:rPr>
          </w:pPr>
          <w:r w:rsidRPr="0011534C">
            <w:rPr>
              <w:lang w:val="de-AT" w:eastAsia="en-GB"/>
            </w:rPr>
            <w:t>• Zuständig für die Umsetzung des Zertifizierungsrahmens für CO2-Entnahmen, Carbon Farming und langlebige Kohlenstoffspeicherprodukte</w:t>
          </w:r>
        </w:p>
        <w:p w14:paraId="0E2DC62A" w14:textId="77777777" w:rsidR="002A3896" w:rsidRPr="0011534C" w:rsidRDefault="002A3896" w:rsidP="002A3896">
          <w:pPr>
            <w:rPr>
              <w:lang w:val="de-AT" w:eastAsia="en-GB"/>
            </w:rPr>
          </w:pPr>
          <w:r w:rsidRPr="0011534C">
            <w:rPr>
              <w:lang w:val="de-AT" w:eastAsia="en-GB"/>
            </w:rPr>
            <w:t>• Leitung des Mitentscheidungsverfahrens über den Vorschlag der Kommission zur Waldüberwachung mit der GD ENV</w:t>
          </w:r>
        </w:p>
        <w:p w14:paraId="0D17FCC6" w14:textId="77777777" w:rsidR="002A3896" w:rsidRPr="0011534C" w:rsidRDefault="002A3896" w:rsidP="002A3896">
          <w:pPr>
            <w:rPr>
              <w:lang w:val="de-AT" w:eastAsia="en-GB"/>
            </w:rPr>
          </w:pPr>
          <w:r w:rsidRPr="0011534C">
            <w:rPr>
              <w:lang w:val="de-AT" w:eastAsia="en-GB"/>
            </w:rPr>
            <w:t>• Entwicklung der EU-Politik für den CO2-Abbau in der Industrie, einschließlich Bioenergie mit CO2-Abscheidung und -Speicherung (CCS) und direkter Luftabscheidung (DAC) sowie Nutzung von Biomasse in Materialien</w:t>
          </w:r>
        </w:p>
        <w:p w14:paraId="6C48DE4A" w14:textId="77777777" w:rsidR="002A3896" w:rsidRPr="0011534C" w:rsidRDefault="002A3896" w:rsidP="002A3896">
          <w:pPr>
            <w:rPr>
              <w:lang w:val="de-AT" w:eastAsia="en-GB"/>
            </w:rPr>
          </w:pPr>
          <w:r w:rsidRPr="0011534C">
            <w:rPr>
              <w:lang w:val="de-AT" w:eastAsia="en-GB"/>
            </w:rPr>
            <w:t xml:space="preserve">• Entwicklung von Klimaschutzmaßnahmen in der Wertschöpfungskette der Agrar- und Ernährungswirtschaft und bessere Anreize für Landbewirtschafter, ihre Klimaschutzmaßnahmen auf landwirtschaftlichen Flächen und in Wäldern zu belohnen („klimaeffiziente Landwirtschaft“) </w:t>
          </w:r>
        </w:p>
        <w:p w14:paraId="76DD1EEA" w14:textId="4284BD16" w:rsidR="00803007" w:rsidRPr="0011534C" w:rsidRDefault="002A3896" w:rsidP="002A3896">
          <w:pPr>
            <w:rPr>
              <w:lang w:val="de-AT" w:eastAsia="en-GB"/>
            </w:rPr>
          </w:pPr>
          <w:r w:rsidRPr="0011534C">
            <w:rPr>
              <w:lang w:val="de-AT" w:eastAsia="en-GB"/>
            </w:rPr>
            <w:t>• Beteiligung an den einschlägigen Forschungsstrategien und -programmen, einschließlich der Mission für gesunde Böden.</w:t>
          </w:r>
        </w:p>
      </w:sdtContent>
    </w:sdt>
    <w:p w14:paraId="3862387A" w14:textId="77777777" w:rsidR="00803007" w:rsidRPr="0011534C"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1044B65" w14:textId="77777777" w:rsidR="002A3896" w:rsidRPr="0011534C" w:rsidRDefault="002A3896" w:rsidP="002A3896">
          <w:pPr>
            <w:rPr>
              <w:lang w:val="de-AT" w:eastAsia="en-GB"/>
            </w:rPr>
          </w:pPr>
          <w:r w:rsidRPr="0011534C">
            <w:rPr>
              <w:lang w:val="de-AT" w:eastAsia="en-GB"/>
            </w:rPr>
            <w:t xml:space="preserve">Wir schlagen eine Position für einen hoch motivierten abgeordneten nationalen Sachverständigen als Teil unseres Teams vor. Die Stelle wird eine stimulierende Erfahrung in einem der sich rasch entwickelnden Politikbereiche der GD CLIMA bieten. </w:t>
          </w:r>
        </w:p>
        <w:p w14:paraId="3CCD335D" w14:textId="77777777" w:rsidR="002A3896" w:rsidRPr="0011534C" w:rsidRDefault="002A3896" w:rsidP="002A3896">
          <w:pPr>
            <w:rPr>
              <w:lang w:val="de-AT" w:eastAsia="en-GB"/>
            </w:rPr>
          </w:pPr>
        </w:p>
        <w:p w14:paraId="2738502D" w14:textId="77777777" w:rsidR="002A3896" w:rsidRPr="0011534C" w:rsidRDefault="002A3896" w:rsidP="002A3896">
          <w:pPr>
            <w:rPr>
              <w:lang w:val="de-AT" w:eastAsia="en-GB"/>
            </w:rPr>
          </w:pPr>
          <w:r w:rsidRPr="0011534C">
            <w:rPr>
              <w:lang w:val="de-AT" w:eastAsia="en-GB"/>
            </w:rPr>
            <w:t xml:space="preserve">Die neuen Kolleginnen und Kollegen werden u. a. folgende Aufgaben wahrnehmen: </w:t>
          </w:r>
        </w:p>
        <w:p w14:paraId="36689C93" w14:textId="77777777" w:rsidR="002A3896" w:rsidRPr="0011534C" w:rsidRDefault="002A3896" w:rsidP="002A3896">
          <w:pPr>
            <w:rPr>
              <w:lang w:val="de-AT" w:eastAsia="en-GB"/>
            </w:rPr>
          </w:pPr>
          <w:r w:rsidRPr="0011534C">
            <w:rPr>
              <w:lang w:val="de-AT" w:eastAsia="en-GB"/>
            </w:rPr>
            <w:t>• Beitrag zur Entwicklung von Zertifizierungsmethoden für dauerhafte Entnahmen, klimaeffiziente Landwirtschaft und langlebige CO2-Speicherprodukte</w:t>
          </w:r>
        </w:p>
        <w:p w14:paraId="664B7F27" w14:textId="77777777" w:rsidR="002A3896" w:rsidRPr="0011534C" w:rsidRDefault="002A3896" w:rsidP="002A3896">
          <w:pPr>
            <w:rPr>
              <w:lang w:val="de-AT" w:eastAsia="en-GB"/>
            </w:rPr>
          </w:pPr>
          <w:r w:rsidRPr="0011534C">
            <w:rPr>
              <w:lang w:val="de-AT" w:eastAsia="en-GB"/>
            </w:rPr>
            <w:t>• Beitrag zur Entwicklung marktorientierter Klimaschutzkonzepte in der Agrar- und Lebensmittelversorgungskette</w:t>
          </w:r>
        </w:p>
        <w:p w14:paraId="7959ED81" w14:textId="77777777" w:rsidR="002A3896" w:rsidRPr="0011534C" w:rsidRDefault="002A3896" w:rsidP="002A3896">
          <w:pPr>
            <w:rPr>
              <w:lang w:val="de-AT" w:eastAsia="en-GB"/>
            </w:rPr>
          </w:pPr>
          <w:r w:rsidRPr="0011534C">
            <w:rPr>
              <w:lang w:val="de-AT" w:eastAsia="en-GB"/>
            </w:rPr>
            <w:t>• Beitrag zur Entwicklung und Umsetzung des klimapolitischen Rahmens für Landnutzung, Forstwirtschaft und Landwirtschaft, einschließlich der Überarbeitung der LULUCF-Verordnung</w:t>
          </w:r>
        </w:p>
        <w:p w14:paraId="09F9751D" w14:textId="77777777" w:rsidR="002A3896" w:rsidRPr="0011534C" w:rsidRDefault="002A3896" w:rsidP="002A3896">
          <w:pPr>
            <w:rPr>
              <w:lang w:val="de-AT" w:eastAsia="en-GB"/>
            </w:rPr>
          </w:pPr>
          <w:r w:rsidRPr="0011534C">
            <w:rPr>
              <w:lang w:val="de-AT" w:eastAsia="en-GB"/>
            </w:rPr>
            <w:t xml:space="preserve">Die Aufgaben umfassen die regelmäßige Zusammenarbeit mit anderen Kommissionsdienststellen (vor allem GD AGRI, ENER, ENV, JRC, RTD), der EUA sowie Kontakte mit den entsprechenden Stellen der Mitgliedstaaten im Rahmen von Arbeitsgruppen und Seminaren. </w:t>
          </w:r>
        </w:p>
        <w:p w14:paraId="420E87C4" w14:textId="77777777" w:rsidR="002A3896" w:rsidRPr="0011534C" w:rsidRDefault="002A3896" w:rsidP="002A3896">
          <w:pPr>
            <w:rPr>
              <w:lang w:val="de-AT" w:eastAsia="en-GB"/>
            </w:rPr>
          </w:pPr>
          <w:r w:rsidRPr="0011534C">
            <w:rPr>
              <w:lang w:val="de-AT" w:eastAsia="en-GB"/>
            </w:rPr>
            <w:t xml:space="preserve"> </w:t>
          </w:r>
        </w:p>
        <w:p w14:paraId="12B9C59B" w14:textId="5F3A8B75" w:rsidR="00803007" w:rsidRPr="009F216F" w:rsidRDefault="002A3896" w:rsidP="002A3896">
          <w:pPr>
            <w:rPr>
              <w:lang w:eastAsia="en-GB"/>
            </w:rPr>
          </w:pPr>
          <w:r w:rsidRPr="0011534C">
            <w:rPr>
              <w:lang w:val="de-AT" w:eastAsia="en-GB"/>
            </w:rPr>
            <w:lastRenderedPageBreak/>
            <w:t xml:space="preserve">Die Arbeit </w:t>
          </w:r>
          <w:r w:rsidR="0011534C">
            <w:rPr>
              <w:lang w:val="de-AT" w:eastAsia="en-GB"/>
            </w:rPr>
            <w:t>beinhaltet</w:t>
          </w:r>
          <w:r w:rsidRPr="0011534C">
            <w:rPr>
              <w:lang w:val="de-AT" w:eastAsia="en-GB"/>
            </w:rPr>
            <w:t xml:space="preserve"> technische und finanzielle Elemente, die die gesamte EU abdecken und mit Politikbereichen zusammenhängen, die in einem sich rasch wandelnden politischen und innovationspolitischen Kontext für die europäischen Bürger von großer Bedeutung sind.</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187ED9F8" w14:textId="77777777" w:rsidR="008E7886" w:rsidRPr="0011534C" w:rsidRDefault="008E7886" w:rsidP="008E7886">
          <w:pPr>
            <w:rPr>
              <w:lang w:val="de-AT" w:eastAsia="en-GB"/>
            </w:rPr>
          </w:pPr>
          <w:r w:rsidRPr="0011534C">
            <w:rPr>
              <w:lang w:val="de-AT" w:eastAsia="en-GB"/>
            </w:rPr>
            <w:t>Ein dynamischer und proaktiver Kandidat, der</w:t>
          </w:r>
        </w:p>
        <w:p w14:paraId="557CCB5F" w14:textId="77777777" w:rsidR="008E7886" w:rsidRPr="0011534C" w:rsidRDefault="008E7886" w:rsidP="008E7886">
          <w:pPr>
            <w:rPr>
              <w:lang w:val="de-AT" w:eastAsia="en-GB"/>
            </w:rPr>
          </w:pPr>
          <w:r w:rsidRPr="0011534C">
            <w:rPr>
              <w:lang w:val="de-AT" w:eastAsia="en-GB"/>
            </w:rPr>
            <w:t>• Ausgeprägte Erfahrung in angewandten Bereichen der Umwelt-, Wirtschafts-, Rechts-, Sozial- oder Naturwissenschaften im Zusammenhang mit CO2-Märkten, Landnutzung, Land- und Forstwirtschaft, Biowirtschaft oder technologischer CO2-Entnahme</w:t>
          </w:r>
        </w:p>
        <w:p w14:paraId="2F92D1E8" w14:textId="77777777" w:rsidR="008E7886" w:rsidRPr="0011534C" w:rsidRDefault="008E7886" w:rsidP="008E7886">
          <w:pPr>
            <w:rPr>
              <w:lang w:val="de-AT" w:eastAsia="en-GB"/>
            </w:rPr>
          </w:pPr>
          <w:r w:rsidRPr="0011534C">
            <w:rPr>
              <w:lang w:val="de-AT" w:eastAsia="en-GB"/>
            </w:rPr>
            <w:t>• Hintergrund bei der Entwicklung von Strategien, die den Übergang zur Klimaneutralität unterstützen werden</w:t>
          </w:r>
        </w:p>
        <w:p w14:paraId="2E8B7551" w14:textId="77777777" w:rsidR="008E7886" w:rsidRPr="0011534C" w:rsidRDefault="008E7886" w:rsidP="008E7886">
          <w:pPr>
            <w:rPr>
              <w:lang w:val="de-AT" w:eastAsia="en-GB"/>
            </w:rPr>
          </w:pPr>
          <w:r w:rsidRPr="0011534C">
            <w:rPr>
              <w:lang w:val="de-AT" w:eastAsia="en-GB"/>
            </w:rPr>
            <w:t>• Ausgeprägte Zusammenarbeit mit Teammitgliedern und anderen Dienststellen der Kommission</w:t>
          </w:r>
        </w:p>
        <w:p w14:paraId="37207B91" w14:textId="77777777" w:rsidR="008E7886" w:rsidRPr="0011534C" w:rsidRDefault="008E7886" w:rsidP="008E7886">
          <w:pPr>
            <w:rPr>
              <w:lang w:val="de-AT" w:eastAsia="en-GB"/>
            </w:rPr>
          </w:pPr>
          <w:r w:rsidRPr="0011534C">
            <w:rPr>
              <w:lang w:val="de-AT" w:eastAsia="en-GB"/>
            </w:rPr>
            <w:t>• Neugier, Anpassungsfähigkeit, Flexibilität, Fähigkeit, Prioritäten zu setzen und Fristen einzuhalten, und Wunsch, kontinuierlich zu lernen</w:t>
          </w:r>
        </w:p>
        <w:p w14:paraId="74314D07" w14:textId="77777777" w:rsidR="008E7886" w:rsidRPr="0011534C" w:rsidRDefault="008E7886" w:rsidP="008E7886">
          <w:pPr>
            <w:rPr>
              <w:lang w:val="de-AT" w:eastAsia="en-GB"/>
            </w:rPr>
          </w:pPr>
          <w:r w:rsidRPr="0011534C">
            <w:rPr>
              <w:lang w:val="de-AT" w:eastAsia="en-GB"/>
            </w:rPr>
            <w:t>• Ausgezeichnete mündliche und schriftliche Kommunikationsfähigkeit in englischer Sprache, einschließlich der Fähigkeit, komplexe Fragen auf nichttechnische und verständliche Weise zu erläutern</w:t>
          </w:r>
        </w:p>
        <w:p w14:paraId="22650034" w14:textId="48CECC1B" w:rsidR="008E7886" w:rsidRPr="0011534C" w:rsidRDefault="008E7886" w:rsidP="008E7886">
          <w:pPr>
            <w:rPr>
              <w:lang w:val="de-AT" w:eastAsia="en-GB"/>
            </w:rPr>
          </w:pPr>
          <w:r w:rsidRPr="0011534C">
            <w:rPr>
              <w:lang w:val="de-AT" w:eastAsia="en-GB"/>
            </w:rPr>
            <w:t xml:space="preserve">• Ein starke Eigeninitiative und sehr gute zwischenmenschlicheFähigkeiten </w:t>
          </w:r>
        </w:p>
        <w:p w14:paraId="2A0F153A" w14:textId="17C58BB5" w:rsidR="009321C6" w:rsidRPr="009F216F" w:rsidRDefault="008E7886" w:rsidP="008E7886">
          <w:pPr>
            <w:rPr>
              <w:lang w:eastAsia="en-GB"/>
            </w:rPr>
          </w:pPr>
          <w:r w:rsidRPr="0011534C">
            <w:rPr>
              <w:lang w:val="de-AT" w:eastAsia="en-GB"/>
            </w:rPr>
            <w:t>• Ein strukturiertes, systematisches und gründliches Konzept für die Arbeit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w:t>
      </w:r>
      <w:r w:rsidRPr="00D605F4">
        <w:rPr>
          <w:lang w:eastAsia="en-GB"/>
        </w:rPr>
        <w:lastRenderedPageBreak/>
        <w:t xml:space="preserve">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1534C"/>
    <w:rsid w:val="001203F8"/>
    <w:rsid w:val="002A3896"/>
    <w:rsid w:val="002C5752"/>
    <w:rsid w:val="002F7504"/>
    <w:rsid w:val="00324D8D"/>
    <w:rsid w:val="0035094A"/>
    <w:rsid w:val="003874E2"/>
    <w:rsid w:val="0039387D"/>
    <w:rsid w:val="00394A86"/>
    <w:rsid w:val="003B2E38"/>
    <w:rsid w:val="004D75AF"/>
    <w:rsid w:val="00546DB1"/>
    <w:rsid w:val="006243BB"/>
    <w:rsid w:val="00676119"/>
    <w:rsid w:val="00687996"/>
    <w:rsid w:val="006F44C9"/>
    <w:rsid w:val="00767E7E"/>
    <w:rsid w:val="007716E4"/>
    <w:rsid w:val="00785A3F"/>
    <w:rsid w:val="00795C41"/>
    <w:rsid w:val="007A795D"/>
    <w:rsid w:val="007A7CF4"/>
    <w:rsid w:val="007B514A"/>
    <w:rsid w:val="007C07D8"/>
    <w:rsid w:val="007D0EC6"/>
    <w:rsid w:val="00803007"/>
    <w:rsid w:val="008102E0"/>
    <w:rsid w:val="0089735C"/>
    <w:rsid w:val="008D52CF"/>
    <w:rsid w:val="008E7886"/>
    <w:rsid w:val="009321C6"/>
    <w:rsid w:val="009442BE"/>
    <w:rsid w:val="009F216F"/>
    <w:rsid w:val="00AB56F9"/>
    <w:rsid w:val="00AC5FF8"/>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29A7B69B10F5466D8E6D5BF0E936AB14"/>
        <w:category>
          <w:name w:val="General"/>
          <w:gallery w:val="placeholder"/>
        </w:category>
        <w:types>
          <w:type w:val="bbPlcHdr"/>
        </w:types>
        <w:behaviors>
          <w:behavior w:val="content"/>
        </w:behaviors>
        <w:guid w:val="{FFF0C046-92D1-4115-9D40-D84EEE85861C}"/>
      </w:docPartPr>
      <w:docPartBody>
        <w:p w:rsidR="008F6CB7" w:rsidRDefault="008F6CB7" w:rsidP="008F6CB7">
          <w:pPr>
            <w:pStyle w:val="29A7B69B10F5466D8E6D5BF0E936AB14"/>
          </w:pPr>
          <w:r w:rsidRPr="0007110E">
            <w:rPr>
              <w:rStyle w:val="PlaceholderText"/>
              <w:bCs/>
            </w:rPr>
            <w:t>Click or tap here to enter text.</w:t>
          </w:r>
        </w:p>
      </w:docPartBody>
    </w:docPart>
    <w:docPart>
      <w:docPartPr>
        <w:name w:val="D44155BDFFE24162B8F3128A1CEDEB0B"/>
        <w:category>
          <w:name w:val="General"/>
          <w:gallery w:val="placeholder"/>
        </w:category>
        <w:types>
          <w:type w:val="bbPlcHdr"/>
        </w:types>
        <w:behaviors>
          <w:behavior w:val="content"/>
        </w:behaviors>
        <w:guid w:val="{DCA07997-8189-43EC-946E-BF169625313B}"/>
      </w:docPartPr>
      <w:docPartBody>
        <w:p w:rsidR="008F6CB7" w:rsidRDefault="008F6CB7" w:rsidP="008F6CB7">
          <w:pPr>
            <w:pStyle w:val="D44155BDFFE24162B8F3128A1CEDEB0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8F6CB7"/>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6CB7"/>
    <w:rPr>
      <w:color w:val="288061"/>
    </w:rPr>
  </w:style>
  <w:style w:type="paragraph" w:customStyle="1" w:styleId="3F8B7399541147C1B1E84701FCECAED2">
    <w:name w:val="3F8B7399541147C1B1E84701FCECAED2"/>
    <w:rsid w:val="00A71FAD"/>
  </w:style>
  <w:style w:type="paragraph" w:customStyle="1" w:styleId="29A7B69B10F5466D8E6D5BF0E936AB14">
    <w:name w:val="29A7B69B10F5466D8E6D5BF0E936AB14"/>
    <w:rsid w:val="008F6CB7"/>
    <w:rPr>
      <w:kern w:val="2"/>
      <w14:ligatures w14:val="standardContextual"/>
    </w:rPr>
  </w:style>
  <w:style w:type="paragraph" w:customStyle="1" w:styleId="D44155BDFFE24162B8F3128A1CEDEB0B">
    <w:name w:val="D44155BDFFE24162B8F3128A1CEDEB0B"/>
    <w:rsid w:val="008F6CB7"/>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264AC718-AF23-442A-92F5-08EA22515F3E}">
  <ds:schemaRefs>
    <ds:schemaRef ds:uri="http://purl.org/dc/terms/"/>
    <ds:schemaRef ds:uri="http://schemas.microsoft.com/office/2006/documentManagement/types"/>
    <ds:schemaRef ds:uri="http://purl.org/dc/elements/1.1/"/>
    <ds:schemaRef ds:uri="http://schemas.microsoft.com/office/2006/metadata/properties"/>
    <ds:schemaRef ds:uri="http://www.w3.org/XML/1998/namespace"/>
    <ds:schemaRef ds:uri="http://schemas.microsoft.com/sharepoint/v3/fields"/>
    <ds:schemaRef ds:uri="http://purl.org/dc/dcmitype/"/>
    <ds:schemaRef ds:uri="http://schemas.microsoft.com/office/infopath/2007/PartnerControls"/>
    <ds:schemaRef ds:uri="http://schemas.openxmlformats.org/package/2006/metadata/core-properties"/>
    <ds:schemaRef ds:uri="08927195-b699-4be0-9ee2-6c66dc215b5a"/>
    <ds:schemaRef ds:uri="a41a97bf-0494-41d8-ba3d-259bd7771890"/>
    <ds:schemaRef ds:uri="1929b814-5a78-4bdc-9841-d8b9ef424f65"/>
  </ds:schemaRefs>
</ds:datastoreItem>
</file>

<file path=customXml/itemProps3.xml><?xml version="1.0" encoding="utf-8"?>
<ds:datastoreItem xmlns:ds="http://schemas.openxmlformats.org/officeDocument/2006/customXml" ds:itemID="{37108B2F-D1FB-450B-8696-3049F0EA6E7E}"/>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1271</Words>
  <Characters>7538</Characters>
  <Application>Microsoft Office Word</Application>
  <DocSecurity>4</DocSecurity>
  <PresentationFormat>Microsoft Word 14.0</PresentationFormat>
  <Lines>327</Lines>
  <Paragraphs>191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HOLZLEITNER Christian (CLIMA)</cp:lastModifiedBy>
  <cp:revision>2</cp:revision>
  <dcterms:created xsi:type="dcterms:W3CDTF">2024-11-04T12:15:00Z</dcterms:created>
  <dcterms:modified xsi:type="dcterms:W3CDTF">2024-11-04T12:15:00Z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