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411074086"/>
        </w:sdtPr>
        <w:sdtEndPr/>
        <w:sdtContent>
          <w:tr w:rsidR="007D0EC6" w14:paraId="6B8436E8" w14:textId="77777777">
            <w:trPr>
              <w:cantSplit/>
            </w:trPr>
            <w:tc>
              <w:tcPr>
                <w:tcW w:w="2400" w:type="dxa"/>
              </w:tcPr>
              <w:p w14:paraId="337BAD96" w14:textId="77777777" w:rsidR="007D0EC6" w:rsidRDefault="007716E4">
                <w:pPr>
                  <w:pStyle w:val="ZFlag"/>
                </w:pPr>
                <w:r>
                  <w:rPr>
                    <w:noProof/>
                    <w:lang w:val="fr-BE" w:eastAsia="fr-BE"/>
                  </w:rPr>
                  <w:drawing>
                    <wp:inline distT="0" distB="0" distL="0" distR="0" wp14:anchorId="49FFC52D" wp14:editId="743C3CAA">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BF26E4" w14:textId="77777777" w:rsidR="007D0EC6" w:rsidRDefault="00206D8C">
                <w:pPr>
                  <w:pStyle w:val="ZCom"/>
                </w:pPr>
                <w:sdt>
                  <w:sdtPr>
                    <w:id w:val="-294516254"/>
                    <w:dataBinding w:xpath="/Texts/OrgaRoot" w:storeItemID="{4EF90DE6-88B6-4264-9629-4D8DFDFE87D2}"/>
                    <w:text w:multiLine="1"/>
                  </w:sdtPr>
                  <w:sdtEndPr/>
                  <w:sdtContent>
                    <w:r w:rsidR="000331EC">
                      <w:t>EUROPÄISCHE KOMMISSION</w:t>
                    </w:r>
                  </w:sdtContent>
                </w:sdt>
              </w:p>
              <w:p w14:paraId="0243B2AD" w14:textId="3EBE0E0D" w:rsidR="007D0EC6" w:rsidRDefault="00206D8C">
                <w:pPr>
                  <w:pStyle w:val="ZDGName"/>
                  <w:rPr>
                    <w:caps/>
                  </w:rPr>
                </w:pPr>
                <w:sdt>
                  <w:sdtPr>
                    <w:rPr>
                      <w:caps/>
                    </w:rPr>
                    <w:id w:val="1655412482"/>
                    <w:placeholder>
                      <w:docPart w:val="44AECFE6B28A48F3A0A774E0802A2F27"/>
                    </w:placeholder>
                    <w:showingPlcHdr/>
                    <w:dataBinding w:xpath="/Author/OrgaEntity1/HeadLine1" w:storeItemID="{1DB72EFA-9A9F-4F5B-AB9B-0434A59B82CF}"/>
                    <w:text w:multiLine="1"/>
                  </w:sdtPr>
                  <w:sdtEndPr/>
                  <w:sdtContent>
                    <w:r w:rsidR="00803007">
                      <w:rPr>
                        <w:caps/>
                      </w:rPr>
                      <w:t xml:space="preserve">     </w:t>
                    </w:r>
                  </w:sdtContent>
                </w:sdt>
              </w:p>
              <w:p w14:paraId="7A2A5303" w14:textId="291FAB8D" w:rsidR="007D0EC6" w:rsidRDefault="00206D8C">
                <w:pPr>
                  <w:pStyle w:val="ZDGName"/>
                  <w:rPr>
                    <w:caps/>
                  </w:rPr>
                </w:pPr>
                <w:sdt>
                  <w:sdtPr>
                    <w:rPr>
                      <w:caps/>
                    </w:rPr>
                    <w:id w:val="-1823653764"/>
                    <w:placeholder>
                      <w:docPart w:val="3BF321A2261548CCB9BF40ACF64F09A3"/>
                    </w:placeholder>
                    <w:showingPlcHdr/>
                    <w:dataBinding w:xpath="/Author/OrgaEntity1/HeadLine2" w:storeItemID="{1DB72EFA-9A9F-4F5B-AB9B-0434A59B82CF}"/>
                    <w:text w:multiLine="1"/>
                  </w:sdtPr>
                  <w:sdtEndPr/>
                  <w:sdtContent>
                    <w:r w:rsidR="00803007">
                      <w:rPr>
                        <w:caps/>
                      </w:rPr>
                      <w:t xml:space="preserve">     </w:t>
                    </w:r>
                  </w:sdtContent>
                </w:sdt>
              </w:p>
              <w:p w14:paraId="44BF94D3" w14:textId="41DCA873" w:rsidR="007D0EC6" w:rsidRDefault="00206D8C">
                <w:pPr>
                  <w:pStyle w:val="ZDGName"/>
                </w:pPr>
                <w:sdt>
                  <w:sdtPr>
                    <w:id w:val="465475142"/>
                    <w:placeholder>
                      <w:docPart w:val="DFF6071E8A2447AE8E3FD718153A5077"/>
                    </w:placeholder>
                    <w:showingPlcHdr/>
                    <w:dataBinding w:xpath="/Author/OrgaEntity2/HeadLine1" w:storeItemID="{1DB72EFA-9A9F-4F5B-AB9B-0434A59B82CF}"/>
                    <w:text w:multiLine="1"/>
                  </w:sdtPr>
                  <w:sdtEndPr/>
                  <w:sdtContent>
                    <w:r w:rsidR="00803007">
                      <w:t xml:space="preserve">     </w:t>
                    </w:r>
                  </w:sdtContent>
                </w:sdt>
              </w:p>
              <w:p w14:paraId="04BD4171" w14:textId="6335BF88" w:rsidR="007D0EC6" w:rsidRDefault="00206D8C">
                <w:pPr>
                  <w:pStyle w:val="ZDGName"/>
                  <w:rPr>
                    <w:b/>
                  </w:rPr>
                </w:pPr>
                <w:sdt>
                  <w:sdtPr>
                    <w:rPr>
                      <w:b/>
                    </w:rPr>
                    <w:id w:val="1546095546"/>
                    <w:placeholder>
                      <w:docPart w:val="6801C21AD23447B88917F1258506DBA1"/>
                    </w:placeholder>
                    <w:showingPlcHdr/>
                    <w:dataBinding w:xpath="/Author/OrgaEntity3/HeadLine1" w:storeItemID="{1DB72EFA-9A9F-4F5B-AB9B-0434A59B82CF}"/>
                    <w:text w:multiLine="1"/>
                  </w:sdtPr>
                  <w:sdtEndPr/>
                  <w:sdtContent>
                    <w:r w:rsidR="00803007">
                      <w:rPr>
                        <w:b/>
                      </w:rPr>
                      <w:t xml:space="preserve">     </w:t>
                    </w:r>
                  </w:sdtContent>
                </w:sdt>
              </w:p>
            </w:tc>
          </w:tr>
        </w:sdtContent>
      </w:sdt>
    </w:tbl>
    <w:p w14:paraId="7663C9C9" w14:textId="6AA70DEA" w:rsidR="007D0EC6" w:rsidRDefault="00206D8C" w:rsidP="00803007">
      <w:pPr>
        <w:pStyle w:val="NoteHead"/>
      </w:pPr>
      <w:sdt>
        <w:sdtPr>
          <w:rPr>
            <w:smallCaps w:val="0"/>
            <w:lang w:eastAsia="en-GB"/>
          </w:rPr>
          <w:alias w:val="Note for - Note for the File"/>
          <w:tag w:val="u7uN5kfMW4zFYuXg0ziI1D-E4pEJMn25qAH87bmWIf9S1"/>
          <w:id w:val="1264036505"/>
          <w:dataBinding w:xpath="/Texts/NoteFile" w:storeItemID="{4EF90DE6-88B6-4264-9629-4D8DFDFE87D2}"/>
          <w:text w:multiLine="1"/>
        </w:sdtPr>
        <w:sdtEndPr/>
        <w:sdtContent>
          <w:r w:rsidR="001203F8" w:rsidRPr="00546DB1">
            <w:rPr>
              <w:smallCaps w:val="0"/>
              <w:lang w:eastAsia="en-GB"/>
            </w:rPr>
            <w:t xml:space="preserve">STELLENAUSSCHREIBUNG </w:t>
          </w:r>
          <w:r w:rsidR="001203F8">
            <w:rPr>
              <w:smallCaps w:val="0"/>
              <w:lang w:eastAsia="en-GB"/>
            </w:rPr>
            <w:t>FÜR</w:t>
          </w:r>
          <w:r w:rsidR="001203F8">
            <w:rPr>
              <w:smallCaps w:val="0"/>
              <w:lang w:eastAsia="en-GB"/>
            </w:rPr>
            <w:br/>
          </w:r>
          <w:r w:rsidR="001203F8" w:rsidRPr="00546DB1">
            <w:rPr>
              <w:smallCaps w:val="0"/>
              <w:lang w:eastAsia="en-GB"/>
            </w:rPr>
            <w:t xml:space="preserve">ABGEORDNETE(R) NATIONALE(R) SACHVERSTÄNDIGE(R) </w:t>
          </w:r>
        </w:sdtContent>
      </w:sdt>
    </w:p>
    <w:p w14:paraId="367A9326" w14:textId="77777777" w:rsidR="00546DB1" w:rsidRPr="00950BA5" w:rsidRDefault="00546DB1" w:rsidP="00546DB1">
      <w:pPr>
        <w:spacing w:after="0"/>
        <w:ind w:left="720" w:right="1317"/>
        <w:jc w:val="center"/>
        <w:rPr>
          <w:b/>
          <w:lang w:eastAsia="en-GB"/>
        </w:rPr>
      </w:pPr>
    </w:p>
    <w:tbl>
      <w:tblPr>
        <w:tblStyle w:val="TableGrid"/>
        <w:tblW w:w="0" w:type="auto"/>
        <w:tblLayout w:type="fixed"/>
        <w:tblLook w:val="04A0" w:firstRow="1" w:lastRow="0" w:firstColumn="1" w:lastColumn="0" w:noHBand="0" w:noVBand="1"/>
      </w:tblPr>
      <w:tblGrid>
        <w:gridCol w:w="3111"/>
        <w:gridCol w:w="5491"/>
      </w:tblGrid>
      <w:tr w:rsidR="00D52691" w:rsidRPr="00785A3F" w14:paraId="06DB0851" w14:textId="77777777" w:rsidTr="005F6927">
        <w:tc>
          <w:tcPr>
            <w:tcW w:w="3111" w:type="dxa"/>
          </w:tcPr>
          <w:p w14:paraId="22C90E2D" w14:textId="63539E4F" w:rsidR="00D52691" w:rsidRPr="00546DB1" w:rsidRDefault="00D52691" w:rsidP="00D52691">
            <w:pPr>
              <w:tabs>
                <w:tab w:val="left" w:pos="426"/>
              </w:tabs>
              <w:spacing w:before="120"/>
              <w:rPr>
                <w:bCs/>
                <w:lang w:eastAsia="en-GB"/>
              </w:rPr>
            </w:pPr>
            <w:r w:rsidRPr="00546DB1">
              <w:rPr>
                <w:bCs/>
                <w:lang w:eastAsia="en-GB"/>
              </w:rPr>
              <w:t>GD – Direktion – Referat</w:t>
            </w:r>
          </w:p>
        </w:tc>
        <w:sdt>
          <w:sdtPr>
            <w:rPr>
              <w:bCs/>
              <w:lang w:eastAsia="en-GB"/>
            </w:rPr>
            <w:id w:val="954449441"/>
            <w:placeholder>
              <w:docPart w:val="BA2DACA2DE4C40E580088ADF4F57D65C"/>
            </w:placeholder>
          </w:sdtPr>
          <w:sdtEndPr/>
          <w:sdtContent>
            <w:tc>
              <w:tcPr>
                <w:tcW w:w="5491" w:type="dxa"/>
              </w:tcPr>
              <w:p w14:paraId="1987CB0E" w14:textId="77777777" w:rsidR="00D52691" w:rsidRPr="006E0CD1" w:rsidRDefault="00D52691" w:rsidP="00D52691">
                <w:pPr>
                  <w:tabs>
                    <w:tab w:val="left" w:pos="426"/>
                  </w:tabs>
                  <w:spacing w:before="120"/>
                  <w:rPr>
                    <w:bCs/>
                    <w:lang w:eastAsia="en-GB"/>
                  </w:rPr>
                </w:pPr>
                <w:r w:rsidRPr="006E0CD1">
                  <w:rPr>
                    <w:bCs/>
                    <w:lang w:eastAsia="en-GB"/>
                  </w:rPr>
                  <w:t>Dienst für außenpolitische Instrumente</w:t>
                </w:r>
              </w:p>
              <w:p w14:paraId="163192D7" w14:textId="09859741" w:rsidR="00D52691" w:rsidRPr="00546DB1" w:rsidRDefault="00D52691" w:rsidP="00D52691">
                <w:pPr>
                  <w:tabs>
                    <w:tab w:val="left" w:pos="426"/>
                  </w:tabs>
                  <w:spacing w:before="120"/>
                  <w:rPr>
                    <w:bCs/>
                    <w:lang w:val="en-IE" w:eastAsia="en-GB"/>
                  </w:rPr>
                </w:pPr>
                <w:r w:rsidRPr="006E0CD1">
                  <w:rPr>
                    <w:bCs/>
                    <w:lang w:eastAsia="en-GB"/>
                  </w:rPr>
                  <w:t>FPI.1 – Globale und transregionale Bedrohungen und Herausforderungen</w:t>
                </w:r>
              </w:p>
            </w:tc>
          </w:sdtContent>
        </w:sdt>
      </w:tr>
      <w:tr w:rsidR="00D52691" w:rsidRPr="00785A3F" w14:paraId="26A5C234" w14:textId="77777777" w:rsidTr="005F6927">
        <w:tc>
          <w:tcPr>
            <w:tcW w:w="3111" w:type="dxa"/>
          </w:tcPr>
          <w:p w14:paraId="1BDAC679" w14:textId="0D0AA661" w:rsidR="00D52691" w:rsidRPr="00546DB1" w:rsidRDefault="00D52691" w:rsidP="00D52691">
            <w:pPr>
              <w:tabs>
                <w:tab w:val="left" w:pos="426"/>
              </w:tabs>
              <w:spacing w:before="120"/>
              <w:rPr>
                <w:bCs/>
                <w:lang w:eastAsia="en-GB"/>
              </w:rPr>
            </w:pPr>
            <w:r>
              <w:rPr>
                <w:bCs/>
                <w:lang w:eastAsia="en-GB"/>
              </w:rPr>
              <w:t>Stellenn</w:t>
            </w:r>
            <w:r w:rsidRPr="00546DB1">
              <w:rPr>
                <w:bCs/>
                <w:lang w:eastAsia="en-GB"/>
              </w:rPr>
              <w:t xml:space="preserve">ummer in </w:t>
            </w:r>
            <w:r>
              <w:rPr>
                <w:bCs/>
                <w:lang w:eastAsia="en-GB"/>
              </w:rPr>
              <w:t>S</w:t>
            </w:r>
            <w:r w:rsidRPr="00546DB1">
              <w:rPr>
                <w:bCs/>
                <w:lang w:eastAsia="en-GB"/>
              </w:rPr>
              <w:t>ysper:</w:t>
            </w:r>
          </w:p>
        </w:tc>
        <w:sdt>
          <w:sdtPr>
            <w:rPr>
              <w:bCs/>
              <w:lang w:eastAsia="en-GB"/>
            </w:rPr>
            <w:id w:val="-686597872"/>
            <w:placeholder>
              <w:docPart w:val="EDDBD59FA76247F386C85B72179C0EE8"/>
            </w:placeholder>
          </w:sdtPr>
          <w:sdtEndPr/>
          <w:sdtContent>
            <w:sdt>
              <w:sdtPr>
                <w:rPr>
                  <w:bCs/>
                  <w:lang w:eastAsia="en-GB"/>
                </w:rPr>
                <w:id w:val="868883945"/>
                <w:placeholder>
                  <w:docPart w:val="A01DB32BCE344989A18F0917E9BC3538"/>
                </w:placeholder>
              </w:sdtPr>
              <w:sdtEndPr/>
              <w:sdtContent>
                <w:sdt>
                  <w:sdtPr>
                    <w:rPr>
                      <w:bCs/>
                      <w:lang w:eastAsia="en-GB"/>
                    </w:rPr>
                    <w:id w:val="-323586756"/>
                    <w:placeholder>
                      <w:docPart w:val="FE6F02299DA64A7AA4BE058B11A5D6A7"/>
                    </w:placeholder>
                  </w:sdtPr>
                  <w:sdtEndPr/>
                  <w:sdtContent>
                    <w:tc>
                      <w:tcPr>
                        <w:tcW w:w="5491" w:type="dxa"/>
                      </w:tcPr>
                      <w:p w14:paraId="32FCC887" w14:textId="6DC0189A" w:rsidR="00D52691" w:rsidRPr="003B2E38" w:rsidRDefault="00D52691" w:rsidP="00D52691">
                        <w:pPr>
                          <w:tabs>
                            <w:tab w:val="left" w:pos="426"/>
                          </w:tabs>
                          <w:spacing w:before="120"/>
                          <w:rPr>
                            <w:bCs/>
                            <w:lang w:val="en-IE" w:eastAsia="en-GB"/>
                          </w:rPr>
                        </w:pPr>
                        <w:r w:rsidRPr="006E0CD1">
                          <w:rPr>
                            <w:bCs/>
                            <w:lang w:eastAsia="en-GB"/>
                          </w:rPr>
                          <w:t>369712</w:t>
                        </w:r>
                      </w:p>
                    </w:tc>
                  </w:sdtContent>
                </w:sdt>
              </w:sdtContent>
            </w:sdt>
          </w:sdtContent>
        </w:sdt>
      </w:tr>
      <w:tr w:rsidR="00D52691" w:rsidRPr="00546DB1" w14:paraId="24AC67DD" w14:textId="77777777" w:rsidTr="005F6927">
        <w:tc>
          <w:tcPr>
            <w:tcW w:w="3111" w:type="dxa"/>
          </w:tcPr>
          <w:p w14:paraId="40181297" w14:textId="436A850C" w:rsidR="00D52691" w:rsidRPr="00546DB1" w:rsidRDefault="00D52691" w:rsidP="00D52691">
            <w:pPr>
              <w:tabs>
                <w:tab w:val="left" w:pos="1697"/>
              </w:tabs>
              <w:spacing w:before="120"/>
              <w:ind w:right="-1741"/>
              <w:rPr>
                <w:bCs/>
                <w:szCs w:val="24"/>
                <w:lang w:eastAsia="en-GB"/>
              </w:rPr>
            </w:pPr>
            <w:r>
              <w:rPr>
                <w:bCs/>
                <w:szCs w:val="24"/>
                <w:lang w:eastAsia="en-GB"/>
              </w:rPr>
              <w:t>Kontaktp</w:t>
            </w:r>
            <w:r w:rsidRPr="00546DB1">
              <w:rPr>
                <w:bCs/>
                <w:szCs w:val="24"/>
                <w:lang w:eastAsia="en-GB"/>
              </w:rPr>
              <w:t>erson:</w:t>
            </w:r>
          </w:p>
          <w:p w14:paraId="436ABA69" w14:textId="7CBD7E1C" w:rsidR="00D52691" w:rsidRPr="00546DB1" w:rsidRDefault="00D52691" w:rsidP="00D52691">
            <w:pPr>
              <w:tabs>
                <w:tab w:val="left" w:pos="1697"/>
              </w:tabs>
              <w:ind w:right="-1739"/>
              <w:contextualSpacing/>
              <w:rPr>
                <w:bCs/>
                <w:szCs w:val="24"/>
                <w:lang w:eastAsia="en-GB"/>
              </w:rPr>
            </w:pPr>
            <w:r w:rsidRPr="00546DB1">
              <w:rPr>
                <w:bCs/>
                <w:szCs w:val="24"/>
                <w:lang w:eastAsia="en-GB"/>
              </w:rPr>
              <w:t>Gewünschter Dienstantritt:</w:t>
            </w:r>
          </w:p>
          <w:p w14:paraId="707E2C7A" w14:textId="52877B26" w:rsidR="00D52691" w:rsidRPr="00546DB1" w:rsidRDefault="00D52691" w:rsidP="00D52691">
            <w:pPr>
              <w:tabs>
                <w:tab w:val="left" w:pos="1697"/>
              </w:tabs>
              <w:ind w:right="-1739"/>
              <w:contextualSpacing/>
              <w:rPr>
                <w:bCs/>
                <w:szCs w:val="24"/>
                <w:lang w:eastAsia="en-GB"/>
              </w:rPr>
            </w:pPr>
            <w:r w:rsidRPr="00546DB1">
              <w:rPr>
                <w:bCs/>
                <w:szCs w:val="24"/>
                <w:lang w:eastAsia="en-GB"/>
              </w:rPr>
              <w:t>Dauer</w:t>
            </w:r>
            <w:r>
              <w:rPr>
                <w:bCs/>
                <w:szCs w:val="24"/>
                <w:lang w:eastAsia="en-GB"/>
              </w:rPr>
              <w:t xml:space="preserve"> der 1. Abordnung</w:t>
            </w:r>
            <w:r w:rsidRPr="00546DB1">
              <w:rPr>
                <w:bCs/>
                <w:szCs w:val="24"/>
                <w:lang w:eastAsia="en-GB"/>
              </w:rPr>
              <w:t>:</w:t>
            </w:r>
          </w:p>
          <w:p w14:paraId="337D3876" w14:textId="444CE3E2" w:rsidR="00D52691" w:rsidRPr="00546DB1" w:rsidRDefault="00D52691" w:rsidP="00D52691">
            <w:pPr>
              <w:tabs>
                <w:tab w:val="left" w:pos="426"/>
              </w:tabs>
              <w:spacing w:after="0"/>
              <w:contextualSpacing/>
              <w:rPr>
                <w:bCs/>
                <w:lang w:eastAsia="en-GB"/>
              </w:rPr>
            </w:pPr>
            <w:r>
              <w:rPr>
                <w:bCs/>
                <w:szCs w:val="24"/>
                <w:lang w:eastAsia="en-GB"/>
              </w:rPr>
              <w:t>Dienstort</w:t>
            </w:r>
            <w:r w:rsidRPr="00546DB1">
              <w:rPr>
                <w:bCs/>
                <w:szCs w:val="24"/>
                <w:lang w:eastAsia="en-GB"/>
              </w:rPr>
              <w:t>:</w:t>
            </w:r>
          </w:p>
        </w:tc>
        <w:tc>
          <w:tcPr>
            <w:tcW w:w="5491" w:type="dxa"/>
          </w:tcPr>
          <w:sdt>
            <w:sdtPr>
              <w:rPr>
                <w:bCs/>
                <w:lang w:eastAsia="en-GB"/>
              </w:rPr>
              <w:id w:val="226507670"/>
              <w:placeholder>
                <w:docPart w:val="6F9F7E2426324552AD444EF9061D412D"/>
              </w:placeholder>
            </w:sdtPr>
            <w:sdtEndPr/>
            <w:sdtContent>
              <w:sdt>
                <w:sdtPr>
                  <w:rPr>
                    <w:bCs/>
                    <w:lang w:eastAsia="en-GB"/>
                  </w:rPr>
                  <w:id w:val="1621412117"/>
                  <w:placeholder>
                    <w:docPart w:val="31D45F93A55D41FC96405D8B2C224794"/>
                  </w:placeholder>
                </w:sdtPr>
                <w:sdtEndPr/>
                <w:sdtContent>
                  <w:p w14:paraId="65EBCF52" w14:textId="727A82B8" w:rsidR="00D52691" w:rsidRPr="00D52691" w:rsidRDefault="00D52691" w:rsidP="00D52691">
                    <w:pPr>
                      <w:tabs>
                        <w:tab w:val="left" w:pos="426"/>
                      </w:tabs>
                      <w:spacing w:before="120"/>
                      <w:rPr>
                        <w:bCs/>
                        <w:lang w:val="it-IT" w:eastAsia="en-GB"/>
                      </w:rPr>
                    </w:pPr>
                    <w:r>
                      <w:rPr>
                        <w:bCs/>
                        <w:lang w:eastAsia="en-GB"/>
                      </w:rPr>
                      <w:t>Maria Rosa Sabbatelli</w:t>
                    </w:r>
                  </w:p>
                </w:sdtContent>
              </w:sdt>
            </w:sdtContent>
          </w:sdt>
          <w:p w14:paraId="227D6F6E" w14:textId="56137385" w:rsidR="00D52691" w:rsidRPr="009F216F" w:rsidRDefault="00D52691" w:rsidP="00D52691">
            <w:pPr>
              <w:tabs>
                <w:tab w:val="left" w:pos="426"/>
              </w:tabs>
              <w:contextualSpacing/>
              <w:rPr>
                <w:bCs/>
                <w:lang w:eastAsia="en-GB"/>
              </w:rPr>
            </w:pPr>
            <w:r>
              <w:rPr>
                <w:bCs/>
                <w:lang w:eastAsia="en-GB"/>
              </w:rPr>
              <w:t>Erste</w:t>
            </w:r>
            <w:r w:rsidRPr="00546DB1">
              <w:rPr>
                <w:bCs/>
                <w:lang w:eastAsia="en-GB"/>
              </w:rPr>
              <w:t xml:space="preserve"> </w:t>
            </w:r>
            <w:r w:rsidRPr="009F216F">
              <w:rPr>
                <w:bCs/>
                <w:lang w:eastAsia="en-GB"/>
              </w:rPr>
              <w:t xml:space="preserve">Quartal </w:t>
            </w:r>
            <w:sdt>
              <w:sdtPr>
                <w:rPr>
                  <w:bCs/>
                  <w:lang w:eastAsia="en-GB"/>
                </w:rPr>
                <w:id w:val="1463159910"/>
                <w:placeholder>
                  <w:docPart w:val="60EBCE6EF31A4B97ADE87EE917E0B473"/>
                </w:placeholder>
              </w:sdtPr>
              <w:sdtEndPr/>
              <w:sdtContent>
                <w:sdt>
                  <w:sdtPr>
                    <w:rPr>
                      <w:bCs/>
                      <w:lang w:eastAsia="en-GB"/>
                    </w:rPr>
                    <w:alias w:val="Year"/>
                    <w:tag w:val="Year"/>
                    <w:id w:val="-1638640930"/>
                    <w:placeholder>
                      <w:docPart w:val="E2B7A3F9C05A49CE81F0DD3CEA971442"/>
                    </w:placeholder>
                    <w:dropDownList>
                      <w:listItem w:value="Choose an item."/>
                      <w:listItem w:displayText="2023" w:value="2023"/>
                      <w:listItem w:displayText="2024" w:value="2024"/>
                      <w:listItem w:displayText="2025" w:value="2025"/>
                      <w:listItem w:displayText="2026" w:value="2026"/>
                    </w:dropDownList>
                  </w:sdtPr>
                  <w:sdtEndPr/>
                  <w:sdtContent>
                    <w:r>
                      <w:rPr>
                        <w:bCs/>
                        <w:lang w:eastAsia="en-GB"/>
                      </w:rPr>
                      <w:t>2025</w:t>
                    </w:r>
                  </w:sdtContent>
                </w:sdt>
              </w:sdtContent>
            </w:sdt>
          </w:p>
          <w:p w14:paraId="4128A55A" w14:textId="2B93F44A" w:rsidR="00D52691" w:rsidRPr="00546DB1" w:rsidRDefault="00206D8C" w:rsidP="00D52691">
            <w:pPr>
              <w:tabs>
                <w:tab w:val="left" w:pos="426"/>
              </w:tabs>
              <w:contextualSpacing/>
              <w:jc w:val="left"/>
              <w:rPr>
                <w:bCs/>
                <w:szCs w:val="24"/>
                <w:lang w:eastAsia="en-GB"/>
              </w:rPr>
            </w:pPr>
            <w:sdt>
              <w:sdtPr>
                <w:rPr>
                  <w:bCs/>
                  <w:lang w:eastAsia="en-GB"/>
                </w:rPr>
                <w:id w:val="202528730"/>
                <w:placeholder>
                  <w:docPart w:val="D59C0C4EAB9E4FD09EE6FCAF7748E201"/>
                </w:placeholder>
              </w:sdtPr>
              <w:sdtEndPr/>
              <w:sdtContent>
                <w:r w:rsidR="007D15C9">
                  <w:rPr>
                    <w:bCs/>
                    <w:lang w:eastAsia="en-GB"/>
                  </w:rPr>
                  <w:t>2</w:t>
                </w:r>
              </w:sdtContent>
            </w:sdt>
            <w:r w:rsidR="00D52691" w:rsidRPr="00546DB1">
              <w:rPr>
                <w:bCs/>
                <w:lang w:eastAsia="en-GB"/>
              </w:rPr>
              <w:t xml:space="preserve"> </w:t>
            </w:r>
            <w:r w:rsidR="00D52691">
              <w:rPr>
                <w:bCs/>
                <w:lang w:eastAsia="en-GB"/>
              </w:rPr>
              <w:t>Jahr(e)</w:t>
            </w:r>
            <w:r w:rsidR="00D52691" w:rsidRPr="00546DB1">
              <w:rPr>
                <w:bCs/>
                <w:lang w:eastAsia="en-GB"/>
              </w:rPr>
              <w:br/>
            </w:r>
            <w:sdt>
              <w:sdtPr>
                <w:rPr>
                  <w:bCs/>
                  <w:szCs w:val="24"/>
                  <w:lang w:eastAsia="en-GB"/>
                </w:rPr>
                <w:id w:val="-69433268"/>
                <w14:checkbox>
                  <w14:checked w14:val="1"/>
                  <w14:checkedState w14:val="2612" w14:font="MS Gothic"/>
                  <w14:uncheckedState w14:val="2610" w14:font="MS Gothic"/>
                </w14:checkbox>
              </w:sdtPr>
              <w:sdtEndPr/>
              <w:sdtContent>
                <w:r w:rsidR="00FD233C">
                  <w:rPr>
                    <w:rFonts w:ascii="MS Gothic" w:eastAsia="MS Gothic" w:hAnsi="MS Gothic" w:hint="eastAsia"/>
                    <w:bCs/>
                    <w:szCs w:val="24"/>
                    <w:lang w:eastAsia="en-GB"/>
                  </w:rPr>
                  <w:t>☒</w:t>
                </w:r>
              </w:sdtContent>
            </w:sdt>
            <w:r w:rsidR="00D52691" w:rsidRPr="00546DB1">
              <w:rPr>
                <w:bCs/>
                <w:lang w:eastAsia="en-GB"/>
              </w:rPr>
              <w:t xml:space="preserve"> Br</w:t>
            </w:r>
            <w:r w:rsidR="00D52691">
              <w:rPr>
                <w:bCs/>
                <w:lang w:eastAsia="en-GB"/>
              </w:rPr>
              <w:t>ü</w:t>
            </w:r>
            <w:r w:rsidR="00D52691" w:rsidRPr="00546DB1">
              <w:rPr>
                <w:bCs/>
                <w:lang w:eastAsia="en-GB"/>
              </w:rPr>
              <w:t xml:space="preserve">ssel  </w:t>
            </w:r>
            <w:sdt>
              <w:sdtPr>
                <w:rPr>
                  <w:bCs/>
                  <w:szCs w:val="24"/>
                  <w:lang w:eastAsia="en-GB"/>
                </w:rPr>
                <w:id w:val="1282158214"/>
                <w14:checkbox>
                  <w14:checked w14:val="0"/>
                  <w14:checkedState w14:val="2612" w14:font="MS Gothic"/>
                  <w14:uncheckedState w14:val="2610" w14:font="MS Gothic"/>
                </w14:checkbox>
              </w:sdtPr>
              <w:sdtEndPr/>
              <w:sdtContent>
                <w:r w:rsidR="00D52691" w:rsidRPr="00546DB1">
                  <w:rPr>
                    <w:rFonts w:ascii="MS Gothic" w:eastAsia="MS Gothic" w:hAnsi="MS Gothic"/>
                    <w:bCs/>
                    <w:szCs w:val="24"/>
                    <w:lang w:eastAsia="en-GB"/>
                  </w:rPr>
                  <w:t>☐</w:t>
                </w:r>
              </w:sdtContent>
            </w:sdt>
            <w:r w:rsidR="00D52691" w:rsidRPr="00546DB1">
              <w:rPr>
                <w:bCs/>
                <w:szCs w:val="24"/>
                <w:lang w:eastAsia="en-GB"/>
              </w:rPr>
              <w:t xml:space="preserve"> Luxemburg  </w:t>
            </w:r>
            <w:sdt>
              <w:sdtPr>
                <w:rPr>
                  <w:bCs/>
                  <w:szCs w:val="24"/>
                  <w:lang w:eastAsia="en-GB"/>
                </w:rPr>
                <w:id w:val="-432676822"/>
                <w14:checkbox>
                  <w14:checked w14:val="0"/>
                  <w14:checkedState w14:val="2612" w14:font="MS Gothic"/>
                  <w14:uncheckedState w14:val="2610" w14:font="MS Gothic"/>
                </w14:checkbox>
              </w:sdtPr>
              <w:sdtEndPr/>
              <w:sdtContent>
                <w:r w:rsidR="00FD233C">
                  <w:rPr>
                    <w:rFonts w:ascii="MS Gothic" w:eastAsia="MS Gothic" w:hAnsi="MS Gothic" w:hint="eastAsia"/>
                    <w:bCs/>
                    <w:szCs w:val="24"/>
                    <w:lang w:eastAsia="en-GB"/>
                  </w:rPr>
                  <w:t>☐</w:t>
                </w:r>
              </w:sdtContent>
            </w:sdt>
            <w:r w:rsidR="00D52691" w:rsidRPr="00546DB1">
              <w:rPr>
                <w:bCs/>
                <w:szCs w:val="24"/>
                <w:lang w:eastAsia="en-GB"/>
              </w:rPr>
              <w:t xml:space="preserve"> </w:t>
            </w:r>
            <w:r w:rsidR="00D52691">
              <w:rPr>
                <w:bCs/>
                <w:szCs w:val="24"/>
                <w:lang w:eastAsia="en-GB"/>
              </w:rPr>
              <w:t>Anderer</w:t>
            </w:r>
            <w:r w:rsidR="00D52691" w:rsidRPr="00546DB1">
              <w:rPr>
                <w:bCs/>
                <w:szCs w:val="24"/>
                <w:lang w:eastAsia="en-GB"/>
              </w:rPr>
              <w:t xml:space="preserve">: </w:t>
            </w:r>
            <w:sdt>
              <w:sdtPr>
                <w:rPr>
                  <w:bCs/>
                  <w:szCs w:val="24"/>
                  <w:lang w:eastAsia="en-GB"/>
                </w:rPr>
                <w:id w:val="-186994276"/>
                <w:placeholder>
                  <w:docPart w:val="D59C0C4EAB9E4FD09EE6FCAF7748E201"/>
                </w:placeholder>
                <w:showingPlcHdr/>
              </w:sdtPr>
              <w:sdtEndPr/>
              <w:sdtContent>
                <w:r w:rsidR="00D52691" w:rsidRPr="00546DB1">
                  <w:rPr>
                    <w:rStyle w:val="PlaceholderText"/>
                  </w:rPr>
                  <w:t>Click or tap here to enter text.</w:t>
                </w:r>
              </w:sdtContent>
            </w:sdt>
          </w:p>
          <w:p w14:paraId="4F5C5818" w14:textId="77777777" w:rsidR="00D52691" w:rsidRPr="00546DB1" w:rsidRDefault="00D52691" w:rsidP="00D52691">
            <w:pPr>
              <w:tabs>
                <w:tab w:val="left" w:pos="426"/>
              </w:tabs>
              <w:spacing w:after="0"/>
              <w:contextualSpacing/>
              <w:rPr>
                <w:bCs/>
                <w:lang w:eastAsia="en-GB"/>
              </w:rPr>
            </w:pPr>
          </w:p>
        </w:tc>
      </w:tr>
      <w:tr w:rsidR="00D52691" w:rsidRPr="00AF417C" w14:paraId="1D5187A6" w14:textId="77777777" w:rsidTr="000675FD">
        <w:tc>
          <w:tcPr>
            <w:tcW w:w="3111" w:type="dxa"/>
          </w:tcPr>
          <w:p w14:paraId="117A7F54" w14:textId="684C7494" w:rsidR="00D52691" w:rsidRPr="0007110E" w:rsidRDefault="00D52691" w:rsidP="00D52691">
            <w:pPr>
              <w:tabs>
                <w:tab w:val="left" w:pos="426"/>
              </w:tabs>
              <w:spacing w:before="180" w:after="0"/>
              <w:rPr>
                <w:bCs/>
                <w:lang w:val="en-IE" w:eastAsia="en-GB"/>
              </w:rPr>
            </w:pPr>
            <w:bookmarkStart w:id="0" w:name="_Hlk135920176"/>
            <w:r>
              <w:rPr>
                <w:bCs/>
                <w:lang w:val="en-IE" w:eastAsia="en-GB"/>
              </w:rPr>
              <w:t>Art der Abordnung</w:t>
            </w:r>
          </w:p>
        </w:tc>
        <w:tc>
          <w:tcPr>
            <w:tcW w:w="5491" w:type="dxa"/>
          </w:tcPr>
          <w:p w14:paraId="23736760" w14:textId="4C102CB0" w:rsidR="00D52691" w:rsidRPr="0007110E" w:rsidRDefault="00D52691" w:rsidP="00D52691">
            <w:pPr>
              <w:tabs>
                <w:tab w:val="left" w:pos="426"/>
              </w:tabs>
              <w:spacing w:before="120"/>
              <w:rPr>
                <w:bCs/>
                <w:lang w:val="en-IE" w:eastAsia="en-GB"/>
              </w:rPr>
            </w:pPr>
            <w:r>
              <w:rPr>
                <w:bCs/>
                <w:szCs w:val="24"/>
                <w:lang w:val="en-GB" w:eastAsia="en-GB"/>
              </w:rPr>
              <w:object w:dxaOrig="225" w:dyaOrig="225" w14:anchorId="07141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9pt;height:21.6pt" o:ole="">
                  <v:imagedata r:id="rId15" o:title=""/>
                </v:shape>
                <w:control r:id="rId16" w:name="OptionButton6" w:shapeid="_x0000_i1037"/>
              </w:object>
            </w:r>
            <w:r>
              <w:rPr>
                <w:bCs/>
                <w:szCs w:val="24"/>
                <w:lang w:val="en-GB" w:eastAsia="en-GB"/>
              </w:rPr>
              <w:object w:dxaOrig="225" w:dyaOrig="225" w14:anchorId="28F21F18">
                <v:shape id="_x0000_i1039" type="#_x0000_t75" style="width:159pt;height:21.6pt" o:ole="">
                  <v:imagedata r:id="rId17" o:title=""/>
                </v:shape>
                <w:control r:id="rId18" w:name="OptionButton7" w:shapeid="_x0000_i1039"/>
              </w:object>
            </w:r>
          </w:p>
        </w:tc>
      </w:tr>
      <w:tr w:rsidR="00D52691" w:rsidRPr="00994062" w14:paraId="777C186C" w14:textId="77777777" w:rsidTr="000675FD">
        <w:tc>
          <w:tcPr>
            <w:tcW w:w="8602" w:type="dxa"/>
            <w:gridSpan w:val="2"/>
          </w:tcPr>
          <w:p w14:paraId="1AC887FC" w14:textId="24E45A39" w:rsidR="00D52691" w:rsidRPr="00546DB1" w:rsidRDefault="00D52691" w:rsidP="00D52691">
            <w:pPr>
              <w:tabs>
                <w:tab w:val="left" w:pos="426"/>
              </w:tabs>
              <w:spacing w:before="120"/>
              <w:rPr>
                <w:bCs/>
                <w:lang w:eastAsia="en-GB"/>
              </w:rPr>
            </w:pPr>
            <w:r w:rsidRPr="00546DB1">
              <w:rPr>
                <w:bCs/>
                <w:lang w:eastAsia="en-GB"/>
              </w:rPr>
              <w:t xml:space="preserve">Auf diese Stellenausschreibung können sich </w:t>
            </w:r>
            <w:r>
              <w:rPr>
                <w:bCs/>
                <w:lang w:eastAsia="en-GB"/>
              </w:rPr>
              <w:t>Bedienstete</w:t>
            </w:r>
            <w:r w:rsidRPr="00546DB1">
              <w:rPr>
                <w:bCs/>
                <w:lang w:eastAsia="en-GB"/>
              </w:rPr>
              <w:t>:</w:t>
            </w:r>
          </w:p>
          <w:p w14:paraId="7A934D5A" w14:textId="0D524B28" w:rsidR="00D52691" w:rsidRDefault="00D52691" w:rsidP="00D52691">
            <w:pPr>
              <w:tabs>
                <w:tab w:val="left" w:pos="426"/>
              </w:tabs>
              <w:contextualSpacing/>
              <w:rPr>
                <w:bCs/>
                <w:szCs w:val="24"/>
                <w:lang w:eastAsia="en-GB"/>
              </w:rPr>
            </w:pPr>
            <w:r>
              <w:rPr>
                <w:bCs/>
                <w:szCs w:val="24"/>
                <w:lang w:val="en-GB" w:eastAsia="en-GB"/>
              </w:rPr>
              <w:object w:dxaOrig="225" w:dyaOrig="225" w14:anchorId="6B9FB422">
                <v:shape id="_x0000_i1041" type="#_x0000_t75" style="width:241.8pt;height:21.6pt" o:ole="">
                  <v:imagedata r:id="rId19" o:title=""/>
                </v:shape>
                <w:control r:id="rId20" w:name="OptionButton4" w:shapeid="_x0000_i1041"/>
              </w:object>
            </w:r>
          </w:p>
          <w:p w14:paraId="0EE1CC65" w14:textId="45772DE6" w:rsidR="00D52691" w:rsidRPr="00546DB1" w:rsidRDefault="00D52691" w:rsidP="00D52691">
            <w:pPr>
              <w:tabs>
                <w:tab w:val="left" w:pos="426"/>
              </w:tabs>
              <w:spacing w:after="120"/>
              <w:ind w:left="567"/>
              <w:rPr>
                <w:bCs/>
                <w:lang w:eastAsia="en-GB"/>
              </w:rPr>
            </w:pPr>
            <w:r>
              <w:rPr>
                <w:bCs/>
                <w:lang w:eastAsia="en-GB"/>
              </w:rPr>
              <w:t>Können sich auch bewerben</w:t>
            </w:r>
            <w:r w:rsidRPr="00546DB1">
              <w:rPr>
                <w:bCs/>
                <w:lang w:eastAsia="en-GB"/>
              </w:rPr>
              <w:t>:</w:t>
            </w:r>
          </w:p>
          <w:p w14:paraId="076B032E" w14:textId="3DEAB321" w:rsidR="00D52691" w:rsidRPr="00546DB1" w:rsidRDefault="00206D8C" w:rsidP="00D52691">
            <w:pPr>
              <w:tabs>
                <w:tab w:val="left" w:pos="426"/>
              </w:tabs>
              <w:ind w:left="567"/>
              <w:contextualSpacing/>
              <w:rPr>
                <w:bCs/>
                <w:szCs w:val="24"/>
                <w:lang w:eastAsia="en-GB"/>
              </w:rPr>
            </w:pPr>
            <w:sdt>
              <w:sdtPr>
                <w:rPr>
                  <w:bCs/>
                  <w:szCs w:val="24"/>
                  <w:lang w:eastAsia="en-GB"/>
                </w:rPr>
                <w:id w:val="-371931994"/>
                <w14:checkbox>
                  <w14:checked w14:val="0"/>
                  <w14:checkedState w14:val="2612" w14:font="MS Gothic"/>
                  <w14:uncheckedState w14:val="2610" w14:font="MS Gothic"/>
                </w14:checkbox>
              </w:sdtPr>
              <w:sdtEndPr/>
              <w:sdtContent>
                <w:r w:rsidR="00D52691">
                  <w:rPr>
                    <w:rFonts w:ascii="MS Gothic" w:eastAsia="MS Gothic" w:hAnsi="MS Gothic" w:hint="eastAsia"/>
                    <w:bCs/>
                    <w:szCs w:val="24"/>
                    <w:lang w:eastAsia="en-GB"/>
                  </w:rPr>
                  <w:t>☐</w:t>
                </w:r>
              </w:sdtContent>
            </w:sdt>
            <w:r w:rsidR="00D52691">
              <w:rPr>
                <w:bCs/>
                <w:szCs w:val="24"/>
                <w:lang w:eastAsia="en-GB"/>
              </w:rPr>
              <w:t xml:space="preserve"> </w:t>
            </w:r>
            <w:r w:rsidR="00D52691">
              <w:rPr>
                <w:bCs/>
                <w:lang w:eastAsia="en-GB"/>
              </w:rPr>
              <w:t>Bedienstete</w:t>
            </w:r>
            <w:r w:rsidR="00D52691" w:rsidRPr="00546DB1">
              <w:rPr>
                <w:bCs/>
                <w:szCs w:val="24"/>
                <w:lang w:eastAsia="en-GB"/>
              </w:rPr>
              <w:t xml:space="preserve"> der folgenden EFTA-Staaten bewerben:</w:t>
            </w:r>
          </w:p>
          <w:p w14:paraId="2F65AFF0" w14:textId="77777777" w:rsidR="00D52691" w:rsidRPr="00546DB1" w:rsidRDefault="00D52691" w:rsidP="00D52691">
            <w:pPr>
              <w:tabs>
                <w:tab w:val="left" w:pos="426"/>
              </w:tabs>
              <w:ind w:left="1134"/>
              <w:contextualSpacing/>
              <w:rPr>
                <w:bCs/>
                <w:szCs w:val="24"/>
                <w:lang w:eastAsia="en-GB"/>
              </w:rPr>
            </w:pPr>
            <w:r w:rsidRPr="00546DB1">
              <w:rPr>
                <w:bCs/>
                <w:szCs w:val="24"/>
                <w:lang w:eastAsia="en-GB"/>
              </w:rPr>
              <w:tab/>
            </w:r>
            <w:sdt>
              <w:sdtPr>
                <w:rPr>
                  <w:bCs/>
                  <w:szCs w:val="24"/>
                  <w:lang w:eastAsia="en-GB"/>
                </w:rPr>
                <w:id w:val="-2057148121"/>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I</w:t>
            </w:r>
            <w:r>
              <w:rPr>
                <w:bCs/>
                <w:szCs w:val="24"/>
                <w:lang w:eastAsia="en-GB"/>
              </w:rPr>
              <w:t>s</w:t>
            </w:r>
            <w:r w:rsidRPr="00546DB1">
              <w:rPr>
                <w:bCs/>
                <w:szCs w:val="24"/>
                <w:lang w:eastAsia="en-GB"/>
              </w:rPr>
              <w:t xml:space="preserve">land   </w:t>
            </w:r>
            <w:sdt>
              <w:sdtPr>
                <w:rPr>
                  <w:bCs/>
                  <w:szCs w:val="24"/>
                  <w:lang w:eastAsia="en-GB"/>
                </w:rPr>
                <w:id w:val="1425614478"/>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546DB1">
              <w:rPr>
                <w:bCs/>
                <w:szCs w:val="24"/>
                <w:lang w:eastAsia="en-GB"/>
              </w:rPr>
              <w:t xml:space="preserve"> </w:t>
            </w:r>
            <w:r>
              <w:rPr>
                <w:bCs/>
                <w:szCs w:val="24"/>
                <w:lang w:eastAsia="en-GB"/>
              </w:rPr>
              <w:t>Liechtenstein</w:t>
            </w:r>
            <w:r w:rsidRPr="00546DB1">
              <w:rPr>
                <w:bCs/>
                <w:szCs w:val="24"/>
                <w:lang w:eastAsia="en-GB"/>
              </w:rPr>
              <w:t xml:space="preserve">   </w:t>
            </w:r>
            <w:sdt>
              <w:sdtPr>
                <w:rPr>
                  <w:bCs/>
                  <w:szCs w:val="24"/>
                  <w:lang w:eastAsia="en-GB"/>
                </w:rPr>
                <w:id w:val="1642154069"/>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Norwegen</w:t>
            </w:r>
            <w:r w:rsidRPr="00546DB1">
              <w:rPr>
                <w:bCs/>
                <w:szCs w:val="24"/>
                <w:lang w:eastAsia="en-GB"/>
              </w:rPr>
              <w:t xml:space="preserve">   </w:t>
            </w:r>
            <w:sdt>
              <w:sdtPr>
                <w:rPr>
                  <w:bCs/>
                  <w:szCs w:val="24"/>
                  <w:lang w:eastAsia="en-GB"/>
                </w:rPr>
                <w:id w:val="787004531"/>
                <w14:checkbox>
                  <w14:checked w14:val="0"/>
                  <w14:checkedState w14:val="2612" w14:font="MS Gothic"/>
                  <w14:uncheckedState w14:val="2610" w14:font="MS Gothic"/>
                </w14:checkbox>
              </w:sdtPr>
              <w:sdtEndPr/>
              <w:sdtContent>
                <w:r w:rsidRPr="00546DB1">
                  <w:rPr>
                    <w:rFonts w:ascii="MS Gothic" w:eastAsia="MS Gothic" w:hAnsi="MS Gothic"/>
                    <w:bCs/>
                    <w:szCs w:val="24"/>
                    <w:lang w:eastAsia="en-GB"/>
                  </w:rPr>
                  <w:t>☐</w:t>
                </w:r>
              </w:sdtContent>
            </w:sdt>
            <w:r w:rsidRPr="00546DB1">
              <w:rPr>
                <w:bCs/>
                <w:szCs w:val="24"/>
                <w:lang w:eastAsia="en-GB"/>
              </w:rPr>
              <w:t xml:space="preserve"> </w:t>
            </w:r>
            <w:r>
              <w:rPr>
                <w:bCs/>
                <w:szCs w:val="24"/>
                <w:lang w:eastAsia="en-GB"/>
              </w:rPr>
              <w:t>Schweiz</w:t>
            </w:r>
          </w:p>
          <w:p w14:paraId="6B1B54D0" w14:textId="01A9696E" w:rsidR="00D52691" w:rsidRPr="00546DB1" w:rsidRDefault="00206D8C" w:rsidP="00D52691">
            <w:pPr>
              <w:tabs>
                <w:tab w:val="left" w:pos="426"/>
              </w:tabs>
              <w:ind w:left="567"/>
              <w:contextualSpacing/>
              <w:rPr>
                <w:bCs/>
                <w:szCs w:val="24"/>
                <w:lang w:eastAsia="en-GB"/>
              </w:rPr>
            </w:pPr>
            <w:sdt>
              <w:sdtPr>
                <w:rPr>
                  <w:bCs/>
                  <w:szCs w:val="24"/>
                  <w:lang w:eastAsia="en-GB"/>
                </w:rPr>
                <w:id w:val="-542593705"/>
                <w14:checkbox>
                  <w14:checked w14:val="0"/>
                  <w14:checkedState w14:val="2612" w14:font="MS Gothic"/>
                  <w14:uncheckedState w14:val="2610" w14:font="MS Gothic"/>
                </w14:checkbox>
              </w:sdtPr>
              <w:sdtEndPr/>
              <w:sdtContent>
                <w:r w:rsidR="00D52691" w:rsidRPr="00546DB1">
                  <w:rPr>
                    <w:rFonts w:ascii="MS Gothic" w:eastAsia="MS Gothic" w:hAnsi="MS Gothic"/>
                    <w:bCs/>
                    <w:szCs w:val="24"/>
                    <w:lang w:eastAsia="en-GB"/>
                  </w:rPr>
                  <w:t>☐</w:t>
                </w:r>
              </w:sdtContent>
            </w:sdt>
            <w:r w:rsidR="00D52691">
              <w:rPr>
                <w:bCs/>
                <w:szCs w:val="24"/>
                <w:lang w:eastAsia="en-GB"/>
              </w:rPr>
              <w:t xml:space="preserve"> </w:t>
            </w:r>
            <w:r w:rsidR="00D52691">
              <w:rPr>
                <w:bCs/>
                <w:lang w:eastAsia="en-GB"/>
              </w:rPr>
              <w:t>Bedienstete</w:t>
            </w:r>
            <w:r w:rsidR="00D52691" w:rsidRPr="00546DB1">
              <w:rPr>
                <w:bCs/>
                <w:szCs w:val="24"/>
                <w:lang w:eastAsia="en-GB"/>
              </w:rPr>
              <w:t xml:space="preserve"> der folgenden </w:t>
            </w:r>
            <w:r w:rsidR="00D52691">
              <w:rPr>
                <w:bCs/>
                <w:szCs w:val="24"/>
                <w:lang w:eastAsia="en-GB"/>
              </w:rPr>
              <w:t>Drittländer bewerben</w:t>
            </w:r>
            <w:r w:rsidR="00D52691" w:rsidRPr="00546DB1">
              <w:rPr>
                <w:bCs/>
                <w:szCs w:val="24"/>
                <w:lang w:eastAsia="en-GB"/>
              </w:rPr>
              <w:t xml:space="preserve">: </w:t>
            </w:r>
            <w:sdt>
              <w:sdtPr>
                <w:rPr>
                  <w:bCs/>
                  <w:szCs w:val="24"/>
                  <w:lang w:eastAsia="en-GB"/>
                </w:rPr>
                <w:id w:val="1277215715"/>
                <w:placeholder>
                  <w:docPart w:val="13CF79CC5E584076BCE6A6FFF6FE3C44"/>
                </w:placeholder>
                <w:showingPlcHdr/>
              </w:sdtPr>
              <w:sdtEndPr/>
              <w:sdtContent>
                <w:r w:rsidR="00D52691" w:rsidRPr="00546DB1">
                  <w:rPr>
                    <w:rStyle w:val="PlaceholderText"/>
                    <w:bCs/>
                  </w:rPr>
                  <w:t xml:space="preserve"> </w:t>
                </w:r>
                <w:r w:rsidR="00D52691">
                  <w:rPr>
                    <w:rStyle w:val="PlaceholderText"/>
                    <w:bCs/>
                  </w:rPr>
                  <w:t>…</w:t>
                </w:r>
                <w:r w:rsidR="00D52691" w:rsidRPr="00546DB1">
                  <w:rPr>
                    <w:rStyle w:val="PlaceholderText"/>
                    <w:bCs/>
                  </w:rPr>
                  <w:t xml:space="preserve">    </w:t>
                </w:r>
              </w:sdtContent>
            </w:sdt>
          </w:p>
          <w:p w14:paraId="11A31139" w14:textId="003D29BF" w:rsidR="00D52691" w:rsidRDefault="00206D8C" w:rsidP="00D52691">
            <w:pPr>
              <w:tabs>
                <w:tab w:val="left" w:pos="426"/>
              </w:tabs>
              <w:spacing w:after="120"/>
              <w:ind w:left="567"/>
              <w:rPr>
                <w:bCs/>
                <w:szCs w:val="24"/>
                <w:lang w:eastAsia="en-GB"/>
              </w:rPr>
            </w:pPr>
            <w:sdt>
              <w:sdtPr>
                <w:rPr>
                  <w:bCs/>
                  <w:szCs w:val="24"/>
                  <w:lang w:eastAsia="en-GB"/>
                </w:rPr>
                <w:id w:val="1087887467"/>
                <w14:checkbox>
                  <w14:checked w14:val="0"/>
                  <w14:checkedState w14:val="2612" w14:font="MS Gothic"/>
                  <w14:uncheckedState w14:val="2610" w14:font="MS Gothic"/>
                </w14:checkbox>
              </w:sdtPr>
              <w:sdtEndPr/>
              <w:sdtContent>
                <w:r w:rsidR="00D52691" w:rsidRPr="00546DB1">
                  <w:rPr>
                    <w:rFonts w:ascii="MS Gothic" w:eastAsia="MS Gothic" w:hAnsi="MS Gothic"/>
                    <w:bCs/>
                    <w:szCs w:val="24"/>
                    <w:lang w:eastAsia="en-GB"/>
                  </w:rPr>
                  <w:t>☐</w:t>
                </w:r>
              </w:sdtContent>
            </w:sdt>
            <w:r w:rsidR="00D52691">
              <w:rPr>
                <w:bCs/>
                <w:szCs w:val="24"/>
                <w:lang w:eastAsia="en-GB"/>
              </w:rPr>
              <w:t xml:space="preserve"> </w:t>
            </w:r>
            <w:r w:rsidR="00D52691">
              <w:rPr>
                <w:bCs/>
                <w:lang w:eastAsia="en-GB"/>
              </w:rPr>
              <w:t>Bedienstete</w:t>
            </w:r>
            <w:r w:rsidR="00D52691" w:rsidRPr="00546DB1">
              <w:rPr>
                <w:bCs/>
                <w:szCs w:val="24"/>
                <w:lang w:eastAsia="en-GB"/>
              </w:rPr>
              <w:t xml:space="preserve"> folgender zwischenstaatlicher Organisationen bewerben:</w:t>
            </w:r>
            <w:r w:rsidR="00D52691" w:rsidRPr="00546DB1">
              <w:rPr>
                <w:bCs/>
                <w:szCs w:val="24"/>
                <w:lang w:eastAsia="en-GB"/>
              </w:rPr>
              <w:tab/>
            </w:r>
            <w:sdt>
              <w:sdtPr>
                <w:rPr>
                  <w:bCs/>
                  <w:szCs w:val="24"/>
                  <w:lang w:eastAsia="en-GB"/>
                </w:rPr>
                <w:id w:val="-46761903"/>
                <w:placeholder>
                  <w:docPart w:val="97421B73AF1B4EA383709DC5E8A13CF7"/>
                </w:placeholder>
                <w:showingPlcHdr/>
              </w:sdtPr>
              <w:sdtEndPr/>
              <w:sdtContent>
                <w:r w:rsidR="00D52691" w:rsidRPr="00546DB1">
                  <w:rPr>
                    <w:rStyle w:val="PlaceholderText"/>
                    <w:bCs/>
                  </w:rPr>
                  <w:t xml:space="preserve"> </w:t>
                </w:r>
                <w:r w:rsidR="00D52691">
                  <w:rPr>
                    <w:rStyle w:val="PlaceholderText"/>
                    <w:bCs/>
                  </w:rPr>
                  <w:t>…</w:t>
                </w:r>
                <w:r w:rsidR="00D52691" w:rsidRPr="00546DB1">
                  <w:rPr>
                    <w:rStyle w:val="PlaceholderText"/>
                    <w:bCs/>
                  </w:rPr>
                  <w:t xml:space="preserve">   </w:t>
                </w:r>
              </w:sdtContent>
            </w:sdt>
            <w:r w:rsidR="00D52691" w:rsidRPr="00C27C81">
              <w:rPr>
                <w:bCs/>
                <w:szCs w:val="24"/>
                <w:lang w:eastAsia="en-GB"/>
              </w:rPr>
              <w:t xml:space="preserve"> </w:t>
            </w:r>
          </w:p>
          <w:p w14:paraId="1C760A76" w14:textId="5D7691CF" w:rsidR="00D52691" w:rsidRPr="00C27C81" w:rsidRDefault="00D52691" w:rsidP="00D52691">
            <w:pPr>
              <w:tabs>
                <w:tab w:val="left" w:pos="426"/>
              </w:tabs>
              <w:spacing w:after="120"/>
              <w:rPr>
                <w:bCs/>
                <w:lang w:eastAsia="en-GB"/>
              </w:rPr>
            </w:pPr>
            <w:r>
              <w:rPr>
                <w:bCs/>
                <w:szCs w:val="24"/>
                <w:lang w:val="en-GB" w:eastAsia="en-GB"/>
              </w:rPr>
              <w:object w:dxaOrig="225" w:dyaOrig="225" w14:anchorId="68CE6313">
                <v:shape id="_x0000_i1043" type="#_x0000_t75" style="width:419.4pt;height:37.8pt" o:ole="">
                  <v:imagedata r:id="rId21" o:title=""/>
                </v:shape>
                <w:control r:id="rId22" w:name="OptionButton5" w:shapeid="_x0000_i1043"/>
              </w:object>
            </w:r>
            <w:r w:rsidRPr="0007110E">
              <w:rPr>
                <w:bCs/>
                <w:szCs w:val="24"/>
                <w:lang w:eastAsia="en-GB"/>
              </w:rPr>
              <w:t xml:space="preserve"> </w:t>
            </w:r>
          </w:p>
        </w:tc>
      </w:tr>
      <w:tr w:rsidR="00D52691" w:rsidRPr="00AF417C" w14:paraId="376FC77A" w14:textId="77777777" w:rsidTr="000675FD">
        <w:tc>
          <w:tcPr>
            <w:tcW w:w="3111" w:type="dxa"/>
          </w:tcPr>
          <w:p w14:paraId="6EC1D2FB" w14:textId="4C1B41A2" w:rsidR="00D52691" w:rsidRPr="0007110E" w:rsidRDefault="00D52691" w:rsidP="00D52691">
            <w:pPr>
              <w:tabs>
                <w:tab w:val="left" w:pos="426"/>
              </w:tabs>
              <w:spacing w:before="180"/>
              <w:rPr>
                <w:bCs/>
                <w:lang w:val="en-IE" w:eastAsia="en-GB"/>
              </w:rPr>
            </w:pPr>
            <w:r>
              <w:t>Bewerbungsschluss:</w:t>
            </w:r>
          </w:p>
        </w:tc>
        <w:tc>
          <w:tcPr>
            <w:tcW w:w="5491" w:type="dxa"/>
          </w:tcPr>
          <w:p w14:paraId="1AE3B716" w14:textId="3E688BA1" w:rsidR="00D52691" w:rsidRDefault="00D52691" w:rsidP="00D52691">
            <w:pPr>
              <w:tabs>
                <w:tab w:val="left" w:pos="426"/>
              </w:tabs>
              <w:spacing w:before="120" w:after="120"/>
              <w:rPr>
                <w:bCs/>
                <w:szCs w:val="24"/>
                <w:lang w:val="en-GB" w:eastAsia="en-GB"/>
              </w:rPr>
            </w:pPr>
            <w:r>
              <w:rPr>
                <w:bCs/>
                <w:szCs w:val="24"/>
                <w:lang w:val="en-GB" w:eastAsia="en-GB"/>
              </w:rPr>
              <w:object w:dxaOrig="225" w:dyaOrig="225" w14:anchorId="50BBD14E">
                <v:shape id="_x0000_i1045" type="#_x0000_t75" style="width:108pt;height:21.6pt" o:ole="">
                  <v:imagedata r:id="rId23" o:title=""/>
                </v:shape>
                <w:control r:id="rId24" w:name="OptionButton2" w:shapeid="_x0000_i1045"/>
              </w:object>
            </w:r>
            <w:r>
              <w:rPr>
                <w:bCs/>
                <w:szCs w:val="24"/>
                <w:lang w:val="en-GB" w:eastAsia="en-GB"/>
              </w:rPr>
              <w:object w:dxaOrig="225" w:dyaOrig="225" w14:anchorId="50596B69">
                <v:shape id="_x0000_i1047" type="#_x0000_t75" style="width:108pt;height:21.6pt" o:ole="">
                  <v:imagedata r:id="rId25" o:title=""/>
                </v:shape>
                <w:control r:id="rId26" w:name="OptionButton3" w:shapeid="_x0000_i1047"/>
              </w:object>
            </w:r>
          </w:p>
          <w:p w14:paraId="1CC7C8D1" w14:textId="64F63291" w:rsidR="00D52691" w:rsidRPr="0007110E" w:rsidRDefault="00D52691" w:rsidP="00D52691">
            <w:pPr>
              <w:tabs>
                <w:tab w:val="left" w:pos="426"/>
              </w:tabs>
              <w:spacing w:before="120" w:after="120"/>
              <w:rPr>
                <w:bCs/>
                <w:lang w:val="en-IE" w:eastAsia="en-GB"/>
              </w:rPr>
            </w:pPr>
          </w:p>
        </w:tc>
      </w:tr>
      <w:bookmarkEnd w:id="0"/>
    </w:tbl>
    <w:p w14:paraId="2025E647" w14:textId="0DF9E3E1" w:rsidR="00546DB1" w:rsidRDefault="00546DB1" w:rsidP="00546DB1">
      <w:pPr>
        <w:tabs>
          <w:tab w:val="left" w:pos="426"/>
        </w:tabs>
        <w:spacing w:after="0"/>
        <w:rPr>
          <w:b/>
          <w:lang w:eastAsia="en-GB"/>
        </w:rPr>
      </w:pPr>
    </w:p>
    <w:p w14:paraId="6258E347" w14:textId="77777777" w:rsidR="002C5752" w:rsidRDefault="002C5752" w:rsidP="00546DB1">
      <w:pPr>
        <w:tabs>
          <w:tab w:val="left" w:pos="426"/>
        </w:tabs>
        <w:spacing w:after="0"/>
        <w:rPr>
          <w:b/>
          <w:lang w:eastAsia="en-GB"/>
        </w:rPr>
      </w:pPr>
    </w:p>
    <w:p w14:paraId="18EA7D7F" w14:textId="772DA3F2" w:rsidR="00803007" w:rsidRPr="007B514A" w:rsidRDefault="00803007" w:rsidP="007C07D8">
      <w:pPr>
        <w:pStyle w:val="ListNumber"/>
        <w:numPr>
          <w:ilvl w:val="0"/>
          <w:numId w:val="0"/>
        </w:numPr>
        <w:ind w:left="709" w:hanging="709"/>
        <w:rPr>
          <w:lang w:val="en-IE" w:eastAsia="en-GB"/>
        </w:rPr>
      </w:pPr>
      <w:r w:rsidRPr="007B514A">
        <w:rPr>
          <w:b/>
          <w:bCs/>
          <w:lang w:val="en-IE" w:eastAsia="en-GB"/>
        </w:rPr>
        <w:lastRenderedPageBreak/>
        <w:t>Wer wi</w:t>
      </w:r>
      <w:r w:rsidR="002F7504" w:rsidRPr="007B514A">
        <w:rPr>
          <w:b/>
          <w:bCs/>
          <w:lang w:val="en-IE" w:eastAsia="en-GB"/>
        </w:rPr>
        <w:t>r</w:t>
      </w:r>
      <w:r w:rsidRPr="007B514A">
        <w:rPr>
          <w:b/>
          <w:bCs/>
          <w:lang w:val="en-IE" w:eastAsia="en-GB"/>
        </w:rPr>
        <w:t xml:space="preserve"> sind</w:t>
      </w:r>
    </w:p>
    <w:sdt>
      <w:sdtPr>
        <w:rPr>
          <w:lang w:val="en-US" w:eastAsia="en-GB"/>
        </w:rPr>
        <w:id w:val="1822233941"/>
        <w:placeholder>
          <w:docPart w:val="FE6C9874556B47B1A65A432926DB0BCE"/>
        </w:placeholder>
      </w:sdtPr>
      <w:sdtEndPr/>
      <w:sdtContent>
        <w:sdt>
          <w:sdtPr>
            <w:rPr>
              <w:lang w:val="en-US" w:eastAsia="en-GB"/>
            </w:rPr>
            <w:id w:val="-976917068"/>
            <w:placeholder>
              <w:docPart w:val="597C802EBFF845A3908689906BEDBE5F"/>
            </w:placeholder>
          </w:sdtPr>
          <w:sdtEndPr/>
          <w:sdtContent>
            <w:p w14:paraId="79D6E52C" w14:textId="77777777" w:rsidR="00D52691" w:rsidRPr="006E0CD1" w:rsidRDefault="00D52691" w:rsidP="00D52691">
              <w:pPr>
                <w:rPr>
                  <w:lang w:eastAsia="en-GB"/>
                </w:rPr>
              </w:pPr>
              <w:r w:rsidRPr="006E0CD1">
                <w:rPr>
                  <w:lang w:eastAsia="en-GB"/>
                </w:rPr>
                <w:t>Die Mitarbeiter des FPI in Brüssel und den fünf regionalen Teams sind stolz auf die Arbeit, die sie leisten. Sie tragen ein hohes Maß an persönlicher Verantwortung, arbeiten motiviert und zielorientiert und identifizieren sich mit den Werten der Europäischen Union. Ein politikorientierter Ansatz mit Schwerpunkt auf Prioritäten, Lösungen und Auswirkungen in Verbindung mit einer einladenden und unterstützenden Atmosphäre sind Teil der Unternehmenskultur des Dienstes. Der Dienst fördert Professionalität und Teamarbeit, Engagement und Respekt und zielt auch darauf ab, Vertrauen und Fairness zu stärken und gleichzeitig auf allen Ebenen wirksam zu kommunizieren.</w:t>
              </w:r>
            </w:p>
            <w:p w14:paraId="4422BDDF" w14:textId="77777777" w:rsidR="00D52691" w:rsidRDefault="00D52691" w:rsidP="00D52691">
              <w:pPr>
                <w:rPr>
                  <w:lang w:val="en-US" w:eastAsia="en-GB"/>
                </w:rPr>
              </w:pPr>
              <w:r w:rsidRPr="006E0CD1">
                <w:rPr>
                  <w:lang w:val="en-US" w:eastAsia="en-GB"/>
                </w:rPr>
                <w:t>Der Dienst ist direkt dem HV/VP unterstellt. Der Dienst arbeitet sowohl in der Zentrale als auch in den Delegationen eng mit den anderen Kommissionsdienststellen sowie mit dem EAD zusammen.</w:t>
              </w:r>
            </w:p>
          </w:sdtContent>
        </w:sdt>
        <w:p w14:paraId="76DD1EEA" w14:textId="03DAFBA4" w:rsidR="00803007" w:rsidRDefault="00206D8C" w:rsidP="00803007">
          <w:pPr>
            <w:rPr>
              <w:lang w:val="en-US" w:eastAsia="en-GB"/>
            </w:rPr>
          </w:pPr>
        </w:p>
      </w:sdtContent>
    </w:sdt>
    <w:p w14:paraId="3862387A" w14:textId="5D21C6AA" w:rsidR="00803007" w:rsidRPr="00D52691" w:rsidRDefault="00D52691" w:rsidP="00D52691">
      <w:pPr>
        <w:pStyle w:val="ListNumber"/>
        <w:numPr>
          <w:ilvl w:val="0"/>
          <w:numId w:val="0"/>
        </w:numPr>
        <w:ind w:left="709" w:hanging="709"/>
        <w:rPr>
          <w:lang w:eastAsia="en-GB"/>
        </w:rPr>
      </w:pPr>
      <w:r w:rsidRPr="007C07D8">
        <w:rPr>
          <w:b/>
          <w:bCs/>
          <w:lang w:eastAsia="en-GB"/>
        </w:rPr>
        <w:t>Stellenprofil (wir schlagen vor)</w:t>
      </w:r>
    </w:p>
    <w:sdt>
      <w:sdtPr>
        <w:rPr>
          <w:lang w:val="en-US" w:eastAsia="en-GB"/>
        </w:rPr>
        <w:id w:val="-723136291"/>
        <w:placeholder>
          <w:docPart w:val="87B448AFCEF2448B8DA1241C09A1CEA7"/>
        </w:placeholder>
      </w:sdtPr>
      <w:sdtEndPr/>
      <w:sdtContent>
        <w:p w14:paraId="51FF934D" w14:textId="77777777" w:rsidR="00593114" w:rsidRDefault="00593114" w:rsidP="00593114">
          <w:pPr>
            <w:rPr>
              <w:szCs w:val="24"/>
              <w:lang w:eastAsia="en-GB"/>
            </w:rPr>
          </w:pPr>
          <w:r>
            <w:rPr>
              <w:lang w:eastAsia="en-GB"/>
            </w:rPr>
            <w:t>Unter der Aufsicht des Referatsleiters berät der ANS (Sicherheitsberater) bei der Durchführung von Programmen und Maßnahmen, die aus dem Instrument für Nachbarschaft, Entwicklungszusammenarbeit und internationale Zusammenarbeit (NDICI/Europa in der Welt) der EU finanziert werden. Es handelt sich insbesondere um Programme und Maßnahmen in den Bereichen chemische, biologische, radiologische und nukleare Risiken, Schutz kritischer Infrastrukturen, wirtschaftliche Sicherheit, Ausfuhrkontrollen und Sanktionen des Abschnitts „Globale, trans-regionale und neue Bedrohungen“ des Thematischen Instruments für Frieden, Stabilität und Konfliktverhütung, sowie der Krisenreaktionssäulen (Krisenreaktion und außenpolitische Erfordernisse).</w:t>
          </w:r>
        </w:p>
        <w:p w14:paraId="005E04BB" w14:textId="54C2CFAE" w:rsidR="00D52691" w:rsidRPr="006E0CD1" w:rsidRDefault="00D52691" w:rsidP="00D52691">
          <w:pPr>
            <w:rPr>
              <w:lang w:eastAsia="en-GB"/>
            </w:rPr>
          </w:pPr>
          <w:r w:rsidRPr="006E0CD1">
            <w:rPr>
              <w:lang w:eastAsia="en-GB"/>
            </w:rPr>
            <w:t>Darüber hinaus steht der Stelleninhaber zur Verfügung, um den FPI bei der laufenden Analyse von Krisen und ihren jeweiligen politischen Kontexten sowie gegebenenfalls der damit verbundenen Identifizierung und Vorbereitung weiterer NDICI-Maßnahmen weltweit zu unterstützen.</w:t>
          </w:r>
        </w:p>
        <w:p w14:paraId="31E83A60" w14:textId="77777777" w:rsidR="00D52691" w:rsidRPr="006E0CD1" w:rsidRDefault="00D52691" w:rsidP="00D52691">
          <w:pPr>
            <w:rPr>
              <w:lang w:eastAsia="en-GB"/>
            </w:rPr>
          </w:pPr>
          <w:r w:rsidRPr="006E0CD1">
            <w:rPr>
              <w:lang w:eastAsia="en-GB"/>
            </w:rPr>
            <w:t>Die wichtigsten Aufgaben und Zuständigkeiten sind:</w:t>
          </w:r>
        </w:p>
        <w:p w14:paraId="08A7AE28" w14:textId="58B9FF47" w:rsidR="00334898" w:rsidRPr="00334898" w:rsidRDefault="00D52691" w:rsidP="00334898">
          <w:pPr>
            <w:autoSpaceDE w:val="0"/>
            <w:autoSpaceDN w:val="0"/>
            <w:spacing w:after="0"/>
            <w:rPr>
              <w:szCs w:val="24"/>
            </w:rPr>
          </w:pPr>
          <w:r w:rsidRPr="006E0CD1">
            <w:rPr>
              <w:lang w:eastAsia="en-GB"/>
            </w:rPr>
            <w:t>•</w:t>
          </w:r>
          <w:r w:rsidR="00334898">
            <w:rPr>
              <w:szCs w:val="24"/>
            </w:rPr>
            <w:t xml:space="preserve">     Beitrag zur Kohärenz des auswärtigen Handelns der EU in Bezug auf den Zusammenhang zwischen Sicherheit und Entwicklung</w:t>
          </w:r>
          <w:r w:rsidR="00334898">
            <w:rPr>
              <w:rFonts w:ascii="Segoe UI" w:hAnsi="Segoe UI" w:cs="Segoe UI"/>
              <w:color w:val="000000"/>
              <w:sz w:val="20"/>
            </w:rPr>
            <w:t xml:space="preserve">, </w:t>
          </w:r>
          <w:r w:rsidR="00334898">
            <w:rPr>
              <w:szCs w:val="24"/>
            </w:rPr>
            <w:t>insbesondere im Zusammenhang mit CBRN und wirtschaftlicher Sicherheit</w:t>
          </w:r>
          <w:r w:rsidR="0017574C">
            <w:rPr>
              <w:szCs w:val="24"/>
            </w:rPr>
            <w:t>;</w:t>
          </w:r>
        </w:p>
        <w:p w14:paraId="629356C9" w14:textId="77777777" w:rsidR="00D52691" w:rsidRPr="006E0CD1" w:rsidRDefault="00D52691" w:rsidP="00D52691">
          <w:pPr>
            <w:rPr>
              <w:lang w:eastAsia="en-GB"/>
            </w:rPr>
          </w:pPr>
          <w:r w:rsidRPr="006E0CD1">
            <w:rPr>
              <w:lang w:eastAsia="en-GB"/>
            </w:rPr>
            <w:t>•</w:t>
          </w:r>
          <w:r w:rsidRPr="006E0CD1">
            <w:rPr>
              <w:lang w:eastAsia="en-GB"/>
            </w:rPr>
            <w:tab/>
            <w:t>Beitrag zur Umsetzung von Strategien und Maßnahmen zur Bewältigung externer Sicherheitsbedrohungen für die EU durch die Förderung umfassender und bereichsübergreifender Ansätze, einschließlich Sicherheitsdialoge mit Drittländern; Erleichterung der Formulierung gemeinsamer Standpunkte der EU; Unterstützung des Kapazitätsaufbaus und der Öffentlichkeitsarbeit der EU usw.</w:t>
          </w:r>
        </w:p>
        <w:p w14:paraId="497540E6" w14:textId="77777777" w:rsidR="00D52691" w:rsidRPr="009F216F" w:rsidRDefault="00D52691" w:rsidP="00D52691">
          <w:pPr>
            <w:rPr>
              <w:lang w:eastAsia="en-GB"/>
            </w:rPr>
          </w:pPr>
          <w:r w:rsidRPr="006E0CD1">
            <w:rPr>
              <w:lang w:eastAsia="en-GB"/>
            </w:rPr>
            <w:t>•</w:t>
          </w:r>
          <w:r w:rsidRPr="006E0CD1">
            <w:rPr>
              <w:lang w:eastAsia="en-GB"/>
            </w:rPr>
            <w:tab/>
            <w:t>Bereitstellung von Schnittstellen und Folgemaßnahmen zum EAD, zum Rat, zum EP und zu anderen einschlägigen Partnern sowie zu Dritten in den oben genannten Bereichen.</w:t>
          </w:r>
        </w:p>
      </w:sdtContent>
    </w:sdt>
    <w:p w14:paraId="32479644" w14:textId="77777777" w:rsidR="00D52691" w:rsidRPr="009F216F" w:rsidRDefault="00D52691" w:rsidP="00D52691">
      <w:pPr>
        <w:pStyle w:val="ListNumber"/>
        <w:numPr>
          <w:ilvl w:val="0"/>
          <w:numId w:val="0"/>
        </w:numPr>
        <w:ind w:left="709" w:hanging="709"/>
        <w:rPr>
          <w:b/>
          <w:bCs/>
          <w:lang w:eastAsia="en-GB"/>
        </w:rPr>
      </w:pPr>
    </w:p>
    <w:p w14:paraId="7F5C78F4" w14:textId="77777777" w:rsidR="00D52691" w:rsidRPr="00324D8D" w:rsidRDefault="00D52691" w:rsidP="00D52691">
      <w:pPr>
        <w:pStyle w:val="ListNumber"/>
        <w:numPr>
          <w:ilvl w:val="0"/>
          <w:numId w:val="0"/>
        </w:numPr>
        <w:ind w:left="709" w:hanging="709"/>
        <w:rPr>
          <w:lang w:eastAsia="en-GB"/>
        </w:rPr>
      </w:pPr>
      <w:r w:rsidRPr="007C07D8">
        <w:rPr>
          <w:b/>
          <w:bCs/>
          <w:lang w:eastAsia="en-GB"/>
        </w:rPr>
        <w:t>Auswahlkriterien (wir suchen)</w:t>
      </w:r>
    </w:p>
    <w:sdt>
      <w:sdtPr>
        <w:rPr>
          <w:lang w:val="en-US" w:eastAsia="en-GB"/>
        </w:rPr>
        <w:id w:val="-1767066427"/>
        <w:placeholder>
          <w:docPart w:val="D090E2C276C4412686B5C62D1C09D23B"/>
        </w:placeholder>
      </w:sdtPr>
      <w:sdtEndPr/>
      <w:sdtContent>
        <w:p w14:paraId="19992912" w14:textId="77777777" w:rsidR="00D52691" w:rsidRPr="006E0CD1" w:rsidRDefault="00D52691" w:rsidP="00D52691">
          <w:pPr>
            <w:rPr>
              <w:lang w:eastAsia="en-GB"/>
            </w:rPr>
          </w:pPr>
          <w:r w:rsidRPr="006E0CD1">
            <w:rPr>
              <w:lang w:eastAsia="en-GB"/>
            </w:rPr>
            <w:t xml:space="preserve">Wir suchen einen erfahrenen, dynamischen, zuverlässigen, gut organisierten Kollegen mit ausgeprägtem Teamgeist und ausgezeichneten Planungs- und Koordinierungsfähigkeiten. </w:t>
          </w:r>
        </w:p>
        <w:p w14:paraId="23C957E8" w14:textId="77777777" w:rsidR="00D52691" w:rsidRPr="006E0CD1" w:rsidRDefault="00D52691" w:rsidP="00D52691">
          <w:pPr>
            <w:rPr>
              <w:lang w:eastAsia="en-GB"/>
            </w:rPr>
          </w:pPr>
          <w:r w:rsidRPr="006E0CD1">
            <w:rPr>
              <w:lang w:eastAsia="en-GB"/>
            </w:rPr>
            <w:t xml:space="preserve">Der Bewerber sollte proaktiv, flexibel und in der Lage sein, unabhängig und mit einem hohen Verantwortungsbewusstsein seine Arbeit fristgerecht zu organisieren. </w:t>
          </w:r>
        </w:p>
        <w:p w14:paraId="7E3E13E1" w14:textId="77777777" w:rsidR="00D52691" w:rsidRPr="006E0CD1" w:rsidRDefault="00D52691" w:rsidP="00D52691">
          <w:pPr>
            <w:rPr>
              <w:lang w:eastAsia="en-GB"/>
            </w:rPr>
          </w:pPr>
          <w:r w:rsidRPr="006E0CD1">
            <w:rPr>
              <w:lang w:eastAsia="en-GB"/>
            </w:rPr>
            <w:t>Eine positive Einstellung, ausgezeichnete Schreib- und Kommunikationsfähigkeiten, ausgezeichnete zwischenmenschliche Fähigkeiten und ein gutes Urteilsvermögen sind ebenso wichtig wie gute Kenntnisse der Finanz- und Vertragsverfahren der EU.</w:t>
          </w:r>
        </w:p>
        <w:p w14:paraId="2E8D8C36" w14:textId="77777777" w:rsidR="00D52691" w:rsidRPr="006E0CD1" w:rsidRDefault="00D52691" w:rsidP="00D52691">
          <w:pPr>
            <w:rPr>
              <w:lang w:val="en-US" w:eastAsia="en-GB"/>
            </w:rPr>
          </w:pPr>
          <w:r w:rsidRPr="006E0CD1">
            <w:rPr>
              <w:lang w:val="en-US" w:eastAsia="en-GB"/>
            </w:rPr>
            <w:t>Darüber hinaus suchen wir einen Bewerber mit folgenden Eigenschaften:</w:t>
          </w:r>
        </w:p>
        <w:p w14:paraId="0748B5A2" w14:textId="77777777" w:rsidR="00D52691" w:rsidRPr="006E0CD1" w:rsidRDefault="00D52691" w:rsidP="00D52691">
          <w:pPr>
            <w:rPr>
              <w:lang w:val="en-US" w:eastAsia="en-GB"/>
            </w:rPr>
          </w:pPr>
          <w:r w:rsidRPr="006E0CD1">
            <w:rPr>
              <w:lang w:val="en-US" w:eastAsia="en-GB"/>
            </w:rPr>
            <w:t>Berufserfahrung auf dem Gebiet der Minderung chemischer, biologischer, radiologischer und nuklearer Risiken und/oder des Schutzes kritischer Infrastrukturen und/oder der wirtschaftlichen Sicherheit – Ausfuhrkontrollen, Sanktionen.</w:t>
          </w:r>
        </w:p>
        <w:p w14:paraId="0B6CBC4E" w14:textId="77777777" w:rsidR="00D52691" w:rsidRPr="006E0CD1" w:rsidRDefault="00D52691" w:rsidP="00D52691">
          <w:pPr>
            <w:rPr>
              <w:lang w:val="en-US" w:eastAsia="en-GB"/>
            </w:rPr>
          </w:pPr>
          <w:r w:rsidRPr="006E0CD1">
            <w:rPr>
              <w:lang w:val="en-US" w:eastAsia="en-GB"/>
            </w:rPr>
            <w:t>Dynamisch und motiviert, in der Lage, autonom und mit positiver Belastbarkeit in einem Umfeld mit hohem Druck zu arbeiten;</w:t>
          </w:r>
        </w:p>
        <w:p w14:paraId="6580B581" w14:textId="77777777" w:rsidR="00D52691" w:rsidRPr="006E0CD1" w:rsidRDefault="00D52691" w:rsidP="00D52691">
          <w:pPr>
            <w:rPr>
              <w:lang w:val="en-US" w:eastAsia="en-GB"/>
            </w:rPr>
          </w:pPr>
          <w:r w:rsidRPr="006E0CD1">
            <w:rPr>
              <w:lang w:val="en-US" w:eastAsia="en-GB"/>
            </w:rPr>
            <w:t>Bereitschaft zur Erbringung von Dienstleistungen und Unterstützung von Kollegen;</w:t>
          </w:r>
        </w:p>
        <w:p w14:paraId="15C00669" w14:textId="77777777" w:rsidR="00D52691" w:rsidRPr="006E0CD1" w:rsidRDefault="00D52691" w:rsidP="00D52691">
          <w:pPr>
            <w:rPr>
              <w:lang w:val="en-US" w:eastAsia="en-GB"/>
            </w:rPr>
          </w:pPr>
          <w:r w:rsidRPr="006E0CD1">
            <w:rPr>
              <w:lang w:val="en-US" w:eastAsia="en-GB"/>
            </w:rPr>
            <w:t>Ausgeprägte soziale und organisatorische Fähigkeiten und Eigeninitiative;</w:t>
          </w:r>
        </w:p>
        <w:p w14:paraId="02C296E1" w14:textId="77777777" w:rsidR="00D52691" w:rsidRPr="006E0CD1" w:rsidRDefault="00D52691" w:rsidP="00D52691">
          <w:pPr>
            <w:rPr>
              <w:lang w:val="en-US" w:eastAsia="en-GB"/>
            </w:rPr>
          </w:pPr>
          <w:r w:rsidRPr="006E0CD1">
            <w:rPr>
              <w:lang w:val="en-US" w:eastAsia="en-GB"/>
            </w:rPr>
            <w:t>Ausgezeichnete mündliche und schriftliche Kommunikationsfähigkeiten, um technisch komplexe Fragen effizient mit internen und externen Interessenträgern erörtern zu können.</w:t>
          </w:r>
        </w:p>
        <w:p w14:paraId="3CF70F22" w14:textId="7E22FA12" w:rsidR="00546DB1" w:rsidRPr="009321C6" w:rsidRDefault="00D52691" w:rsidP="00D52691">
          <w:pPr>
            <w:tabs>
              <w:tab w:val="left" w:pos="426"/>
            </w:tabs>
            <w:spacing w:after="0"/>
            <w:rPr>
              <w:b/>
              <w:lang w:eastAsia="en-GB"/>
            </w:rPr>
          </w:pPr>
          <w:r w:rsidRPr="006E0CD1">
            <w:rPr>
              <w:lang w:val="en-US" w:eastAsia="en-GB"/>
            </w:rPr>
            <w:t>Die Position erfordert ausgezeichnete mündliche und schriftliche Kommunikationsfähigkeiten in englischer Sprache.</w:t>
          </w:r>
        </w:p>
      </w:sdtContent>
    </w:sdt>
    <w:p w14:paraId="6A8D1922" w14:textId="77777777" w:rsidR="00D52691" w:rsidRDefault="00D52691" w:rsidP="007C07D8">
      <w:pPr>
        <w:pStyle w:val="ListNumber"/>
        <w:numPr>
          <w:ilvl w:val="0"/>
          <w:numId w:val="0"/>
        </w:numPr>
        <w:ind w:left="709" w:hanging="709"/>
        <w:rPr>
          <w:b/>
          <w:bCs/>
          <w:u w:val="single"/>
          <w:lang w:eastAsia="en-GB"/>
        </w:rPr>
      </w:pPr>
    </w:p>
    <w:p w14:paraId="0C0698E7" w14:textId="4A4F9828" w:rsidR="00546DB1" w:rsidRPr="007C07D8" w:rsidRDefault="007C07D8" w:rsidP="007C07D8">
      <w:pPr>
        <w:pStyle w:val="ListNumber"/>
        <w:numPr>
          <w:ilvl w:val="0"/>
          <w:numId w:val="0"/>
        </w:numPr>
        <w:ind w:left="709" w:hanging="709"/>
        <w:rPr>
          <w:b/>
          <w:bCs/>
          <w:u w:val="single"/>
          <w:lang w:eastAsia="en-GB"/>
        </w:rPr>
      </w:pPr>
      <w:r w:rsidRPr="007C07D8">
        <w:rPr>
          <w:b/>
          <w:bCs/>
          <w:u w:val="single"/>
          <w:lang w:eastAsia="en-GB"/>
        </w:rPr>
        <w:t>Zulassungsbedingungen</w:t>
      </w:r>
    </w:p>
    <w:p w14:paraId="107D341A" w14:textId="2E447A9A" w:rsidR="007C07D8" w:rsidRPr="00D605F4" w:rsidRDefault="007C07D8" w:rsidP="007C07D8">
      <w:pPr>
        <w:rPr>
          <w:lang w:eastAsia="en-GB"/>
        </w:rPr>
      </w:pPr>
      <w:r w:rsidRPr="00D605F4">
        <w:rPr>
          <w:lang w:eastAsia="en-GB"/>
        </w:rPr>
        <w:t xml:space="preserve">Abordnungen fallen unter den </w:t>
      </w:r>
      <w:r w:rsidRPr="00D605F4">
        <w:rPr>
          <w:b/>
          <w:lang w:eastAsia="en-GB"/>
        </w:rPr>
        <w:t>Beschluss C(2008) 6866 der Kommission vom 12.11.2008</w:t>
      </w:r>
      <w:r w:rsidRPr="00D605F4">
        <w:rPr>
          <w:lang w:eastAsia="en-GB"/>
        </w:rPr>
        <w:t xml:space="preserve"> über die Regelung für zur Kommission abgeordnete oder sich zu Zwecken der beruflichen Weiterbildung bei der Kommission aufhaltende nationale Sachverständige (ANS-Beschluss).</w:t>
      </w:r>
    </w:p>
    <w:p w14:paraId="56462DDE" w14:textId="797A17DA" w:rsidR="007C07D8" w:rsidRPr="00D605F4" w:rsidRDefault="007C07D8" w:rsidP="00AE6941">
      <w:pPr>
        <w:rPr>
          <w:lang w:eastAsia="en-GB"/>
        </w:rPr>
      </w:pPr>
      <w:r w:rsidRPr="00D605F4">
        <w:rPr>
          <w:lang w:eastAsia="en-GB"/>
        </w:rPr>
        <w:t>Gemäß dem ANS-Beschluss</w:t>
      </w:r>
      <w:r w:rsidR="00F60E71" w:rsidRPr="00D605F4">
        <w:rPr>
          <w:lang w:eastAsia="en-GB"/>
        </w:rPr>
        <w:t xml:space="preserve"> müssen Sie</w:t>
      </w:r>
      <w:r w:rsidRPr="00D605F4">
        <w:rPr>
          <w:lang w:eastAsia="en-GB"/>
        </w:rPr>
        <w:t xml:space="preserve"> </w:t>
      </w:r>
      <w:r w:rsidRPr="00D605F4">
        <w:rPr>
          <w:b/>
          <w:bCs/>
          <w:lang w:eastAsia="en-GB"/>
        </w:rPr>
        <w:t>zu Beginn der Abordnung</w:t>
      </w:r>
      <w:r w:rsidRPr="00D605F4">
        <w:rPr>
          <w:lang w:eastAsia="en-GB"/>
        </w:rPr>
        <w:t xml:space="preserve"> die folgenden Zulassungskriterien erfüllen:</w:t>
      </w:r>
    </w:p>
    <w:p w14:paraId="2B2FF37F" w14:textId="530B647B" w:rsidR="00546DB1" w:rsidRPr="00D605F4" w:rsidRDefault="00546DB1" w:rsidP="007C07D8">
      <w:pPr>
        <w:rPr>
          <w:lang w:eastAsia="en-GB"/>
        </w:rPr>
      </w:pPr>
      <w:r w:rsidRPr="00D605F4">
        <w:rPr>
          <w:u w:val="single"/>
          <w:lang w:eastAsia="en-GB"/>
        </w:rPr>
        <w:t>Berufserfahrung:</w:t>
      </w:r>
      <w:r w:rsidRPr="00D605F4">
        <w:rPr>
          <w:lang w:eastAsia="en-GB"/>
        </w:rPr>
        <w:t xml:space="preserve"> eine mindestens dreijährige Berufserfahrung mit Aufgaben im administrativen, justiziellen, wissenschaftlichen oder technischen Bereich in beratender oder leitender Funktion, die mit den Tätigkeiten der Funktionsgruppe Administration (AD) vergleichbar ist.</w:t>
      </w:r>
    </w:p>
    <w:p w14:paraId="499C45A3" w14:textId="36C593CD" w:rsidR="00546DB1" w:rsidRPr="00D605F4" w:rsidRDefault="00546DB1" w:rsidP="007C07D8">
      <w:pPr>
        <w:rPr>
          <w:lang w:eastAsia="en-GB"/>
        </w:rPr>
      </w:pPr>
      <w:r w:rsidRPr="00D605F4">
        <w:rPr>
          <w:u w:val="single"/>
          <w:lang w:eastAsia="en-GB"/>
        </w:rPr>
        <w:t>Dienstalter</w:t>
      </w:r>
      <w:r w:rsidRPr="00D605F4">
        <w:rPr>
          <w:lang w:eastAsia="en-GB"/>
        </w:rPr>
        <w:t xml:space="preserve">: ein Dienstalter von mindestens einem Jahr </w:t>
      </w:r>
      <w:r w:rsidR="007C07D8" w:rsidRPr="00D605F4">
        <w:rPr>
          <w:lang w:eastAsia="en-GB"/>
        </w:rPr>
        <w:t xml:space="preserve">(12 Monate) </w:t>
      </w:r>
      <w:r w:rsidRPr="00D605F4">
        <w:rPr>
          <w:lang w:eastAsia="en-GB"/>
        </w:rPr>
        <w:t>bei</w:t>
      </w:r>
      <w:r w:rsidR="00F60E71" w:rsidRPr="00D605F4">
        <w:rPr>
          <w:lang w:eastAsia="en-GB"/>
        </w:rPr>
        <w:t xml:space="preserve"> Ihrem derzeitigen</w:t>
      </w:r>
      <w:r w:rsidRPr="00D605F4">
        <w:rPr>
          <w:lang w:eastAsia="en-GB"/>
        </w:rPr>
        <w:t xml:space="preserve"> Arbeitgeber in einem dienst- oder vertragsrechtlichen Verhältnis.  </w:t>
      </w:r>
    </w:p>
    <w:p w14:paraId="0B28567C" w14:textId="4FFC8EBB" w:rsidR="00546DB1" w:rsidRPr="00D605F4" w:rsidRDefault="007C07D8" w:rsidP="007C07D8">
      <w:pPr>
        <w:rPr>
          <w:lang w:eastAsia="en-GB"/>
        </w:rPr>
      </w:pPr>
      <w:r w:rsidRPr="00D605F4">
        <w:rPr>
          <w:u w:val="single"/>
          <w:lang w:eastAsia="en-GB"/>
        </w:rPr>
        <w:t>Arbeitgeber:</w:t>
      </w:r>
      <w:r w:rsidRPr="00D605F4">
        <w:rPr>
          <w:lang w:eastAsia="en-GB"/>
        </w:rPr>
        <w:t xml:space="preserve"> es muss sich um eine nationale, regionale oder lokale Verwaltung oder eine zwischenstaatliche öffentliche Organisation handeln; ausnahmsweise kann die Kommission nach einer besonderen Ausnahmeregelung Anträge annehmen, wenn es sich bei </w:t>
      </w:r>
      <w:r w:rsidR="00F60E71" w:rsidRPr="00D605F4">
        <w:rPr>
          <w:lang w:eastAsia="en-GB"/>
        </w:rPr>
        <w:t>Ihrem</w:t>
      </w:r>
      <w:r w:rsidRPr="00D605F4">
        <w:rPr>
          <w:lang w:eastAsia="en-GB"/>
        </w:rPr>
        <w:t xml:space="preserve"> Arbeitgeber um eine öffentliche Stelle (z. B. eine Agentur oder ein Regulierungsinstitut), eine Universität oder ein unabhängiges Forschungsinstitut handelt.</w:t>
      </w:r>
    </w:p>
    <w:p w14:paraId="258A857A" w14:textId="5B49B9E8" w:rsidR="00546DB1" w:rsidRPr="00D605F4" w:rsidRDefault="00546DB1" w:rsidP="007C07D8">
      <w:pPr>
        <w:rPr>
          <w:lang w:eastAsia="en-GB"/>
        </w:rPr>
      </w:pPr>
      <w:r w:rsidRPr="00D605F4">
        <w:rPr>
          <w:u w:val="single"/>
          <w:lang w:eastAsia="en-GB"/>
        </w:rPr>
        <w:t>Sprachkenntnisse:</w:t>
      </w:r>
      <w:r w:rsidRPr="00D605F4">
        <w:rPr>
          <w:lang w:eastAsia="en-GB"/>
        </w:rPr>
        <w:t xml:space="preserve"> gründliche Kenntnisse einer Sprache der Europäischen Union und ausreichende Kenntnisse einer weiteren Sprache der Europäischen Union in dem für die Wahrnehmung </w:t>
      </w:r>
      <w:r w:rsidR="000D7B5E" w:rsidRPr="00D605F4">
        <w:rPr>
          <w:lang w:eastAsia="en-GB"/>
        </w:rPr>
        <w:t>d</w:t>
      </w:r>
      <w:r w:rsidRPr="00D605F4">
        <w:rPr>
          <w:lang w:eastAsia="en-GB"/>
        </w:rPr>
        <w:t xml:space="preserve">er Funktion erforderlichen Maße. </w:t>
      </w:r>
      <w:r w:rsidR="008102E0" w:rsidRPr="00D605F4">
        <w:rPr>
          <w:lang w:eastAsia="en-GB"/>
        </w:rPr>
        <w:t xml:space="preserve">Sollten Sie aus einem </w:t>
      </w:r>
      <w:r w:rsidRPr="00D605F4">
        <w:rPr>
          <w:lang w:eastAsia="en-GB"/>
        </w:rPr>
        <w:t>Drittland</w:t>
      </w:r>
      <w:r w:rsidR="008102E0" w:rsidRPr="00D605F4">
        <w:rPr>
          <w:lang w:eastAsia="en-GB"/>
        </w:rPr>
        <w:t xml:space="preserve"> kommen, müssen Sie</w:t>
      </w:r>
      <w:r w:rsidRPr="00D605F4">
        <w:rPr>
          <w:lang w:eastAsia="en-GB"/>
        </w:rPr>
        <w:t xml:space="preserve"> nachweisen, dass </w:t>
      </w:r>
      <w:r w:rsidR="008102E0" w:rsidRPr="00D605F4">
        <w:rPr>
          <w:lang w:eastAsia="en-GB"/>
        </w:rPr>
        <w:t>Sie</w:t>
      </w:r>
      <w:r w:rsidRPr="00D605F4">
        <w:rPr>
          <w:lang w:eastAsia="en-GB"/>
        </w:rPr>
        <w:t xml:space="preserve"> über gründliche Kenntnisse in </w:t>
      </w:r>
      <w:r w:rsidR="000D7B5E" w:rsidRPr="00D605F4">
        <w:rPr>
          <w:lang w:eastAsia="en-GB"/>
        </w:rPr>
        <w:t>der</w:t>
      </w:r>
      <w:r w:rsidRPr="00D605F4">
        <w:rPr>
          <w:lang w:eastAsia="en-GB"/>
        </w:rPr>
        <w:t xml:space="preserve"> zur Ausübung </w:t>
      </w:r>
      <w:r w:rsidR="008102E0" w:rsidRPr="00D605F4">
        <w:rPr>
          <w:lang w:eastAsia="en-GB"/>
        </w:rPr>
        <w:t>Ihrer</w:t>
      </w:r>
      <w:r w:rsidRPr="00D605F4">
        <w:rPr>
          <w:lang w:eastAsia="en-GB"/>
        </w:rPr>
        <w:t xml:space="preserve"> Tätigkeit erforderlichen Sprache der Europäischen Union verfüg</w:t>
      </w:r>
      <w:r w:rsidR="008102E0" w:rsidRPr="00D605F4">
        <w:rPr>
          <w:lang w:eastAsia="en-GB"/>
        </w:rPr>
        <w:t>en</w:t>
      </w:r>
      <w:r w:rsidRPr="00D605F4">
        <w:rPr>
          <w:lang w:eastAsia="en-GB"/>
        </w:rPr>
        <w:t>.</w:t>
      </w:r>
    </w:p>
    <w:p w14:paraId="21E64871" w14:textId="404E2E9C" w:rsidR="00546DB1" w:rsidRPr="00D605F4" w:rsidRDefault="00546DB1" w:rsidP="007B514A">
      <w:pPr>
        <w:tabs>
          <w:tab w:val="left" w:pos="709"/>
        </w:tabs>
        <w:spacing w:after="0"/>
        <w:ind w:right="60"/>
        <w:rPr>
          <w:lang w:eastAsia="en-GB"/>
        </w:rPr>
      </w:pPr>
    </w:p>
    <w:p w14:paraId="5A0F8122" w14:textId="470FCE9B" w:rsidR="000D7B5E" w:rsidRPr="00D605F4" w:rsidRDefault="000D7B5E" w:rsidP="009442BE">
      <w:pPr>
        <w:pStyle w:val="ListNumber"/>
        <w:numPr>
          <w:ilvl w:val="0"/>
          <w:numId w:val="0"/>
        </w:numPr>
        <w:ind w:left="709" w:hanging="709"/>
        <w:rPr>
          <w:b/>
          <w:bCs/>
          <w:u w:val="single"/>
          <w:lang w:eastAsia="en-GB"/>
        </w:rPr>
      </w:pPr>
      <w:r w:rsidRPr="00D605F4">
        <w:rPr>
          <w:b/>
          <w:bCs/>
          <w:u w:val="single"/>
          <w:lang w:eastAsia="en-GB"/>
        </w:rPr>
        <w:t>Bedingungen für die Abordnung nationaler Sachverständiger</w:t>
      </w:r>
    </w:p>
    <w:p w14:paraId="3D706995" w14:textId="0B72BCE8" w:rsidR="000D7B5E" w:rsidRPr="00D605F4" w:rsidRDefault="00CD33B4" w:rsidP="000D7B5E">
      <w:pPr>
        <w:rPr>
          <w:lang w:eastAsia="en-GB"/>
        </w:rPr>
      </w:pPr>
      <w:r w:rsidRPr="00D605F4">
        <w:rPr>
          <w:lang w:eastAsia="en-GB"/>
        </w:rPr>
        <w:t>W</w:t>
      </w:r>
      <w:r w:rsidR="000D7B5E" w:rsidRPr="00D605F4">
        <w:rPr>
          <w:lang w:eastAsia="en-GB"/>
        </w:rPr>
        <w:t>ährend der gesamten Dauer der Abordnung</w:t>
      </w:r>
      <w:r w:rsidRPr="00D605F4">
        <w:rPr>
          <w:lang w:eastAsia="en-GB"/>
        </w:rPr>
        <w:t xml:space="preserve"> müssen Sie </w:t>
      </w:r>
      <w:r w:rsidR="000D7B5E" w:rsidRPr="00D605F4">
        <w:rPr>
          <w:lang w:eastAsia="en-GB"/>
        </w:rPr>
        <w:t xml:space="preserve">bei </w:t>
      </w:r>
      <w:r w:rsidRPr="00D605F4">
        <w:rPr>
          <w:lang w:eastAsia="en-GB"/>
        </w:rPr>
        <w:t>I</w:t>
      </w:r>
      <w:r w:rsidR="0089735C" w:rsidRPr="00D605F4">
        <w:rPr>
          <w:lang w:eastAsia="en-GB"/>
        </w:rPr>
        <w:t>hrem</w:t>
      </w:r>
      <w:r w:rsidR="000D7B5E" w:rsidRPr="00D605F4">
        <w:rPr>
          <w:lang w:eastAsia="en-GB"/>
        </w:rPr>
        <w:t xml:space="preserve"> Arbeitgeber angestellt</w:t>
      </w:r>
      <w:r w:rsidRPr="00D605F4">
        <w:rPr>
          <w:lang w:eastAsia="en-GB"/>
        </w:rPr>
        <w:t xml:space="preserve"> bleiben, von diesem Ihre </w:t>
      </w:r>
      <w:r w:rsidR="000D7B5E" w:rsidRPr="00D605F4">
        <w:rPr>
          <w:lang w:eastAsia="en-GB"/>
        </w:rPr>
        <w:t>Bezüge</w:t>
      </w:r>
      <w:r w:rsidRPr="00D605F4">
        <w:rPr>
          <w:lang w:eastAsia="en-GB"/>
        </w:rPr>
        <w:t xml:space="preserve"> erhalten </w:t>
      </w:r>
      <w:r w:rsidR="000D7B5E" w:rsidRPr="00D605F4">
        <w:rPr>
          <w:lang w:eastAsia="en-GB"/>
        </w:rPr>
        <w:t xml:space="preserve">und auch weiterhin </w:t>
      </w:r>
      <w:r w:rsidRPr="00D605F4">
        <w:rPr>
          <w:lang w:eastAsia="en-GB"/>
        </w:rPr>
        <w:t>Ihrem</w:t>
      </w:r>
      <w:r w:rsidR="000D7B5E" w:rsidRPr="00D605F4">
        <w:rPr>
          <w:lang w:eastAsia="en-GB"/>
        </w:rPr>
        <w:t xml:space="preserve"> (nationalen) Sozialversicherungssystem angeschlossen</w:t>
      </w:r>
      <w:r w:rsidRPr="00D605F4">
        <w:rPr>
          <w:lang w:eastAsia="en-GB"/>
        </w:rPr>
        <w:t xml:space="preserve"> bleiben</w:t>
      </w:r>
      <w:r w:rsidR="000D7B5E" w:rsidRPr="00D605F4">
        <w:rPr>
          <w:lang w:eastAsia="en-GB"/>
        </w:rPr>
        <w:t>.</w:t>
      </w:r>
    </w:p>
    <w:p w14:paraId="43A7463E" w14:textId="7CE3262E" w:rsidR="000D7B5E" w:rsidRPr="00D605F4" w:rsidRDefault="0089735C" w:rsidP="000D7B5E">
      <w:pPr>
        <w:rPr>
          <w:lang w:eastAsia="en-GB"/>
        </w:rPr>
      </w:pPr>
      <w:r w:rsidRPr="00D605F4">
        <w:rPr>
          <w:lang w:eastAsia="en-GB"/>
        </w:rPr>
        <w:t>Sie</w:t>
      </w:r>
      <w:r w:rsidR="000D7B5E" w:rsidRPr="00D605F4">
        <w:rPr>
          <w:lang w:eastAsia="en-GB"/>
        </w:rPr>
        <w:t xml:space="preserve"> </w:t>
      </w:r>
      <w:r w:rsidR="00CD33B4" w:rsidRPr="00D605F4">
        <w:rPr>
          <w:lang w:eastAsia="en-GB"/>
        </w:rPr>
        <w:t>werden Ihre</w:t>
      </w:r>
      <w:r w:rsidR="000D7B5E" w:rsidRPr="00D605F4">
        <w:rPr>
          <w:lang w:eastAsia="en-GB"/>
        </w:rPr>
        <w:t xml:space="preserve"> Aufgaben innerhalb der Kommission nach Maßgabe des genannten ANS-Beschlusses aus</w:t>
      </w:r>
      <w:r w:rsidR="00CD33B4" w:rsidRPr="00D605F4">
        <w:rPr>
          <w:lang w:eastAsia="en-GB"/>
        </w:rPr>
        <w:t>üben</w:t>
      </w:r>
      <w:r w:rsidR="000D7B5E" w:rsidRPr="00D605F4">
        <w:rPr>
          <w:lang w:eastAsia="en-GB"/>
        </w:rPr>
        <w:t xml:space="preserve"> und den darin festgelegten Bestimmungen über Vertraulichkeit, Loyalität und Nichtvorliegen von Interessenkonflikten</w:t>
      </w:r>
      <w:r w:rsidR="00CD33B4" w:rsidRPr="00D605F4">
        <w:rPr>
          <w:lang w:eastAsia="en-GB"/>
        </w:rPr>
        <w:t xml:space="preserve"> unterliegen</w:t>
      </w:r>
      <w:r w:rsidR="000D7B5E" w:rsidRPr="00D605F4">
        <w:rPr>
          <w:lang w:eastAsia="en-GB"/>
        </w:rPr>
        <w:t xml:space="preserve">.  </w:t>
      </w:r>
    </w:p>
    <w:p w14:paraId="1C8F3D04" w14:textId="14B60DB2" w:rsidR="000D7B5E" w:rsidRPr="00D605F4" w:rsidRDefault="00BF6139" w:rsidP="000D7B5E">
      <w:pPr>
        <w:rPr>
          <w:lang w:eastAsia="en-GB"/>
        </w:rPr>
      </w:pPr>
      <w:r w:rsidRPr="00D605F4">
        <w:rPr>
          <w:lang w:eastAsia="en-GB"/>
        </w:rPr>
        <w:t>Falls diese Stelle mit Vergütungen ausgeschrieben wird, können diese nur</w:t>
      </w:r>
      <w:r w:rsidR="000D7B5E" w:rsidRPr="00D605F4">
        <w:rPr>
          <w:lang w:eastAsia="en-GB"/>
        </w:rPr>
        <w:t xml:space="preserve"> gewährt werden, wenn </w:t>
      </w:r>
      <w:r w:rsidRPr="00D605F4">
        <w:rPr>
          <w:lang w:eastAsia="en-GB"/>
        </w:rPr>
        <w:t>Sie</w:t>
      </w:r>
      <w:r w:rsidR="000D7B5E" w:rsidRPr="00D605F4">
        <w:rPr>
          <w:lang w:eastAsia="en-GB"/>
        </w:rPr>
        <w:t xml:space="preserve"> die Bedingungen gemäß Artikel 17 des ANS-Beschlusses erfüll</w:t>
      </w:r>
      <w:r w:rsidRPr="00D605F4">
        <w:rPr>
          <w:lang w:eastAsia="en-GB"/>
        </w:rPr>
        <w:t>en</w:t>
      </w:r>
      <w:r w:rsidR="000D7B5E" w:rsidRPr="00D605F4">
        <w:rPr>
          <w:lang w:eastAsia="en-GB"/>
        </w:rPr>
        <w:t>.</w:t>
      </w:r>
    </w:p>
    <w:p w14:paraId="4553B535" w14:textId="617604B7" w:rsidR="000D7B5E" w:rsidRPr="00D605F4" w:rsidRDefault="005754CF" w:rsidP="000D7B5E">
      <w:pPr>
        <w:rPr>
          <w:lang w:eastAsia="en-GB"/>
        </w:rPr>
      </w:pPr>
      <w:r w:rsidRPr="005754CF">
        <w:t xml:space="preserve">Der ausgewählte Bewerber muss im Besitz eine </w:t>
      </w:r>
      <w:r w:rsidR="000D7B5E" w:rsidRPr="00D605F4">
        <w:t xml:space="preserve"> Sicherheitsüberprüfung </w:t>
      </w:r>
      <w:r w:rsidR="002C63FC">
        <w:t xml:space="preserve">sein </w:t>
      </w:r>
      <w:r w:rsidR="000D7B5E" w:rsidRPr="00D605F4">
        <w:t xml:space="preserve">(nach SECRET UE/EU SECRET Niveau gemäß der Entscheidung der Kommission (EU-Euratom) 2015/444, O.J. L 72, 17.03.2015, p.53).  </w:t>
      </w:r>
      <w:r w:rsidR="00BF6139" w:rsidRPr="00D605F4">
        <w:rPr>
          <w:lang w:eastAsia="en-GB"/>
        </w:rPr>
        <w:t>Es obliegt Ihnen</w:t>
      </w:r>
      <w:r w:rsidR="000D7B5E" w:rsidRPr="00D605F4">
        <w:rPr>
          <w:lang w:eastAsia="en-GB"/>
        </w:rPr>
        <w:t>, das Überprüfungsverfahren vor der Abordnung einzuleiten.</w:t>
      </w:r>
    </w:p>
    <w:p w14:paraId="481B2BC2" w14:textId="77777777" w:rsidR="000D7B5E" w:rsidRPr="00D605F4" w:rsidRDefault="000D7B5E" w:rsidP="000D7B5E">
      <w:pPr>
        <w:rPr>
          <w:lang w:eastAsia="en-GB"/>
        </w:rPr>
      </w:pPr>
    </w:p>
    <w:p w14:paraId="1A75D71E" w14:textId="35F381C2"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Bewerbung und Auswahlverfahren</w:t>
      </w:r>
    </w:p>
    <w:p w14:paraId="7A9D12D1" w14:textId="77777777" w:rsidR="00E35460" w:rsidRPr="00D605F4" w:rsidRDefault="00E35460" w:rsidP="000D7B5E">
      <w:pPr>
        <w:rPr>
          <w:lang w:eastAsia="en-GB"/>
        </w:rPr>
      </w:pPr>
      <w:r w:rsidRPr="00D605F4">
        <w:rPr>
          <w:lang w:eastAsia="en-GB"/>
        </w:rPr>
        <w:t>Wenn Sie interessiert sind, befolgen Sie bitte die Anweisungen Ihres Arbeitgebers zur Bewerbung.</w:t>
      </w:r>
    </w:p>
    <w:p w14:paraId="35C428E1" w14:textId="41DA60F1" w:rsidR="00E35460" w:rsidRPr="00D605F4" w:rsidRDefault="00E35460" w:rsidP="000D7B5E">
      <w:pPr>
        <w:rPr>
          <w:lang w:eastAsia="en-GB"/>
        </w:rPr>
      </w:pPr>
      <w:r w:rsidRPr="00D605F4">
        <w:rPr>
          <w:lang w:eastAsia="en-GB"/>
        </w:rPr>
        <w:t xml:space="preserve">Die Europäische Kommission akzeptiert nur Bewerbungen, die über die Ständige Vertretung/Diplomatische Vertretung </w:t>
      </w:r>
      <w:r w:rsidR="00676119" w:rsidRPr="00D605F4">
        <w:rPr>
          <w:lang w:eastAsia="en-GB"/>
        </w:rPr>
        <w:t>bei</w:t>
      </w:r>
      <w:r w:rsidRPr="00D605F4">
        <w:rPr>
          <w:lang w:eastAsia="en-GB"/>
        </w:rPr>
        <w:t xml:space="preserve"> der EU Ihres Landes, das EFTA-Sekretariat oder über die Kanäle, denen sie ausdrücklich zugestimmt hat, eingereicht wurden. Bewerbungen, die direkt von Ihnen oder Ihrem Arbeitgeber eingehen, werden nicht berücksichtigt.</w:t>
      </w:r>
    </w:p>
    <w:p w14:paraId="650455CB" w14:textId="0E1AE4D3" w:rsidR="00795C41" w:rsidRPr="00D605F4" w:rsidRDefault="00795C41" w:rsidP="000D7B5E">
      <w:pPr>
        <w:rPr>
          <w:lang w:eastAsia="en-GB"/>
        </w:rPr>
      </w:pPr>
      <w:r w:rsidRPr="00D605F4">
        <w:rPr>
          <w:lang w:eastAsia="en-GB"/>
        </w:rPr>
        <w:t>Sie sollten Ihren Lebenslauf auf Englisch, Französisch oder Deutsch im Europass CV Format verfassen (Erstellen Sie Ihren Europass-Lebenslauf | Europass). Ihre Nationalität muss darin angegeben sein.</w:t>
      </w:r>
    </w:p>
    <w:p w14:paraId="2EC4B981" w14:textId="432529F9" w:rsidR="00546DB1" w:rsidRPr="00D605F4" w:rsidRDefault="00795C41" w:rsidP="000D7B5E">
      <w:pPr>
        <w:rPr>
          <w:lang w:eastAsia="en-GB"/>
        </w:rPr>
      </w:pPr>
      <w:r w:rsidRPr="00D605F4">
        <w:rPr>
          <w:lang w:eastAsia="en-GB"/>
        </w:rPr>
        <w:t>Bitte fügen Sie</w:t>
      </w:r>
      <w:r w:rsidR="00546DB1" w:rsidRPr="00D605F4">
        <w:rPr>
          <w:lang w:eastAsia="en-GB"/>
        </w:rPr>
        <w:t xml:space="preserve"> </w:t>
      </w:r>
      <w:r w:rsidRPr="00D605F4">
        <w:rPr>
          <w:lang w:eastAsia="en-GB"/>
        </w:rPr>
        <w:t>I</w:t>
      </w:r>
      <w:r w:rsidR="00546DB1" w:rsidRPr="00D605F4">
        <w:rPr>
          <w:lang w:eastAsia="en-GB"/>
        </w:rPr>
        <w:t>hrer Bewerbung keine anderen Dokumente (wie Kopien des Personalausweises, Kopien von Abschlusszeugnissen, Nachweise der Berufserfahrung usw.) bei. Diese Dokumente sind gegebenenfalls in einem späteren Stadium des Auswahlverfahrens vorzulegen.</w:t>
      </w:r>
    </w:p>
    <w:p w14:paraId="1FF13EFB" w14:textId="77777777" w:rsidR="00546DB1" w:rsidRPr="00D605F4" w:rsidRDefault="00546DB1" w:rsidP="00546DB1">
      <w:pPr>
        <w:spacing w:after="0"/>
        <w:rPr>
          <w:lang w:eastAsia="en-GB"/>
        </w:rPr>
      </w:pPr>
    </w:p>
    <w:p w14:paraId="0509E6EC" w14:textId="64F431A5" w:rsidR="00546DB1" w:rsidRPr="00D605F4" w:rsidRDefault="00546DB1" w:rsidP="009442BE">
      <w:pPr>
        <w:pStyle w:val="ListNumber"/>
        <w:numPr>
          <w:ilvl w:val="0"/>
          <w:numId w:val="0"/>
        </w:numPr>
        <w:ind w:left="709" w:hanging="709"/>
        <w:rPr>
          <w:b/>
          <w:bCs/>
          <w:u w:val="single"/>
          <w:lang w:eastAsia="en-GB"/>
        </w:rPr>
      </w:pPr>
      <w:r w:rsidRPr="00D605F4">
        <w:rPr>
          <w:b/>
          <w:bCs/>
          <w:u w:val="single"/>
          <w:lang w:eastAsia="en-GB"/>
        </w:rPr>
        <w:t>Verarbeitung personenbezogener Daten</w:t>
      </w:r>
    </w:p>
    <w:p w14:paraId="20E56DF8" w14:textId="1900D334" w:rsidR="007716E4" w:rsidRPr="00D605F4" w:rsidRDefault="007716E4" w:rsidP="007716E4">
      <w:pPr>
        <w:rPr>
          <w:lang w:eastAsia="en-GB"/>
        </w:rPr>
      </w:pPr>
      <w:r w:rsidRPr="00D605F4">
        <w:rPr>
          <w:lang w:eastAsia="en-GB"/>
        </w:rPr>
        <w:t>Die Kommission trägt dafür Sorge, dass die personenbezogenen Daten der Bewerber/innen gemäß den Anforderungen der Verordnung (EU) 2018/1725 des Europäischen Parlaments und des Rates verarbeitet werden (</w:t>
      </w:r>
      <w:r w:rsidRPr="00D605F4">
        <w:rPr>
          <w:rStyle w:val="FootnoteReference"/>
          <w:lang w:eastAsia="en-GB"/>
        </w:rPr>
        <w:footnoteReference w:id="1"/>
      </w:r>
      <w:r w:rsidRPr="00D605F4">
        <w:rPr>
          <w:lang w:eastAsia="en-GB"/>
        </w:rPr>
        <w:t xml:space="preserve">). Dies gilt insbesondere für die Vertraulichkeit und Sicherheit dieser Daten. </w:t>
      </w:r>
      <w:r w:rsidRPr="00D605F4">
        <w:t>Bevor Sie sich bewerben, lesen Sie bitte die beigefügte Datenschutzerklärung.</w:t>
      </w:r>
    </w:p>
    <w:sectPr w:rsidR="007716E4" w:rsidRPr="00D605F4">
      <w:headerReference w:type="even" r:id="rId27"/>
      <w:headerReference w:type="default" r:id="rId28"/>
      <w:footerReference w:type="even" r:id="rId29"/>
      <w:footerReference w:type="default" r:id="rId30"/>
      <w:headerReference w:type="first" r:id="rId31"/>
      <w:footerReference w:type="firs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85B4" w14:textId="77777777" w:rsidR="00E01792" w:rsidRDefault="00E01792">
      <w:pPr>
        <w:spacing w:after="0"/>
      </w:pPr>
      <w:r>
        <w:separator/>
      </w:r>
    </w:p>
  </w:endnote>
  <w:endnote w:type="continuationSeparator" w:id="0">
    <w:p w14:paraId="2D8B27D7" w14:textId="77777777" w:rsidR="00E01792" w:rsidRDefault="00E017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2341D" w14:textId="77777777" w:rsidR="007D0EC6" w:rsidRDefault="007716E4">
    <w:pPr>
      <w:pStyle w:val="FooterLine"/>
      <w:jc w:val="center"/>
    </w:pPr>
    <w:r>
      <w:fldChar w:fldCharType="begin"/>
    </w:r>
    <w:r>
      <w:instrText>PAGE   \* MERGEFORMAT</w:instrText>
    </w:r>
    <w:r>
      <w:fldChar w:fldCharType="separate"/>
    </w:r>
    <w:r w:rsidR="00546DB1">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A39A" w14:textId="690E39A9" w:rsidR="007D0EC6" w:rsidRDefault="007716E4">
    <w:pPr>
      <w:pStyle w:val="FooterLine"/>
      <w:jc w:val="center"/>
    </w:pPr>
    <w:r>
      <w:fldChar w:fldCharType="begin"/>
    </w:r>
    <w:r>
      <w:instrText>PAGE   \* MERGEFORMAT</w:instrText>
    </w:r>
    <w:r>
      <w:fldChar w:fldCharType="separate"/>
    </w:r>
    <w:r w:rsidR="008D52C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8D99" w14:textId="6FB25FDC" w:rsidR="007D0EC6" w:rsidRPr="00546DB1" w:rsidRDefault="007D0EC6" w:rsidP="00546D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99F7F" w14:textId="77777777" w:rsidR="00E01792" w:rsidRDefault="00E01792">
      <w:pPr>
        <w:spacing w:after="0"/>
      </w:pPr>
      <w:r>
        <w:separator/>
      </w:r>
    </w:p>
  </w:footnote>
  <w:footnote w:type="continuationSeparator" w:id="0">
    <w:p w14:paraId="35E4D575" w14:textId="77777777" w:rsidR="00E01792" w:rsidRDefault="00E01792">
      <w:pPr>
        <w:spacing w:after="0"/>
      </w:pPr>
      <w:r>
        <w:continuationSeparator/>
      </w:r>
    </w:p>
  </w:footnote>
  <w:footnote w:id="1">
    <w:p w14:paraId="6B21068C" w14:textId="1B06F57A" w:rsidR="007716E4" w:rsidRPr="00D605F4" w:rsidRDefault="007716E4">
      <w:pPr>
        <w:pStyle w:val="FootnoteText"/>
      </w:pPr>
      <w:r>
        <w:t>(</w:t>
      </w:r>
      <w:r>
        <w:rPr>
          <w:rStyle w:val="FootnoteReference"/>
        </w:rPr>
        <w:footnoteRef/>
      </w:r>
      <w:r>
        <w:t>)</w:t>
      </w:r>
      <w:r>
        <w:tab/>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F0B7" w14:textId="77777777" w:rsidR="007D0EC6" w:rsidRDefault="007D0E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9424" w14:textId="77777777" w:rsidR="007D0EC6" w:rsidRDefault="007D0EC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C6515" w14:textId="77777777" w:rsidR="007D0EC6" w:rsidRDefault="007D0E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F222B0D8"/>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D43A3D88"/>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ABAECD9A"/>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45B83B80"/>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75362434"/>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CE982666"/>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190B49E"/>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B0BCC1C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1B7CD1CA"/>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0B4A6C46"/>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AEA8FE22"/>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90720CA0"/>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05E09E16"/>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C0ECAA3E"/>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EA3EF6AE"/>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C25E4BC4"/>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2BD628CC"/>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1416DA26"/>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572EDC90"/>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6977472E"/>
    <w:multiLevelType w:val="multilevel"/>
    <w:tmpl w:val="9F7CD9A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7C65145E"/>
    <w:multiLevelType w:val="multilevel"/>
    <w:tmpl w:val="54DE272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1" w15:restartNumberingAfterBreak="0">
    <w:nsid w:val="7C651460"/>
    <w:multiLevelType w:val="singleLevel"/>
    <w:tmpl w:val="DCAA060D"/>
    <w:name w:val="AnnexNumbering"/>
    <w:lvl w:ilvl="0">
      <w:start w:val="1"/>
      <w:numFmt w:val="upperLetter"/>
      <w:pStyle w:val="AnnexTitle"/>
      <w:lvlText w:val="Anhang %1"/>
      <w:lvlJc w:val="left"/>
      <w:pPr>
        <w:tabs>
          <w:tab w:val="num" w:pos="2268"/>
        </w:tabs>
        <w:ind w:left="2268" w:hanging="2268"/>
      </w:pPr>
      <w:rPr>
        <w:rFonts w:hint="default"/>
      </w:rPr>
    </w:lvl>
  </w:abstractNum>
  <w:num w:numId="1" w16cid:durableId="768352975">
    <w:abstractNumId w:val="0"/>
  </w:num>
  <w:num w:numId="2" w16cid:durableId="750010896">
    <w:abstractNumId w:val="11"/>
  </w:num>
  <w:num w:numId="3" w16cid:durableId="1803648488">
    <w:abstractNumId w:val="7"/>
  </w:num>
  <w:num w:numId="4" w16cid:durableId="1345133806">
    <w:abstractNumId w:val="12"/>
  </w:num>
  <w:num w:numId="5" w16cid:durableId="1484001909">
    <w:abstractNumId w:val="17"/>
  </w:num>
  <w:num w:numId="6" w16cid:durableId="773328393">
    <w:abstractNumId w:val="19"/>
  </w:num>
  <w:num w:numId="7" w16cid:durableId="105732114">
    <w:abstractNumId w:val="1"/>
  </w:num>
  <w:num w:numId="8" w16cid:durableId="385377974">
    <w:abstractNumId w:val="6"/>
  </w:num>
  <w:num w:numId="9" w16cid:durableId="526991876">
    <w:abstractNumId w:val="14"/>
  </w:num>
  <w:num w:numId="10" w16cid:durableId="564218535">
    <w:abstractNumId w:val="2"/>
  </w:num>
  <w:num w:numId="11" w16cid:durableId="1038512878">
    <w:abstractNumId w:val="4"/>
  </w:num>
  <w:num w:numId="12" w16cid:durableId="1162895123">
    <w:abstractNumId w:val="5"/>
  </w:num>
  <w:num w:numId="13" w16cid:durableId="225267355">
    <w:abstractNumId w:val="8"/>
  </w:num>
  <w:num w:numId="14" w16cid:durableId="1302420880">
    <w:abstractNumId w:val="13"/>
  </w:num>
  <w:num w:numId="15" w16cid:durableId="1649935422">
    <w:abstractNumId w:val="16"/>
  </w:num>
  <w:num w:numId="16" w16cid:durableId="57359822">
    <w:abstractNumId w:val="20"/>
  </w:num>
  <w:num w:numId="17" w16cid:durableId="229002306">
    <w:abstractNumId w:val="9"/>
  </w:num>
  <w:num w:numId="18" w16cid:durableId="630205849">
    <w:abstractNumId w:val="10"/>
  </w:num>
  <w:num w:numId="19" w16cid:durableId="2102024247">
    <w:abstractNumId w:val="21"/>
  </w:num>
  <w:num w:numId="20" w16cid:durableId="759369245">
    <w:abstractNumId w:val="15"/>
  </w:num>
  <w:num w:numId="21" w16cid:durableId="975991476">
    <w:abstractNumId w:val="18"/>
  </w:num>
  <w:num w:numId="22" w16cid:durableId="449011082">
    <w:abstractNumId w:val="3"/>
  </w:num>
  <w:num w:numId="23" w16cid:durableId="1680430503">
    <w:abstractNumId w:val="2"/>
  </w:num>
  <w:num w:numId="24" w16cid:durableId="77404849">
    <w:abstractNumId w:val="2"/>
  </w:num>
  <w:num w:numId="25" w16cid:durableId="1127695552">
    <w:abstractNumId w:val="2"/>
  </w:num>
  <w:num w:numId="26" w16cid:durableId="804157292">
    <w:abstractNumId w:val="2"/>
  </w:num>
  <w:num w:numId="27" w16cid:durableId="1286699480">
    <w:abstractNumId w:val="2"/>
  </w:num>
  <w:num w:numId="28" w16cid:durableId="1593584724">
    <w:abstractNumId w:val="2"/>
  </w:num>
  <w:num w:numId="29" w16cid:durableId="20913489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83375CF453A4211B387EEDB5057D1E5"/>
  </w:docVars>
  <w:rsids>
    <w:rsidRoot w:val="00546DB1"/>
    <w:rsid w:val="000331EC"/>
    <w:rsid w:val="000D7B5E"/>
    <w:rsid w:val="001203F8"/>
    <w:rsid w:val="0017574C"/>
    <w:rsid w:val="00206D8C"/>
    <w:rsid w:val="002C5752"/>
    <w:rsid w:val="002C63FC"/>
    <w:rsid w:val="002F7504"/>
    <w:rsid w:val="00324D8D"/>
    <w:rsid w:val="00334898"/>
    <w:rsid w:val="0035094A"/>
    <w:rsid w:val="003874E2"/>
    <w:rsid w:val="0039387D"/>
    <w:rsid w:val="00394A86"/>
    <w:rsid w:val="003B2E38"/>
    <w:rsid w:val="004D75AF"/>
    <w:rsid w:val="00546DB1"/>
    <w:rsid w:val="005754CF"/>
    <w:rsid w:val="00575572"/>
    <w:rsid w:val="00593114"/>
    <w:rsid w:val="006243BB"/>
    <w:rsid w:val="00676119"/>
    <w:rsid w:val="006F44C9"/>
    <w:rsid w:val="00767E7E"/>
    <w:rsid w:val="007716E4"/>
    <w:rsid w:val="00785A3F"/>
    <w:rsid w:val="00795C41"/>
    <w:rsid w:val="007A795D"/>
    <w:rsid w:val="007A7CF4"/>
    <w:rsid w:val="007B514A"/>
    <w:rsid w:val="007C07D8"/>
    <w:rsid w:val="007D0EC6"/>
    <w:rsid w:val="007D15C9"/>
    <w:rsid w:val="00803007"/>
    <w:rsid w:val="008102E0"/>
    <w:rsid w:val="0089735C"/>
    <w:rsid w:val="008D52CF"/>
    <w:rsid w:val="009321C6"/>
    <w:rsid w:val="009442BE"/>
    <w:rsid w:val="009F216F"/>
    <w:rsid w:val="00AB56F9"/>
    <w:rsid w:val="00AC5FF8"/>
    <w:rsid w:val="00AE6941"/>
    <w:rsid w:val="00B73B91"/>
    <w:rsid w:val="00BF6139"/>
    <w:rsid w:val="00C07259"/>
    <w:rsid w:val="00C27C81"/>
    <w:rsid w:val="00CB2B72"/>
    <w:rsid w:val="00CD33B4"/>
    <w:rsid w:val="00D52691"/>
    <w:rsid w:val="00D605F4"/>
    <w:rsid w:val="00DA711C"/>
    <w:rsid w:val="00E01792"/>
    <w:rsid w:val="00E35460"/>
    <w:rsid w:val="00EB3060"/>
    <w:rsid w:val="00EC5C6B"/>
    <w:rsid w:val="00ED6452"/>
    <w:rsid w:val="00F60E71"/>
    <w:rsid w:val="00FD23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1D608A0"/>
  <w15:docId w15:val="{5D9B5F45-2459-4AF8-B856-E14A0D38B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de-DE"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546DB1"/>
    <w:rPr>
      <w:sz w:val="20"/>
    </w:rPr>
  </w:style>
  <w:style w:type="character" w:styleId="FootnoteReference">
    <w:name w:val="footnote reference"/>
    <w:locked/>
    <w:rsid w:val="00546DB1"/>
    <w:rPr>
      <w:vertAlign w:val="superscript"/>
    </w:rPr>
  </w:style>
  <w:style w:type="character" w:styleId="Hyperlink">
    <w:name w:val="Hyperlink"/>
    <w:locked/>
    <w:rsid w:val="00546DB1"/>
    <w:rPr>
      <w:color w:val="0000FF"/>
      <w:u w:val="single"/>
    </w:rPr>
  </w:style>
  <w:style w:type="paragraph" w:styleId="Revision">
    <w:name w:val="Revision"/>
    <w:hidden/>
    <w:semiHidden/>
    <w:locked/>
    <w:rsid w:val="001203F8"/>
  </w:style>
  <w:style w:type="paragraph" w:styleId="BalloonText">
    <w:name w:val="Balloon Text"/>
    <w:basedOn w:val="Normal"/>
    <w:link w:val="BalloonTextChar"/>
    <w:semiHidden/>
    <w:locked/>
    <w:rsid w:val="001203F8"/>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1203F8"/>
    <w:rPr>
      <w:rFonts w:ascii="Segoe UI" w:hAnsi="Segoe UI" w:cs="Segoe UI"/>
      <w:sz w:val="18"/>
      <w:szCs w:val="18"/>
    </w:rPr>
  </w:style>
  <w:style w:type="paragraph" w:styleId="z-TopofForm">
    <w:name w:val="HTML Top of Form"/>
    <w:basedOn w:val="Normal"/>
    <w:next w:val="Normal"/>
    <w:link w:val="z-TopofFormChar"/>
    <w:hidden/>
    <w:semiHidden/>
    <w:locked/>
    <w:rsid w:val="002C575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2C5752"/>
    <w:rPr>
      <w:rFonts w:ascii="Arial" w:hAnsi="Arial" w:cs="Arial"/>
      <w:vanish/>
      <w:sz w:val="16"/>
      <w:szCs w:val="16"/>
    </w:rPr>
  </w:style>
  <w:style w:type="paragraph" w:styleId="z-BottomofForm">
    <w:name w:val="HTML Bottom of Form"/>
    <w:basedOn w:val="Normal"/>
    <w:next w:val="Normal"/>
    <w:link w:val="z-BottomofFormChar"/>
    <w:hidden/>
    <w:semiHidden/>
    <w:locked/>
    <w:rsid w:val="002C575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2C5752"/>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902026">
      <w:bodyDiv w:val="1"/>
      <w:marLeft w:val="0"/>
      <w:marRight w:val="0"/>
      <w:marTop w:val="0"/>
      <w:marBottom w:val="0"/>
      <w:divBdr>
        <w:top w:val="none" w:sz="0" w:space="0" w:color="auto"/>
        <w:left w:val="none" w:sz="0" w:space="0" w:color="auto"/>
        <w:bottom w:val="none" w:sz="0" w:space="0" w:color="auto"/>
        <w:right w:val="none" w:sz="0" w:space="0" w:color="auto"/>
      </w:divBdr>
    </w:div>
    <w:div w:id="685253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6C9874556B47B1A65A432926DB0BCE"/>
        <w:category>
          <w:name w:val="General"/>
          <w:gallery w:val="placeholder"/>
        </w:category>
        <w:types>
          <w:type w:val="bbPlcHdr"/>
        </w:types>
        <w:behaviors>
          <w:behavior w:val="content"/>
        </w:behaviors>
        <w:guid w:val="{8A8D8338-D02C-4E5D-BDD2-419F6486C0D2}"/>
      </w:docPartPr>
      <w:docPartBody>
        <w:p w:rsidR="008A7C76" w:rsidRDefault="00897026" w:rsidP="00897026">
          <w:pPr>
            <w:pStyle w:val="FE6C9874556B47B1A65A432926DB0BCE"/>
          </w:pPr>
          <w:r w:rsidRPr="00803007">
            <w:rPr>
              <w:rStyle w:val="PlaceholderText"/>
              <w:lang w:val="en-IE"/>
            </w:rPr>
            <w:t>Click or tap here to enter text.</w:t>
          </w:r>
        </w:p>
      </w:docPartBody>
    </w:docPart>
    <w:docPart>
      <w:docPartPr>
        <w:name w:val="44AECFE6B28A48F3A0A774E0802A2F27"/>
        <w:category>
          <w:name w:val="General"/>
          <w:gallery w:val="placeholder"/>
        </w:category>
        <w:types>
          <w:type w:val="bbPlcHdr"/>
        </w:types>
        <w:behaviors>
          <w:behavior w:val="content"/>
        </w:behaviors>
        <w:guid w:val="{F1A10BF0-B7D1-4A35-A234-82B1F7ACED2D}"/>
      </w:docPartPr>
      <w:docPartBody>
        <w:p w:rsidR="00A71FAD" w:rsidRDefault="00897026" w:rsidP="00897026">
          <w:pPr>
            <w:pStyle w:val="44AECFE6B28A48F3A0A774E0802A2F27"/>
          </w:pPr>
          <w:r>
            <w:rPr>
              <w:caps/>
            </w:rPr>
            <w:t xml:space="preserve">     </w:t>
          </w:r>
        </w:p>
      </w:docPartBody>
    </w:docPart>
    <w:docPart>
      <w:docPartPr>
        <w:name w:val="3BF321A2261548CCB9BF40ACF64F09A3"/>
        <w:category>
          <w:name w:val="General"/>
          <w:gallery w:val="placeholder"/>
        </w:category>
        <w:types>
          <w:type w:val="bbPlcHdr"/>
        </w:types>
        <w:behaviors>
          <w:behavior w:val="content"/>
        </w:behaviors>
        <w:guid w:val="{19BB718E-103A-4AA8-803F-DE4A4D2B1B37}"/>
      </w:docPartPr>
      <w:docPartBody>
        <w:p w:rsidR="00A71FAD" w:rsidRDefault="00897026" w:rsidP="00897026">
          <w:pPr>
            <w:pStyle w:val="3BF321A2261548CCB9BF40ACF64F09A3"/>
          </w:pPr>
          <w:r>
            <w:rPr>
              <w:caps/>
            </w:rPr>
            <w:t xml:space="preserve">     </w:t>
          </w:r>
        </w:p>
      </w:docPartBody>
    </w:docPart>
    <w:docPart>
      <w:docPartPr>
        <w:name w:val="DFF6071E8A2447AE8E3FD718153A5077"/>
        <w:category>
          <w:name w:val="General"/>
          <w:gallery w:val="placeholder"/>
        </w:category>
        <w:types>
          <w:type w:val="bbPlcHdr"/>
        </w:types>
        <w:behaviors>
          <w:behavior w:val="content"/>
        </w:behaviors>
        <w:guid w:val="{8AF5CFE9-5800-4412-9B8D-7F0C3841C0E3}"/>
      </w:docPartPr>
      <w:docPartBody>
        <w:p w:rsidR="00A71FAD" w:rsidRDefault="00897026">
          <w:r>
            <w:t xml:space="preserve">     </w:t>
          </w:r>
        </w:p>
      </w:docPartBody>
    </w:docPart>
    <w:docPart>
      <w:docPartPr>
        <w:name w:val="6801C21AD23447B88917F1258506DBA1"/>
        <w:category>
          <w:name w:val="General"/>
          <w:gallery w:val="placeholder"/>
        </w:category>
        <w:types>
          <w:type w:val="bbPlcHdr"/>
        </w:types>
        <w:behaviors>
          <w:behavior w:val="content"/>
        </w:behaviors>
        <w:guid w:val="{2599DAC9-685D-4556-A8EE-C64CD7764765}"/>
      </w:docPartPr>
      <w:docPartBody>
        <w:p w:rsidR="00A71FAD" w:rsidRDefault="00897026" w:rsidP="00897026">
          <w:pPr>
            <w:pStyle w:val="6801C21AD23447B88917F1258506DBA1"/>
          </w:pPr>
          <w:r>
            <w:rPr>
              <w:b/>
            </w:rPr>
            <w:t xml:space="preserve">     </w:t>
          </w:r>
        </w:p>
      </w:docPartBody>
    </w:docPart>
    <w:docPart>
      <w:docPartPr>
        <w:name w:val="BA2DACA2DE4C40E580088ADF4F57D65C"/>
        <w:category>
          <w:name w:val="General"/>
          <w:gallery w:val="placeholder"/>
        </w:category>
        <w:types>
          <w:type w:val="bbPlcHdr"/>
        </w:types>
        <w:behaviors>
          <w:behavior w:val="content"/>
        </w:behaviors>
        <w:guid w:val="{86FC91FF-7313-46C0-82D3-58BAF10E8444}"/>
      </w:docPartPr>
      <w:docPartBody>
        <w:p w:rsidR="006F5CD0" w:rsidRDefault="006F5CD0" w:rsidP="006F5CD0">
          <w:pPr>
            <w:pStyle w:val="BA2DACA2DE4C40E580088ADF4F57D65C"/>
          </w:pPr>
          <w:r w:rsidRPr="00546DB1">
            <w:rPr>
              <w:rStyle w:val="PlaceholderText"/>
              <w:bCs/>
            </w:rPr>
            <w:t>Click or tap here to enter text.</w:t>
          </w:r>
        </w:p>
      </w:docPartBody>
    </w:docPart>
    <w:docPart>
      <w:docPartPr>
        <w:name w:val="EDDBD59FA76247F386C85B72179C0EE8"/>
        <w:category>
          <w:name w:val="General"/>
          <w:gallery w:val="placeholder"/>
        </w:category>
        <w:types>
          <w:type w:val="bbPlcHdr"/>
        </w:types>
        <w:behaviors>
          <w:behavior w:val="content"/>
        </w:behaviors>
        <w:guid w:val="{80275857-5EC3-4CF2-819E-EC297FD04E0E}"/>
      </w:docPartPr>
      <w:docPartBody>
        <w:p w:rsidR="006F5CD0" w:rsidRDefault="006F5CD0" w:rsidP="006F5CD0">
          <w:pPr>
            <w:pStyle w:val="EDDBD59FA76247F386C85B72179C0EE8"/>
          </w:pPr>
          <w:r w:rsidRPr="009F216F">
            <w:rPr>
              <w:rStyle w:val="PlaceholderText"/>
              <w:bCs/>
            </w:rPr>
            <w:t>Click or tap here to enter text.</w:t>
          </w:r>
        </w:p>
      </w:docPartBody>
    </w:docPart>
    <w:docPart>
      <w:docPartPr>
        <w:name w:val="6F9F7E2426324552AD444EF9061D412D"/>
        <w:category>
          <w:name w:val="General"/>
          <w:gallery w:val="placeholder"/>
        </w:category>
        <w:types>
          <w:type w:val="bbPlcHdr"/>
        </w:types>
        <w:behaviors>
          <w:behavior w:val="content"/>
        </w:behaviors>
        <w:guid w:val="{814D2ED8-5722-4F69-8F44-969CD1897B5E}"/>
      </w:docPartPr>
      <w:docPartBody>
        <w:p w:rsidR="006F5CD0" w:rsidRDefault="006F5CD0" w:rsidP="006F5CD0">
          <w:pPr>
            <w:pStyle w:val="6F9F7E2426324552AD444EF9061D412D"/>
          </w:pPr>
          <w:r w:rsidRPr="003B2E38">
            <w:rPr>
              <w:rStyle w:val="PlaceholderText"/>
              <w:bCs/>
            </w:rPr>
            <w:t>Click or tap here to enter text.</w:t>
          </w:r>
        </w:p>
      </w:docPartBody>
    </w:docPart>
    <w:docPart>
      <w:docPartPr>
        <w:name w:val="D59C0C4EAB9E4FD09EE6FCAF7748E201"/>
        <w:category>
          <w:name w:val="General"/>
          <w:gallery w:val="placeholder"/>
        </w:category>
        <w:types>
          <w:type w:val="bbPlcHdr"/>
        </w:types>
        <w:behaviors>
          <w:behavior w:val="content"/>
        </w:behaviors>
        <w:guid w:val="{F3C37F21-03C4-4AD5-90C0-1CADF512FE5D}"/>
      </w:docPartPr>
      <w:docPartBody>
        <w:p w:rsidR="006F5CD0" w:rsidRDefault="006F5CD0" w:rsidP="006F5CD0">
          <w:pPr>
            <w:pStyle w:val="D59C0C4EAB9E4FD09EE6FCAF7748E201"/>
          </w:pPr>
          <w:r w:rsidRPr="00546DB1">
            <w:rPr>
              <w:rStyle w:val="PlaceholderText"/>
            </w:rPr>
            <w:t>Click or tap here to enter text.</w:t>
          </w:r>
        </w:p>
      </w:docPartBody>
    </w:docPart>
    <w:docPart>
      <w:docPartPr>
        <w:name w:val="60EBCE6EF31A4B97ADE87EE917E0B473"/>
        <w:category>
          <w:name w:val="General"/>
          <w:gallery w:val="placeholder"/>
        </w:category>
        <w:types>
          <w:type w:val="bbPlcHdr"/>
        </w:types>
        <w:behaviors>
          <w:behavior w:val="content"/>
        </w:behaviors>
        <w:guid w:val="{828182B0-22E8-4F34-9DD1-3C41B92E0F7D}"/>
      </w:docPartPr>
      <w:docPartBody>
        <w:p w:rsidR="006F5CD0" w:rsidRDefault="006F5CD0" w:rsidP="006F5CD0">
          <w:pPr>
            <w:pStyle w:val="60EBCE6EF31A4B97ADE87EE917E0B473"/>
          </w:pPr>
          <w:r w:rsidRPr="009E6388">
            <w:rPr>
              <w:rStyle w:val="PlaceholderText"/>
            </w:rPr>
            <w:t>Click or tap here to enter text.</w:t>
          </w:r>
        </w:p>
      </w:docPartBody>
    </w:docPart>
    <w:docPart>
      <w:docPartPr>
        <w:name w:val="E2B7A3F9C05A49CE81F0DD3CEA971442"/>
        <w:category>
          <w:name w:val="General"/>
          <w:gallery w:val="placeholder"/>
        </w:category>
        <w:types>
          <w:type w:val="bbPlcHdr"/>
        </w:types>
        <w:behaviors>
          <w:behavior w:val="content"/>
        </w:behaviors>
        <w:guid w:val="{A0C8C697-F1AD-4E11-83EC-7F4A9DC5E2B4}"/>
      </w:docPartPr>
      <w:docPartBody>
        <w:p w:rsidR="006F5CD0" w:rsidRDefault="006F5CD0" w:rsidP="006F5CD0">
          <w:pPr>
            <w:pStyle w:val="E2B7A3F9C05A49CE81F0DD3CEA971442"/>
          </w:pPr>
          <w:r>
            <w:rPr>
              <w:bCs/>
              <w:lang w:eastAsia="en-GB"/>
            </w:rPr>
            <w:t xml:space="preserve">    </w:t>
          </w:r>
        </w:p>
      </w:docPartBody>
    </w:docPart>
    <w:docPart>
      <w:docPartPr>
        <w:name w:val="13CF79CC5E584076BCE6A6FFF6FE3C44"/>
        <w:category>
          <w:name w:val="General"/>
          <w:gallery w:val="placeholder"/>
        </w:category>
        <w:types>
          <w:type w:val="bbPlcHdr"/>
        </w:types>
        <w:behaviors>
          <w:behavior w:val="content"/>
        </w:behaviors>
        <w:guid w:val="{AD9C7140-AEEE-4E5C-8193-8EC1B89F949D}"/>
      </w:docPartPr>
      <w:docPartBody>
        <w:p w:rsidR="006F5CD0" w:rsidRDefault="006F5CD0" w:rsidP="006F5CD0">
          <w:pPr>
            <w:pStyle w:val="13CF79CC5E584076BCE6A6FFF6FE3C44"/>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97421B73AF1B4EA383709DC5E8A13CF7"/>
        <w:category>
          <w:name w:val="General"/>
          <w:gallery w:val="placeholder"/>
        </w:category>
        <w:types>
          <w:type w:val="bbPlcHdr"/>
        </w:types>
        <w:behaviors>
          <w:behavior w:val="content"/>
        </w:behaviors>
        <w:guid w:val="{E987BC8C-4FDF-4B66-B6BE-8DEEBACAAB52}"/>
      </w:docPartPr>
      <w:docPartBody>
        <w:p w:rsidR="006F5CD0" w:rsidRDefault="006F5CD0" w:rsidP="006F5CD0">
          <w:pPr>
            <w:pStyle w:val="97421B73AF1B4EA383709DC5E8A13CF7"/>
          </w:pPr>
          <w:r w:rsidRPr="00546DB1">
            <w:rPr>
              <w:rStyle w:val="PlaceholderText"/>
              <w:bCs/>
            </w:rPr>
            <w:t xml:space="preserve"> </w:t>
          </w:r>
          <w:r>
            <w:rPr>
              <w:rStyle w:val="PlaceholderText"/>
              <w:bCs/>
            </w:rPr>
            <w:t>…</w:t>
          </w:r>
          <w:r w:rsidRPr="00546DB1">
            <w:rPr>
              <w:rStyle w:val="PlaceholderText"/>
              <w:bCs/>
            </w:rPr>
            <w:t xml:space="preserve">   </w:t>
          </w:r>
        </w:p>
      </w:docPartBody>
    </w:docPart>
    <w:docPart>
      <w:docPartPr>
        <w:name w:val="A01DB32BCE344989A18F0917E9BC3538"/>
        <w:category>
          <w:name w:val="General"/>
          <w:gallery w:val="placeholder"/>
        </w:category>
        <w:types>
          <w:type w:val="bbPlcHdr"/>
        </w:types>
        <w:behaviors>
          <w:behavior w:val="content"/>
        </w:behaviors>
        <w:guid w:val="{8BCDA96A-36D2-46A9-9D5E-D285DB43A2ED}"/>
      </w:docPartPr>
      <w:docPartBody>
        <w:p w:rsidR="006F5CD0" w:rsidRDefault="006F5CD0" w:rsidP="006F5CD0">
          <w:pPr>
            <w:pStyle w:val="A01DB32BCE344989A18F0917E9BC3538"/>
          </w:pPr>
          <w:r w:rsidRPr="009F216F">
            <w:rPr>
              <w:rStyle w:val="PlaceholderText"/>
              <w:bCs/>
            </w:rPr>
            <w:t>Click or tap here to enter text.</w:t>
          </w:r>
        </w:p>
      </w:docPartBody>
    </w:docPart>
    <w:docPart>
      <w:docPartPr>
        <w:name w:val="FE6F02299DA64A7AA4BE058B11A5D6A7"/>
        <w:category>
          <w:name w:val="General"/>
          <w:gallery w:val="placeholder"/>
        </w:category>
        <w:types>
          <w:type w:val="bbPlcHdr"/>
        </w:types>
        <w:behaviors>
          <w:behavior w:val="content"/>
        </w:behaviors>
        <w:guid w:val="{A441E368-B637-499E-AB10-6BB73E8A78CC}"/>
      </w:docPartPr>
      <w:docPartBody>
        <w:p w:rsidR="006F5CD0" w:rsidRDefault="006F5CD0" w:rsidP="006F5CD0">
          <w:pPr>
            <w:pStyle w:val="FE6F02299DA64A7AA4BE058B11A5D6A7"/>
          </w:pPr>
          <w:r w:rsidRPr="009F216F">
            <w:rPr>
              <w:rStyle w:val="PlaceholderText"/>
              <w:bCs/>
            </w:rPr>
            <w:t>Click or tap here to enter text.</w:t>
          </w:r>
        </w:p>
      </w:docPartBody>
    </w:docPart>
    <w:docPart>
      <w:docPartPr>
        <w:name w:val="31D45F93A55D41FC96405D8B2C224794"/>
        <w:category>
          <w:name w:val="General"/>
          <w:gallery w:val="placeholder"/>
        </w:category>
        <w:types>
          <w:type w:val="bbPlcHdr"/>
        </w:types>
        <w:behaviors>
          <w:behavior w:val="content"/>
        </w:behaviors>
        <w:guid w:val="{43B5CD85-B19D-4982-AB48-5F604FB9C327}"/>
      </w:docPartPr>
      <w:docPartBody>
        <w:p w:rsidR="006F5CD0" w:rsidRDefault="006F5CD0" w:rsidP="006F5CD0">
          <w:pPr>
            <w:pStyle w:val="31D45F93A55D41FC96405D8B2C224794"/>
          </w:pPr>
          <w:r w:rsidRPr="003B2E38">
            <w:rPr>
              <w:rStyle w:val="PlaceholderText"/>
              <w:bCs/>
            </w:rPr>
            <w:t>Click or tap here to enter text.</w:t>
          </w:r>
        </w:p>
      </w:docPartBody>
    </w:docPart>
    <w:docPart>
      <w:docPartPr>
        <w:name w:val="597C802EBFF845A3908689906BEDBE5F"/>
        <w:category>
          <w:name w:val="General"/>
          <w:gallery w:val="placeholder"/>
        </w:category>
        <w:types>
          <w:type w:val="bbPlcHdr"/>
        </w:types>
        <w:behaviors>
          <w:behavior w:val="content"/>
        </w:behaviors>
        <w:guid w:val="{D973466F-9778-4CD3-9BD9-4F6FA293D45E}"/>
      </w:docPartPr>
      <w:docPartBody>
        <w:p w:rsidR="006F5CD0" w:rsidRDefault="006F5CD0" w:rsidP="006F5CD0">
          <w:pPr>
            <w:pStyle w:val="597C802EBFF845A3908689906BEDBE5F"/>
          </w:pPr>
          <w:r w:rsidRPr="00803007">
            <w:rPr>
              <w:rStyle w:val="PlaceholderText"/>
            </w:rPr>
            <w:t>Click or tap here to enter text.</w:t>
          </w:r>
        </w:p>
      </w:docPartBody>
    </w:docPart>
    <w:docPart>
      <w:docPartPr>
        <w:name w:val="87B448AFCEF2448B8DA1241C09A1CEA7"/>
        <w:category>
          <w:name w:val="General"/>
          <w:gallery w:val="placeholder"/>
        </w:category>
        <w:types>
          <w:type w:val="bbPlcHdr"/>
        </w:types>
        <w:behaviors>
          <w:behavior w:val="content"/>
        </w:behaviors>
        <w:guid w:val="{F06EE354-86B0-4921-9484-9D75A9FD9624}"/>
      </w:docPartPr>
      <w:docPartBody>
        <w:p w:rsidR="006F5CD0" w:rsidRDefault="006F5CD0" w:rsidP="006F5CD0">
          <w:pPr>
            <w:pStyle w:val="87B448AFCEF2448B8DA1241C09A1CEA7"/>
          </w:pPr>
          <w:r w:rsidRPr="00BD2312">
            <w:rPr>
              <w:rStyle w:val="PlaceholderText"/>
            </w:rPr>
            <w:t>Click or tap here to enter text.</w:t>
          </w:r>
        </w:p>
      </w:docPartBody>
    </w:docPart>
    <w:docPart>
      <w:docPartPr>
        <w:name w:val="D090E2C276C4412686B5C62D1C09D23B"/>
        <w:category>
          <w:name w:val="General"/>
          <w:gallery w:val="placeholder"/>
        </w:category>
        <w:types>
          <w:type w:val="bbPlcHdr"/>
        </w:types>
        <w:behaviors>
          <w:behavior w:val="content"/>
        </w:behaviors>
        <w:guid w:val="{BDD82C47-D62E-4524-8B27-32D74A002C26}"/>
      </w:docPartPr>
      <w:docPartBody>
        <w:p w:rsidR="006F5CD0" w:rsidRDefault="006F5CD0" w:rsidP="006F5CD0">
          <w:pPr>
            <w:pStyle w:val="D090E2C276C4412686B5C62D1C09D23B"/>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6A132D"/>
    <w:multiLevelType w:val="multilevel"/>
    <w:tmpl w:val="9ADA2C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0D3244"/>
    <w:multiLevelType w:val="multilevel"/>
    <w:tmpl w:val="0BFABE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28586459">
    <w:abstractNumId w:val="0"/>
  </w:num>
  <w:num w:numId="2" w16cid:durableId="18973293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4E3"/>
    <w:rsid w:val="000A4922"/>
    <w:rsid w:val="0056186B"/>
    <w:rsid w:val="006F5CD0"/>
    <w:rsid w:val="00723B02"/>
    <w:rsid w:val="00897026"/>
    <w:rsid w:val="008A7C76"/>
    <w:rsid w:val="008C406B"/>
    <w:rsid w:val="008D04E3"/>
    <w:rsid w:val="00A71FAD"/>
    <w:rsid w:val="00B21BDA"/>
    <w:rsid w:val="00DB168D"/>
    <w:rsid w:val="00E32AF1"/>
    <w:rsid w:val="00F02C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F5CD0"/>
    <w:rPr>
      <w:color w:val="288061"/>
    </w:rPr>
  </w:style>
  <w:style w:type="paragraph" w:customStyle="1" w:styleId="44AECFE6B28A48F3A0A774E0802A2F27">
    <w:name w:val="44AECFE6B28A48F3A0A774E0802A2F27"/>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3BF321A2261548CCB9BF40ACF64F09A3">
    <w:name w:val="3BF321A2261548CCB9BF40ACF64F09A3"/>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6801C21AD23447B88917F1258506DBA1">
    <w:name w:val="6801C21AD23447B88917F1258506DBA1"/>
    <w:rsid w:val="00897026"/>
    <w:pPr>
      <w:widowControl w:val="0"/>
      <w:spacing w:after="0" w:line="240" w:lineRule="auto"/>
      <w:ind w:right="85"/>
    </w:pPr>
    <w:rPr>
      <w:rFonts w:ascii="Times New Roman" w:eastAsia="Times New Roman" w:hAnsi="Times New Roman" w:cs="Times New Roman"/>
      <w:sz w:val="16"/>
      <w:szCs w:val="20"/>
      <w:lang w:val="de-DE"/>
    </w:rPr>
  </w:style>
  <w:style w:type="paragraph" w:customStyle="1" w:styleId="FE6C9874556B47B1A65A432926DB0BCE">
    <w:name w:val="FE6C9874556B47B1A65A432926DB0BCE"/>
    <w:rsid w:val="00897026"/>
    <w:pPr>
      <w:spacing w:after="240" w:line="240" w:lineRule="auto"/>
      <w:jc w:val="both"/>
    </w:pPr>
    <w:rPr>
      <w:rFonts w:ascii="Times New Roman" w:eastAsia="Times New Roman" w:hAnsi="Times New Roman" w:cs="Times New Roman"/>
      <w:sz w:val="24"/>
      <w:szCs w:val="20"/>
      <w:lang w:val="de-DE"/>
    </w:rPr>
  </w:style>
  <w:style w:type="paragraph" w:customStyle="1" w:styleId="BA2DACA2DE4C40E580088ADF4F57D65C">
    <w:name w:val="BA2DACA2DE4C40E580088ADF4F57D65C"/>
    <w:rsid w:val="006F5CD0"/>
    <w:rPr>
      <w:kern w:val="2"/>
      <w14:ligatures w14:val="standardContextual"/>
    </w:rPr>
  </w:style>
  <w:style w:type="paragraph" w:customStyle="1" w:styleId="EDDBD59FA76247F386C85B72179C0EE8">
    <w:name w:val="EDDBD59FA76247F386C85B72179C0EE8"/>
    <w:rsid w:val="006F5CD0"/>
    <w:rPr>
      <w:kern w:val="2"/>
      <w14:ligatures w14:val="standardContextual"/>
    </w:rPr>
  </w:style>
  <w:style w:type="paragraph" w:customStyle="1" w:styleId="6F9F7E2426324552AD444EF9061D412D">
    <w:name w:val="6F9F7E2426324552AD444EF9061D412D"/>
    <w:rsid w:val="006F5CD0"/>
    <w:rPr>
      <w:kern w:val="2"/>
      <w14:ligatures w14:val="standardContextual"/>
    </w:rPr>
  </w:style>
  <w:style w:type="paragraph" w:customStyle="1" w:styleId="D59C0C4EAB9E4FD09EE6FCAF7748E201">
    <w:name w:val="D59C0C4EAB9E4FD09EE6FCAF7748E201"/>
    <w:rsid w:val="006F5CD0"/>
    <w:rPr>
      <w:kern w:val="2"/>
      <w14:ligatures w14:val="standardContextual"/>
    </w:rPr>
  </w:style>
  <w:style w:type="paragraph" w:customStyle="1" w:styleId="60EBCE6EF31A4B97ADE87EE917E0B473">
    <w:name w:val="60EBCE6EF31A4B97ADE87EE917E0B473"/>
    <w:rsid w:val="006F5CD0"/>
    <w:rPr>
      <w:kern w:val="2"/>
      <w14:ligatures w14:val="standardContextual"/>
    </w:rPr>
  </w:style>
  <w:style w:type="paragraph" w:customStyle="1" w:styleId="E2B7A3F9C05A49CE81F0DD3CEA971442">
    <w:name w:val="E2B7A3F9C05A49CE81F0DD3CEA971442"/>
    <w:rsid w:val="006F5CD0"/>
    <w:rPr>
      <w:kern w:val="2"/>
      <w14:ligatures w14:val="standardContextual"/>
    </w:rPr>
  </w:style>
  <w:style w:type="paragraph" w:customStyle="1" w:styleId="13CF79CC5E584076BCE6A6FFF6FE3C44">
    <w:name w:val="13CF79CC5E584076BCE6A6FFF6FE3C44"/>
    <w:rsid w:val="006F5CD0"/>
    <w:rPr>
      <w:kern w:val="2"/>
      <w14:ligatures w14:val="standardContextual"/>
    </w:rPr>
  </w:style>
  <w:style w:type="paragraph" w:customStyle="1" w:styleId="97421B73AF1B4EA383709DC5E8A13CF7">
    <w:name w:val="97421B73AF1B4EA383709DC5E8A13CF7"/>
    <w:rsid w:val="006F5CD0"/>
    <w:rPr>
      <w:kern w:val="2"/>
      <w14:ligatures w14:val="standardContextual"/>
    </w:rPr>
  </w:style>
  <w:style w:type="paragraph" w:customStyle="1" w:styleId="A01DB32BCE344989A18F0917E9BC3538">
    <w:name w:val="A01DB32BCE344989A18F0917E9BC3538"/>
    <w:rsid w:val="006F5CD0"/>
    <w:rPr>
      <w:kern w:val="2"/>
      <w14:ligatures w14:val="standardContextual"/>
    </w:rPr>
  </w:style>
  <w:style w:type="paragraph" w:customStyle="1" w:styleId="FE6F02299DA64A7AA4BE058B11A5D6A7">
    <w:name w:val="FE6F02299DA64A7AA4BE058B11A5D6A7"/>
    <w:rsid w:val="006F5CD0"/>
    <w:rPr>
      <w:kern w:val="2"/>
      <w14:ligatures w14:val="standardContextual"/>
    </w:rPr>
  </w:style>
  <w:style w:type="paragraph" w:customStyle="1" w:styleId="31D45F93A55D41FC96405D8B2C224794">
    <w:name w:val="31D45F93A55D41FC96405D8B2C224794"/>
    <w:rsid w:val="006F5CD0"/>
    <w:rPr>
      <w:kern w:val="2"/>
      <w14:ligatures w14:val="standardContextual"/>
    </w:rPr>
  </w:style>
  <w:style w:type="paragraph" w:customStyle="1" w:styleId="597C802EBFF845A3908689906BEDBE5F">
    <w:name w:val="597C802EBFF845A3908689906BEDBE5F"/>
    <w:rsid w:val="006F5CD0"/>
    <w:rPr>
      <w:kern w:val="2"/>
      <w14:ligatures w14:val="standardContextual"/>
    </w:rPr>
  </w:style>
  <w:style w:type="paragraph" w:customStyle="1" w:styleId="87B448AFCEF2448B8DA1241C09A1CEA7">
    <w:name w:val="87B448AFCEF2448B8DA1241C09A1CEA7"/>
    <w:rsid w:val="006F5CD0"/>
    <w:rPr>
      <w:kern w:val="2"/>
      <w14:ligatures w14:val="standardContextual"/>
    </w:rPr>
  </w:style>
  <w:style w:type="paragraph" w:customStyle="1" w:styleId="D090E2C276C4412686B5C62D1C09D23B">
    <w:name w:val="D090E2C276C4412686B5C62D1C09D23B"/>
    <w:rsid w:val="006F5CD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2023-04-11T17:58:58</Date>
    <Language>DE</Language>
    <Note/>
  </Created>
  <Edited>
    <Version/>
    <Date/>
  </Edited>
  <DocumentModel>
    <Id>f8c36bec-0f9f-4d0e-ab25-ee5c0421ad8b</Id>
    <Name>Note for the file</Name>
  </DocumentModel>
  <CustomTemplate>
    <Id/>
    <Name/>
  </CustomTemplate>
  <DocumentDate>2023-04-11T17:58:58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Stellvertretender Referatsleiter</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GENERALDIREKTION</HeadLine1>
      <HeadLine2>HUMANRESSOURCEN UND SICHERHEIT</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Einstellungen &amp; Mobilität</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Ausschreibungen &amp; Auswahl</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Brüssel</TranslatedName>
      <Location>Brüssel, den</Location>
      <Footer>Commission européenne/Europese Commissie, 1049 Bruxelles/Brussel, BELGIQUE/BELGIË – Tel. +32 22991111</Footer>
    </Address>
    <Address>
      <Id>1264fb81-f6bb-475e-9f9d-a937d3be6ee2</Id>
      <Name>Luxembourg</Name>
      <PhoneNumberPrefix>+352 4301-</PhoneNumberPrefix>
      <TranslatedName>Luxemburg</TranslatedName>
      <Location>Luxemburg, den</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Tabelle {field: SEQ Table \* ARABIC }: </LabelFormattedTableSeqEC>
  <NoteCopy>Kopie:</NoteCopy>
  <NoteCopies>Kopien:</NoteCopies>
  <MarkingUntilText>UNTIL</MarkingUntilText>
  <OrgaRoot>EUROPÄISCHE KOMMISSION</OrgaRoot>
  <SecurityPharma>Pharma Investigations</SecurityPharma>
  <ClimaSensitive>CLIMA</ClimaSensitive>
  <SecurityEmbargo>EMBARGO UNTIL</SecurityEmbargo>
  <NoteFile>STELLENAUSSCHREIBUNG FÜR
ABGEORDNETE(R) NATIONALE(R) SACHVERSTÄNDIGE(R) </NoteFile>
  <NoteEnclosures>Anlagen:</NoteEnclosures>
  <NoteEnclosure>Anlage:</NoteEnclosure>
  <NoteParticipant>Teilnehmer:</NoteParticipant>
  <NoteParticipants>Teilnehmer:</NoteParticipants>
  <Contact>Ansprechpartner:</Contact>
  <Contacts>Ansprechpartner:</Contacts>
  <ESigned>Elektronisch unterzeichnet</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Tabelle { STYLEREF "Chapter Number" \s }.{ SEQ Table \* ARABIC } – </LabelTableSeqWChapter>
  <LabelSource>Quelle</LabelSource>
  <LabelTableSeqEC>Tabelle {SEQ Table \* ARABIC }: </LabelTableSeqEC>
  <EmbargoUnlimited>Embargo (Unlimited)</EmbargoUnlimited>
  <SecurityCompOperations>COMP Operations</SecurityCompOperations>
  <SecurityOpinionLegalService>Opinion of the Legal Service</SecurityOpinionLegalService>
  <NoteReference>Bezug:</NoteReference>
  <FooterPhone>Tel. Durchwahl</FooterPhone>
  <FooterFax>Fax</FooterFax>
  <FooterOffice>Büro:</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Inhaltsverzeichnis</TOCHeading>
  <NoteSubject>Betr.:</NoteSubject>
  <DAC.Line2>BESCHÄFTIGUNG, SOZIALES UND INTEGRATION</DAC.Line2>
  <DAC.Line3>REGIONALPOLITIK UND STADTENTWICKLUNG</DAC.Line3>
  <DAC.Line1>GENERALDIREKTIONEN</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Büro</ContactOffice>
  <SecurityMedicalSecret>Medical Secret</SecurityMedicalSecret>
  <SecurityStaffMatter>Staff Matter</SecurityStaffMatter>
  <SecurityMediationServiceMatter>Mediation Service</SecurityMediationServiceMatter>
  <LabelFigureSeqEC>Abbildung {SEQ Figure \* ARABIC }: </LabelFigureSeqEC>
  <LabelFigureSeqWChapter>Tabelle {field: STYLEREF "Chapter Number" \s }.{field:SEQ Table \* ARABIC } – </LabelFigureSeqWChapter>
  <SecurityReleasable>RELEASABLE TO:</SecurityReleasable>
  <LabelPictureSeq>Abbildung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264AC718-AF23-442A-92F5-08EA22515F3E}">
  <ds:schemaRefs>
    <ds:schemaRef ds:uri="http://schemas.microsoft.com/office/infopath/2007/PartnerControls"/>
    <ds:schemaRef ds:uri="http://schemas.microsoft.com/office/2006/documentManagement/types"/>
    <ds:schemaRef ds:uri="http://purl.org/dc/dcmitype/"/>
    <ds:schemaRef ds:uri="http://schemas.microsoft.com/sharepoint/v3/fields"/>
    <ds:schemaRef ds:uri="http://schemas.microsoft.com/office/2006/metadata/properties"/>
    <ds:schemaRef ds:uri="http://purl.org/dc/terms/"/>
    <ds:schemaRef ds:uri="08927195-b699-4be0-9ee2-6c66dc215b5a"/>
    <ds:schemaRef ds:uri="http://schemas.openxmlformats.org/package/2006/metadata/core-properties"/>
    <ds:schemaRef ds:uri="http://www.w3.org/XML/1998/namespace"/>
    <ds:schemaRef ds:uri="1929b814-5a78-4bdc-9841-d8b9ef424f65"/>
    <ds:schemaRef ds:uri="a41a97bf-0494-41d8-ba3d-259bd7771890"/>
    <ds:schemaRef ds:uri="http://purl.org/dc/elements/1.1/"/>
  </ds:schemaRefs>
</ds:datastoreItem>
</file>

<file path=customXml/itemProps3.xml><?xml version="1.0" encoding="utf-8"?>
<ds:datastoreItem xmlns:ds="http://schemas.openxmlformats.org/officeDocument/2006/customXml" ds:itemID="{1DB72EFA-9A9F-4F5B-AB9B-0434A59B82CF}">
  <ds:schemaRefs/>
</ds:datastoreItem>
</file>

<file path=customXml/itemProps4.xml><?xml version="1.0" encoding="utf-8"?>
<ds:datastoreItem xmlns:ds="http://schemas.openxmlformats.org/officeDocument/2006/customXml" ds:itemID="{487345FD-C719-4EFB-BB56-4D40A8BE05EF}">
  <ds:schemaRefs>
    <ds:schemaRef ds:uri="http://schemas.microsoft.com/sharepoint/v3/contenttype/forms"/>
  </ds:schemaRefs>
</ds:datastoreItem>
</file>

<file path=customXml/itemProps5.xml><?xml version="1.0" encoding="utf-8"?>
<ds:datastoreItem xmlns:ds="http://schemas.openxmlformats.org/officeDocument/2006/customXml" ds:itemID="{1BA25BCB-5269-48EC-9DF7-93F41DB39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F283C63B-0050-4B06-B787-B880BD92C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3</Pages>
  <Words>1370</Words>
  <Characters>7815</Characters>
  <Application>Microsoft Office Word</Application>
  <DocSecurity>4</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dcterms:created xsi:type="dcterms:W3CDTF">2024-10-13T19:43:00Z</dcterms:created>
  <dcterms:modified xsi:type="dcterms:W3CDTF">2024-10-13T19:43:00Z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2023-04-11T15:58:59Z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541294a7-2970-4442-8b0e-ab1ff538cdda</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