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E627D3">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E627D3">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E627D3">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E627D3">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E627D3">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E627D3"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2C5752"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26337673" w:rsidR="00546DB1" w:rsidRPr="00546DB1" w:rsidRDefault="00F801A5" w:rsidP="00AB56F9">
                <w:pPr>
                  <w:tabs>
                    <w:tab w:val="left" w:pos="426"/>
                  </w:tabs>
                  <w:spacing w:before="120"/>
                  <w:rPr>
                    <w:bCs/>
                    <w:lang w:val="en-IE" w:eastAsia="en-GB"/>
                  </w:rPr>
                </w:pPr>
                <w:r>
                  <w:rPr>
                    <w:bCs/>
                    <w:lang w:eastAsia="en-GB"/>
                  </w:rPr>
                  <w:t xml:space="preserve">GD HOME </w:t>
                </w:r>
                <w:r w:rsidR="00456DE7">
                  <w:rPr>
                    <w:bCs/>
                    <w:lang w:eastAsia="en-GB"/>
                  </w:rPr>
                  <w:t>C1</w:t>
                </w:r>
              </w:p>
            </w:tc>
          </w:sdtContent>
        </w:sdt>
      </w:tr>
      <w:tr w:rsidR="00546DB1" w:rsidRPr="002C5752"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proofErr w:type="spellStart"/>
            <w:r w:rsidR="001203F8">
              <w:rPr>
                <w:bCs/>
                <w:lang w:eastAsia="en-GB"/>
              </w:rPr>
              <w:t>S</w:t>
            </w:r>
            <w:r w:rsidR="00546DB1" w:rsidRPr="00546DB1">
              <w:rPr>
                <w:bCs/>
                <w:lang w:eastAsia="en-GB"/>
              </w:rPr>
              <w:t>ysper</w:t>
            </w:r>
            <w:proofErr w:type="spellEnd"/>
            <w:r w:rsidR="00546DB1" w:rsidRPr="00546DB1">
              <w:rPr>
                <w:bCs/>
                <w:lang w:eastAsia="en-GB"/>
              </w:rPr>
              <w:t>:</w:t>
            </w:r>
          </w:p>
        </w:tc>
        <w:sdt>
          <w:sdtPr>
            <w:rPr>
              <w:bCs/>
              <w:lang w:eastAsia="en-GB"/>
            </w:rPr>
            <w:id w:val="-686597872"/>
            <w:placeholder>
              <w:docPart w:val="9BF4E35295BA4808A107977098D3401D"/>
            </w:placeholder>
          </w:sdtPr>
          <w:sdtEndPr/>
          <w:sdtContent>
            <w:tc>
              <w:tcPr>
                <w:tcW w:w="5491" w:type="dxa"/>
              </w:tcPr>
              <w:p w14:paraId="32FCC887" w14:textId="7B3E6387" w:rsidR="00546DB1" w:rsidRPr="003B2E38" w:rsidRDefault="00F801A5" w:rsidP="00AB56F9">
                <w:pPr>
                  <w:tabs>
                    <w:tab w:val="left" w:pos="426"/>
                  </w:tabs>
                  <w:spacing w:before="120"/>
                  <w:rPr>
                    <w:bCs/>
                    <w:lang w:val="en-IE" w:eastAsia="en-GB"/>
                  </w:rPr>
                </w:pPr>
                <w:r>
                  <w:rPr>
                    <w:bCs/>
                    <w:lang w:eastAsia="en-GB"/>
                  </w:rPr>
                  <w:t>346102</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4AB55E35" w:rsidR="00546DB1" w:rsidRPr="00E627D3" w:rsidRDefault="00F801A5" w:rsidP="00AB56F9">
                <w:pPr>
                  <w:tabs>
                    <w:tab w:val="left" w:pos="426"/>
                  </w:tabs>
                  <w:spacing w:before="120"/>
                  <w:rPr>
                    <w:bCs/>
                    <w:lang w:val="pt-PT" w:eastAsia="en-GB"/>
                  </w:rPr>
                </w:pPr>
                <w:r>
                  <w:rPr>
                    <w:bCs/>
                    <w:lang w:eastAsia="en-GB"/>
                  </w:rPr>
                  <w:t>Silvena Pesta</w:t>
                </w:r>
              </w:p>
            </w:sdtContent>
          </w:sdt>
          <w:p w14:paraId="227D6F6E" w14:textId="25223C7C" w:rsidR="00546DB1" w:rsidRPr="009F216F" w:rsidRDefault="00F801A5" w:rsidP="005F6927">
            <w:pPr>
              <w:tabs>
                <w:tab w:val="left" w:pos="426"/>
              </w:tabs>
              <w:contextualSpacing/>
              <w:rPr>
                <w:bCs/>
                <w:lang w:eastAsia="en-GB"/>
              </w:rPr>
            </w:pPr>
            <w:r>
              <w:rPr>
                <w:bCs/>
                <w:lang w:eastAsia="en-GB"/>
              </w:rPr>
              <w:t>4</w:t>
            </w:r>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dropDownList>
                  </w:sdtPr>
                  <w:sdtEndPr/>
                  <w:sdtContent>
                    <w:r>
                      <w:rPr>
                        <w:bCs/>
                        <w:lang w:eastAsia="en-GB"/>
                      </w:rPr>
                      <w:t>2024</w:t>
                    </w:r>
                  </w:sdtContent>
                </w:sdt>
              </w:sdtContent>
            </w:sdt>
          </w:p>
          <w:p w14:paraId="4128A55A" w14:textId="780D3961" w:rsidR="00546DB1" w:rsidRPr="00546DB1" w:rsidRDefault="00E627D3"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456DE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801A5">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 xml:space="preserve">Art der </w:t>
            </w:r>
            <w:proofErr w:type="spellStart"/>
            <w:r>
              <w:rPr>
                <w:bCs/>
                <w:lang w:val="en-IE" w:eastAsia="en-GB"/>
              </w:rPr>
              <w:t>Abordnung</w:t>
            </w:r>
            <w:proofErr w:type="spellEnd"/>
          </w:p>
        </w:tc>
        <w:tc>
          <w:tcPr>
            <w:tcW w:w="5491" w:type="dxa"/>
          </w:tcPr>
          <w:p w14:paraId="23736760" w14:textId="39C608AB"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2" o:title=""/>
                </v:shape>
                <w:control r:id="rId13" w:name="OptionButton6" w:shapeid="_x0000_i1037"/>
              </w:object>
            </w:r>
            <w:r>
              <w:rPr>
                <w:bCs/>
                <w:szCs w:val="24"/>
                <w:lang w:val="en-GB" w:eastAsia="en-GB"/>
              </w:rPr>
              <w:object w:dxaOrig="225" w:dyaOrig="225" w14:anchorId="28F21F18">
                <v:shape id="_x0000_i1039" type="#_x0000_t75" style="width:159pt;height:21.6pt" o:ole="">
                  <v:imagedata r:id="rId14" o:title=""/>
                </v:shape>
                <w:control r:id="rId15"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51F2DC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6" o:title=""/>
                </v:shape>
                <w:control r:id="rId17"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E627D3"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E627D3"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E627D3"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16E2835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18" o:title=""/>
                </v:shape>
                <w:control r:id="rId19"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CC7C8D1" w14:textId="7273B1FF" w:rsidR="002C5752" w:rsidRPr="0007110E" w:rsidRDefault="002C5752" w:rsidP="000675FD">
            <w:pPr>
              <w:tabs>
                <w:tab w:val="left" w:pos="426"/>
              </w:tabs>
              <w:spacing w:before="120" w:after="120"/>
              <w:rPr>
                <w:bCs/>
                <w:lang w:val="en-IE" w:eastAsia="en-GB"/>
              </w:rPr>
            </w:pPr>
            <w:r>
              <w:rPr>
                <w:bCs/>
                <w:szCs w:val="24"/>
                <w:lang w:val="en-GB" w:eastAsia="en-GB"/>
              </w:rPr>
              <w:object w:dxaOrig="225" w:dyaOrig="225" w14:anchorId="50BBD14E">
                <v:shape id="_x0000_i1045" type="#_x0000_t75" style="width:108pt;height:21.6pt" o:ole="">
                  <v:imagedata r:id="rId20" o:title=""/>
                </v:shape>
                <w:control r:id="rId21" w:name="OptionButton2" w:shapeid="_x0000_i1045"/>
              </w:object>
            </w:r>
            <w:r>
              <w:rPr>
                <w:bCs/>
                <w:szCs w:val="24"/>
                <w:lang w:val="en-GB" w:eastAsia="en-GB"/>
              </w:rPr>
              <w:object w:dxaOrig="225" w:dyaOrig="225" w14:anchorId="50596B69">
                <v:shape id="_x0000_i1047" type="#_x0000_t75" style="width:108pt;height:21.6pt" o:ole="">
                  <v:imagedata r:id="rId22" o:title=""/>
                </v:shape>
                <w:control r:id="rId23" w:name="OptionButton3" w:shapeid="_x0000_i1047"/>
              </w:object>
            </w: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3B2E38" w:rsidRDefault="00803007" w:rsidP="007C07D8">
      <w:pPr>
        <w:pStyle w:val="ListNumber"/>
        <w:numPr>
          <w:ilvl w:val="0"/>
          <w:numId w:val="0"/>
        </w:numPr>
        <w:ind w:left="709" w:hanging="709"/>
        <w:rPr>
          <w:lang w:eastAsia="en-GB"/>
        </w:rPr>
      </w:pPr>
      <w:r w:rsidRPr="00803007">
        <w:rPr>
          <w:b/>
          <w:bCs/>
          <w:lang w:eastAsia="en-GB"/>
        </w:rPr>
        <w:t>Wer wi</w:t>
      </w:r>
      <w:r w:rsidR="002F7504">
        <w:rPr>
          <w:b/>
          <w:bCs/>
          <w:lang w:eastAsia="en-GB"/>
        </w:rPr>
        <w:t>r</w:t>
      </w:r>
      <w:r w:rsidRPr="00803007">
        <w:rPr>
          <w:b/>
          <w:bCs/>
          <w:lang w:eastAsia="en-GB"/>
        </w:rPr>
        <w:t xml:space="preserve"> sind</w:t>
      </w:r>
    </w:p>
    <w:sdt>
      <w:sdtPr>
        <w:rPr>
          <w:lang w:val="en-US" w:eastAsia="en-GB"/>
        </w:rPr>
        <w:id w:val="1822233941"/>
        <w:placeholder>
          <w:docPart w:val="FE6C9874556B47B1A65A432926DB0BCE"/>
        </w:placeholder>
      </w:sdtPr>
      <w:sdtEndPr/>
      <w:sdtContent>
        <w:p w14:paraId="18DB8C36" w14:textId="77777777" w:rsidR="00F801A5" w:rsidRPr="008A4FA8" w:rsidRDefault="00F801A5" w:rsidP="00F801A5">
          <w:r w:rsidRPr="008A4FA8">
            <w:t xml:space="preserve">Aufgabe des Referats C1 ist die Entwicklung, Koordinierung und Umsetzung eines umfassenden politischen und rechtlichen Rahmens, </w:t>
          </w:r>
          <w:r>
            <w:t>zur</w:t>
          </w:r>
          <w:r w:rsidRPr="008A4FA8">
            <w:t xml:space="preserve"> wirksame</w:t>
          </w:r>
          <w:r>
            <w:t>m</w:t>
          </w:r>
          <w:r w:rsidRPr="008A4FA8">
            <w:t xml:space="preserve"> Rückkehr und Rückübernahme von Drittstaatsangehörigen, die kein Aufenthalt</w:t>
          </w:r>
          <w:r>
            <w:t>srecht</w:t>
          </w:r>
          <w:r w:rsidRPr="008A4FA8">
            <w:t xml:space="preserve"> in den EU-Mitgliedstaaten haben</w:t>
          </w:r>
          <w:r>
            <w:t xml:space="preserve"> </w:t>
          </w:r>
          <w:r w:rsidRPr="008A4FA8">
            <w:t xml:space="preserve">als wesentlicher Bestandteil der Migrationspolitik der </w:t>
          </w:r>
          <w:proofErr w:type="gramStart"/>
          <w:r w:rsidRPr="008A4FA8">
            <w:t>EU</w:t>
          </w:r>
          <w:r>
            <w:t>.</w:t>
          </w:r>
          <w:r w:rsidRPr="008A4FA8">
            <w:t>.</w:t>
          </w:r>
          <w:proofErr w:type="gramEnd"/>
          <w:r w:rsidRPr="008A4FA8">
            <w:t xml:space="preserve">  </w:t>
          </w:r>
        </w:p>
        <w:p w14:paraId="76DD1EEA" w14:textId="0111B102" w:rsidR="00803007" w:rsidRPr="00F801A5" w:rsidRDefault="00F801A5" w:rsidP="00803007">
          <w:r w:rsidRPr="008A4FA8">
            <w:lastRenderedPageBreak/>
            <w:t xml:space="preserve">Das Referat befasst sich mit einer Reihe von </w:t>
          </w:r>
          <w:r>
            <w:t>Themen</w:t>
          </w:r>
          <w:r w:rsidRPr="008A4FA8">
            <w:t xml:space="preserve">, insbesondere mit der Umsetzung der Rückführungsrichtlinie und dem damit verbundenen </w:t>
          </w:r>
          <w:r w:rsidRPr="00604DDB">
            <w:rPr>
              <w:i/>
              <w:iCs/>
            </w:rPr>
            <w:t>Besitzstand</w:t>
          </w:r>
          <w:r>
            <w:t xml:space="preserve"> der EU</w:t>
          </w:r>
          <w:r w:rsidRPr="008A4FA8">
            <w:t xml:space="preserve">, den </w:t>
          </w:r>
          <w:r>
            <w:t xml:space="preserve">für Rückkehr relevanten </w:t>
          </w:r>
          <w:r w:rsidRPr="008A4FA8">
            <w:t>Aspekten des neuen Asyl- und Migrationspakets, dem Frontex-Mandat für Rückkehr, der Zusammenarbeit bei der Rückübernahme von Drittstaaten sowie der Aushandlung und Umsetzung von Rückübernahmeabkommen und -vereinbarungen.</w:t>
          </w:r>
        </w:p>
      </w:sdtContent>
    </w:sdt>
    <w:p w14:paraId="3862387A" w14:textId="77777777" w:rsidR="00803007" w:rsidRPr="00456DE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25840A50" w14:textId="77777777" w:rsidR="00F801A5" w:rsidRPr="008A4FA8" w:rsidRDefault="00F801A5" w:rsidP="00F801A5">
          <w:r w:rsidRPr="008A4FA8">
            <w:t>Entwicklung von Strategien</w:t>
          </w:r>
          <w:r>
            <w:t xml:space="preserve"> und Politik</w:t>
          </w:r>
          <w:r w:rsidRPr="008A4FA8">
            <w:t xml:space="preserve">: </w:t>
          </w:r>
        </w:p>
        <w:p w14:paraId="558C5F6D" w14:textId="77777777" w:rsidR="00F801A5" w:rsidRPr="008A4FA8" w:rsidRDefault="00F801A5" w:rsidP="00F801A5">
          <w:r w:rsidRPr="008A4FA8">
            <w:t xml:space="preserve">• Beitrag zur Entwicklung von Strategien der Generaldirektion und der Kommission </w:t>
          </w:r>
          <w:r>
            <w:t>im Bereich der</w:t>
          </w:r>
          <w:r w:rsidRPr="008A4FA8">
            <w:t xml:space="preserve"> Rückführung irregulärer Migranten. </w:t>
          </w:r>
        </w:p>
        <w:p w14:paraId="0535B391" w14:textId="77777777" w:rsidR="00F801A5" w:rsidRPr="008A4FA8" w:rsidRDefault="00F801A5" w:rsidP="00F801A5">
          <w:r w:rsidRPr="008A4FA8">
            <w:t xml:space="preserve">• Beitrag zur Entwicklung von politischen Maßnahmen, Strategien und Rechtsvorschriften der EU zur Rückführung irregulärer Migranten. </w:t>
          </w:r>
        </w:p>
        <w:p w14:paraId="7836626B" w14:textId="77777777" w:rsidR="00F801A5" w:rsidRPr="008A4FA8" w:rsidRDefault="00F801A5" w:rsidP="00F801A5">
          <w:r w:rsidRPr="008A4FA8">
            <w:t xml:space="preserve">• Politische und rechtliche Beratung zu Fragen im </w:t>
          </w:r>
          <w:r>
            <w:t xml:space="preserve">Bereich der </w:t>
          </w:r>
          <w:r w:rsidRPr="008A4FA8">
            <w:t xml:space="preserve">Rückkehr, insbesondere im Zusammenhang mit der Rückführungsrichtlinie und dem Migrations- und Asylpaket. </w:t>
          </w:r>
        </w:p>
        <w:p w14:paraId="596A8B2C" w14:textId="77777777" w:rsidR="00F801A5" w:rsidRPr="008A4FA8" w:rsidRDefault="00F801A5" w:rsidP="00F801A5">
          <w:r w:rsidRPr="008A4FA8">
            <w:t xml:space="preserve">• Verfolgung der politischen Entwicklungen in den Mitgliedstaaten und auf internationaler Ebene im Bereich der Rückkehr.  </w:t>
          </w:r>
        </w:p>
        <w:p w14:paraId="6769EAD4" w14:textId="77777777" w:rsidR="00F801A5" w:rsidRPr="008A4FA8" w:rsidRDefault="00F801A5" w:rsidP="00F801A5">
          <w:r w:rsidRPr="008A4FA8">
            <w:t xml:space="preserve">• Beitrag zur Entwicklung, Verwaltung und Bewertung von Projekten und operativen Tätigkeiten im </w:t>
          </w:r>
          <w:r>
            <w:t>Bereich</w:t>
          </w:r>
          <w:r w:rsidRPr="008A4FA8">
            <w:t xml:space="preserve"> der Rückkehr</w:t>
          </w:r>
        </w:p>
        <w:p w14:paraId="6562AAAB" w14:textId="77777777" w:rsidR="00F801A5" w:rsidRPr="008A4FA8" w:rsidRDefault="00F801A5" w:rsidP="00F801A5"/>
        <w:p w14:paraId="153A524B" w14:textId="77777777" w:rsidR="00F801A5" w:rsidRPr="008A4FA8" w:rsidRDefault="00F801A5" w:rsidP="00F801A5">
          <w:r w:rsidRPr="008A4FA8">
            <w:t>Koordinierung der Strategien</w:t>
          </w:r>
          <w:r>
            <w:t xml:space="preserve"> und Politik</w:t>
          </w:r>
          <w:r w:rsidRPr="008A4FA8">
            <w:t xml:space="preserve">: </w:t>
          </w:r>
        </w:p>
        <w:p w14:paraId="7973B77F" w14:textId="77777777" w:rsidR="00F801A5" w:rsidRPr="008A4FA8" w:rsidRDefault="00F801A5" w:rsidP="00F801A5"/>
        <w:p w14:paraId="67538270" w14:textId="77777777" w:rsidR="00F801A5" w:rsidRPr="008A4FA8" w:rsidRDefault="00F801A5" w:rsidP="00F801A5">
          <w:r w:rsidRPr="008A4FA8">
            <w:t xml:space="preserve">• </w:t>
          </w:r>
          <w:r>
            <w:t>Aufbau</w:t>
          </w:r>
          <w:r w:rsidRPr="008A4FA8">
            <w:t xml:space="preserve"> und Pflege regelmäßiger Kontakte zu anderen Generaldirektionen und Dienststellen der Kommission, die im Bereich Rückkehr/Rückführung tätig sind. </w:t>
          </w:r>
        </w:p>
        <w:p w14:paraId="09BFF3E8" w14:textId="77777777" w:rsidR="00F801A5" w:rsidRPr="008A4FA8" w:rsidRDefault="00F801A5" w:rsidP="00F801A5">
          <w:r w:rsidRPr="008A4FA8">
            <w:t xml:space="preserve">• Teilnahme an einschlägigen dienststellenübergreifenden Sitzungen und Ausschüssen unter der Aufsicht eines Beamten. </w:t>
          </w:r>
        </w:p>
        <w:p w14:paraId="23FCD05E" w14:textId="77777777" w:rsidR="00F801A5" w:rsidRPr="008A4FA8" w:rsidRDefault="00F801A5" w:rsidP="00F801A5">
          <w:r w:rsidRPr="008A4FA8">
            <w:t xml:space="preserve">• Folgemaßnahmen zur Umsetzung des Migrations- und Asylpakets, der Strategie für freiwillige Rückkehr und Wiedereingliederung sowie anderer politischer Entwicklungen durch die Kommission und die Mitgliedstaaten.  </w:t>
          </w:r>
        </w:p>
        <w:p w14:paraId="34D26BC2" w14:textId="77777777" w:rsidR="00F801A5" w:rsidRPr="008A4FA8" w:rsidRDefault="00F801A5" w:rsidP="00F801A5">
          <w:r w:rsidRPr="008A4FA8">
            <w:t>• Vorbereitung und Teilnahme – unter der Aufsicht eines Beamten – an den Sitzungen der Expertengruppen für Rückkehrfragen.</w:t>
          </w:r>
        </w:p>
        <w:p w14:paraId="077CC181" w14:textId="77777777" w:rsidR="00F801A5" w:rsidRPr="008A4FA8" w:rsidRDefault="00F801A5" w:rsidP="00F801A5"/>
        <w:p w14:paraId="5818250A" w14:textId="77777777" w:rsidR="00F801A5" w:rsidRPr="008A4FA8" w:rsidRDefault="00F801A5" w:rsidP="00F801A5">
          <w:r w:rsidRPr="008A4FA8">
            <w:t>Interne und externe Kommunikation:</w:t>
          </w:r>
        </w:p>
        <w:p w14:paraId="3151CCCC" w14:textId="77777777" w:rsidR="00F801A5" w:rsidRPr="008A4FA8" w:rsidRDefault="00F801A5" w:rsidP="00F801A5">
          <w:r w:rsidRPr="008A4FA8">
            <w:t xml:space="preserve">• </w:t>
          </w:r>
          <w:r>
            <w:t>Meldung</w:t>
          </w:r>
          <w:r w:rsidRPr="008A4FA8">
            <w:t xml:space="preserve"> über rechtliche und/oder politische Entwicklungen und Ergebnisse der Diskussionen in den Bereichen Rückkehr, Information und Aktenführung. </w:t>
          </w:r>
        </w:p>
        <w:p w14:paraId="2A2A719F" w14:textId="77777777" w:rsidR="00F801A5" w:rsidRPr="008A4FA8" w:rsidRDefault="00F801A5" w:rsidP="00F801A5">
          <w:r w:rsidRPr="008A4FA8">
            <w:lastRenderedPageBreak/>
            <w:t xml:space="preserve">• Entwürfe von Briefings, Strategiepapieren und Reden zu den oben genannten Politikbereichen. </w:t>
          </w:r>
        </w:p>
        <w:p w14:paraId="3955AD7D" w14:textId="77777777" w:rsidR="00F801A5" w:rsidRPr="008A4FA8" w:rsidRDefault="00F801A5" w:rsidP="00F801A5">
          <w:r w:rsidRPr="008A4FA8">
            <w:t xml:space="preserve">• Beantwortung von Auskunftsersuchen, Fragen oder Beschwerden anderer europäischer Institutionen, der Mitgliedstaaten und der Öffentlichkeit im Allgemeinen.  </w:t>
          </w:r>
        </w:p>
        <w:p w14:paraId="26ED6E40" w14:textId="77777777" w:rsidR="00F801A5" w:rsidRPr="008A4FA8" w:rsidRDefault="00F801A5" w:rsidP="00F801A5">
          <w:r w:rsidRPr="008A4FA8">
            <w:t>• Erläuterung der Tätigkeiten der Generaldirektion und insbesondere des Referats in de</w:t>
          </w:r>
          <w:r>
            <w:t>m</w:t>
          </w:r>
          <w:r w:rsidRPr="008A4FA8">
            <w:t xml:space="preserve"> Bereich</w:t>
          </w:r>
          <w:r>
            <w:t xml:space="preserve"> der</w:t>
          </w:r>
          <w:r w:rsidRPr="008A4FA8">
            <w:t xml:space="preserve"> Rückkehr</w:t>
          </w:r>
          <w:r>
            <w:t xml:space="preserve">, an </w:t>
          </w:r>
          <w:r w:rsidRPr="008A4FA8">
            <w:t>Mitgliedstaaten, Dritte und die Öffentlichkeit im Allgemeinen durch Präsentationen auf Konferenzen, Seminaren, Workshops usw.</w:t>
          </w:r>
        </w:p>
        <w:p w14:paraId="7DAB5EEB" w14:textId="77777777" w:rsidR="00F801A5" w:rsidRPr="008A4FA8" w:rsidRDefault="00F801A5" w:rsidP="00F801A5"/>
        <w:p w14:paraId="32655D20" w14:textId="77777777" w:rsidR="00F801A5" w:rsidRPr="008A4FA8" w:rsidRDefault="00F801A5" w:rsidP="00F801A5">
          <w:r>
            <w:t>Umsetzung</w:t>
          </w:r>
          <w:r w:rsidRPr="008A4FA8">
            <w:t xml:space="preserve"> der Strategien</w:t>
          </w:r>
          <w:r>
            <w:t xml:space="preserve"> und Politik</w:t>
          </w:r>
          <w:r w:rsidRPr="008A4FA8">
            <w:t xml:space="preserve">: </w:t>
          </w:r>
        </w:p>
        <w:p w14:paraId="75B262EC" w14:textId="77777777" w:rsidR="00F801A5" w:rsidRPr="008A4FA8" w:rsidRDefault="00F801A5" w:rsidP="00F801A5">
          <w:r w:rsidRPr="008A4FA8">
            <w:t xml:space="preserve">• Beitrag zur Umsetzung der EU-Rückkehrpolitik, insbesondere im Rahmen des neuen Migrations- und Asylpakets. </w:t>
          </w:r>
        </w:p>
        <w:p w14:paraId="5789F0D1" w14:textId="77777777" w:rsidR="00F801A5" w:rsidRPr="008A4FA8" w:rsidRDefault="00F801A5" w:rsidP="00F801A5">
          <w:r w:rsidRPr="008A4FA8">
            <w:t xml:space="preserve">• Beitrag zur Bewertung und Umsetzung der EU-Rückkehrpolitik und insbesondere der Strategie für freiwillige Rückkehr und Wiedereingliederung. </w:t>
          </w:r>
        </w:p>
        <w:p w14:paraId="61E87025" w14:textId="77777777" w:rsidR="00F801A5" w:rsidRPr="008A4FA8" w:rsidRDefault="00F801A5" w:rsidP="00F801A5">
          <w:r w:rsidRPr="008A4FA8">
            <w:t xml:space="preserve">• Beitrag zur Bewertung und Umsetzung der EU-Rechtsvorschriften im Bereich Rückkehr/Rückführung.  </w:t>
          </w:r>
        </w:p>
        <w:p w14:paraId="12B9C59B" w14:textId="2D231CB3" w:rsidR="00803007" w:rsidRPr="009F216F" w:rsidRDefault="00F801A5" w:rsidP="00F801A5">
          <w:pPr>
            <w:rPr>
              <w:lang w:eastAsia="en-GB"/>
            </w:rPr>
          </w:pPr>
          <w:r w:rsidRPr="008A4FA8">
            <w:t>• Teilnahme an Schengen-Evaluierungen zur Rückkehr.</w:t>
          </w: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2A0F153A" w14:textId="44B07728" w:rsidR="009321C6" w:rsidRPr="009F216F" w:rsidRDefault="00F801A5" w:rsidP="009321C6">
          <w:pPr>
            <w:rPr>
              <w:lang w:eastAsia="en-GB"/>
            </w:rPr>
          </w:pPr>
          <w:r w:rsidRPr="008A4FA8">
            <w:t>Wir suchen eine</w:t>
          </w:r>
          <w:r>
            <w:t>/</w:t>
          </w:r>
          <w:r w:rsidRPr="008A4FA8">
            <w:t>n Kandidat</w:t>
          </w:r>
          <w:r>
            <w:t>in/ Kandidat</w:t>
          </w:r>
          <w:r w:rsidRPr="008A4FA8">
            <w:t xml:space="preserve">en mit Erfahrung in der Entwicklung politischer Maßnahmen im Bereich des Migrationsmanagements und insbesondere im Bereich der Rückkehr. Von besonderem Interesse sind </w:t>
          </w:r>
          <w:r>
            <w:t>ein</w:t>
          </w:r>
          <w:r w:rsidRPr="008A4FA8">
            <w:t xml:space="preserve"> </w:t>
          </w:r>
          <w:r>
            <w:t>juristischer</w:t>
          </w:r>
          <w:r w:rsidRPr="008A4FA8">
            <w:t xml:space="preserve"> Hintergrund und Erfahrung im Umgang mit IT-Systemen zum Zweck der Rückkehrverwaltung.</w:t>
          </w: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 xml:space="preserve">Beschluss </w:t>
      </w:r>
      <w:proofErr w:type="gramStart"/>
      <w:r w:rsidRPr="00D605F4">
        <w:rPr>
          <w:b/>
          <w:lang w:eastAsia="en-GB"/>
        </w:rPr>
        <w:t>C(</w:t>
      </w:r>
      <w:proofErr w:type="gramEnd"/>
      <w:r w:rsidRPr="00D605F4">
        <w:rPr>
          <w:b/>
          <w:lang w:eastAsia="en-GB"/>
        </w:rPr>
        <w:t>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7C07D8">
      <w:pPr>
        <w:spacing w:after="0"/>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01801EF3" w14:textId="77777777" w:rsidR="00546DB1" w:rsidRPr="00D605F4" w:rsidRDefault="00546DB1" w:rsidP="00546DB1">
      <w:pPr>
        <w:spacing w:after="0"/>
        <w:ind w:left="426"/>
        <w:rPr>
          <w:lang w:eastAsia="en-GB"/>
        </w:rPr>
      </w:pP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77777777" w:rsidR="00546DB1" w:rsidRPr="00D605F4" w:rsidRDefault="00546DB1" w:rsidP="00546DB1">
      <w:pPr>
        <w:tabs>
          <w:tab w:val="left" w:pos="709"/>
        </w:tabs>
        <w:spacing w:after="0"/>
        <w:ind w:left="709"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4"/>
      <w:headerReference w:type="default" r:id="rId25"/>
      <w:footerReference w:type="even" r:id="rId26"/>
      <w:footerReference w:type="default" r:id="rId27"/>
      <w:headerReference w:type="first" r:id="rId28"/>
      <w:footerReference w:type="first" r:id="rId2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E4D5" w14:textId="77777777" w:rsidR="00546DB1" w:rsidRDefault="00546DB1">
      <w:pPr>
        <w:spacing w:after="0"/>
      </w:pPr>
      <w:r>
        <w:separator/>
      </w:r>
    </w:p>
  </w:endnote>
  <w:endnote w:type="continuationSeparator" w:id="0">
    <w:p w14:paraId="20D40F5C" w14:textId="77777777" w:rsidR="00546DB1" w:rsidRDefault="00546D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CDF49" w14:textId="77777777" w:rsidR="00546DB1" w:rsidRDefault="00546DB1">
      <w:pPr>
        <w:spacing w:after="0"/>
      </w:pPr>
      <w:r>
        <w:separator/>
      </w:r>
    </w:p>
  </w:footnote>
  <w:footnote w:type="continuationSeparator" w:id="0">
    <w:p w14:paraId="0FEBCE9C" w14:textId="77777777" w:rsidR="00546DB1" w:rsidRDefault="00546DB1">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8673"/>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5752"/>
    <w:rsid w:val="002F7504"/>
    <w:rsid w:val="00324D8D"/>
    <w:rsid w:val="0035094A"/>
    <w:rsid w:val="003874E2"/>
    <w:rsid w:val="0039387D"/>
    <w:rsid w:val="00394A86"/>
    <w:rsid w:val="003B2E38"/>
    <w:rsid w:val="00456DE7"/>
    <w:rsid w:val="004D75AF"/>
    <w:rsid w:val="00546DB1"/>
    <w:rsid w:val="006243BB"/>
    <w:rsid w:val="00676119"/>
    <w:rsid w:val="006F44C9"/>
    <w:rsid w:val="00767E7E"/>
    <w:rsid w:val="007716E4"/>
    <w:rsid w:val="00795C41"/>
    <w:rsid w:val="007C07D8"/>
    <w:rsid w:val="007D0EC6"/>
    <w:rsid w:val="00803007"/>
    <w:rsid w:val="008102E0"/>
    <w:rsid w:val="0089735C"/>
    <w:rsid w:val="008D52CF"/>
    <w:rsid w:val="009321C6"/>
    <w:rsid w:val="009442BE"/>
    <w:rsid w:val="009F216F"/>
    <w:rsid w:val="00AB56F9"/>
    <w:rsid w:val="00BF6139"/>
    <w:rsid w:val="00C07259"/>
    <w:rsid w:val="00C27C81"/>
    <w:rsid w:val="00CD33B4"/>
    <w:rsid w:val="00D605F4"/>
    <w:rsid w:val="00DA711C"/>
    <w:rsid w:val="00E35460"/>
    <w:rsid w:val="00E627D3"/>
    <w:rsid w:val="00EB3060"/>
    <w:rsid w:val="00EC5C6B"/>
    <w:rsid w:val="00F60E71"/>
    <w:rsid w:val="00F80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uiPriority="99"/>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uiPriority="99"/>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character" w:styleId="CommentReference">
    <w:name w:val="annotation reference"/>
    <w:basedOn w:val="DefaultParagraphFont"/>
    <w:uiPriority w:val="99"/>
    <w:semiHidden/>
    <w:unhideWhenUsed/>
    <w:locked/>
    <w:rsid w:val="00F801A5"/>
    <w:rPr>
      <w:sz w:val="16"/>
      <w:szCs w:val="16"/>
    </w:rPr>
  </w:style>
  <w:style w:type="paragraph" w:styleId="CommentText">
    <w:name w:val="annotation text"/>
    <w:basedOn w:val="Normal"/>
    <w:link w:val="CommentTextChar"/>
    <w:uiPriority w:val="99"/>
    <w:unhideWhenUsed/>
    <w:locked/>
    <w:rsid w:val="00F801A5"/>
    <w:pPr>
      <w:spacing w:after="200"/>
      <w:jc w:val="left"/>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rsid w:val="00F801A5"/>
    <w:rPr>
      <w:rFonts w:asciiTheme="minorHAnsi" w:eastAsiaTheme="minorHAnsi" w:hAnsiTheme="minorHAnsi" w:cstheme="minorBidi"/>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56186B" w:rsidP="0056186B">
          <w:pPr>
            <w:pStyle w:val="9BF4E35295BA4808A107977098D3401D6"/>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56186B" w:rsidP="0056186B">
          <w:pPr>
            <w:pStyle w:val="67908C2613794ACB86549542C854C0CC6"/>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56186B" w:rsidP="0056186B">
          <w:pPr>
            <w:pStyle w:val="5C55B5726F8E46C0ABC71DC35F2501E76"/>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56186B" w:rsidP="0056186B">
          <w:pPr>
            <w:pStyle w:val="1087BB5618EE43E98A5732E797DCF4EE6"/>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56186B" w:rsidP="0056186B">
          <w:pPr>
            <w:pStyle w:val="FE6C9874556B47B1A65A432926DB0BCE6"/>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56186B" w:rsidP="0056186B">
          <w:pPr>
            <w:pStyle w:val="2D9A90DC0280475D996998F2F9FD95D56"/>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56186B" w:rsidP="0056186B">
          <w:pPr>
            <w:pStyle w:val="44AECFE6B28A48F3A0A774E0802A2F276"/>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56186B" w:rsidP="0056186B">
          <w:pPr>
            <w:pStyle w:val="3BF321A2261548CCB9BF40ACF64F09A36"/>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56186B">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56186B" w:rsidP="0056186B">
          <w:pPr>
            <w:pStyle w:val="6801C21AD23447B88917F1258506DBA16"/>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56186B" w:rsidP="0056186B">
          <w:pPr>
            <w:pStyle w:val="B30E44B90B7F435497E9EE7D5097ED0B6"/>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946EE6" w:rsidRDefault="0056186B" w:rsidP="0056186B">
          <w:pPr>
            <w:pStyle w:val="F1E0F6E226254FA08642D3D72DB93F475"/>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946EE6" w:rsidRDefault="0056186B" w:rsidP="0056186B">
          <w:pPr>
            <w:pStyle w:val="FABBD6682D494043A1C923A39CFB6FDE5"/>
          </w:pPr>
          <w:r w:rsidRPr="00546DB1">
            <w:rPr>
              <w:rStyle w:val="PlaceholderText"/>
              <w:bCs/>
            </w:rPr>
            <w:t xml:space="preserve"> </w:t>
          </w:r>
          <w:r>
            <w:rPr>
              <w:rStyle w:val="PlaceholderText"/>
              <w:bCs/>
            </w:rPr>
            <w:t>…</w:t>
          </w:r>
          <w:r w:rsidRPr="00546DB1">
            <w:rPr>
              <w:rStyle w:val="PlaceholderText"/>
              <w:bC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8A7C76"/>
    <w:rsid w:val="008D04E3"/>
    <w:rsid w:val="00946EE6"/>
    <w:rsid w:val="00A71FAD"/>
    <w:rsid w:val="00B21BDA"/>
    <w:rsid w:val="00DB168D"/>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6186B"/>
    <w:rPr>
      <w:color w:val="288061"/>
    </w:rPr>
  </w:style>
  <w:style w:type="paragraph" w:customStyle="1" w:styleId="3F8B7399541147C1B1E84701FCECAED2">
    <w:name w:val="3F8B7399541147C1B1E84701FCECAED2"/>
    <w:rsid w:val="00A71FAD"/>
  </w:style>
  <w:style w:type="paragraph" w:customStyle="1" w:styleId="44AECFE6B28A48F3A0A774E0802A2F276">
    <w:name w:val="44AECFE6B28A48F3A0A774E0802A2F27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6">
    <w:name w:val="3BF321A2261548CCB9BF40ACF64F09A3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6">
    <w:name w:val="6801C21AD23447B88917F1258506DBA16"/>
    <w:rsid w:val="0056186B"/>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6">
    <w:name w:val="1087BB5618EE43E98A5732E797DCF4E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6">
    <w:name w:val="9BF4E35295BA4808A107977098D3401D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6">
    <w:name w:val="67908C2613794ACB86549542C854C0CC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6">
    <w:name w:val="5C55B5726F8E46C0ABC71DC35F2501E7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5">
    <w:name w:val="F1E0F6E226254FA08642D3D72DB93F47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5">
    <w:name w:val="FABBD6682D494043A1C923A39CFB6FDE5"/>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6">
    <w:name w:val="FE6C9874556B47B1A65A432926DB0BCE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6">
    <w:name w:val="2D9A90DC0280475D996998F2F9FD95D56"/>
    <w:rsid w:val="0056186B"/>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6">
    <w:name w:val="B30E44B90B7F435497E9EE7D5097ED0B6"/>
    <w:rsid w:val="0056186B"/>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1DB72EFA-9A9F-4F5B-AB9B-0434A59B82CF}">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5</Pages>
  <Words>1328</Words>
  <Characters>7230</Characters>
  <Application>Microsoft Office Word</Application>
  <DocSecurity>4</DocSecurity>
  <PresentationFormat>Microsoft Word 14.0</PresentationFormat>
  <Lines>482</Lines>
  <Paragraphs>342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2024-10-14T14:18:00Z</dcterms:created>
  <dcterms:modified xsi:type="dcterms:W3CDTF">2024-10-14T14:18:00Z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ies>
</file>