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8" w:rsidRPr="005E1488" w:rsidRDefault="00EC71C8" w:rsidP="005E1488">
      <w:pPr>
        <w:spacing w:after="120"/>
        <w:rPr>
          <w:rFonts w:ascii="Cambria" w:hAnsi="Cambria"/>
          <w:lang w:val="en-US"/>
        </w:rPr>
      </w:pPr>
    </w:p>
    <w:p w:rsidR="00C45B24" w:rsidRPr="009E05EC" w:rsidRDefault="00C45B24" w:rsidP="00C45B24">
      <w:pPr>
        <w:tabs>
          <w:tab w:val="left" w:pos="4820"/>
        </w:tabs>
        <w:ind w:left="4820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ДО</w:t>
      </w:r>
    </w:p>
    <w:p w:rsidR="00C45B24" w:rsidRPr="009E05EC" w:rsidRDefault="00C45B24" w:rsidP="00C45B24">
      <w:pPr>
        <w:tabs>
          <w:tab w:val="left" w:pos="4820"/>
        </w:tabs>
        <w:ind w:left="4820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МИНИСТЕРСКИЯ СЪВЕТ</w:t>
      </w:r>
    </w:p>
    <w:p w:rsidR="00C45B24" w:rsidRPr="009E05EC" w:rsidRDefault="00C45B24" w:rsidP="00C45B24">
      <w:pPr>
        <w:tabs>
          <w:tab w:val="left" w:pos="4820"/>
        </w:tabs>
        <w:ind w:left="4820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НА РЕПУБЛИКА БЪЛГАРИЯ</w:t>
      </w:r>
    </w:p>
    <w:p w:rsidR="00C45B24" w:rsidRDefault="00C45B24" w:rsidP="00C45B24">
      <w:pPr>
        <w:rPr>
          <w:rFonts w:ascii="Cambria" w:hAnsi="Cambria"/>
          <w:b/>
        </w:rPr>
      </w:pPr>
    </w:p>
    <w:p w:rsidR="00DD1783" w:rsidRPr="009E05EC" w:rsidRDefault="00DD1783" w:rsidP="00C45B24">
      <w:pPr>
        <w:rPr>
          <w:rFonts w:ascii="Cambria" w:hAnsi="Cambria"/>
          <w:b/>
        </w:rPr>
      </w:pPr>
    </w:p>
    <w:p w:rsidR="00C45B24" w:rsidRPr="007C5986" w:rsidRDefault="00C45B24" w:rsidP="00C45B24">
      <w:pPr>
        <w:jc w:val="center"/>
        <w:rPr>
          <w:rFonts w:ascii="Cambria" w:hAnsi="Cambria"/>
          <w:b/>
        </w:rPr>
      </w:pPr>
      <w:r w:rsidRPr="007C5986">
        <w:rPr>
          <w:rFonts w:ascii="Cambria" w:hAnsi="Cambria"/>
          <w:b/>
        </w:rPr>
        <w:t>ДОКЛАД</w:t>
      </w:r>
    </w:p>
    <w:p w:rsidR="00C45B24" w:rsidRPr="009E05EC" w:rsidRDefault="00C45B24" w:rsidP="00C45B24">
      <w:pPr>
        <w:jc w:val="center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 xml:space="preserve">от </w:t>
      </w:r>
    </w:p>
    <w:p w:rsidR="00C45B24" w:rsidRPr="007C5986" w:rsidRDefault="00C45B24" w:rsidP="00C45B24">
      <w:pPr>
        <w:ind w:left="720" w:hanging="11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Екатерина Захариева</w:t>
      </w:r>
      <w:r w:rsidRPr="009E05EC">
        <w:rPr>
          <w:rFonts w:ascii="Cambria" w:hAnsi="Cambria"/>
          <w:b/>
        </w:rPr>
        <w:t xml:space="preserve"> - </w:t>
      </w:r>
      <w:r w:rsidRPr="007C5986">
        <w:rPr>
          <w:rFonts w:ascii="Cambria" w:hAnsi="Cambria"/>
          <w:b/>
        </w:rPr>
        <w:t>заместник министър-председател</w:t>
      </w:r>
    </w:p>
    <w:p w:rsidR="00C45B24" w:rsidRPr="009E05EC" w:rsidRDefault="00C45B24" w:rsidP="00C45B24">
      <w:pPr>
        <w:ind w:left="720" w:hanging="11"/>
        <w:jc w:val="center"/>
        <w:rPr>
          <w:rFonts w:ascii="Cambria" w:hAnsi="Cambria"/>
          <w:b/>
        </w:rPr>
      </w:pPr>
      <w:r w:rsidRPr="007C5986">
        <w:rPr>
          <w:rFonts w:ascii="Cambria" w:hAnsi="Cambria"/>
          <w:b/>
        </w:rPr>
        <w:t>по правосъдната реформа и министър на външните работи</w:t>
      </w:r>
    </w:p>
    <w:p w:rsidR="005E1488" w:rsidRPr="00630E78" w:rsidRDefault="005E1488" w:rsidP="005E1488">
      <w:pPr>
        <w:rPr>
          <w:rFonts w:ascii="Cambria" w:hAnsi="Cambria"/>
        </w:rPr>
      </w:pPr>
    </w:p>
    <w:p w:rsidR="005E1488" w:rsidRPr="00630E78" w:rsidRDefault="005E1488" w:rsidP="005E1488">
      <w:pPr>
        <w:rPr>
          <w:rFonts w:ascii="Cambria" w:hAnsi="Cambria"/>
        </w:rPr>
      </w:pPr>
    </w:p>
    <w:p w:rsidR="005E1488" w:rsidRPr="00630E78" w:rsidRDefault="00C45B24" w:rsidP="00DD1783">
      <w:pPr>
        <w:spacing w:before="120" w:after="120"/>
        <w:ind w:firstLine="708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</w:rPr>
        <w:t>Относно</w:t>
      </w:r>
      <w:r w:rsidR="005E1488" w:rsidRPr="00630E78">
        <w:rPr>
          <w:rFonts w:ascii="Cambria" w:hAnsi="Cambria"/>
          <w:b/>
        </w:rPr>
        <w:t xml:space="preserve">: </w:t>
      </w:r>
      <w:r w:rsidR="007879C5" w:rsidRPr="00E55FF6">
        <w:rPr>
          <w:rFonts w:ascii="Cambria" w:hAnsi="Cambria"/>
        </w:rPr>
        <w:t xml:space="preserve">проект </w:t>
      </w:r>
      <w:r w:rsidR="007879C5" w:rsidRPr="00DB3CD4">
        <w:rPr>
          <w:rFonts w:ascii="Cambria" w:hAnsi="Cambria"/>
        </w:rPr>
        <w:t>на Постановление</w:t>
      </w:r>
      <w:r w:rsidR="007879C5" w:rsidRPr="00DB3CD4">
        <w:rPr>
          <w:rFonts w:ascii="Cambria" w:hAnsi="Cambria"/>
          <w:lang w:val="en-US"/>
        </w:rPr>
        <w:t xml:space="preserve"> </w:t>
      </w:r>
      <w:proofErr w:type="spellStart"/>
      <w:r w:rsidR="007879C5" w:rsidRPr="00DB3CD4">
        <w:rPr>
          <w:rFonts w:ascii="Cambria" w:hAnsi="Cambria"/>
          <w:lang w:val="en-US"/>
        </w:rPr>
        <w:t>за</w:t>
      </w:r>
      <w:proofErr w:type="spellEnd"/>
      <w:r w:rsidR="007879C5" w:rsidRPr="00DB3CD4">
        <w:rPr>
          <w:rFonts w:ascii="Cambria" w:hAnsi="Cambria"/>
          <w:lang w:val="en-US"/>
        </w:rPr>
        <w:t xml:space="preserve"> </w:t>
      </w:r>
      <w:r w:rsidR="007879C5" w:rsidRPr="00DB3CD4">
        <w:rPr>
          <w:rFonts w:ascii="Cambria" w:hAnsi="Cambria"/>
          <w:bCs/>
        </w:rPr>
        <w:t>изменение и допълнение на Правилника за легализациите, заверките и преводите на документи и други книжа</w:t>
      </w:r>
      <w:r w:rsidR="005E1488" w:rsidRPr="00C45B24">
        <w:rPr>
          <w:rFonts w:ascii="Cambria" w:hAnsi="Cambria"/>
          <w:i/>
        </w:rPr>
        <w:t xml:space="preserve"> </w:t>
      </w:r>
    </w:p>
    <w:p w:rsidR="005E1488" w:rsidRPr="009975CC" w:rsidRDefault="005E1488" w:rsidP="00DD1783">
      <w:pPr>
        <w:spacing w:before="120" w:after="120"/>
        <w:jc w:val="both"/>
        <w:rPr>
          <w:rFonts w:ascii="Cambria" w:hAnsi="Cambria"/>
        </w:rPr>
      </w:pPr>
    </w:p>
    <w:p w:rsidR="005E1488" w:rsidRPr="009975CC" w:rsidRDefault="005E1488" w:rsidP="00DD1783">
      <w:pPr>
        <w:spacing w:before="120" w:after="120"/>
        <w:ind w:firstLine="708"/>
        <w:jc w:val="both"/>
        <w:rPr>
          <w:rFonts w:ascii="Cambria" w:hAnsi="Cambria"/>
          <w:b/>
        </w:rPr>
      </w:pPr>
      <w:r w:rsidRPr="009975CC">
        <w:rPr>
          <w:rFonts w:ascii="Cambria" w:hAnsi="Cambria"/>
          <w:b/>
        </w:rPr>
        <w:t>Уважаеми господин министър-председател,</w:t>
      </w:r>
    </w:p>
    <w:p w:rsidR="005E1488" w:rsidRPr="009975CC" w:rsidRDefault="005E1488" w:rsidP="00DD1783">
      <w:pPr>
        <w:spacing w:before="120" w:after="120"/>
        <w:ind w:firstLine="708"/>
        <w:jc w:val="both"/>
        <w:rPr>
          <w:rFonts w:ascii="Cambria" w:hAnsi="Cambria"/>
          <w:b/>
        </w:rPr>
      </w:pPr>
      <w:r w:rsidRPr="009975CC">
        <w:rPr>
          <w:rFonts w:ascii="Cambria" w:hAnsi="Cambria"/>
          <w:b/>
        </w:rPr>
        <w:t>Уважаеми госпожи и господа министри,</w:t>
      </w:r>
    </w:p>
    <w:p w:rsidR="005E1488" w:rsidRPr="009975CC" w:rsidRDefault="005E1488" w:rsidP="00DD1783">
      <w:pPr>
        <w:spacing w:before="120" w:after="120"/>
        <w:jc w:val="both"/>
        <w:rPr>
          <w:rFonts w:ascii="Cambria" w:hAnsi="Cambria"/>
          <w:b/>
        </w:rPr>
      </w:pPr>
    </w:p>
    <w:p w:rsidR="005E1488" w:rsidRDefault="005E1488" w:rsidP="00DD1783">
      <w:pPr>
        <w:spacing w:before="120" w:after="120"/>
        <w:ind w:firstLine="708"/>
        <w:jc w:val="both"/>
        <w:rPr>
          <w:rFonts w:ascii="Cambria" w:hAnsi="Cambria"/>
        </w:rPr>
      </w:pPr>
      <w:r w:rsidRPr="00E55FF6">
        <w:rPr>
          <w:rFonts w:ascii="Cambria" w:hAnsi="Cambria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и приемане проект </w:t>
      </w:r>
      <w:r w:rsidRPr="00DB3CD4">
        <w:rPr>
          <w:rFonts w:ascii="Cambria" w:hAnsi="Cambria"/>
        </w:rPr>
        <w:t>на Постановление</w:t>
      </w:r>
      <w:r w:rsidRPr="00DB3CD4">
        <w:rPr>
          <w:rFonts w:ascii="Cambria" w:hAnsi="Cambria"/>
          <w:lang w:val="en-US"/>
        </w:rPr>
        <w:t xml:space="preserve"> за </w:t>
      </w:r>
      <w:r w:rsidRPr="00DB3CD4">
        <w:rPr>
          <w:rFonts w:ascii="Cambria" w:hAnsi="Cambria"/>
          <w:bCs/>
        </w:rPr>
        <w:t>изменение и допълнение на Правилника за легализациите, заверките и преводите на документи и други книжа</w:t>
      </w:r>
      <w:r>
        <w:rPr>
          <w:rFonts w:ascii="Cambria" w:hAnsi="Cambria"/>
        </w:rPr>
        <w:t>.</w:t>
      </w:r>
    </w:p>
    <w:p w:rsidR="005E1488" w:rsidRDefault="0024499F" w:rsidP="00DD1783">
      <w:pPr>
        <w:spacing w:before="120" w:after="120"/>
        <w:ind w:firstLine="850"/>
        <w:jc w:val="both"/>
        <w:rPr>
          <w:rFonts w:ascii="Cambria" w:hAnsi="Cambria"/>
        </w:rPr>
      </w:pPr>
      <w:r>
        <w:rPr>
          <w:rFonts w:ascii="Cambria" w:hAnsi="Cambria"/>
        </w:rPr>
        <w:t xml:space="preserve">Проектът </w:t>
      </w:r>
      <w:r w:rsidR="005E1488" w:rsidRPr="009975CC">
        <w:rPr>
          <w:rFonts w:ascii="Cambria" w:hAnsi="Cambria"/>
        </w:rPr>
        <w:t xml:space="preserve">цели </w:t>
      </w:r>
      <w:r w:rsidR="005E1488">
        <w:rPr>
          <w:rFonts w:ascii="Cambria" w:hAnsi="Cambria"/>
        </w:rPr>
        <w:t xml:space="preserve">ускоряване </w:t>
      </w:r>
      <w:r w:rsidR="005E1488" w:rsidRPr="009975CC">
        <w:rPr>
          <w:rFonts w:ascii="Cambria" w:hAnsi="Cambria"/>
        </w:rPr>
        <w:t xml:space="preserve">на административното обслужване </w:t>
      </w:r>
      <w:r w:rsidR="005E1488">
        <w:rPr>
          <w:rFonts w:ascii="Cambria" w:hAnsi="Cambria"/>
        </w:rPr>
        <w:t xml:space="preserve">на физическите и юридически лица </w:t>
      </w:r>
      <w:r w:rsidR="005E1488" w:rsidRPr="009975CC">
        <w:rPr>
          <w:rFonts w:ascii="Cambria" w:hAnsi="Cambria"/>
        </w:rPr>
        <w:t xml:space="preserve">при извършване на </w:t>
      </w:r>
      <w:r w:rsidR="005E1488">
        <w:rPr>
          <w:rFonts w:ascii="Cambria" w:hAnsi="Cambria"/>
        </w:rPr>
        <w:t>преводи</w:t>
      </w:r>
      <w:r w:rsidR="009870AB">
        <w:rPr>
          <w:rFonts w:ascii="Cambria" w:hAnsi="Cambria"/>
        </w:rPr>
        <w:t xml:space="preserve">, легализация и заверка </w:t>
      </w:r>
      <w:r w:rsidR="005E1488">
        <w:rPr>
          <w:rFonts w:ascii="Cambria" w:hAnsi="Cambria"/>
        </w:rPr>
        <w:t xml:space="preserve">на документи и други книжа, </w:t>
      </w:r>
      <w:r w:rsidR="009870AB">
        <w:rPr>
          <w:rFonts w:ascii="Cambria" w:hAnsi="Cambria"/>
        </w:rPr>
        <w:t>както и намаляване на стойността на услугата по извършване на преводачески услуги.</w:t>
      </w:r>
    </w:p>
    <w:p w:rsidR="0076644E" w:rsidRDefault="005E1488" w:rsidP="00DD1783">
      <w:pPr>
        <w:spacing w:before="120" w:after="120"/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С измененията се предлага </w:t>
      </w:r>
      <w:r w:rsidR="0024499F">
        <w:rPr>
          <w:rFonts w:ascii="Cambria" w:hAnsi="Cambria"/>
        </w:rPr>
        <w:t xml:space="preserve">на първо място </w:t>
      </w:r>
      <w:r>
        <w:rPr>
          <w:rFonts w:ascii="Cambria" w:hAnsi="Cambria"/>
        </w:rPr>
        <w:t>нова регламентация</w:t>
      </w:r>
      <w:r w:rsidR="0076644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на извършваните </w:t>
      </w:r>
      <w:r w:rsidR="009219D2">
        <w:rPr>
          <w:rFonts w:ascii="Cambria" w:hAnsi="Cambria"/>
        </w:rPr>
        <w:t xml:space="preserve">заверки </w:t>
      </w:r>
      <w:r>
        <w:rPr>
          <w:rFonts w:ascii="Cambria" w:hAnsi="Cambria"/>
        </w:rPr>
        <w:t>на подписа на преводач</w:t>
      </w:r>
      <w:r w:rsidR="0076644E">
        <w:rPr>
          <w:rFonts w:ascii="Cambria" w:hAnsi="Cambria"/>
        </w:rPr>
        <w:t>а</w:t>
      </w:r>
      <w:r>
        <w:rPr>
          <w:rFonts w:ascii="Cambria" w:hAnsi="Cambria"/>
        </w:rPr>
        <w:t xml:space="preserve">, </w:t>
      </w:r>
      <w:r w:rsidR="009219D2">
        <w:rPr>
          <w:rFonts w:ascii="Cambria" w:hAnsi="Cambria"/>
        </w:rPr>
        <w:t xml:space="preserve">направил </w:t>
      </w:r>
      <w:r>
        <w:rPr>
          <w:rFonts w:ascii="Cambria" w:hAnsi="Cambria"/>
        </w:rPr>
        <w:t xml:space="preserve">превод по реда на Глава трета  от Правилника. </w:t>
      </w:r>
    </w:p>
    <w:p w:rsidR="0024499F" w:rsidRDefault="0024499F" w:rsidP="00DD1783">
      <w:pPr>
        <w:spacing w:before="120" w:after="120"/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В момента тези заверки се извършват от Министерството на външните работи, което освен самоличността на лицето, извършило превода, гарантира и че то притежава необходимите познания по съответния чужд език, доколкото е вписано в списък, поддържан от министерството, въз основа на критерии, основани на </w:t>
      </w:r>
      <w:r w:rsidR="00584222">
        <w:rPr>
          <w:rFonts w:ascii="Cambria" w:hAnsi="Cambria"/>
        </w:rPr>
        <w:t xml:space="preserve">образование и </w:t>
      </w:r>
      <w:r>
        <w:rPr>
          <w:rFonts w:ascii="Cambria" w:hAnsi="Cambria"/>
        </w:rPr>
        <w:t xml:space="preserve">професионална квалификация. </w:t>
      </w:r>
    </w:p>
    <w:p w:rsidR="00DD1783" w:rsidRDefault="007879C5" w:rsidP="00DD1783">
      <w:pPr>
        <w:spacing w:before="120" w:after="120"/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С цел </w:t>
      </w:r>
      <w:r w:rsidR="005E1488">
        <w:rPr>
          <w:rFonts w:ascii="Cambria" w:hAnsi="Cambria"/>
        </w:rPr>
        <w:t xml:space="preserve">облекчаване на гражданите и бизнеса </w:t>
      </w:r>
      <w:r w:rsidR="0024499F">
        <w:rPr>
          <w:rFonts w:ascii="Cambria" w:hAnsi="Cambria"/>
        </w:rPr>
        <w:t xml:space="preserve">проектът предвижда тази заверка вместо </w:t>
      </w:r>
      <w:r w:rsidR="005E1488">
        <w:rPr>
          <w:rFonts w:ascii="Cambria" w:hAnsi="Cambria"/>
        </w:rPr>
        <w:t>от Министерство</w:t>
      </w:r>
      <w:r w:rsidR="0024499F">
        <w:rPr>
          <w:rFonts w:ascii="Cambria" w:hAnsi="Cambria"/>
        </w:rPr>
        <w:t>то</w:t>
      </w:r>
      <w:r w:rsidR="005E1488">
        <w:rPr>
          <w:rFonts w:ascii="Cambria" w:hAnsi="Cambria"/>
        </w:rPr>
        <w:t xml:space="preserve"> на външните работи </w:t>
      </w:r>
      <w:r w:rsidR="00CD3ADC">
        <w:rPr>
          <w:rFonts w:ascii="Cambria" w:hAnsi="Cambria"/>
        </w:rPr>
        <w:t xml:space="preserve">да </w:t>
      </w:r>
      <w:r w:rsidR="0076644E">
        <w:rPr>
          <w:rFonts w:ascii="Cambria" w:hAnsi="Cambria"/>
        </w:rPr>
        <w:t xml:space="preserve">започне да </w:t>
      </w:r>
      <w:r w:rsidR="00CD3ADC">
        <w:rPr>
          <w:rFonts w:ascii="Cambria" w:hAnsi="Cambria"/>
        </w:rPr>
        <w:t xml:space="preserve">се извършва от нотариусите по места. </w:t>
      </w:r>
      <w:r w:rsidR="005E1488">
        <w:rPr>
          <w:rFonts w:ascii="Cambria" w:hAnsi="Cambria"/>
        </w:rPr>
        <w:t>С оглед га</w:t>
      </w:r>
      <w:r w:rsidR="006F4847">
        <w:rPr>
          <w:rFonts w:ascii="Cambria" w:hAnsi="Cambria"/>
        </w:rPr>
        <w:t>рантиране на правната сигурност</w:t>
      </w:r>
      <w:r w:rsidR="005E1488">
        <w:rPr>
          <w:rFonts w:ascii="Cambria" w:hAnsi="Cambria"/>
        </w:rPr>
        <w:t xml:space="preserve"> </w:t>
      </w:r>
      <w:r w:rsidR="00CD3ADC">
        <w:rPr>
          <w:rFonts w:ascii="Cambria" w:hAnsi="Cambria"/>
        </w:rPr>
        <w:t>и качеството на лицето</w:t>
      </w:r>
      <w:r w:rsidR="000D215B">
        <w:rPr>
          <w:rFonts w:ascii="Cambria" w:hAnsi="Cambria"/>
        </w:rPr>
        <w:t>,</w:t>
      </w:r>
      <w:r w:rsidR="00CD3ADC">
        <w:rPr>
          <w:rFonts w:ascii="Cambria" w:hAnsi="Cambria"/>
        </w:rPr>
        <w:t xml:space="preserve"> </w:t>
      </w:r>
      <w:r w:rsidR="006F4847">
        <w:rPr>
          <w:rFonts w:ascii="Cambria" w:hAnsi="Cambria"/>
        </w:rPr>
        <w:t xml:space="preserve">при </w:t>
      </w:r>
      <w:r w:rsidR="0076644E">
        <w:rPr>
          <w:rFonts w:ascii="Cambria" w:hAnsi="Cambria"/>
        </w:rPr>
        <w:t xml:space="preserve">полагане </w:t>
      </w:r>
      <w:r w:rsidR="006F4847">
        <w:rPr>
          <w:rFonts w:ascii="Cambria" w:hAnsi="Cambria"/>
        </w:rPr>
        <w:t>на подписа върху превод</w:t>
      </w:r>
      <w:r w:rsidR="0076644E">
        <w:rPr>
          <w:rFonts w:ascii="Cambria" w:hAnsi="Cambria"/>
        </w:rPr>
        <w:t>а</w:t>
      </w:r>
      <w:r w:rsidR="006F4847">
        <w:rPr>
          <w:rFonts w:ascii="Cambria" w:hAnsi="Cambria"/>
        </w:rPr>
        <w:t xml:space="preserve"> преводач</w:t>
      </w:r>
      <w:r w:rsidR="00CD3ADC">
        <w:rPr>
          <w:rFonts w:ascii="Cambria" w:hAnsi="Cambria"/>
        </w:rPr>
        <w:t>ът</w:t>
      </w:r>
      <w:r w:rsidR="006F4847">
        <w:rPr>
          <w:rFonts w:ascii="Cambria" w:hAnsi="Cambria"/>
        </w:rPr>
        <w:t xml:space="preserve"> </w:t>
      </w:r>
      <w:r w:rsidR="000D215B">
        <w:rPr>
          <w:rFonts w:ascii="Cambria" w:hAnsi="Cambria"/>
        </w:rPr>
        <w:t>ще</w:t>
      </w:r>
      <w:r w:rsidR="006F4847">
        <w:rPr>
          <w:rFonts w:ascii="Cambria" w:hAnsi="Cambria"/>
        </w:rPr>
        <w:t xml:space="preserve"> потвърждава пред нотариуса вписването си в списъка на МВнР с документ, издаван от ведомството</w:t>
      </w:r>
      <w:r w:rsidR="00DD1783">
        <w:rPr>
          <w:rFonts w:ascii="Cambria" w:hAnsi="Cambria"/>
        </w:rPr>
        <w:t>.</w:t>
      </w:r>
    </w:p>
    <w:p w:rsidR="006F4847" w:rsidRDefault="000D215B" w:rsidP="00DD1783">
      <w:pPr>
        <w:spacing w:before="120" w:after="120"/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Така, от една страна услугата ще се децентрализира, и от друга страна, ще се намали нейната стойност – от 15 лв. на </w:t>
      </w:r>
      <w:r w:rsidR="00C57F7D">
        <w:rPr>
          <w:rFonts w:ascii="Cambria" w:hAnsi="Cambria"/>
          <w:lang w:val="en-US"/>
        </w:rPr>
        <w:t>6</w:t>
      </w:r>
      <w:r>
        <w:rPr>
          <w:rFonts w:ascii="Cambria" w:hAnsi="Cambria"/>
        </w:rPr>
        <w:t xml:space="preserve"> лв.. Ще отпадне и необходимостта от пътуване до София или за поемане на разходите на други лица, за да пътуват до </w:t>
      </w:r>
      <w:r w:rsidR="007879C5">
        <w:rPr>
          <w:rFonts w:ascii="Cambria" w:hAnsi="Cambria"/>
        </w:rPr>
        <w:t>столицата</w:t>
      </w:r>
      <w:r>
        <w:rPr>
          <w:rFonts w:ascii="Cambria" w:hAnsi="Cambria"/>
        </w:rPr>
        <w:t>, за да заверят определен превод.</w:t>
      </w:r>
    </w:p>
    <w:p w:rsidR="00B40C56" w:rsidRDefault="00B40C56" w:rsidP="00DD1783">
      <w:pPr>
        <w:spacing w:before="120" w:after="120"/>
        <w:ind w:firstLine="851"/>
        <w:jc w:val="both"/>
        <w:rPr>
          <w:rFonts w:ascii="Cambria" w:hAnsi="Cambria"/>
        </w:rPr>
      </w:pPr>
      <w:r>
        <w:rPr>
          <w:rFonts w:ascii="Cambria" w:hAnsi="Cambria"/>
        </w:rPr>
        <w:t xml:space="preserve">Този режим следва да остане в сила до създаването на електронен Регистър на заклетите преводачи, който да бъде част  от предвидения за създаване по </w:t>
      </w:r>
      <w:r>
        <w:rPr>
          <w:rFonts w:ascii="Cambria" w:hAnsi="Cambria"/>
          <w:spacing w:val="-4"/>
        </w:rPr>
        <w:t xml:space="preserve">приоритетен проект 5.15 „Базов регистър на субекти, обекти и събития“ от Пътната карта за изпълнение на Стратегията за развитие на електронното управление в Република България за периода 2016–2020 г. </w:t>
      </w:r>
      <w:r>
        <w:rPr>
          <w:rFonts w:ascii="Cambria" w:hAnsi="Cambria"/>
        </w:rPr>
        <w:t>универсален регистър на професионално квалифицираните лица.</w:t>
      </w:r>
    </w:p>
    <w:p w:rsidR="0024499F" w:rsidRDefault="0024499F" w:rsidP="00DD1783">
      <w:pPr>
        <w:spacing w:before="120" w:after="120"/>
        <w:ind w:firstLine="850"/>
        <w:jc w:val="both"/>
        <w:rPr>
          <w:rFonts w:ascii="Cambria" w:hAnsi="Cambria"/>
        </w:rPr>
      </w:pPr>
      <w:r w:rsidRPr="009975CC">
        <w:rPr>
          <w:rFonts w:ascii="Cambria" w:hAnsi="Cambria"/>
        </w:rPr>
        <w:t>Предлаганите изменения и допълнения</w:t>
      </w:r>
      <w:r w:rsidR="007879C5">
        <w:rPr>
          <w:rFonts w:ascii="Cambria" w:hAnsi="Cambria"/>
        </w:rPr>
        <w:t xml:space="preserve">, които са </w:t>
      </w:r>
      <w:r>
        <w:rPr>
          <w:rFonts w:ascii="Cambria" w:hAnsi="Cambria"/>
        </w:rPr>
        <w:t>в областта на легализациите</w:t>
      </w:r>
      <w:r w:rsidR="007879C5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0D215B">
        <w:rPr>
          <w:rFonts w:ascii="Cambria" w:hAnsi="Cambria"/>
        </w:rPr>
        <w:t xml:space="preserve">не създават нови правила, а </w:t>
      </w:r>
      <w:r>
        <w:rPr>
          <w:rFonts w:ascii="Cambria" w:hAnsi="Cambria"/>
        </w:rPr>
        <w:t xml:space="preserve">отразяват действителното състояние на тази дейност към момента, която освен от Министерството на външните работи в България и дипломатическите и консулски представителства в чужбина, се извършва и от Министерството </w:t>
      </w:r>
      <w:r w:rsidRPr="005D0912">
        <w:rPr>
          <w:rFonts w:ascii="Cambria" w:hAnsi="Cambria"/>
          <w:bCs/>
        </w:rPr>
        <w:t>на правосъдието</w:t>
      </w:r>
      <w:r>
        <w:rPr>
          <w:rFonts w:ascii="Cambria" w:hAnsi="Cambria"/>
          <w:bCs/>
        </w:rPr>
        <w:t xml:space="preserve"> и </w:t>
      </w:r>
      <w:r w:rsidRPr="005D0912">
        <w:rPr>
          <w:rFonts w:ascii="Cambria" w:hAnsi="Cambria"/>
          <w:bCs/>
        </w:rPr>
        <w:t>Министерство</w:t>
      </w:r>
      <w:r>
        <w:rPr>
          <w:rFonts w:ascii="Cambria" w:hAnsi="Cambria"/>
          <w:bCs/>
        </w:rPr>
        <w:t>то</w:t>
      </w:r>
      <w:r w:rsidRPr="005D0912">
        <w:rPr>
          <w:rFonts w:ascii="Cambria" w:hAnsi="Cambria"/>
          <w:bCs/>
        </w:rPr>
        <w:t xml:space="preserve"> на образованието и науката</w:t>
      </w:r>
      <w:r>
        <w:rPr>
          <w:rFonts w:ascii="Cambria" w:hAnsi="Cambria"/>
          <w:bCs/>
        </w:rPr>
        <w:t>, по отношение удостоверяването с „апостил” на документите, изброени в декларацията по чл.6, ал.1 от Конвенцията за премахване на изискването за легализация на чуждестранни публични актове.</w:t>
      </w:r>
    </w:p>
    <w:p w:rsidR="005E1488" w:rsidRPr="00FD0BFE" w:rsidRDefault="005E1488" w:rsidP="00DD1783">
      <w:pPr>
        <w:spacing w:before="120" w:after="120"/>
        <w:ind w:firstLine="851"/>
        <w:jc w:val="both"/>
        <w:rPr>
          <w:rFonts w:ascii="Cambria" w:hAnsi="Cambria"/>
        </w:rPr>
      </w:pPr>
      <w:r w:rsidRPr="00FD0BFE">
        <w:rPr>
          <w:rFonts w:ascii="Cambria" w:hAnsi="Cambria"/>
        </w:rPr>
        <w:t>Към проект</w:t>
      </w:r>
      <w:r w:rsidR="006F4847">
        <w:rPr>
          <w:rFonts w:ascii="Cambria" w:hAnsi="Cambria"/>
        </w:rPr>
        <w:t>а</w:t>
      </w:r>
      <w:r w:rsidRPr="00FD0BFE">
        <w:rPr>
          <w:rFonts w:ascii="Cambria" w:hAnsi="Cambria"/>
        </w:rPr>
        <w:t xml:space="preserve"> на Постановление се прилага одобрена финансова обосновка от министъра на финансите в съответствие с чл. 35, ал. 1, т. 4, б. „а” от Устройствения правилник на Министерския съвет и на неговата администрация.</w:t>
      </w:r>
    </w:p>
    <w:p w:rsidR="005E1488" w:rsidRPr="009975CC" w:rsidRDefault="005E1488" w:rsidP="00DD1783">
      <w:pPr>
        <w:spacing w:before="120" w:after="120"/>
        <w:ind w:firstLine="851"/>
        <w:jc w:val="both"/>
        <w:rPr>
          <w:rFonts w:ascii="Cambria" w:hAnsi="Cambria"/>
        </w:rPr>
      </w:pPr>
      <w:r w:rsidRPr="009975CC">
        <w:rPr>
          <w:rFonts w:ascii="Cambria" w:hAnsi="Cambria"/>
        </w:rPr>
        <w:t xml:space="preserve">Проектът на </w:t>
      </w:r>
      <w:r>
        <w:rPr>
          <w:rFonts w:ascii="Cambria" w:hAnsi="Cambria"/>
        </w:rPr>
        <w:t>Постановление</w:t>
      </w:r>
      <w:r w:rsidRPr="009975CC">
        <w:rPr>
          <w:rFonts w:ascii="Cambria" w:hAnsi="Cambria"/>
        </w:rPr>
        <w:t xml:space="preserve"> не е свързан с изпълнение на актове на Европейския съюз, поради което не се прилага справка за съответствие с европейското право. </w:t>
      </w:r>
    </w:p>
    <w:p w:rsidR="005E1488" w:rsidRDefault="005E1488" w:rsidP="00DD1783">
      <w:pPr>
        <w:spacing w:before="120" w:after="120"/>
        <w:ind w:firstLine="851"/>
        <w:jc w:val="both"/>
        <w:rPr>
          <w:rFonts w:ascii="Cambria" w:hAnsi="Cambria"/>
        </w:rPr>
      </w:pPr>
      <w:r w:rsidRPr="009975CC">
        <w:rPr>
          <w:rFonts w:ascii="Cambria" w:hAnsi="Cambria"/>
        </w:rPr>
        <w:t xml:space="preserve">Проектът на </w:t>
      </w:r>
      <w:r>
        <w:rPr>
          <w:rFonts w:ascii="Cambria" w:hAnsi="Cambria"/>
        </w:rPr>
        <w:t>Постановление</w:t>
      </w:r>
      <w:r w:rsidRPr="009975CC">
        <w:rPr>
          <w:rFonts w:ascii="Cambria" w:hAnsi="Cambria"/>
        </w:rPr>
        <w:t xml:space="preserve"> е публикуван на официалната интернет-страница на Министерството на външните работи и на Портала на Министерския съвет за обществени консултации, съгласно разпоредбата чл. 26, ал. 2 от Закона за нормативните актове. </w:t>
      </w:r>
    </w:p>
    <w:p w:rsidR="005E1488" w:rsidRDefault="005E1488" w:rsidP="00DD1783">
      <w:pPr>
        <w:spacing w:before="120" w:after="120"/>
        <w:ind w:firstLine="709"/>
        <w:jc w:val="both"/>
        <w:rPr>
          <w:rFonts w:ascii="Cambria" w:hAnsi="Cambria"/>
        </w:rPr>
      </w:pPr>
      <w:r w:rsidRPr="00BC7568">
        <w:rPr>
          <w:rFonts w:ascii="Cambria" w:hAnsi="Cambria"/>
        </w:rPr>
        <w:t xml:space="preserve">В изпълнение на чл. 20, ал. 2 от Закона за нормативните актове е извършена частична предварителна оценка </w:t>
      </w:r>
      <w:r>
        <w:rPr>
          <w:rFonts w:ascii="Cambria" w:hAnsi="Cambria"/>
        </w:rPr>
        <w:t>на въздействието на проекта на Постановление</w:t>
      </w:r>
      <w:r w:rsidRPr="00BC7568">
        <w:rPr>
          <w:rFonts w:ascii="Cambria" w:hAnsi="Cambria"/>
        </w:rPr>
        <w:t>.</w:t>
      </w:r>
    </w:p>
    <w:p w:rsidR="00DD1783" w:rsidRPr="00BC7568" w:rsidRDefault="00DD1783" w:rsidP="00DD1783">
      <w:pPr>
        <w:spacing w:before="120" w:after="120"/>
        <w:ind w:firstLine="709"/>
        <w:jc w:val="both"/>
        <w:rPr>
          <w:rFonts w:ascii="Cambria" w:hAnsi="Cambria"/>
        </w:rPr>
      </w:pPr>
    </w:p>
    <w:p w:rsidR="005E1488" w:rsidRPr="009E05EC" w:rsidRDefault="005E1488" w:rsidP="00DD1783">
      <w:pPr>
        <w:spacing w:before="120" w:after="120"/>
        <w:ind w:firstLine="567"/>
        <w:jc w:val="both"/>
        <w:rPr>
          <w:rFonts w:ascii="Cambria" w:hAnsi="Cambria"/>
          <w:b/>
        </w:rPr>
      </w:pPr>
      <w:r w:rsidRPr="009E05EC">
        <w:rPr>
          <w:rFonts w:ascii="Cambria" w:hAnsi="Cambria"/>
          <w:b/>
        </w:rPr>
        <w:t>Уважаеми господин министър-председател,</w:t>
      </w:r>
    </w:p>
    <w:p w:rsidR="005E1488" w:rsidRDefault="005E1488" w:rsidP="00DD1783">
      <w:pPr>
        <w:spacing w:before="120" w:after="120"/>
        <w:ind w:firstLine="567"/>
        <w:jc w:val="both"/>
        <w:rPr>
          <w:rFonts w:ascii="Cambria" w:hAnsi="Cambria"/>
          <w:b/>
          <w:lang w:val="en-US"/>
        </w:rPr>
      </w:pPr>
      <w:r w:rsidRPr="009E05EC">
        <w:rPr>
          <w:rFonts w:ascii="Cambria" w:hAnsi="Cambria"/>
          <w:b/>
        </w:rPr>
        <w:t>Уважаеми госпожи и господа министри,</w:t>
      </w:r>
    </w:p>
    <w:p w:rsidR="005E1488" w:rsidRDefault="005E1488" w:rsidP="00DD1783">
      <w:pPr>
        <w:spacing w:before="120" w:after="120"/>
        <w:ind w:firstLine="567"/>
        <w:jc w:val="both"/>
        <w:rPr>
          <w:rFonts w:ascii="Cambria" w:hAnsi="Cambria"/>
        </w:rPr>
      </w:pPr>
      <w:r w:rsidRPr="009975CC">
        <w:rPr>
          <w:rFonts w:ascii="Cambria" w:hAnsi="Cambria"/>
        </w:rPr>
        <w:t>С оглед на гореизложеното и на основание чл.</w:t>
      </w:r>
      <w:r>
        <w:rPr>
          <w:rFonts w:ascii="Cambria" w:hAnsi="Cambria"/>
        </w:rPr>
        <w:t xml:space="preserve"> </w:t>
      </w:r>
      <w:r w:rsidRPr="009975CC">
        <w:rPr>
          <w:rFonts w:ascii="Cambria" w:hAnsi="Cambria"/>
        </w:rPr>
        <w:t>8, ал.</w:t>
      </w:r>
      <w:r>
        <w:rPr>
          <w:rFonts w:ascii="Cambria" w:hAnsi="Cambria"/>
        </w:rPr>
        <w:t xml:space="preserve"> </w:t>
      </w:r>
      <w:r w:rsidRPr="009975CC">
        <w:rPr>
          <w:rFonts w:ascii="Cambria" w:hAnsi="Cambria"/>
        </w:rPr>
        <w:t xml:space="preserve">2 от Устройствения правилник на Министерския съвет и на неговата </w:t>
      </w:r>
      <w:r w:rsidRPr="009975CC">
        <w:rPr>
          <w:rFonts w:ascii="Cambria" w:hAnsi="Cambria"/>
        </w:rPr>
        <w:lastRenderedPageBreak/>
        <w:t xml:space="preserve">администрация, предлагам Министерският съвет да обсъди и приеме представения проект </w:t>
      </w:r>
      <w:r w:rsidRPr="00DB3CD4">
        <w:rPr>
          <w:rFonts w:ascii="Cambria" w:hAnsi="Cambria"/>
        </w:rPr>
        <w:t>на Постановление</w:t>
      </w:r>
      <w:r w:rsidRPr="00DB3CD4">
        <w:rPr>
          <w:rFonts w:ascii="Cambria" w:hAnsi="Cambria"/>
          <w:lang w:val="en-US"/>
        </w:rPr>
        <w:t xml:space="preserve"> за </w:t>
      </w:r>
      <w:r w:rsidRPr="00DB3CD4">
        <w:rPr>
          <w:rFonts w:ascii="Cambria" w:hAnsi="Cambria"/>
          <w:bCs/>
        </w:rPr>
        <w:t>изменение и допълнение на Правилника за легализациите, заверките и преводите на документи и други книжа</w:t>
      </w:r>
      <w:r>
        <w:rPr>
          <w:rFonts w:ascii="Cambria" w:hAnsi="Cambria"/>
        </w:rPr>
        <w:t>.</w:t>
      </w:r>
    </w:p>
    <w:p w:rsidR="005E1488" w:rsidRPr="009975CC" w:rsidRDefault="005E1488" w:rsidP="00DD1783">
      <w:pPr>
        <w:spacing w:before="120" w:after="120"/>
        <w:ind w:firstLine="720"/>
        <w:jc w:val="both"/>
        <w:rPr>
          <w:rFonts w:ascii="Cambria" w:hAnsi="Cambria"/>
        </w:rPr>
      </w:pPr>
    </w:p>
    <w:p w:rsidR="005E1488" w:rsidRPr="009975CC" w:rsidRDefault="005E1488" w:rsidP="00DD1783">
      <w:pPr>
        <w:pStyle w:val="BodyTextIndent2"/>
        <w:spacing w:before="120" w:after="120" w:line="240" w:lineRule="auto"/>
        <w:rPr>
          <w:rFonts w:ascii="Cambria" w:hAnsi="Cambria"/>
          <w:i/>
          <w:sz w:val="24"/>
          <w:szCs w:val="24"/>
          <w:u w:val="single"/>
        </w:rPr>
      </w:pPr>
      <w:r w:rsidRPr="009975CC">
        <w:rPr>
          <w:rFonts w:ascii="Cambria" w:hAnsi="Cambria"/>
          <w:b/>
          <w:bCs/>
          <w:i/>
          <w:sz w:val="24"/>
          <w:szCs w:val="24"/>
          <w:u w:val="single"/>
        </w:rPr>
        <w:t>Приложения:</w:t>
      </w:r>
      <w:r w:rsidRPr="009975CC">
        <w:rPr>
          <w:rFonts w:ascii="Cambria" w:hAnsi="Cambria"/>
          <w:i/>
          <w:sz w:val="24"/>
          <w:szCs w:val="24"/>
          <w:u w:val="single"/>
        </w:rPr>
        <w:t xml:space="preserve"> </w:t>
      </w:r>
    </w:p>
    <w:p w:rsidR="005E1488" w:rsidRPr="009975CC" w:rsidRDefault="005E1488" w:rsidP="00DD1783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Cambria" w:hAnsi="Cambria"/>
        </w:rPr>
      </w:pPr>
      <w:r w:rsidRPr="009975CC">
        <w:rPr>
          <w:rFonts w:ascii="Cambria" w:hAnsi="Cambria"/>
        </w:rPr>
        <w:t xml:space="preserve">Проект </w:t>
      </w:r>
      <w:r w:rsidRPr="00DB3CD4">
        <w:rPr>
          <w:rFonts w:ascii="Cambria" w:hAnsi="Cambria"/>
        </w:rPr>
        <w:t>на Постановление</w:t>
      </w:r>
      <w:r w:rsidRPr="00DB3CD4">
        <w:rPr>
          <w:rFonts w:ascii="Cambria" w:hAnsi="Cambria"/>
          <w:lang w:val="en-US"/>
        </w:rPr>
        <w:t xml:space="preserve"> за </w:t>
      </w:r>
      <w:r w:rsidRPr="00DB3CD4">
        <w:rPr>
          <w:rFonts w:ascii="Cambria" w:hAnsi="Cambria"/>
          <w:bCs/>
        </w:rPr>
        <w:t>изменение и допълнение на Правилника за легализациите, заверките и преводите на документи и други книжа</w:t>
      </w:r>
      <w:r w:rsidRPr="009975CC">
        <w:rPr>
          <w:rFonts w:ascii="Cambria" w:hAnsi="Cambria"/>
        </w:rPr>
        <w:t>;</w:t>
      </w:r>
    </w:p>
    <w:p w:rsidR="005E1488" w:rsidRPr="009009D9" w:rsidRDefault="005E1488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Утвърдена финансова обосновка;</w:t>
      </w:r>
    </w:p>
    <w:p w:rsidR="005E1488" w:rsidRPr="009009D9" w:rsidRDefault="005E1488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9009D9">
        <w:rPr>
          <w:rFonts w:ascii="Cambria" w:hAnsi="Cambria"/>
          <w:sz w:val="24"/>
          <w:szCs w:val="24"/>
        </w:rPr>
        <w:t>Справка за получените съгласувате</w:t>
      </w:r>
      <w:r>
        <w:rPr>
          <w:rFonts w:ascii="Cambria" w:hAnsi="Cambria"/>
          <w:sz w:val="24"/>
          <w:szCs w:val="24"/>
        </w:rPr>
        <w:t>л</w:t>
      </w:r>
      <w:r w:rsidRPr="009009D9">
        <w:rPr>
          <w:rFonts w:ascii="Cambria" w:hAnsi="Cambria"/>
          <w:sz w:val="24"/>
          <w:szCs w:val="24"/>
        </w:rPr>
        <w:t>ни становища;</w:t>
      </w:r>
    </w:p>
    <w:p w:rsidR="005E1488" w:rsidRPr="009009D9" w:rsidRDefault="005E1488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Одобрена частична предварителна оценка на въздействието;</w:t>
      </w:r>
    </w:p>
    <w:p w:rsidR="005E1488" w:rsidRDefault="005E1488" w:rsidP="00DD1783">
      <w:pPr>
        <w:pStyle w:val="BodyTextIndent2"/>
        <w:numPr>
          <w:ilvl w:val="0"/>
          <w:numId w:val="1"/>
        </w:numPr>
        <w:spacing w:before="120" w:after="120" w:line="240" w:lineRule="auto"/>
        <w:ind w:left="714" w:hanging="357"/>
        <w:rPr>
          <w:rFonts w:ascii="Cambria" w:hAnsi="Cambria"/>
          <w:sz w:val="24"/>
          <w:szCs w:val="24"/>
        </w:rPr>
      </w:pPr>
      <w:r w:rsidRPr="009009D9">
        <w:rPr>
          <w:rFonts w:ascii="Cambria" w:hAnsi="Cambria"/>
          <w:sz w:val="24"/>
          <w:szCs w:val="24"/>
        </w:rPr>
        <w:t>Проект на съобщение за СМО;</w:t>
      </w:r>
    </w:p>
    <w:p w:rsidR="00EC71C8" w:rsidRDefault="00EC71C8" w:rsidP="00DD1783">
      <w:pPr>
        <w:spacing w:before="120" w:after="120"/>
        <w:ind w:firstLine="708"/>
        <w:jc w:val="both"/>
        <w:rPr>
          <w:rFonts w:ascii="Cambria" w:hAnsi="Cambria"/>
          <w:lang w:val="en-US"/>
        </w:rPr>
      </w:pPr>
    </w:p>
    <w:p w:rsidR="005E1488" w:rsidRDefault="005E1488" w:rsidP="00DD1783">
      <w:pPr>
        <w:spacing w:before="120" w:after="120"/>
        <w:ind w:firstLine="708"/>
        <w:jc w:val="both"/>
        <w:rPr>
          <w:rFonts w:ascii="Cambria" w:hAnsi="Cambria"/>
          <w:lang w:val="en-US"/>
        </w:rPr>
      </w:pPr>
    </w:p>
    <w:p w:rsidR="00C45B24" w:rsidRPr="00D37F2E" w:rsidRDefault="00C45B24" w:rsidP="00C45B24">
      <w:pPr>
        <w:spacing w:after="120"/>
        <w:rPr>
          <w:rFonts w:ascii="Cambria" w:hAnsi="Cambria"/>
        </w:rPr>
      </w:pPr>
      <w:r>
        <w:rPr>
          <w:rFonts w:ascii="Cambria" w:hAnsi="Cambria"/>
        </w:rPr>
        <w:t xml:space="preserve">София,                 </w:t>
      </w:r>
      <w:r w:rsidRPr="002F2ABD">
        <w:rPr>
          <w:rFonts w:ascii="Cambria" w:hAnsi="Cambria"/>
        </w:rPr>
        <w:t>201</w:t>
      </w:r>
      <w:r>
        <w:rPr>
          <w:rFonts w:ascii="Cambria" w:hAnsi="Cambria"/>
        </w:rPr>
        <w:t>7</w:t>
      </w:r>
      <w:r w:rsidRPr="002F2ABD">
        <w:rPr>
          <w:rFonts w:ascii="Cambria" w:hAnsi="Cambria"/>
        </w:rPr>
        <w:t xml:space="preserve"> г.</w:t>
      </w:r>
    </w:p>
    <w:p w:rsidR="00C45B24" w:rsidRPr="009E05EC" w:rsidRDefault="00C45B24" w:rsidP="00C45B24">
      <w:pPr>
        <w:rPr>
          <w:rFonts w:ascii="Cambria" w:hAnsi="Cambria"/>
          <w:b/>
          <w:i/>
        </w:rPr>
      </w:pPr>
    </w:p>
    <w:p w:rsidR="00C45B24" w:rsidRPr="00D37F2E" w:rsidRDefault="00C45B24" w:rsidP="00C45B24">
      <w:pPr>
        <w:rPr>
          <w:rFonts w:ascii="Cambria" w:hAnsi="Cambria"/>
          <w:b/>
        </w:rPr>
      </w:pPr>
      <w:r w:rsidRPr="009B6C3B">
        <w:rPr>
          <w:rFonts w:ascii="Cambria" w:hAnsi="Cambria"/>
          <w:i/>
        </w:rPr>
        <w:t xml:space="preserve">                                            </w:t>
      </w:r>
      <w:r w:rsidRPr="007C5986">
        <w:rPr>
          <w:rFonts w:ascii="Cambria" w:hAnsi="Cambria"/>
          <w:b/>
          <w:i/>
        </w:rPr>
        <w:t xml:space="preserve"> </w:t>
      </w:r>
      <w:r w:rsidRPr="007C5986">
        <w:rPr>
          <w:rFonts w:ascii="Cambria" w:hAnsi="Cambria"/>
          <w:b/>
        </w:rPr>
        <w:t>С уважение,</w:t>
      </w:r>
    </w:p>
    <w:p w:rsidR="00097EDE" w:rsidRPr="00C45B24" w:rsidRDefault="00097EDE" w:rsidP="00C45B24">
      <w:pPr>
        <w:jc w:val="both"/>
        <w:rPr>
          <w:rFonts w:ascii="Cambria" w:hAnsi="Cambria"/>
        </w:rPr>
      </w:pPr>
    </w:p>
    <w:p w:rsidR="005E1488" w:rsidRPr="005E1488" w:rsidRDefault="005E1488" w:rsidP="0081186F">
      <w:pPr>
        <w:ind w:firstLine="708"/>
        <w:jc w:val="both"/>
        <w:rPr>
          <w:rFonts w:ascii="Cambria" w:hAnsi="Cambria"/>
          <w:lang w:val="en-US"/>
        </w:rPr>
      </w:pPr>
    </w:p>
    <w:p w:rsidR="00456006" w:rsidRPr="009C3822" w:rsidRDefault="009E57DC" w:rsidP="009C3822">
      <w:pPr>
        <w:ind w:left="4248" w:firstLine="708"/>
        <w:rPr>
          <w:rFonts w:ascii="Cambria" w:hAnsi="Cambria"/>
          <w:b/>
          <w:smallCaps/>
          <w:lang w:val="en-US"/>
        </w:rPr>
      </w:pPr>
      <w:r>
        <w:rPr>
          <w:rFonts w:ascii="Cambria" w:hAnsi="Cambria"/>
          <w:b/>
          <w:smallCaps/>
        </w:rPr>
        <w:t>Екатерина Захариева</w:t>
      </w:r>
    </w:p>
    <w:sectPr w:rsidR="00456006" w:rsidRPr="009C3822" w:rsidSect="00527F6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2410" w:header="709" w:footer="6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E3" w:rsidRDefault="00914AE3">
      <w:r>
        <w:separator/>
      </w:r>
    </w:p>
  </w:endnote>
  <w:endnote w:type="continuationSeparator" w:id="0">
    <w:p w:rsidR="00914AE3" w:rsidRDefault="0091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3F05E3" w:rsidP="000C4E6B">
    <w:pPr>
      <w:pStyle w:val="Footer"/>
      <w:jc w:val="center"/>
    </w:pPr>
    <w:r>
      <w:t>Стр</w:t>
    </w:r>
    <w:r w:rsidR="00E64A26">
      <w:rPr>
        <w:lang w:val="en-US"/>
      </w:rPr>
      <w:t>.</w:t>
    </w:r>
    <w:r w:rsidR="004C08F3" w:rsidRPr="004647DF">
      <w:t xml:space="preserve"> </w:t>
    </w:r>
    <w:r w:rsidR="00C3546C" w:rsidRPr="004647DF">
      <w:fldChar w:fldCharType="begin"/>
    </w:r>
    <w:r w:rsidR="004C08F3" w:rsidRPr="004647DF">
      <w:instrText xml:space="preserve"> PAGE </w:instrText>
    </w:r>
    <w:r w:rsidR="00C3546C" w:rsidRPr="004647DF">
      <w:fldChar w:fldCharType="separate"/>
    </w:r>
    <w:r w:rsidR="008078D4">
      <w:rPr>
        <w:noProof/>
      </w:rPr>
      <w:t>3</w:t>
    </w:r>
    <w:r w:rsidR="00C3546C" w:rsidRPr="004647DF">
      <w:fldChar w:fldCharType="end"/>
    </w:r>
    <w:r w:rsidR="004C08F3" w:rsidRPr="004647DF">
      <w:t xml:space="preserve"> </w:t>
    </w:r>
    <w:r>
      <w:t>от</w:t>
    </w:r>
    <w:r w:rsidR="004C08F3" w:rsidRPr="004647DF">
      <w:t xml:space="preserve"> </w:t>
    </w:r>
    <w:r w:rsidR="00C3546C" w:rsidRPr="004647DF">
      <w:fldChar w:fldCharType="begin"/>
    </w:r>
    <w:r w:rsidR="004C08F3" w:rsidRPr="004647DF">
      <w:instrText xml:space="preserve"> NUMPAGES </w:instrText>
    </w:r>
    <w:r w:rsidR="00C3546C" w:rsidRPr="004647DF">
      <w:fldChar w:fldCharType="separate"/>
    </w:r>
    <w:r w:rsidR="008078D4">
      <w:rPr>
        <w:noProof/>
      </w:rPr>
      <w:t>3</w:t>
    </w:r>
    <w:r w:rsidR="00C3546C" w:rsidRPr="004647D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F3" w:rsidRDefault="00C3546C" w:rsidP="001B5861">
    <w:pPr>
      <w:pStyle w:val="Footer"/>
      <w:rPr>
        <w:rFonts w:cs="Arial"/>
        <w:smallCaps/>
        <w:sz w:val="20"/>
        <w:szCs w:val="20"/>
        <w:lang w:val="en-GB"/>
      </w:rPr>
    </w:pPr>
    <w:r>
      <w:rPr>
        <w:rFonts w:cs="Arial"/>
        <w:smallCaps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6pt;margin-top:11.8pt;width:264pt;height:0;z-index:251658240" o:connectortype="straight"/>
      </w:pict>
    </w:r>
  </w:p>
  <w:p w:rsidR="00140A9B" w:rsidRDefault="00140A9B" w:rsidP="001B5861">
    <w:pPr>
      <w:pStyle w:val="Footer"/>
      <w:tabs>
        <w:tab w:val="left" w:pos="2718"/>
      </w:tabs>
      <w:spacing w:before="120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ул. Александър Жендов 2, София 1113</w:t>
    </w:r>
  </w:p>
  <w:p w:rsidR="00140A9B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тел.: </w:t>
    </w:r>
    <w:r>
      <w:rPr>
        <w:rFonts w:ascii="Cambria" w:hAnsi="Cambria"/>
        <w:sz w:val="20"/>
        <w:szCs w:val="20"/>
      </w:rPr>
      <w:softHyphen/>
      <w:t>+359 (2) 948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>29</w:t>
    </w:r>
    <w:r>
      <w:rPr>
        <w:rFonts w:ascii="Cambria" w:hAnsi="Cambria"/>
        <w:sz w:val="20"/>
        <w:szCs w:val="20"/>
        <w:lang w:val="en-US"/>
      </w:rPr>
      <w:t xml:space="preserve"> </w:t>
    </w:r>
    <w:r>
      <w:rPr>
        <w:rFonts w:ascii="Cambria" w:hAnsi="Cambria"/>
        <w:sz w:val="20"/>
        <w:szCs w:val="20"/>
      </w:rPr>
      <w:t xml:space="preserve">99, факс: +359 (2) </w:t>
    </w:r>
    <w:r w:rsidR="00CC4A11" w:rsidRPr="00CC4A11">
      <w:rPr>
        <w:rFonts w:ascii="Cambria" w:hAnsi="Cambria"/>
        <w:sz w:val="20"/>
        <w:szCs w:val="20"/>
      </w:rPr>
      <w:t>948 31 01</w:t>
    </w:r>
  </w:p>
  <w:p w:rsidR="001B5861" w:rsidRDefault="00140A9B" w:rsidP="001B5861">
    <w:pPr>
      <w:pStyle w:val="Foo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en-US"/>
      </w:rPr>
      <w:t>e</w:t>
    </w:r>
    <w:r>
      <w:rPr>
        <w:rFonts w:ascii="Cambria" w:hAnsi="Cambria"/>
        <w:sz w:val="20"/>
        <w:szCs w:val="20"/>
      </w:rPr>
      <w:t>-</w:t>
    </w:r>
    <w:r>
      <w:rPr>
        <w:rFonts w:ascii="Cambria" w:hAnsi="Cambria"/>
        <w:sz w:val="20"/>
        <w:szCs w:val="20"/>
        <w:lang w:val="en-US"/>
      </w:rPr>
      <w:t>mail</w:t>
    </w:r>
    <w:r>
      <w:rPr>
        <w:rFonts w:ascii="Cambria" w:hAnsi="Cambria"/>
        <w:sz w:val="20"/>
        <w:szCs w:val="20"/>
      </w:rPr>
      <w:t xml:space="preserve">: </w:t>
    </w:r>
    <w:hyperlink r:id="rId1" w:history="1">
      <w:r>
        <w:rPr>
          <w:rStyle w:val="Hyperlink"/>
          <w:rFonts w:ascii="Cambria" w:hAnsi="Cambria"/>
          <w:sz w:val="20"/>
          <w:szCs w:val="20"/>
          <w:lang w:val="en-GB"/>
        </w:rPr>
        <w:t>minister</w:t>
      </w:r>
      <w:r>
        <w:rPr>
          <w:rStyle w:val="Hyperlink"/>
          <w:rFonts w:ascii="Cambria" w:hAnsi="Cambria"/>
          <w:sz w:val="20"/>
          <w:szCs w:val="20"/>
        </w:rPr>
        <w:t>@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интернет страница: </w:t>
    </w:r>
    <w:hyperlink r:id="rId2" w:history="1">
      <w:r>
        <w:rPr>
          <w:rStyle w:val="Hyperlink"/>
          <w:rFonts w:ascii="Cambria" w:hAnsi="Cambria"/>
          <w:sz w:val="20"/>
          <w:szCs w:val="20"/>
          <w:lang w:val="en-GB"/>
        </w:rPr>
        <w:t>www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mfa</w:t>
      </w:r>
      <w:r>
        <w:rPr>
          <w:rStyle w:val="Hyperlink"/>
          <w:rFonts w:ascii="Cambria" w:hAnsi="Cambria"/>
          <w:sz w:val="20"/>
          <w:szCs w:val="20"/>
        </w:rPr>
        <w:t>.</w:t>
      </w:r>
      <w:r>
        <w:rPr>
          <w:rStyle w:val="Hyperlink"/>
          <w:rFonts w:ascii="Cambria" w:hAnsi="Cambria"/>
          <w:sz w:val="20"/>
          <w:szCs w:val="20"/>
          <w:lang w:val="en-GB"/>
        </w:rPr>
        <w:t>bg</w:t>
      </w:r>
    </w:hyperlink>
    <w:r>
      <w:rPr>
        <w:rFonts w:ascii="Cambria" w:hAnsi="Cambria"/>
        <w:sz w:val="20"/>
        <w:szCs w:val="20"/>
      </w:rPr>
      <w:t xml:space="preserve">, </w:t>
    </w:r>
  </w:p>
  <w:p w:rsidR="004C08F3" w:rsidRPr="00140A9B" w:rsidRDefault="00140A9B" w:rsidP="001B5861">
    <w:pPr>
      <w:pStyle w:val="Footer"/>
      <w:rPr>
        <w:rFonts w:ascii="Cambria" w:hAnsi="Cambria"/>
        <w:lang w:val="en-US"/>
      </w:rPr>
    </w:pPr>
    <w:r>
      <w:rPr>
        <w:rFonts w:ascii="Cambria" w:hAnsi="Cambria"/>
        <w:sz w:val="20"/>
        <w:szCs w:val="20"/>
      </w:rPr>
      <w:t xml:space="preserve">следете ни на: </w:t>
    </w:r>
    <w:r>
      <w:rPr>
        <w:rFonts w:ascii="Cambria" w:hAnsi="Cambria"/>
        <w:sz w:val="20"/>
        <w:szCs w:val="20"/>
        <w:lang w:val="en-US"/>
      </w:rPr>
      <w:t>twitter</w:t>
    </w:r>
    <w:r>
      <w:rPr>
        <w:rFonts w:ascii="Cambria" w:hAnsi="Cambria"/>
        <w:sz w:val="20"/>
        <w:szCs w:val="20"/>
      </w:rPr>
      <w:t>/</w:t>
    </w:r>
    <w:r>
      <w:rPr>
        <w:rFonts w:ascii="Cambria" w:hAnsi="Cambria"/>
        <w:sz w:val="20"/>
        <w:szCs w:val="20"/>
        <w:lang w:val="en-US"/>
      </w:rPr>
      <w:t>mfabulgaria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E3" w:rsidRDefault="00914AE3">
      <w:r>
        <w:separator/>
      </w:r>
    </w:p>
  </w:footnote>
  <w:footnote w:type="continuationSeparator" w:id="0">
    <w:p w:rsidR="00914AE3" w:rsidRDefault="0091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06" w:type="dxa"/>
      <w:tblInd w:w="-1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06"/>
      <w:gridCol w:w="6800"/>
    </w:tblGrid>
    <w:tr w:rsidR="004C08F3" w:rsidRPr="002F2ABD" w:rsidTr="00D75614">
      <w:trPr>
        <w:trHeight w:val="1395"/>
      </w:trPr>
      <w:tc>
        <w:tcPr>
          <w:tcW w:w="1410" w:type="dxa"/>
          <w:tcBorders>
            <w:top w:val="nil"/>
            <w:left w:val="nil"/>
            <w:bottom w:val="nil"/>
            <w:right w:val="nil"/>
          </w:tcBorders>
        </w:tcPr>
        <w:p w:rsidR="004C08F3" w:rsidRPr="002F2ABD" w:rsidRDefault="006F4847" w:rsidP="00661431">
          <w:pPr>
            <w:pStyle w:val="Header"/>
            <w:rPr>
              <w:rFonts w:ascii="Cambria" w:hAnsi="Cambria"/>
            </w:rPr>
          </w:pPr>
          <w:r>
            <w:rPr>
              <w:rFonts w:ascii="Cambria" w:hAnsi="Cambria"/>
              <w:noProof/>
            </w:rPr>
            <w:drawing>
              <wp:inline distT="0" distB="0" distL="0" distR="0">
                <wp:extent cx="800100" cy="676275"/>
                <wp:effectExtent l="1905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6" w:type="dxa"/>
          <w:tcBorders>
            <w:top w:val="nil"/>
            <w:left w:val="nil"/>
            <w:bottom w:val="nil"/>
            <w:right w:val="nil"/>
          </w:tcBorders>
        </w:tcPr>
        <w:p w:rsidR="000C5668" w:rsidRPr="002F2ABD" w:rsidRDefault="000C5668" w:rsidP="000C4E6B">
          <w:pPr>
            <w:pStyle w:val="Header"/>
            <w:rPr>
              <w:rFonts w:ascii="Cambria" w:hAnsi="Cambria" w:cs="Arial"/>
              <w:b/>
              <w:sz w:val="28"/>
              <w:szCs w:val="28"/>
              <w:lang w:val="en-US"/>
            </w:rPr>
          </w:pPr>
        </w:p>
        <w:p w:rsidR="004C08F3" w:rsidRPr="00527F6B" w:rsidRDefault="00C3546C" w:rsidP="000C5668">
          <w:pPr>
            <w:pStyle w:val="Header"/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margin-left:-2.35pt;margin-top:19.4pt;width:213pt;height:0;z-index:251657216" o:connectortype="straight"/>
            </w:pict>
          </w:r>
          <w:r w:rsidR="00820929" w:rsidRPr="00527F6B">
            <w:rPr>
              <w:rFonts w:ascii="Cambria" w:hAnsi="Cambria"/>
              <w:b/>
            </w:rPr>
            <w:t>РЕПУБЛИКА БЪЛГАРИЯ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ЗАМЕСТНИК МИНИСТЪР-ПРЕДСЕДАТЕЛ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9E57DC" w:rsidRPr="000A19CC" w:rsidRDefault="009E57DC" w:rsidP="009E57DC">
          <w:pPr>
            <w:pStyle w:val="Header"/>
            <w:rPr>
              <w:rFonts w:ascii="Cambria" w:hAnsi="Cambria"/>
              <w:b/>
              <w:lang w:val="ru-RU"/>
            </w:rPr>
          </w:pPr>
          <w:r>
            <w:rPr>
              <w:rFonts w:ascii="Cambria" w:hAnsi="Cambria"/>
              <w:b/>
            </w:rPr>
            <w:t>ПО ПРАВОСЪДНАТА РЕФОРМА И</w:t>
          </w:r>
          <w:r w:rsidRPr="00FF726E">
            <w:rPr>
              <w:rFonts w:ascii="Cambria" w:hAnsi="Cambria"/>
              <w:b/>
              <w:lang w:val="ru-RU"/>
            </w:rPr>
            <w:t xml:space="preserve"> </w:t>
          </w:r>
        </w:p>
        <w:p w:rsidR="004C08F3" w:rsidRPr="002F2ABD" w:rsidRDefault="009E57DC" w:rsidP="009E57DC">
          <w:pPr>
            <w:pStyle w:val="Header"/>
            <w:rPr>
              <w:rFonts w:ascii="Cambria" w:hAnsi="Cambria" w:cs="Arial"/>
              <w:b/>
              <w:sz w:val="26"/>
            </w:rPr>
          </w:pPr>
          <w:r>
            <w:rPr>
              <w:rFonts w:ascii="Cambria" w:hAnsi="Cambria"/>
              <w:b/>
            </w:rPr>
            <w:t>МИНИСТЪР НА</w:t>
          </w:r>
          <w:r>
            <w:rPr>
              <w:rFonts w:ascii="Cambria" w:hAnsi="Cambria"/>
              <w:b/>
              <w:lang w:val="en-US"/>
            </w:rPr>
            <w:t xml:space="preserve"> </w:t>
          </w:r>
          <w:r w:rsidRPr="00527F6B">
            <w:rPr>
              <w:rFonts w:ascii="Cambria" w:hAnsi="Cambria"/>
              <w:b/>
            </w:rPr>
            <w:t>ВЪНШНИТЕ РАБОТИ</w:t>
          </w:r>
        </w:p>
      </w:tc>
    </w:tr>
  </w:tbl>
  <w:p w:rsidR="004C08F3" w:rsidRPr="002F2ABD" w:rsidRDefault="004C08F3" w:rsidP="000C4E6B">
    <w:pPr>
      <w:pStyle w:val="Header"/>
      <w:jc w:val="cent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470"/>
    <w:multiLevelType w:val="hybridMultilevel"/>
    <w:tmpl w:val="5FC0E676"/>
    <w:lvl w:ilvl="0" w:tplc="DC6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F5909"/>
    <w:rsid w:val="00002989"/>
    <w:rsid w:val="00007A26"/>
    <w:rsid w:val="00012163"/>
    <w:rsid w:val="00012625"/>
    <w:rsid w:val="000557E6"/>
    <w:rsid w:val="00057058"/>
    <w:rsid w:val="00087485"/>
    <w:rsid w:val="00091099"/>
    <w:rsid w:val="00094D72"/>
    <w:rsid w:val="00097EDE"/>
    <w:rsid w:val="000A3640"/>
    <w:rsid w:val="000B27D3"/>
    <w:rsid w:val="000B533C"/>
    <w:rsid w:val="000C28B1"/>
    <w:rsid w:val="000C4E6B"/>
    <w:rsid w:val="000C5668"/>
    <w:rsid w:val="000D1FA6"/>
    <w:rsid w:val="000D215B"/>
    <w:rsid w:val="000D250E"/>
    <w:rsid w:val="000F0498"/>
    <w:rsid w:val="000F34F4"/>
    <w:rsid w:val="00106279"/>
    <w:rsid w:val="00112F8C"/>
    <w:rsid w:val="00116F4E"/>
    <w:rsid w:val="00140A9B"/>
    <w:rsid w:val="001572DE"/>
    <w:rsid w:val="001603C4"/>
    <w:rsid w:val="00172147"/>
    <w:rsid w:val="00172944"/>
    <w:rsid w:val="001845AE"/>
    <w:rsid w:val="00186131"/>
    <w:rsid w:val="00195D61"/>
    <w:rsid w:val="001B5861"/>
    <w:rsid w:val="001E2F52"/>
    <w:rsid w:val="001E7154"/>
    <w:rsid w:val="001E7A66"/>
    <w:rsid w:val="001F2F77"/>
    <w:rsid w:val="001F3ADB"/>
    <w:rsid w:val="001F4F68"/>
    <w:rsid w:val="002228C0"/>
    <w:rsid w:val="0024499F"/>
    <w:rsid w:val="002530D8"/>
    <w:rsid w:val="002667D4"/>
    <w:rsid w:val="00273008"/>
    <w:rsid w:val="00273844"/>
    <w:rsid w:val="00274D55"/>
    <w:rsid w:val="002848DD"/>
    <w:rsid w:val="002C3192"/>
    <w:rsid w:val="002C49AB"/>
    <w:rsid w:val="002D2DD6"/>
    <w:rsid w:val="002E028B"/>
    <w:rsid w:val="002E6014"/>
    <w:rsid w:val="002F2106"/>
    <w:rsid w:val="002F2ABD"/>
    <w:rsid w:val="00303896"/>
    <w:rsid w:val="00311236"/>
    <w:rsid w:val="0031214E"/>
    <w:rsid w:val="003127CF"/>
    <w:rsid w:val="0032343E"/>
    <w:rsid w:val="00326E86"/>
    <w:rsid w:val="00334A3A"/>
    <w:rsid w:val="00336AE3"/>
    <w:rsid w:val="003534D8"/>
    <w:rsid w:val="003556DB"/>
    <w:rsid w:val="003A1CA1"/>
    <w:rsid w:val="003A4C5E"/>
    <w:rsid w:val="003B268E"/>
    <w:rsid w:val="003B4B69"/>
    <w:rsid w:val="003B6ACA"/>
    <w:rsid w:val="003C406F"/>
    <w:rsid w:val="003C6E55"/>
    <w:rsid w:val="003E2A14"/>
    <w:rsid w:val="003E5997"/>
    <w:rsid w:val="003E5FF2"/>
    <w:rsid w:val="003F05E3"/>
    <w:rsid w:val="00401A50"/>
    <w:rsid w:val="00406D67"/>
    <w:rsid w:val="0040793B"/>
    <w:rsid w:val="0041217F"/>
    <w:rsid w:val="004147EF"/>
    <w:rsid w:val="00414DC4"/>
    <w:rsid w:val="004305DE"/>
    <w:rsid w:val="0045250D"/>
    <w:rsid w:val="00456006"/>
    <w:rsid w:val="00470C15"/>
    <w:rsid w:val="004778FB"/>
    <w:rsid w:val="004A4414"/>
    <w:rsid w:val="004A51BA"/>
    <w:rsid w:val="004A601D"/>
    <w:rsid w:val="004B2E00"/>
    <w:rsid w:val="004B4768"/>
    <w:rsid w:val="004C08F3"/>
    <w:rsid w:val="004C3E18"/>
    <w:rsid w:val="004D1D45"/>
    <w:rsid w:val="004E3BB7"/>
    <w:rsid w:val="004E442D"/>
    <w:rsid w:val="004E492E"/>
    <w:rsid w:val="004F36A8"/>
    <w:rsid w:val="004F5909"/>
    <w:rsid w:val="005003C0"/>
    <w:rsid w:val="005047CA"/>
    <w:rsid w:val="00510B87"/>
    <w:rsid w:val="0051396C"/>
    <w:rsid w:val="00516E66"/>
    <w:rsid w:val="0052356A"/>
    <w:rsid w:val="00523B00"/>
    <w:rsid w:val="00527F6B"/>
    <w:rsid w:val="00530EB4"/>
    <w:rsid w:val="00556E9E"/>
    <w:rsid w:val="005739C4"/>
    <w:rsid w:val="005840F1"/>
    <w:rsid w:val="00584222"/>
    <w:rsid w:val="00593277"/>
    <w:rsid w:val="005A1CEB"/>
    <w:rsid w:val="005A47CE"/>
    <w:rsid w:val="005A5DA1"/>
    <w:rsid w:val="005A6660"/>
    <w:rsid w:val="005B577C"/>
    <w:rsid w:val="005D1A48"/>
    <w:rsid w:val="005E1488"/>
    <w:rsid w:val="005F5B2C"/>
    <w:rsid w:val="005F6FD0"/>
    <w:rsid w:val="00605C65"/>
    <w:rsid w:val="00606749"/>
    <w:rsid w:val="00621F98"/>
    <w:rsid w:val="006262DF"/>
    <w:rsid w:val="00631836"/>
    <w:rsid w:val="00641C62"/>
    <w:rsid w:val="00651A47"/>
    <w:rsid w:val="00651DC5"/>
    <w:rsid w:val="00656C7F"/>
    <w:rsid w:val="00661431"/>
    <w:rsid w:val="00675088"/>
    <w:rsid w:val="006922E1"/>
    <w:rsid w:val="00694AD3"/>
    <w:rsid w:val="00697DAD"/>
    <w:rsid w:val="006A229A"/>
    <w:rsid w:val="006A6190"/>
    <w:rsid w:val="006B308B"/>
    <w:rsid w:val="006B4816"/>
    <w:rsid w:val="006C2E3C"/>
    <w:rsid w:val="006E2542"/>
    <w:rsid w:val="006F4847"/>
    <w:rsid w:val="00703EBF"/>
    <w:rsid w:val="007157C6"/>
    <w:rsid w:val="00723191"/>
    <w:rsid w:val="007414BD"/>
    <w:rsid w:val="00764939"/>
    <w:rsid w:val="0076644E"/>
    <w:rsid w:val="00773104"/>
    <w:rsid w:val="00776ED1"/>
    <w:rsid w:val="007802B3"/>
    <w:rsid w:val="00780FAB"/>
    <w:rsid w:val="007879C5"/>
    <w:rsid w:val="00787E76"/>
    <w:rsid w:val="00794162"/>
    <w:rsid w:val="007A6DDA"/>
    <w:rsid w:val="007B757A"/>
    <w:rsid w:val="007C107E"/>
    <w:rsid w:val="007C1D9B"/>
    <w:rsid w:val="007D6218"/>
    <w:rsid w:val="007D72BD"/>
    <w:rsid w:val="008078D4"/>
    <w:rsid w:val="00810C12"/>
    <w:rsid w:val="0081186F"/>
    <w:rsid w:val="00812661"/>
    <w:rsid w:val="00814A88"/>
    <w:rsid w:val="00820929"/>
    <w:rsid w:val="0082251D"/>
    <w:rsid w:val="00827943"/>
    <w:rsid w:val="008436F7"/>
    <w:rsid w:val="008604D8"/>
    <w:rsid w:val="00864887"/>
    <w:rsid w:val="00872808"/>
    <w:rsid w:val="00873EC2"/>
    <w:rsid w:val="008808C5"/>
    <w:rsid w:val="00892ADD"/>
    <w:rsid w:val="008B6FE3"/>
    <w:rsid w:val="008C2B24"/>
    <w:rsid w:val="008D39E1"/>
    <w:rsid w:val="009049F5"/>
    <w:rsid w:val="00914AE3"/>
    <w:rsid w:val="00915ABB"/>
    <w:rsid w:val="009208AF"/>
    <w:rsid w:val="009219D2"/>
    <w:rsid w:val="00921C0E"/>
    <w:rsid w:val="00927086"/>
    <w:rsid w:val="009311BA"/>
    <w:rsid w:val="00933378"/>
    <w:rsid w:val="0093549B"/>
    <w:rsid w:val="0094380B"/>
    <w:rsid w:val="00963F9B"/>
    <w:rsid w:val="009659E9"/>
    <w:rsid w:val="00970326"/>
    <w:rsid w:val="009870AB"/>
    <w:rsid w:val="00992A45"/>
    <w:rsid w:val="00992E9E"/>
    <w:rsid w:val="00995176"/>
    <w:rsid w:val="009A1768"/>
    <w:rsid w:val="009B2739"/>
    <w:rsid w:val="009B43D2"/>
    <w:rsid w:val="009B7369"/>
    <w:rsid w:val="009C2F38"/>
    <w:rsid w:val="009C3822"/>
    <w:rsid w:val="009C7B52"/>
    <w:rsid w:val="009D3A9F"/>
    <w:rsid w:val="009D58A6"/>
    <w:rsid w:val="009E2FAD"/>
    <w:rsid w:val="009E57DC"/>
    <w:rsid w:val="009E7B40"/>
    <w:rsid w:val="009F600D"/>
    <w:rsid w:val="00A163A2"/>
    <w:rsid w:val="00A2041C"/>
    <w:rsid w:val="00A27899"/>
    <w:rsid w:val="00A37942"/>
    <w:rsid w:val="00A64575"/>
    <w:rsid w:val="00A7090D"/>
    <w:rsid w:val="00A73067"/>
    <w:rsid w:val="00A74CDF"/>
    <w:rsid w:val="00A95BCE"/>
    <w:rsid w:val="00AA5BD8"/>
    <w:rsid w:val="00AA7992"/>
    <w:rsid w:val="00AB2E64"/>
    <w:rsid w:val="00AC29EB"/>
    <w:rsid w:val="00AC2E99"/>
    <w:rsid w:val="00AC3FB6"/>
    <w:rsid w:val="00AD0CF1"/>
    <w:rsid w:val="00AD38A3"/>
    <w:rsid w:val="00AE0572"/>
    <w:rsid w:val="00AE2E44"/>
    <w:rsid w:val="00B02B64"/>
    <w:rsid w:val="00B02E5F"/>
    <w:rsid w:val="00B03FDD"/>
    <w:rsid w:val="00B12555"/>
    <w:rsid w:val="00B162EF"/>
    <w:rsid w:val="00B23CFA"/>
    <w:rsid w:val="00B31287"/>
    <w:rsid w:val="00B31615"/>
    <w:rsid w:val="00B40C56"/>
    <w:rsid w:val="00B42DA0"/>
    <w:rsid w:val="00B660D0"/>
    <w:rsid w:val="00B75FE7"/>
    <w:rsid w:val="00BC75A4"/>
    <w:rsid w:val="00BD1E76"/>
    <w:rsid w:val="00BE0F80"/>
    <w:rsid w:val="00BE5ED3"/>
    <w:rsid w:val="00C01147"/>
    <w:rsid w:val="00C0583C"/>
    <w:rsid w:val="00C14E22"/>
    <w:rsid w:val="00C31B73"/>
    <w:rsid w:val="00C3546C"/>
    <w:rsid w:val="00C443DD"/>
    <w:rsid w:val="00C45B24"/>
    <w:rsid w:val="00C47455"/>
    <w:rsid w:val="00C57F7D"/>
    <w:rsid w:val="00C6665A"/>
    <w:rsid w:val="00C72B31"/>
    <w:rsid w:val="00C777E6"/>
    <w:rsid w:val="00C94AF9"/>
    <w:rsid w:val="00C94C87"/>
    <w:rsid w:val="00C97EBB"/>
    <w:rsid w:val="00CA2CAD"/>
    <w:rsid w:val="00CC4A11"/>
    <w:rsid w:val="00CC7E8F"/>
    <w:rsid w:val="00CD3ADC"/>
    <w:rsid w:val="00CE29C0"/>
    <w:rsid w:val="00CF5256"/>
    <w:rsid w:val="00CF675F"/>
    <w:rsid w:val="00D0328E"/>
    <w:rsid w:val="00D044C9"/>
    <w:rsid w:val="00D074F9"/>
    <w:rsid w:val="00D132AF"/>
    <w:rsid w:val="00D14F3E"/>
    <w:rsid w:val="00D30161"/>
    <w:rsid w:val="00D33097"/>
    <w:rsid w:val="00D34BCB"/>
    <w:rsid w:val="00D4320C"/>
    <w:rsid w:val="00D572B1"/>
    <w:rsid w:val="00D60ED2"/>
    <w:rsid w:val="00D72EDE"/>
    <w:rsid w:val="00D74577"/>
    <w:rsid w:val="00D75614"/>
    <w:rsid w:val="00D845E3"/>
    <w:rsid w:val="00D912DE"/>
    <w:rsid w:val="00D91DDA"/>
    <w:rsid w:val="00DA043F"/>
    <w:rsid w:val="00DA5AFF"/>
    <w:rsid w:val="00DB7C7D"/>
    <w:rsid w:val="00DC6D7F"/>
    <w:rsid w:val="00DD1783"/>
    <w:rsid w:val="00DD182B"/>
    <w:rsid w:val="00DD22FE"/>
    <w:rsid w:val="00E03EA6"/>
    <w:rsid w:val="00E11A9C"/>
    <w:rsid w:val="00E13C8B"/>
    <w:rsid w:val="00E15E0B"/>
    <w:rsid w:val="00E168C6"/>
    <w:rsid w:val="00E218A2"/>
    <w:rsid w:val="00E353D6"/>
    <w:rsid w:val="00E36086"/>
    <w:rsid w:val="00E37AF2"/>
    <w:rsid w:val="00E52081"/>
    <w:rsid w:val="00E52BD3"/>
    <w:rsid w:val="00E53CD8"/>
    <w:rsid w:val="00E54B0A"/>
    <w:rsid w:val="00E64A26"/>
    <w:rsid w:val="00E87A3B"/>
    <w:rsid w:val="00E87E20"/>
    <w:rsid w:val="00EA4005"/>
    <w:rsid w:val="00EC1202"/>
    <w:rsid w:val="00EC43CC"/>
    <w:rsid w:val="00EC6BF8"/>
    <w:rsid w:val="00EC71C8"/>
    <w:rsid w:val="00ED44BC"/>
    <w:rsid w:val="00EE21BB"/>
    <w:rsid w:val="00EF1FC0"/>
    <w:rsid w:val="00EF755C"/>
    <w:rsid w:val="00EF7FF5"/>
    <w:rsid w:val="00F01352"/>
    <w:rsid w:val="00F04442"/>
    <w:rsid w:val="00F166E0"/>
    <w:rsid w:val="00F25E05"/>
    <w:rsid w:val="00F35EFA"/>
    <w:rsid w:val="00F44B22"/>
    <w:rsid w:val="00F55F16"/>
    <w:rsid w:val="00F624A7"/>
    <w:rsid w:val="00F70000"/>
    <w:rsid w:val="00FC1454"/>
    <w:rsid w:val="00FC452D"/>
    <w:rsid w:val="00FC4D8B"/>
    <w:rsid w:val="00FC4ED7"/>
    <w:rsid w:val="00FC5213"/>
    <w:rsid w:val="00FC59A4"/>
    <w:rsid w:val="00FE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014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E6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C4E6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0C4E6B"/>
    <w:rPr>
      <w:color w:val="0000FF"/>
      <w:u w:val="single"/>
    </w:rPr>
  </w:style>
  <w:style w:type="paragraph" w:styleId="BalloonText">
    <w:name w:val="Balloon Text"/>
    <w:basedOn w:val="Normal"/>
    <w:semiHidden/>
    <w:rsid w:val="00AD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808C5"/>
    <w:pPr>
      <w:suppressAutoHyphens/>
      <w:ind w:left="720"/>
    </w:pPr>
    <w:rPr>
      <w:rFonts w:ascii="Times New Roman" w:hAnsi="Times New Roman"/>
      <w:kern w:val="1"/>
      <w:lang w:eastAsia="ar-SA"/>
    </w:rPr>
  </w:style>
  <w:style w:type="character" w:customStyle="1" w:styleId="FooterChar">
    <w:name w:val="Footer Char"/>
    <w:link w:val="Footer"/>
    <w:rsid w:val="00140A9B"/>
    <w:rPr>
      <w:rFonts w:ascii="Calibri" w:hAnsi="Calibri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5E1488"/>
    <w:pPr>
      <w:spacing w:after="200" w:line="276" w:lineRule="auto"/>
      <w:ind w:firstLine="567"/>
    </w:pPr>
    <w:rPr>
      <w:sz w:val="22"/>
      <w:szCs w:val="20"/>
      <w:lang w:eastAsia="en-US" w:bidi="en-US"/>
    </w:rPr>
  </w:style>
  <w:style w:type="character" w:customStyle="1" w:styleId="BodyTextIndent2Char">
    <w:name w:val="Body Text Indent 2 Char"/>
    <w:basedOn w:val="DefaultParagraphFont"/>
    <w:link w:val="BodyTextIndent2"/>
    <w:rsid w:val="005E1488"/>
    <w:rPr>
      <w:rFonts w:ascii="Calibri" w:hAnsi="Calibri"/>
      <w:sz w:val="22"/>
      <w:lang w:val="bg-BG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a.bg" TargetMode="External"/><Relationship Id="rId1" Type="http://schemas.openxmlformats.org/officeDocument/2006/relationships/hyperlink" Target="mailto:minister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enkova\Desktop\NM%20Letter%20templates\Template%20NM%20form%20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9BE8AA-FB91-4F61-B2A2-4158031A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NM form BG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4634</CharactersWithSpaces>
  <SharedDoc>false</SharedDoc>
  <HLinks>
    <vt:vector size="12" baseType="variant">
      <vt:variant>
        <vt:i4>6946943</vt:i4>
      </vt:variant>
      <vt:variant>
        <vt:i4>9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1572898</vt:i4>
      </vt:variant>
      <vt:variant>
        <vt:i4>6</vt:i4>
      </vt:variant>
      <vt:variant>
        <vt:i4>0</vt:i4>
      </vt:variant>
      <vt:variant>
        <vt:i4>5</vt:i4>
      </vt:variant>
      <vt:variant>
        <vt:lpwstr>mailto:minister@mfa.bg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dpenkova</dc:creator>
  <cp:lastModifiedBy>oryaboy</cp:lastModifiedBy>
  <cp:revision>2</cp:revision>
  <cp:lastPrinted>2017-08-09T10:58:00Z</cp:lastPrinted>
  <dcterms:created xsi:type="dcterms:W3CDTF">2017-08-10T12:59:00Z</dcterms:created>
  <dcterms:modified xsi:type="dcterms:W3CDTF">2017-08-10T12:59:00Z</dcterms:modified>
</cp:coreProperties>
</file>