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D2DD6" w14:textId="77777777" w:rsidR="00C334D9" w:rsidRPr="002E34DD" w:rsidRDefault="00C334D9" w:rsidP="00EF0A15">
      <w:pPr>
        <w:autoSpaceDE w:val="0"/>
        <w:autoSpaceDN w:val="0"/>
        <w:adjustRightInd w:val="0"/>
        <w:jc w:val="both"/>
        <w:rPr>
          <w:b/>
          <w:bCs/>
          <w:color w:val="000000"/>
          <w:sz w:val="48"/>
          <w:szCs w:val="48"/>
        </w:rPr>
      </w:pPr>
    </w:p>
    <w:p w14:paraId="23B43C1E" w14:textId="77777777" w:rsidR="00F20D74" w:rsidRPr="002E34DD" w:rsidRDefault="00F20D74" w:rsidP="00EF0A15">
      <w:pPr>
        <w:autoSpaceDE w:val="0"/>
        <w:autoSpaceDN w:val="0"/>
        <w:adjustRightInd w:val="0"/>
        <w:jc w:val="both"/>
        <w:rPr>
          <w:b/>
          <w:bCs/>
          <w:color w:val="000000"/>
          <w:sz w:val="48"/>
          <w:szCs w:val="48"/>
        </w:rPr>
      </w:pPr>
    </w:p>
    <w:p w14:paraId="5473086A" w14:textId="77777777" w:rsidR="00110E38" w:rsidRPr="002E34DD" w:rsidRDefault="00110E38" w:rsidP="00EF0A15">
      <w:pPr>
        <w:autoSpaceDE w:val="0"/>
        <w:autoSpaceDN w:val="0"/>
        <w:adjustRightInd w:val="0"/>
        <w:jc w:val="both"/>
        <w:rPr>
          <w:b/>
          <w:bCs/>
          <w:color w:val="000000"/>
          <w:sz w:val="48"/>
          <w:szCs w:val="48"/>
        </w:rPr>
      </w:pPr>
    </w:p>
    <w:p w14:paraId="5C16A937" w14:textId="77777777" w:rsidR="00110E38" w:rsidRPr="002E34DD" w:rsidRDefault="00110E38" w:rsidP="00EF0A15">
      <w:pPr>
        <w:autoSpaceDE w:val="0"/>
        <w:autoSpaceDN w:val="0"/>
        <w:adjustRightInd w:val="0"/>
        <w:jc w:val="both"/>
        <w:rPr>
          <w:b/>
          <w:bCs/>
          <w:color w:val="000000"/>
          <w:sz w:val="48"/>
          <w:szCs w:val="48"/>
        </w:rPr>
      </w:pPr>
    </w:p>
    <w:p w14:paraId="6C669398" w14:textId="77777777" w:rsidR="00D7304E" w:rsidRPr="002E34DD" w:rsidRDefault="00D7304E" w:rsidP="00EF0A15">
      <w:pPr>
        <w:autoSpaceDE w:val="0"/>
        <w:autoSpaceDN w:val="0"/>
        <w:adjustRightInd w:val="0"/>
        <w:jc w:val="both"/>
        <w:rPr>
          <w:b/>
          <w:bCs/>
          <w:color w:val="000000"/>
          <w:sz w:val="48"/>
          <w:szCs w:val="48"/>
        </w:rPr>
      </w:pPr>
    </w:p>
    <w:p w14:paraId="23479D18" w14:textId="77777777" w:rsidR="008A1B42" w:rsidRPr="00F510CD" w:rsidRDefault="008A1B42" w:rsidP="008A1B42">
      <w:pPr>
        <w:autoSpaceDE w:val="0"/>
        <w:autoSpaceDN w:val="0"/>
        <w:adjustRightInd w:val="0"/>
        <w:jc w:val="center"/>
        <w:rPr>
          <w:b/>
          <w:sz w:val="44"/>
          <w:szCs w:val="44"/>
        </w:rPr>
      </w:pPr>
      <w:r w:rsidRPr="00F510CD">
        <w:rPr>
          <w:b/>
          <w:sz w:val="44"/>
          <w:szCs w:val="44"/>
        </w:rPr>
        <w:t>Проектобюджет за 202</w:t>
      </w:r>
      <w:r>
        <w:rPr>
          <w:b/>
          <w:sz w:val="44"/>
          <w:szCs w:val="44"/>
        </w:rPr>
        <w:t>2</w:t>
      </w:r>
      <w:r w:rsidRPr="00F510CD">
        <w:rPr>
          <w:b/>
          <w:sz w:val="44"/>
          <w:szCs w:val="44"/>
        </w:rPr>
        <w:t xml:space="preserve"> г. и актуализирана бюджетна прогноза за 202</w:t>
      </w:r>
      <w:r>
        <w:rPr>
          <w:b/>
          <w:sz w:val="44"/>
          <w:szCs w:val="44"/>
        </w:rPr>
        <w:t>3</w:t>
      </w:r>
      <w:r w:rsidRPr="00F510CD">
        <w:rPr>
          <w:b/>
          <w:sz w:val="44"/>
          <w:szCs w:val="44"/>
        </w:rPr>
        <w:t xml:space="preserve"> и 202</w:t>
      </w:r>
      <w:r>
        <w:rPr>
          <w:b/>
          <w:sz w:val="44"/>
          <w:szCs w:val="44"/>
        </w:rPr>
        <w:t>4</w:t>
      </w:r>
      <w:r w:rsidRPr="00F510CD">
        <w:rPr>
          <w:b/>
          <w:sz w:val="44"/>
          <w:szCs w:val="44"/>
        </w:rPr>
        <w:t xml:space="preserve"> г. на Министерство на външните работи</w:t>
      </w:r>
    </w:p>
    <w:p w14:paraId="0D6273B2" w14:textId="77777777" w:rsidR="008A1B42" w:rsidRPr="002E34DD" w:rsidRDefault="008A1B42" w:rsidP="008A1B42">
      <w:pPr>
        <w:autoSpaceDE w:val="0"/>
        <w:autoSpaceDN w:val="0"/>
        <w:adjustRightInd w:val="0"/>
        <w:jc w:val="center"/>
        <w:rPr>
          <w:color w:val="000000"/>
          <w:sz w:val="52"/>
          <w:szCs w:val="52"/>
        </w:rPr>
      </w:pPr>
      <w:r w:rsidRPr="00F510CD">
        <w:rPr>
          <w:b/>
          <w:sz w:val="44"/>
          <w:szCs w:val="44"/>
        </w:rPr>
        <w:t>в програмен формат</w:t>
      </w:r>
    </w:p>
    <w:p w14:paraId="296CB916" w14:textId="5694BDF1" w:rsidR="00D7304E" w:rsidRPr="002E34DD" w:rsidRDefault="00D7304E" w:rsidP="00353DB3">
      <w:pPr>
        <w:autoSpaceDE w:val="0"/>
        <w:autoSpaceDN w:val="0"/>
        <w:adjustRightInd w:val="0"/>
        <w:jc w:val="center"/>
        <w:rPr>
          <w:b/>
          <w:color w:val="000000"/>
          <w:sz w:val="52"/>
          <w:szCs w:val="52"/>
        </w:rPr>
      </w:pPr>
    </w:p>
    <w:p w14:paraId="4B054819" w14:textId="77777777" w:rsidR="00D7304E" w:rsidRPr="002E34DD" w:rsidRDefault="00D7304E" w:rsidP="00EF0A15">
      <w:pPr>
        <w:autoSpaceDE w:val="0"/>
        <w:autoSpaceDN w:val="0"/>
        <w:adjustRightInd w:val="0"/>
        <w:jc w:val="both"/>
        <w:rPr>
          <w:color w:val="000000"/>
          <w:sz w:val="52"/>
          <w:szCs w:val="52"/>
        </w:rPr>
      </w:pPr>
    </w:p>
    <w:p w14:paraId="24ABCF62" w14:textId="77777777" w:rsidR="00D7304E" w:rsidRPr="002E34DD" w:rsidRDefault="00D7304E" w:rsidP="00EF0A15">
      <w:pPr>
        <w:autoSpaceDE w:val="0"/>
        <w:autoSpaceDN w:val="0"/>
        <w:adjustRightInd w:val="0"/>
        <w:jc w:val="center"/>
        <w:rPr>
          <w:b/>
          <w:color w:val="000000"/>
          <w:sz w:val="40"/>
          <w:szCs w:val="40"/>
        </w:rPr>
      </w:pPr>
    </w:p>
    <w:p w14:paraId="6E3FB672" w14:textId="77777777" w:rsidR="00D7304E" w:rsidRPr="002E34DD" w:rsidRDefault="00D7304E" w:rsidP="00EF0A15">
      <w:pPr>
        <w:autoSpaceDE w:val="0"/>
        <w:autoSpaceDN w:val="0"/>
        <w:adjustRightInd w:val="0"/>
        <w:jc w:val="center"/>
        <w:rPr>
          <w:b/>
          <w:color w:val="000000"/>
          <w:sz w:val="40"/>
          <w:szCs w:val="40"/>
        </w:rPr>
      </w:pPr>
    </w:p>
    <w:p w14:paraId="1D471712" w14:textId="77777777" w:rsidR="00D7304E" w:rsidRPr="002E34DD" w:rsidRDefault="00D7304E" w:rsidP="00EF0A15">
      <w:pPr>
        <w:autoSpaceDE w:val="0"/>
        <w:autoSpaceDN w:val="0"/>
        <w:adjustRightInd w:val="0"/>
        <w:jc w:val="center"/>
        <w:rPr>
          <w:b/>
          <w:color w:val="000000"/>
          <w:sz w:val="40"/>
          <w:szCs w:val="40"/>
        </w:rPr>
      </w:pPr>
    </w:p>
    <w:p w14:paraId="4B4CD77E" w14:textId="77777777" w:rsidR="00D7304E" w:rsidRPr="002E34DD" w:rsidRDefault="00D7304E" w:rsidP="00EF0A15">
      <w:pPr>
        <w:autoSpaceDE w:val="0"/>
        <w:autoSpaceDN w:val="0"/>
        <w:adjustRightInd w:val="0"/>
        <w:jc w:val="center"/>
        <w:rPr>
          <w:b/>
          <w:color w:val="000000"/>
          <w:sz w:val="40"/>
          <w:szCs w:val="40"/>
        </w:rPr>
      </w:pPr>
    </w:p>
    <w:p w14:paraId="5DF3E153" w14:textId="32D28F8F" w:rsidR="00D7304E" w:rsidRPr="002E34DD" w:rsidRDefault="00644346" w:rsidP="00EF0A15">
      <w:pPr>
        <w:autoSpaceDE w:val="0"/>
        <w:autoSpaceDN w:val="0"/>
        <w:adjustRightInd w:val="0"/>
        <w:jc w:val="center"/>
        <w:rPr>
          <w:b/>
          <w:sz w:val="40"/>
          <w:szCs w:val="40"/>
        </w:rPr>
      </w:pPr>
      <w:r>
        <w:rPr>
          <w:b/>
          <w:sz w:val="40"/>
          <w:szCs w:val="40"/>
        </w:rPr>
        <w:t xml:space="preserve">Януари </w:t>
      </w:r>
      <w:r w:rsidR="004D1C1C" w:rsidRPr="002E34DD">
        <w:rPr>
          <w:b/>
          <w:sz w:val="40"/>
          <w:szCs w:val="40"/>
        </w:rPr>
        <w:t>202</w:t>
      </w:r>
      <w:r>
        <w:rPr>
          <w:b/>
          <w:sz w:val="40"/>
          <w:szCs w:val="40"/>
        </w:rPr>
        <w:t>2</w:t>
      </w:r>
      <w:r w:rsidR="00B06397" w:rsidRPr="002E34DD">
        <w:rPr>
          <w:b/>
          <w:sz w:val="40"/>
          <w:szCs w:val="40"/>
        </w:rPr>
        <w:t xml:space="preserve"> </w:t>
      </w:r>
      <w:r w:rsidR="00D7304E" w:rsidRPr="002E34DD">
        <w:rPr>
          <w:b/>
          <w:sz w:val="40"/>
          <w:szCs w:val="40"/>
        </w:rPr>
        <w:t>г.</w:t>
      </w:r>
    </w:p>
    <w:p w14:paraId="70182436" w14:textId="77777777" w:rsidR="00D7304E" w:rsidRPr="002E34DD" w:rsidRDefault="00D7304E" w:rsidP="00EF0A15">
      <w:pPr>
        <w:autoSpaceDE w:val="0"/>
        <w:autoSpaceDN w:val="0"/>
        <w:adjustRightInd w:val="0"/>
        <w:jc w:val="both"/>
        <w:rPr>
          <w:color w:val="000000"/>
          <w:sz w:val="52"/>
          <w:szCs w:val="52"/>
        </w:rPr>
      </w:pPr>
    </w:p>
    <w:p w14:paraId="69321D82" w14:textId="77777777" w:rsidR="008651F0" w:rsidRPr="002E34DD" w:rsidRDefault="008651F0" w:rsidP="00EF0A15">
      <w:pPr>
        <w:autoSpaceDE w:val="0"/>
        <w:autoSpaceDN w:val="0"/>
        <w:adjustRightInd w:val="0"/>
        <w:jc w:val="both"/>
        <w:rPr>
          <w:color w:val="000000"/>
          <w:sz w:val="52"/>
          <w:szCs w:val="52"/>
        </w:rPr>
      </w:pPr>
    </w:p>
    <w:p w14:paraId="7DB7FDA3" w14:textId="2DCF72A1" w:rsidR="003E5D81" w:rsidRPr="002E34DD" w:rsidRDefault="00C334D9" w:rsidP="004F6FCB">
      <w:pPr>
        <w:ind w:firstLine="709"/>
      </w:pPr>
      <w:r w:rsidRPr="002E34DD">
        <w:br w:type="page"/>
      </w:r>
    </w:p>
    <w:p w14:paraId="2F6FB329" w14:textId="55C0688D" w:rsidR="00D70C9D" w:rsidRPr="002E34DD" w:rsidRDefault="00D7304E" w:rsidP="00D55DA4">
      <w:pPr>
        <w:pStyle w:val="TOC1"/>
        <w:rPr>
          <w:bCs/>
          <w:color w:val="000000"/>
          <w:sz w:val="24"/>
          <w:szCs w:val="24"/>
        </w:rPr>
      </w:pPr>
      <w:r w:rsidRPr="002E34DD">
        <w:lastRenderedPageBreak/>
        <w:t>СЪДЪРЖАНИЕ</w:t>
      </w:r>
      <w:r w:rsidR="005A514D" w:rsidRPr="002E34DD">
        <w:t>:</w:t>
      </w:r>
    </w:p>
    <w:p w14:paraId="4D50BFD6" w14:textId="54CA1A7D" w:rsidR="00C821E7" w:rsidRDefault="007F3705" w:rsidP="00D55DA4">
      <w:pPr>
        <w:pStyle w:val="TOC1"/>
        <w:rPr>
          <w:rFonts w:asciiTheme="minorHAnsi" w:eastAsiaTheme="minorEastAsia" w:hAnsiTheme="minorHAnsi" w:cstheme="minorBidi"/>
          <w:noProof/>
          <w:sz w:val="22"/>
          <w:szCs w:val="22"/>
          <w:lang w:eastAsia="bg-BG"/>
        </w:rPr>
      </w:pPr>
      <w:r w:rsidRPr="00ED6767">
        <w:rPr>
          <w:sz w:val="24"/>
          <w:szCs w:val="24"/>
        </w:rPr>
        <w:fldChar w:fldCharType="begin"/>
      </w:r>
      <w:r w:rsidR="00C334D9" w:rsidRPr="00ED6767">
        <w:rPr>
          <w:sz w:val="24"/>
          <w:szCs w:val="24"/>
        </w:rPr>
        <w:instrText xml:space="preserve"> TOC \o "1-3" \h \z \u </w:instrText>
      </w:r>
      <w:r w:rsidRPr="00ED6767">
        <w:rPr>
          <w:sz w:val="24"/>
          <w:szCs w:val="24"/>
        </w:rPr>
        <w:fldChar w:fldCharType="separate"/>
      </w:r>
      <w:hyperlink w:anchor="_Toc93076546" w:history="1">
        <w:r w:rsidR="00C821E7" w:rsidRPr="00A75772">
          <w:rPr>
            <w:rStyle w:val="Hyperlink"/>
            <w:noProof/>
          </w:rPr>
          <w:t>І. МИСИЯ НА МИНИСТЕРСТВОТО НА ВЪНШНИТЕ РАБОТИ</w:t>
        </w:r>
        <w:r w:rsidR="00C821E7">
          <w:rPr>
            <w:noProof/>
            <w:webHidden/>
          </w:rPr>
          <w:tab/>
        </w:r>
        <w:r w:rsidR="00C821E7">
          <w:rPr>
            <w:noProof/>
            <w:webHidden/>
          </w:rPr>
          <w:fldChar w:fldCharType="begin"/>
        </w:r>
        <w:r w:rsidR="00C821E7">
          <w:rPr>
            <w:noProof/>
            <w:webHidden/>
          </w:rPr>
          <w:instrText xml:space="preserve"> PAGEREF _Toc93076546 \h </w:instrText>
        </w:r>
        <w:r w:rsidR="00C821E7">
          <w:rPr>
            <w:noProof/>
            <w:webHidden/>
          </w:rPr>
        </w:r>
        <w:r w:rsidR="00C821E7">
          <w:rPr>
            <w:noProof/>
            <w:webHidden/>
          </w:rPr>
          <w:fldChar w:fldCharType="separate"/>
        </w:r>
        <w:r w:rsidR="008D2289">
          <w:rPr>
            <w:noProof/>
            <w:webHidden/>
          </w:rPr>
          <w:t>4</w:t>
        </w:r>
        <w:r w:rsidR="00C821E7">
          <w:rPr>
            <w:noProof/>
            <w:webHidden/>
          </w:rPr>
          <w:fldChar w:fldCharType="end"/>
        </w:r>
      </w:hyperlink>
    </w:p>
    <w:p w14:paraId="2DDC5CD2" w14:textId="6050B6A5" w:rsidR="00C821E7" w:rsidRDefault="00DD51CB" w:rsidP="00D55DA4">
      <w:pPr>
        <w:pStyle w:val="TOC1"/>
        <w:rPr>
          <w:rFonts w:asciiTheme="minorHAnsi" w:eastAsiaTheme="minorEastAsia" w:hAnsiTheme="minorHAnsi" w:cstheme="minorBidi"/>
          <w:noProof/>
          <w:sz w:val="22"/>
          <w:szCs w:val="22"/>
          <w:lang w:eastAsia="bg-BG"/>
        </w:rPr>
      </w:pPr>
      <w:hyperlink w:anchor="_Toc93076547" w:history="1">
        <w:r w:rsidR="00C821E7" w:rsidRPr="00A75772">
          <w:rPr>
            <w:rStyle w:val="Hyperlink"/>
            <w:noProof/>
          </w:rPr>
          <w:t>ІІ. ОРГАНИЗАЦИОННО РАЗВИТИЕ И КАПАЦИТЕТ</w:t>
        </w:r>
        <w:r w:rsidR="00C821E7">
          <w:rPr>
            <w:noProof/>
            <w:webHidden/>
          </w:rPr>
          <w:tab/>
        </w:r>
        <w:r w:rsidR="00C821E7">
          <w:rPr>
            <w:noProof/>
            <w:webHidden/>
          </w:rPr>
          <w:fldChar w:fldCharType="begin"/>
        </w:r>
        <w:r w:rsidR="00C821E7">
          <w:rPr>
            <w:noProof/>
            <w:webHidden/>
          </w:rPr>
          <w:instrText xml:space="preserve"> PAGEREF _Toc93076547 \h </w:instrText>
        </w:r>
        <w:r w:rsidR="00C821E7">
          <w:rPr>
            <w:noProof/>
            <w:webHidden/>
          </w:rPr>
        </w:r>
        <w:r w:rsidR="00C821E7">
          <w:rPr>
            <w:noProof/>
            <w:webHidden/>
          </w:rPr>
          <w:fldChar w:fldCharType="separate"/>
        </w:r>
        <w:r w:rsidR="008D2289">
          <w:rPr>
            <w:noProof/>
            <w:webHidden/>
          </w:rPr>
          <w:t>4</w:t>
        </w:r>
        <w:r w:rsidR="00C821E7">
          <w:rPr>
            <w:noProof/>
            <w:webHidden/>
          </w:rPr>
          <w:fldChar w:fldCharType="end"/>
        </w:r>
      </w:hyperlink>
    </w:p>
    <w:p w14:paraId="79E1A33A" w14:textId="0F42AA96" w:rsidR="00C821E7" w:rsidRDefault="00DD51CB" w:rsidP="00D55DA4">
      <w:pPr>
        <w:pStyle w:val="TOC1"/>
        <w:rPr>
          <w:rFonts w:asciiTheme="minorHAnsi" w:eastAsiaTheme="minorEastAsia" w:hAnsiTheme="minorHAnsi" w:cstheme="minorBidi"/>
          <w:noProof/>
          <w:sz w:val="22"/>
          <w:szCs w:val="22"/>
          <w:lang w:eastAsia="bg-BG"/>
        </w:rPr>
      </w:pPr>
      <w:hyperlink w:anchor="_Toc93076548" w:history="1">
        <w:r w:rsidR="00C821E7" w:rsidRPr="00A75772">
          <w:rPr>
            <w:rStyle w:val="Hyperlink"/>
            <w:noProof/>
          </w:rPr>
          <w:t>ІIІ. ПОЛИТИКИ</w:t>
        </w:r>
        <w:r w:rsidR="00C821E7">
          <w:rPr>
            <w:noProof/>
            <w:webHidden/>
          </w:rPr>
          <w:tab/>
        </w:r>
        <w:r w:rsidR="00C821E7">
          <w:rPr>
            <w:noProof/>
            <w:webHidden/>
          </w:rPr>
          <w:fldChar w:fldCharType="begin"/>
        </w:r>
        <w:r w:rsidR="00C821E7">
          <w:rPr>
            <w:noProof/>
            <w:webHidden/>
          </w:rPr>
          <w:instrText xml:space="preserve"> PAGEREF _Toc93076548 \h </w:instrText>
        </w:r>
        <w:r w:rsidR="00C821E7">
          <w:rPr>
            <w:noProof/>
            <w:webHidden/>
          </w:rPr>
        </w:r>
        <w:r w:rsidR="00C821E7">
          <w:rPr>
            <w:noProof/>
            <w:webHidden/>
          </w:rPr>
          <w:fldChar w:fldCharType="separate"/>
        </w:r>
        <w:r w:rsidR="008D2289">
          <w:rPr>
            <w:noProof/>
            <w:webHidden/>
          </w:rPr>
          <w:t>6</w:t>
        </w:r>
        <w:r w:rsidR="00C821E7">
          <w:rPr>
            <w:noProof/>
            <w:webHidden/>
          </w:rPr>
          <w:fldChar w:fldCharType="end"/>
        </w:r>
      </w:hyperlink>
    </w:p>
    <w:p w14:paraId="603FD816" w14:textId="029B991B" w:rsidR="00C821E7" w:rsidRDefault="00DD51CB" w:rsidP="00D55DA4">
      <w:pPr>
        <w:pStyle w:val="TOC1"/>
        <w:rPr>
          <w:rFonts w:asciiTheme="minorHAnsi" w:eastAsiaTheme="minorEastAsia" w:hAnsiTheme="minorHAnsi" w:cstheme="minorBidi"/>
          <w:noProof/>
          <w:sz w:val="22"/>
          <w:szCs w:val="22"/>
          <w:lang w:eastAsia="bg-BG"/>
        </w:rPr>
      </w:pPr>
      <w:hyperlink w:anchor="_Toc93076549" w:history="1">
        <w:r w:rsidR="00C821E7" w:rsidRPr="00A75772">
          <w:rPr>
            <w:rStyle w:val="Hyperlink"/>
            <w:noProof/>
          </w:rPr>
          <w:t xml:space="preserve">ВИЗИЯ ОТНОСНО ПОЛИТИКА </w:t>
        </w:r>
        <w:r w:rsidR="00AF53C3">
          <w:rPr>
            <w:rStyle w:val="Hyperlink"/>
            <w:noProof/>
          </w:rPr>
          <w:t>11</w:t>
        </w:r>
        <w:r w:rsidR="008D2289">
          <w:rPr>
            <w:rStyle w:val="Hyperlink"/>
            <w:noProof/>
          </w:rPr>
          <w:t>00</w:t>
        </w:r>
        <w:r w:rsidR="00AF53C3">
          <w:rPr>
            <w:rStyle w:val="Hyperlink"/>
            <w:noProof/>
          </w:rPr>
          <w:t>.01.00</w:t>
        </w:r>
        <w:r w:rsidR="00C821E7" w:rsidRPr="00A75772">
          <w:rPr>
            <w:rStyle w:val="Hyperlink"/>
            <w:noProof/>
          </w:rPr>
          <w:t xml:space="preserve">  „АКТИВНА ДВУСТРАННА И МНОГОСТРАННА ДИПЛОМАЦИЯ“</w:t>
        </w:r>
        <w:r w:rsidR="00C821E7">
          <w:rPr>
            <w:noProof/>
            <w:webHidden/>
          </w:rPr>
          <w:tab/>
        </w:r>
        <w:r w:rsidR="00C821E7">
          <w:rPr>
            <w:noProof/>
            <w:webHidden/>
          </w:rPr>
          <w:fldChar w:fldCharType="begin"/>
        </w:r>
        <w:r w:rsidR="00C821E7">
          <w:rPr>
            <w:noProof/>
            <w:webHidden/>
          </w:rPr>
          <w:instrText xml:space="preserve"> PAGEREF _Toc93076549 \h </w:instrText>
        </w:r>
        <w:r w:rsidR="00C821E7">
          <w:rPr>
            <w:noProof/>
            <w:webHidden/>
          </w:rPr>
        </w:r>
        <w:r w:rsidR="00C821E7">
          <w:rPr>
            <w:noProof/>
            <w:webHidden/>
          </w:rPr>
          <w:fldChar w:fldCharType="separate"/>
        </w:r>
        <w:r w:rsidR="008D2289">
          <w:rPr>
            <w:noProof/>
            <w:webHidden/>
          </w:rPr>
          <w:t>6</w:t>
        </w:r>
        <w:r w:rsidR="00C821E7">
          <w:rPr>
            <w:noProof/>
            <w:webHidden/>
          </w:rPr>
          <w:fldChar w:fldCharType="end"/>
        </w:r>
      </w:hyperlink>
    </w:p>
    <w:p w14:paraId="0C51B31D" w14:textId="0D0A9B55" w:rsidR="00C821E7" w:rsidRDefault="00DD51CB" w:rsidP="00D55DA4">
      <w:pPr>
        <w:pStyle w:val="TOC1"/>
        <w:rPr>
          <w:rFonts w:asciiTheme="minorHAnsi" w:eastAsiaTheme="minorEastAsia" w:hAnsiTheme="minorHAnsi" w:cstheme="minorBidi"/>
          <w:noProof/>
          <w:sz w:val="22"/>
          <w:szCs w:val="22"/>
          <w:lang w:eastAsia="bg-BG"/>
        </w:rPr>
      </w:pPr>
      <w:hyperlink w:anchor="_Toc93076550" w:history="1">
        <w:r w:rsidR="00C821E7" w:rsidRPr="00A75772">
          <w:rPr>
            <w:rStyle w:val="Hyperlink"/>
            <w:noProof/>
          </w:rPr>
          <w:t xml:space="preserve">ВИЗИЯ ОТНОСНО ПОЛИТИКА </w:t>
        </w:r>
        <w:r w:rsidR="00AF53C3">
          <w:rPr>
            <w:rStyle w:val="Hyperlink"/>
            <w:noProof/>
          </w:rPr>
          <w:t>1100.02.00</w:t>
        </w:r>
        <w:r w:rsidR="00C821E7" w:rsidRPr="00A75772">
          <w:rPr>
            <w:rStyle w:val="Hyperlink"/>
            <w:noProof/>
          </w:rPr>
          <w:t xml:space="preserve"> „</w:t>
        </w:r>
        <w:r w:rsidR="00D55DA4" w:rsidRPr="00D55DA4">
          <w:rPr>
            <w:rStyle w:val="Hyperlink"/>
            <w:noProof/>
          </w:rPr>
          <w:t>ПУБЛИЧНА ДИПЛОМАЦИЯ И ПУБЛИЧНИ ДЕЙНОСТИ В ПОДКРЕПА НА ЦЕЛИТЕ НА ВЪНШНАТА ПОЛИТИКА</w:t>
        </w:r>
        <w:r w:rsidR="00C821E7" w:rsidRPr="00A75772">
          <w:rPr>
            <w:rStyle w:val="Hyperlink"/>
            <w:noProof/>
          </w:rPr>
          <w:t>“</w:t>
        </w:r>
        <w:r w:rsidR="00C821E7">
          <w:rPr>
            <w:noProof/>
            <w:webHidden/>
          </w:rPr>
          <w:tab/>
        </w:r>
        <w:r w:rsidR="00C821E7">
          <w:rPr>
            <w:noProof/>
            <w:webHidden/>
          </w:rPr>
          <w:fldChar w:fldCharType="begin"/>
        </w:r>
        <w:r w:rsidR="00C821E7">
          <w:rPr>
            <w:noProof/>
            <w:webHidden/>
          </w:rPr>
          <w:instrText xml:space="preserve"> PAGEREF _Toc93076550 \h </w:instrText>
        </w:r>
        <w:r w:rsidR="00C821E7">
          <w:rPr>
            <w:noProof/>
            <w:webHidden/>
          </w:rPr>
        </w:r>
        <w:r w:rsidR="00C821E7">
          <w:rPr>
            <w:noProof/>
            <w:webHidden/>
          </w:rPr>
          <w:fldChar w:fldCharType="separate"/>
        </w:r>
        <w:r w:rsidR="008D2289">
          <w:rPr>
            <w:noProof/>
            <w:webHidden/>
          </w:rPr>
          <w:t>7</w:t>
        </w:r>
        <w:r w:rsidR="00C821E7">
          <w:rPr>
            <w:noProof/>
            <w:webHidden/>
          </w:rPr>
          <w:fldChar w:fldCharType="end"/>
        </w:r>
      </w:hyperlink>
    </w:p>
    <w:p w14:paraId="35512153" w14:textId="7E223234" w:rsidR="00C821E7" w:rsidRDefault="00DD51CB" w:rsidP="00D55DA4">
      <w:pPr>
        <w:pStyle w:val="TOC1"/>
        <w:rPr>
          <w:rFonts w:asciiTheme="minorHAnsi" w:eastAsiaTheme="minorEastAsia" w:hAnsiTheme="minorHAnsi" w:cstheme="minorBidi"/>
          <w:noProof/>
          <w:sz w:val="22"/>
          <w:szCs w:val="22"/>
          <w:lang w:eastAsia="bg-BG"/>
        </w:rPr>
      </w:pPr>
      <w:hyperlink w:anchor="_Toc93076551" w:history="1">
        <w:r w:rsidR="00C821E7" w:rsidRPr="00A75772">
          <w:rPr>
            <w:rStyle w:val="Hyperlink"/>
            <w:noProof/>
          </w:rPr>
          <w:t xml:space="preserve">ВИЗИЯ ОТНОСНО ПОЛИТИКА </w:t>
        </w:r>
        <w:r w:rsidR="00AF53C3">
          <w:rPr>
            <w:rStyle w:val="Hyperlink"/>
            <w:noProof/>
          </w:rPr>
          <w:t>1100.03.00</w:t>
        </w:r>
        <w:r w:rsidR="00C821E7" w:rsidRPr="00A75772">
          <w:rPr>
            <w:rStyle w:val="Hyperlink"/>
            <w:noProof/>
          </w:rPr>
          <w:t xml:space="preserve"> „ПОДКРЕПА ЗА БЪЛГАРСКИТЕ ОБЩНОСТИ И ЛИЦАТА С БЪЛГАРСКО САМОСЪЗНАНИЕ ЗАД ГРАНИЦА“</w:t>
        </w:r>
        <w:r w:rsidR="00C821E7">
          <w:rPr>
            <w:noProof/>
            <w:webHidden/>
          </w:rPr>
          <w:tab/>
        </w:r>
        <w:r w:rsidR="00C821E7">
          <w:rPr>
            <w:noProof/>
            <w:webHidden/>
          </w:rPr>
          <w:fldChar w:fldCharType="begin"/>
        </w:r>
        <w:r w:rsidR="00C821E7">
          <w:rPr>
            <w:noProof/>
            <w:webHidden/>
          </w:rPr>
          <w:instrText xml:space="preserve"> PAGEREF _Toc93076551 \h </w:instrText>
        </w:r>
        <w:r w:rsidR="00C821E7">
          <w:rPr>
            <w:noProof/>
            <w:webHidden/>
          </w:rPr>
        </w:r>
        <w:r w:rsidR="00C821E7">
          <w:rPr>
            <w:noProof/>
            <w:webHidden/>
          </w:rPr>
          <w:fldChar w:fldCharType="separate"/>
        </w:r>
        <w:r w:rsidR="008D2289">
          <w:rPr>
            <w:noProof/>
            <w:webHidden/>
          </w:rPr>
          <w:t>8</w:t>
        </w:r>
        <w:r w:rsidR="00C821E7">
          <w:rPr>
            <w:noProof/>
            <w:webHidden/>
          </w:rPr>
          <w:fldChar w:fldCharType="end"/>
        </w:r>
      </w:hyperlink>
    </w:p>
    <w:p w14:paraId="04783310" w14:textId="1BBD3FE7" w:rsidR="00C821E7" w:rsidRDefault="00DD51CB" w:rsidP="00D55DA4">
      <w:pPr>
        <w:pStyle w:val="TOC1"/>
        <w:rPr>
          <w:rFonts w:asciiTheme="minorHAnsi" w:eastAsiaTheme="minorEastAsia" w:hAnsiTheme="minorHAnsi" w:cstheme="minorBidi"/>
          <w:noProof/>
          <w:sz w:val="22"/>
          <w:szCs w:val="22"/>
          <w:lang w:eastAsia="bg-BG"/>
        </w:rPr>
      </w:pPr>
      <w:hyperlink w:anchor="_Toc93076552" w:history="1">
        <w:r w:rsidR="00C821E7" w:rsidRPr="00A75772">
          <w:rPr>
            <w:rStyle w:val="Hyperlink"/>
            <w:noProof/>
            <w:lang w:val="en-US"/>
          </w:rPr>
          <w:t>IV</w:t>
        </w:r>
        <w:r w:rsidR="00C821E7" w:rsidRPr="00A75772">
          <w:rPr>
            <w:rStyle w:val="Hyperlink"/>
            <w:noProof/>
          </w:rPr>
          <w:t>. ОСНОВНИ ПАРАМЕТРИ НА БЮДЖЕТНАТА ПРОГНОЗА</w:t>
        </w:r>
        <w:r w:rsidR="00C821E7">
          <w:rPr>
            <w:noProof/>
            <w:webHidden/>
          </w:rPr>
          <w:tab/>
        </w:r>
        <w:r w:rsidR="00C821E7">
          <w:rPr>
            <w:noProof/>
            <w:webHidden/>
          </w:rPr>
          <w:fldChar w:fldCharType="begin"/>
        </w:r>
        <w:r w:rsidR="00C821E7">
          <w:rPr>
            <w:noProof/>
            <w:webHidden/>
          </w:rPr>
          <w:instrText xml:space="preserve"> PAGEREF _Toc93076552 \h </w:instrText>
        </w:r>
        <w:r w:rsidR="00C821E7">
          <w:rPr>
            <w:noProof/>
            <w:webHidden/>
          </w:rPr>
        </w:r>
        <w:r w:rsidR="00C821E7">
          <w:rPr>
            <w:noProof/>
            <w:webHidden/>
          </w:rPr>
          <w:fldChar w:fldCharType="separate"/>
        </w:r>
        <w:r w:rsidR="008D2289">
          <w:rPr>
            <w:noProof/>
            <w:webHidden/>
          </w:rPr>
          <w:t>9</w:t>
        </w:r>
        <w:r w:rsidR="00C821E7">
          <w:rPr>
            <w:noProof/>
            <w:webHidden/>
          </w:rPr>
          <w:fldChar w:fldCharType="end"/>
        </w:r>
      </w:hyperlink>
    </w:p>
    <w:p w14:paraId="124BB259" w14:textId="766F3375" w:rsidR="00C821E7" w:rsidRDefault="00DD51CB" w:rsidP="00D55DA4">
      <w:pPr>
        <w:pStyle w:val="TOC1"/>
        <w:rPr>
          <w:rFonts w:asciiTheme="minorHAnsi" w:eastAsiaTheme="minorEastAsia" w:hAnsiTheme="minorHAnsi" w:cstheme="minorBidi"/>
          <w:noProof/>
          <w:sz w:val="22"/>
          <w:szCs w:val="22"/>
          <w:lang w:eastAsia="bg-BG"/>
        </w:rPr>
      </w:pPr>
      <w:hyperlink w:anchor="_Toc93076553" w:history="1">
        <w:r w:rsidR="00C821E7" w:rsidRPr="00A75772">
          <w:rPr>
            <w:rStyle w:val="Hyperlink"/>
            <w:noProof/>
            <w:lang w:val="en-US"/>
          </w:rPr>
          <w:t xml:space="preserve">V. </w:t>
        </w:r>
        <w:r w:rsidR="004837E6" w:rsidRPr="004837E6">
          <w:rPr>
            <w:rStyle w:val="Hyperlink"/>
            <w:noProof/>
            <w:lang w:val="en-US"/>
          </w:rPr>
          <w:t>ПРОЕКТО БЮДЖЕТ И АКТУАЛИЗИРАНА БЮДЖЕТНА ПРОГНОЗА ПО ПРОГРАМИ</w:t>
        </w:r>
        <w:r w:rsidR="00C821E7">
          <w:rPr>
            <w:noProof/>
            <w:webHidden/>
          </w:rPr>
          <w:tab/>
        </w:r>
        <w:r w:rsidR="00C821E7">
          <w:rPr>
            <w:noProof/>
            <w:webHidden/>
          </w:rPr>
          <w:fldChar w:fldCharType="begin"/>
        </w:r>
        <w:r w:rsidR="00C821E7">
          <w:rPr>
            <w:noProof/>
            <w:webHidden/>
          </w:rPr>
          <w:instrText xml:space="preserve"> PAGEREF _Toc93076553 \h </w:instrText>
        </w:r>
        <w:r w:rsidR="00C821E7">
          <w:rPr>
            <w:noProof/>
            <w:webHidden/>
          </w:rPr>
        </w:r>
        <w:r w:rsidR="00C821E7">
          <w:rPr>
            <w:noProof/>
            <w:webHidden/>
          </w:rPr>
          <w:fldChar w:fldCharType="separate"/>
        </w:r>
        <w:r w:rsidR="008D2289">
          <w:rPr>
            <w:noProof/>
            <w:webHidden/>
          </w:rPr>
          <w:t>23</w:t>
        </w:r>
        <w:r w:rsidR="00C821E7">
          <w:rPr>
            <w:noProof/>
            <w:webHidden/>
          </w:rPr>
          <w:fldChar w:fldCharType="end"/>
        </w:r>
      </w:hyperlink>
    </w:p>
    <w:p w14:paraId="7D05C962" w14:textId="61C5F687" w:rsidR="00C821E7" w:rsidRPr="00C821E7" w:rsidRDefault="00DD51CB">
      <w:pPr>
        <w:pStyle w:val="TOC2"/>
        <w:rPr>
          <w:rFonts w:eastAsiaTheme="minorEastAsia"/>
          <w:b/>
          <w:noProof/>
          <w:sz w:val="26"/>
          <w:szCs w:val="26"/>
        </w:rPr>
      </w:pPr>
      <w:hyperlink w:anchor="_Toc93076554" w:history="1">
        <w:r w:rsidR="00C821E7" w:rsidRPr="00C821E7">
          <w:rPr>
            <w:rStyle w:val="Hyperlink"/>
            <w:b/>
            <w:noProof/>
            <w:sz w:val="26"/>
            <w:szCs w:val="26"/>
          </w:rPr>
          <w:t>Пр</w:t>
        </w:r>
        <w:r w:rsidR="006D744E">
          <w:rPr>
            <w:rStyle w:val="Hyperlink"/>
            <w:b/>
            <w:noProof/>
            <w:sz w:val="26"/>
            <w:szCs w:val="26"/>
          </w:rPr>
          <w:t xml:space="preserve">ограма </w:t>
        </w:r>
        <w:r w:rsidR="00996544">
          <w:rPr>
            <w:rStyle w:val="Hyperlink"/>
            <w:b/>
            <w:noProof/>
            <w:sz w:val="26"/>
            <w:szCs w:val="26"/>
          </w:rPr>
          <w:t>1100.</w:t>
        </w:r>
        <w:r w:rsidR="006D744E">
          <w:rPr>
            <w:rStyle w:val="Hyperlink"/>
            <w:b/>
            <w:noProof/>
            <w:sz w:val="26"/>
            <w:szCs w:val="26"/>
          </w:rPr>
          <w:t>0</w:t>
        </w:r>
        <w:r w:rsidR="00C821E7" w:rsidRPr="00C821E7">
          <w:rPr>
            <w:rStyle w:val="Hyperlink"/>
            <w:b/>
            <w:noProof/>
            <w:sz w:val="26"/>
            <w:szCs w:val="26"/>
          </w:rPr>
          <w:t>1.</w:t>
        </w:r>
        <w:r w:rsidR="006D744E">
          <w:rPr>
            <w:rStyle w:val="Hyperlink"/>
            <w:b/>
            <w:noProof/>
            <w:sz w:val="26"/>
            <w:szCs w:val="26"/>
          </w:rPr>
          <w:t>0</w:t>
        </w:r>
        <w:r w:rsidR="00C821E7" w:rsidRPr="00C821E7">
          <w:rPr>
            <w:rStyle w:val="Hyperlink"/>
            <w:b/>
            <w:noProof/>
            <w:sz w:val="26"/>
            <w:szCs w:val="26"/>
          </w:rPr>
          <w:t>1 „Принос за формиране на политики на НАТО, обща външна политика и политика на сигурност на ЕС и участие на България в ОССЕ”</w:t>
        </w:r>
        <w:r w:rsidR="00C821E7" w:rsidRPr="00C821E7">
          <w:rPr>
            <w:b/>
            <w:noProof/>
            <w:webHidden/>
            <w:sz w:val="26"/>
            <w:szCs w:val="26"/>
          </w:rPr>
          <w:tab/>
        </w:r>
        <w:r w:rsidR="00C821E7" w:rsidRPr="00C821E7">
          <w:rPr>
            <w:b/>
            <w:noProof/>
            <w:webHidden/>
            <w:sz w:val="26"/>
            <w:szCs w:val="26"/>
          </w:rPr>
          <w:fldChar w:fldCharType="begin"/>
        </w:r>
        <w:r w:rsidR="00C821E7" w:rsidRPr="00C821E7">
          <w:rPr>
            <w:b/>
            <w:noProof/>
            <w:webHidden/>
            <w:sz w:val="26"/>
            <w:szCs w:val="26"/>
          </w:rPr>
          <w:instrText xml:space="preserve"> PAGEREF _Toc93076554 \h </w:instrText>
        </w:r>
        <w:r w:rsidR="00C821E7" w:rsidRPr="00C821E7">
          <w:rPr>
            <w:b/>
            <w:noProof/>
            <w:webHidden/>
            <w:sz w:val="26"/>
            <w:szCs w:val="26"/>
          </w:rPr>
        </w:r>
        <w:r w:rsidR="00C821E7" w:rsidRPr="00C821E7">
          <w:rPr>
            <w:b/>
            <w:noProof/>
            <w:webHidden/>
            <w:sz w:val="26"/>
            <w:szCs w:val="26"/>
          </w:rPr>
          <w:fldChar w:fldCharType="separate"/>
        </w:r>
        <w:r w:rsidR="008D2289">
          <w:rPr>
            <w:b/>
            <w:noProof/>
            <w:webHidden/>
            <w:sz w:val="26"/>
            <w:szCs w:val="26"/>
          </w:rPr>
          <w:t>23</w:t>
        </w:r>
        <w:r w:rsidR="00C821E7" w:rsidRPr="00C821E7">
          <w:rPr>
            <w:b/>
            <w:noProof/>
            <w:webHidden/>
            <w:sz w:val="26"/>
            <w:szCs w:val="26"/>
          </w:rPr>
          <w:fldChar w:fldCharType="end"/>
        </w:r>
      </w:hyperlink>
    </w:p>
    <w:p w14:paraId="620BB8A0" w14:textId="56F47A38" w:rsidR="00C821E7" w:rsidRPr="00C821E7" w:rsidRDefault="00DD51CB">
      <w:pPr>
        <w:pStyle w:val="TOC2"/>
        <w:rPr>
          <w:rFonts w:eastAsiaTheme="minorEastAsia"/>
          <w:b/>
          <w:noProof/>
          <w:sz w:val="26"/>
          <w:szCs w:val="26"/>
        </w:rPr>
      </w:pPr>
      <w:hyperlink w:anchor="_Toc93076555" w:history="1">
        <w:r w:rsidR="006D744E">
          <w:rPr>
            <w:rStyle w:val="Hyperlink"/>
            <w:b/>
            <w:noProof/>
            <w:sz w:val="26"/>
            <w:szCs w:val="26"/>
          </w:rPr>
          <w:t xml:space="preserve">Програма </w:t>
        </w:r>
        <w:r w:rsidR="00C821E7" w:rsidRPr="00C821E7">
          <w:rPr>
            <w:rStyle w:val="Hyperlink"/>
            <w:b/>
            <w:noProof/>
            <w:sz w:val="26"/>
            <w:szCs w:val="26"/>
          </w:rPr>
          <w:t xml:space="preserve"> </w:t>
        </w:r>
        <w:r w:rsidR="00996544">
          <w:rPr>
            <w:rStyle w:val="Hyperlink"/>
            <w:b/>
            <w:noProof/>
            <w:sz w:val="26"/>
            <w:szCs w:val="26"/>
          </w:rPr>
          <w:t>1100.</w:t>
        </w:r>
        <w:r w:rsidR="006D744E">
          <w:rPr>
            <w:rStyle w:val="Hyperlink"/>
            <w:b/>
            <w:noProof/>
            <w:sz w:val="26"/>
            <w:szCs w:val="26"/>
          </w:rPr>
          <w:t>0</w:t>
        </w:r>
        <w:r w:rsidR="00C821E7" w:rsidRPr="00C821E7">
          <w:rPr>
            <w:rStyle w:val="Hyperlink"/>
            <w:b/>
            <w:noProof/>
            <w:sz w:val="26"/>
            <w:szCs w:val="26"/>
            <w:lang w:val="en-US"/>
          </w:rPr>
          <w:t>1.</w:t>
        </w:r>
        <w:r w:rsidR="006D744E">
          <w:rPr>
            <w:rStyle w:val="Hyperlink"/>
            <w:b/>
            <w:noProof/>
            <w:sz w:val="26"/>
            <w:szCs w:val="26"/>
          </w:rPr>
          <w:t>0</w:t>
        </w:r>
        <w:r w:rsidR="00C821E7" w:rsidRPr="00C821E7">
          <w:rPr>
            <w:rStyle w:val="Hyperlink"/>
            <w:b/>
            <w:noProof/>
            <w:sz w:val="26"/>
            <w:szCs w:val="26"/>
            <w:lang w:val="en-US"/>
          </w:rPr>
          <w:t>2</w:t>
        </w:r>
        <w:r w:rsidR="00C821E7" w:rsidRPr="00C821E7">
          <w:rPr>
            <w:rStyle w:val="Hyperlink"/>
            <w:b/>
            <w:noProof/>
            <w:sz w:val="26"/>
            <w:szCs w:val="26"/>
          </w:rPr>
          <w:t xml:space="preserve"> „</w:t>
        </w:r>
        <w:r w:rsidR="00C821E7" w:rsidRPr="00C821E7">
          <w:rPr>
            <w:rStyle w:val="Hyperlink"/>
            <w:b/>
            <w:noProof/>
            <w:sz w:val="26"/>
            <w:szCs w:val="26"/>
            <w:lang w:val="ru-RU"/>
          </w:rPr>
          <w:t>Европейска</w:t>
        </w:r>
        <w:r w:rsidR="00C821E7" w:rsidRPr="00C821E7">
          <w:rPr>
            <w:rStyle w:val="Hyperlink"/>
            <w:b/>
            <w:noProof/>
            <w:sz w:val="26"/>
            <w:szCs w:val="26"/>
          </w:rPr>
          <w:t> </w:t>
        </w:r>
        <w:r w:rsidR="00C821E7" w:rsidRPr="00C821E7">
          <w:rPr>
            <w:rStyle w:val="Hyperlink"/>
            <w:b/>
            <w:noProof/>
            <w:sz w:val="26"/>
            <w:szCs w:val="26"/>
            <w:lang w:val="ru-RU"/>
          </w:rPr>
          <w:t>политика. Регионално и двустранно сътрудничество с държавите от ЮИЕ.</w:t>
        </w:r>
        <w:r w:rsidR="00C821E7" w:rsidRPr="00C821E7">
          <w:rPr>
            <w:rStyle w:val="Hyperlink"/>
            <w:b/>
            <w:noProof/>
            <w:sz w:val="26"/>
            <w:szCs w:val="26"/>
          </w:rPr>
          <w:t> </w:t>
        </w:r>
        <w:r w:rsidR="00C821E7" w:rsidRPr="00C821E7">
          <w:rPr>
            <w:rStyle w:val="Hyperlink"/>
            <w:b/>
            <w:noProof/>
            <w:sz w:val="26"/>
            <w:szCs w:val="26"/>
            <w:lang w:val="ru-RU"/>
          </w:rPr>
          <w:t>Двустранни отношения с държавите-членки на ЕС, ЕИП,ЕАСТ и</w:t>
        </w:r>
        <w:r w:rsidR="00C821E7" w:rsidRPr="00C821E7">
          <w:rPr>
            <w:rStyle w:val="Hyperlink"/>
            <w:b/>
            <w:noProof/>
            <w:sz w:val="26"/>
            <w:szCs w:val="26"/>
          </w:rPr>
          <w:t> </w:t>
        </w:r>
        <w:r w:rsidR="00C821E7" w:rsidRPr="00C821E7">
          <w:rPr>
            <w:rStyle w:val="Hyperlink"/>
            <w:b/>
            <w:noProof/>
            <w:sz w:val="26"/>
            <w:szCs w:val="26"/>
            <w:lang w:val="ru-RU"/>
          </w:rPr>
          <w:t>с Обединеното Кралство</w:t>
        </w:r>
        <w:r w:rsidR="00C821E7" w:rsidRPr="00C821E7">
          <w:rPr>
            <w:rStyle w:val="Hyperlink"/>
            <w:b/>
            <w:noProof/>
            <w:sz w:val="26"/>
            <w:szCs w:val="26"/>
          </w:rPr>
          <w:t>”</w:t>
        </w:r>
        <w:r w:rsidR="00C821E7" w:rsidRPr="00C821E7">
          <w:rPr>
            <w:b/>
            <w:noProof/>
            <w:webHidden/>
            <w:sz w:val="26"/>
            <w:szCs w:val="26"/>
          </w:rPr>
          <w:tab/>
        </w:r>
        <w:r w:rsidR="00C821E7" w:rsidRPr="00C821E7">
          <w:rPr>
            <w:b/>
            <w:noProof/>
            <w:webHidden/>
            <w:sz w:val="26"/>
            <w:szCs w:val="26"/>
          </w:rPr>
          <w:fldChar w:fldCharType="begin"/>
        </w:r>
        <w:r w:rsidR="00C821E7" w:rsidRPr="00C821E7">
          <w:rPr>
            <w:b/>
            <w:noProof/>
            <w:webHidden/>
            <w:sz w:val="26"/>
            <w:szCs w:val="26"/>
          </w:rPr>
          <w:instrText xml:space="preserve"> PAGEREF _Toc93076555 \h </w:instrText>
        </w:r>
        <w:r w:rsidR="00C821E7" w:rsidRPr="00C821E7">
          <w:rPr>
            <w:b/>
            <w:noProof/>
            <w:webHidden/>
            <w:sz w:val="26"/>
            <w:szCs w:val="26"/>
          </w:rPr>
        </w:r>
        <w:r w:rsidR="00C821E7" w:rsidRPr="00C821E7">
          <w:rPr>
            <w:b/>
            <w:noProof/>
            <w:webHidden/>
            <w:sz w:val="26"/>
            <w:szCs w:val="26"/>
          </w:rPr>
          <w:fldChar w:fldCharType="separate"/>
        </w:r>
        <w:r w:rsidR="008D2289">
          <w:rPr>
            <w:b/>
            <w:noProof/>
            <w:webHidden/>
            <w:sz w:val="26"/>
            <w:szCs w:val="26"/>
          </w:rPr>
          <w:t>29</w:t>
        </w:r>
        <w:r w:rsidR="00C821E7" w:rsidRPr="00C821E7">
          <w:rPr>
            <w:b/>
            <w:noProof/>
            <w:webHidden/>
            <w:sz w:val="26"/>
            <w:szCs w:val="26"/>
          </w:rPr>
          <w:fldChar w:fldCharType="end"/>
        </w:r>
      </w:hyperlink>
    </w:p>
    <w:p w14:paraId="76B6AE0F" w14:textId="61BD927E" w:rsidR="00C821E7" w:rsidRPr="00C821E7" w:rsidRDefault="00DD51CB">
      <w:pPr>
        <w:pStyle w:val="TOC2"/>
        <w:rPr>
          <w:rFonts w:eastAsiaTheme="minorEastAsia"/>
          <w:b/>
          <w:noProof/>
          <w:sz w:val="26"/>
          <w:szCs w:val="26"/>
        </w:rPr>
      </w:pPr>
      <w:hyperlink w:anchor="_Toc93076556" w:history="1">
        <w:r w:rsidR="006D744E">
          <w:rPr>
            <w:rStyle w:val="Hyperlink"/>
            <w:b/>
            <w:noProof/>
            <w:sz w:val="26"/>
            <w:szCs w:val="26"/>
          </w:rPr>
          <w:t xml:space="preserve">Програма </w:t>
        </w:r>
        <w:r w:rsidR="00996544">
          <w:rPr>
            <w:rStyle w:val="Hyperlink"/>
            <w:b/>
            <w:noProof/>
            <w:sz w:val="26"/>
            <w:szCs w:val="26"/>
          </w:rPr>
          <w:t>1100.</w:t>
        </w:r>
        <w:r w:rsidR="006D744E">
          <w:rPr>
            <w:rStyle w:val="Hyperlink"/>
            <w:b/>
            <w:noProof/>
            <w:sz w:val="26"/>
            <w:szCs w:val="26"/>
          </w:rPr>
          <w:t>0</w:t>
        </w:r>
        <w:r w:rsidR="00C821E7" w:rsidRPr="00C821E7">
          <w:rPr>
            <w:rStyle w:val="Hyperlink"/>
            <w:b/>
            <w:noProof/>
            <w:sz w:val="26"/>
            <w:szCs w:val="26"/>
            <w:lang w:val="en-US"/>
          </w:rPr>
          <w:t>1.</w:t>
        </w:r>
        <w:r w:rsidR="006D744E">
          <w:rPr>
            <w:rStyle w:val="Hyperlink"/>
            <w:b/>
            <w:noProof/>
            <w:sz w:val="26"/>
            <w:szCs w:val="26"/>
          </w:rPr>
          <w:t>0</w:t>
        </w:r>
        <w:r w:rsidR="00C821E7" w:rsidRPr="00C821E7">
          <w:rPr>
            <w:rStyle w:val="Hyperlink"/>
            <w:b/>
            <w:noProof/>
            <w:sz w:val="26"/>
            <w:szCs w:val="26"/>
            <w:lang w:val="en-US"/>
          </w:rPr>
          <w:t>3</w:t>
        </w:r>
        <w:r w:rsidR="00C821E7" w:rsidRPr="00C821E7">
          <w:rPr>
            <w:rStyle w:val="Hyperlink"/>
            <w:b/>
            <w:noProof/>
            <w:sz w:val="26"/>
            <w:szCs w:val="26"/>
          </w:rPr>
          <w:t xml:space="preserve"> „Многостранно сътрудничество и глобални политики”</w:t>
        </w:r>
        <w:r w:rsidR="00C821E7" w:rsidRPr="00C821E7">
          <w:rPr>
            <w:b/>
            <w:noProof/>
            <w:webHidden/>
            <w:sz w:val="26"/>
            <w:szCs w:val="26"/>
          </w:rPr>
          <w:tab/>
        </w:r>
        <w:r w:rsidR="00C821E7" w:rsidRPr="00C821E7">
          <w:rPr>
            <w:b/>
            <w:noProof/>
            <w:webHidden/>
            <w:sz w:val="26"/>
            <w:szCs w:val="26"/>
          </w:rPr>
          <w:fldChar w:fldCharType="begin"/>
        </w:r>
        <w:r w:rsidR="00C821E7" w:rsidRPr="00C821E7">
          <w:rPr>
            <w:b/>
            <w:noProof/>
            <w:webHidden/>
            <w:sz w:val="26"/>
            <w:szCs w:val="26"/>
          </w:rPr>
          <w:instrText xml:space="preserve"> PAGEREF _Toc93076556 \h </w:instrText>
        </w:r>
        <w:r w:rsidR="00C821E7" w:rsidRPr="00C821E7">
          <w:rPr>
            <w:b/>
            <w:noProof/>
            <w:webHidden/>
            <w:sz w:val="26"/>
            <w:szCs w:val="26"/>
          </w:rPr>
        </w:r>
        <w:r w:rsidR="00C821E7" w:rsidRPr="00C821E7">
          <w:rPr>
            <w:b/>
            <w:noProof/>
            <w:webHidden/>
            <w:sz w:val="26"/>
            <w:szCs w:val="26"/>
          </w:rPr>
          <w:fldChar w:fldCharType="separate"/>
        </w:r>
        <w:r w:rsidR="008D2289">
          <w:rPr>
            <w:b/>
            <w:noProof/>
            <w:webHidden/>
            <w:sz w:val="26"/>
            <w:szCs w:val="26"/>
          </w:rPr>
          <w:t>39</w:t>
        </w:r>
        <w:r w:rsidR="00C821E7" w:rsidRPr="00C821E7">
          <w:rPr>
            <w:b/>
            <w:noProof/>
            <w:webHidden/>
            <w:sz w:val="26"/>
            <w:szCs w:val="26"/>
          </w:rPr>
          <w:fldChar w:fldCharType="end"/>
        </w:r>
      </w:hyperlink>
    </w:p>
    <w:p w14:paraId="594070C8" w14:textId="4C0EE9B5" w:rsidR="00C821E7" w:rsidRPr="00C821E7" w:rsidRDefault="00DD51CB">
      <w:pPr>
        <w:pStyle w:val="TOC2"/>
        <w:rPr>
          <w:rFonts w:eastAsiaTheme="minorEastAsia"/>
          <w:b/>
          <w:noProof/>
          <w:sz w:val="26"/>
          <w:szCs w:val="26"/>
        </w:rPr>
      </w:pPr>
      <w:hyperlink w:anchor="_Toc93076557" w:history="1">
        <w:r w:rsidR="006D744E">
          <w:rPr>
            <w:rStyle w:val="Hyperlink"/>
            <w:b/>
            <w:noProof/>
            <w:sz w:val="26"/>
            <w:szCs w:val="26"/>
          </w:rPr>
          <w:t xml:space="preserve">Програма </w:t>
        </w:r>
        <w:r w:rsidR="00996544">
          <w:rPr>
            <w:rStyle w:val="Hyperlink"/>
            <w:b/>
            <w:noProof/>
            <w:sz w:val="26"/>
            <w:szCs w:val="26"/>
          </w:rPr>
          <w:t>1100.</w:t>
        </w:r>
        <w:r w:rsidR="006D744E">
          <w:rPr>
            <w:rStyle w:val="Hyperlink"/>
            <w:b/>
            <w:noProof/>
            <w:sz w:val="26"/>
            <w:szCs w:val="26"/>
          </w:rPr>
          <w:t>0</w:t>
        </w:r>
        <w:r w:rsidR="00C821E7" w:rsidRPr="00C821E7">
          <w:rPr>
            <w:rStyle w:val="Hyperlink"/>
            <w:b/>
            <w:noProof/>
            <w:sz w:val="26"/>
            <w:szCs w:val="26"/>
            <w:lang w:val="en-US"/>
          </w:rPr>
          <w:t>1.</w:t>
        </w:r>
        <w:r w:rsidR="006D744E">
          <w:rPr>
            <w:rStyle w:val="Hyperlink"/>
            <w:b/>
            <w:noProof/>
            <w:sz w:val="26"/>
            <w:szCs w:val="26"/>
          </w:rPr>
          <w:t>0</w:t>
        </w:r>
        <w:r w:rsidR="00C821E7" w:rsidRPr="00C821E7">
          <w:rPr>
            <w:rStyle w:val="Hyperlink"/>
            <w:b/>
            <w:noProof/>
            <w:sz w:val="26"/>
            <w:szCs w:val="26"/>
            <w:lang w:val="en-US"/>
          </w:rPr>
          <w:t>4</w:t>
        </w:r>
        <w:r w:rsidR="00C821E7" w:rsidRPr="00C821E7">
          <w:rPr>
            <w:rStyle w:val="Hyperlink"/>
            <w:b/>
            <w:noProof/>
            <w:sz w:val="26"/>
            <w:szCs w:val="26"/>
          </w:rPr>
          <w:t xml:space="preserve"> </w:t>
        </w:r>
        <w:r w:rsidR="00C821E7" w:rsidRPr="00C821E7">
          <w:rPr>
            <w:rStyle w:val="Hyperlink"/>
            <w:b/>
            <w:noProof/>
            <w:sz w:val="26"/>
            <w:szCs w:val="26"/>
            <w:lang w:val="en-US"/>
          </w:rPr>
          <w:t>„</w:t>
        </w:r>
        <w:r w:rsidR="00C821E7" w:rsidRPr="00C821E7">
          <w:rPr>
            <w:rStyle w:val="Hyperlink"/>
            <w:b/>
            <w:noProof/>
            <w:sz w:val="26"/>
            <w:szCs w:val="26"/>
          </w:rPr>
          <w:t>Двустранни отношения с държави извън ЕС и ЕИП”</w:t>
        </w:r>
        <w:r w:rsidR="00C821E7" w:rsidRPr="00C821E7">
          <w:rPr>
            <w:b/>
            <w:noProof/>
            <w:webHidden/>
            <w:sz w:val="26"/>
            <w:szCs w:val="26"/>
          </w:rPr>
          <w:tab/>
        </w:r>
        <w:r w:rsidR="00C821E7" w:rsidRPr="00C821E7">
          <w:rPr>
            <w:b/>
            <w:noProof/>
            <w:webHidden/>
            <w:sz w:val="26"/>
            <w:szCs w:val="26"/>
          </w:rPr>
          <w:fldChar w:fldCharType="begin"/>
        </w:r>
        <w:r w:rsidR="00C821E7" w:rsidRPr="00C821E7">
          <w:rPr>
            <w:b/>
            <w:noProof/>
            <w:webHidden/>
            <w:sz w:val="26"/>
            <w:szCs w:val="26"/>
          </w:rPr>
          <w:instrText xml:space="preserve"> PAGEREF _Toc93076557 \h </w:instrText>
        </w:r>
        <w:r w:rsidR="00C821E7" w:rsidRPr="00C821E7">
          <w:rPr>
            <w:b/>
            <w:noProof/>
            <w:webHidden/>
            <w:sz w:val="26"/>
            <w:szCs w:val="26"/>
          </w:rPr>
        </w:r>
        <w:r w:rsidR="00C821E7" w:rsidRPr="00C821E7">
          <w:rPr>
            <w:b/>
            <w:noProof/>
            <w:webHidden/>
            <w:sz w:val="26"/>
            <w:szCs w:val="26"/>
          </w:rPr>
          <w:fldChar w:fldCharType="separate"/>
        </w:r>
        <w:r w:rsidR="008D2289">
          <w:rPr>
            <w:b/>
            <w:noProof/>
            <w:webHidden/>
            <w:sz w:val="26"/>
            <w:szCs w:val="26"/>
          </w:rPr>
          <w:t>52</w:t>
        </w:r>
        <w:r w:rsidR="00C821E7" w:rsidRPr="00C821E7">
          <w:rPr>
            <w:b/>
            <w:noProof/>
            <w:webHidden/>
            <w:sz w:val="26"/>
            <w:szCs w:val="26"/>
          </w:rPr>
          <w:fldChar w:fldCharType="end"/>
        </w:r>
      </w:hyperlink>
    </w:p>
    <w:p w14:paraId="183381E6" w14:textId="24AA3B3A" w:rsidR="00C821E7" w:rsidRPr="00C821E7" w:rsidRDefault="00DD51CB">
      <w:pPr>
        <w:pStyle w:val="TOC2"/>
        <w:rPr>
          <w:rFonts w:eastAsiaTheme="minorEastAsia"/>
          <w:b/>
          <w:noProof/>
          <w:sz w:val="26"/>
          <w:szCs w:val="26"/>
        </w:rPr>
      </w:pPr>
      <w:hyperlink w:anchor="_Toc93076558" w:history="1">
        <w:r w:rsidR="006D744E">
          <w:rPr>
            <w:rStyle w:val="Hyperlink"/>
            <w:rFonts w:eastAsia="Calibri"/>
            <w:b/>
            <w:noProof/>
            <w:sz w:val="26"/>
            <w:szCs w:val="26"/>
          </w:rPr>
          <w:t xml:space="preserve">Програма </w:t>
        </w:r>
        <w:r w:rsidR="00996544">
          <w:rPr>
            <w:rStyle w:val="Hyperlink"/>
            <w:rFonts w:eastAsia="Calibri"/>
            <w:b/>
            <w:noProof/>
            <w:sz w:val="26"/>
            <w:szCs w:val="26"/>
          </w:rPr>
          <w:t>1100.</w:t>
        </w:r>
        <w:r w:rsidR="006D744E">
          <w:rPr>
            <w:rStyle w:val="Hyperlink"/>
            <w:rFonts w:eastAsia="Calibri"/>
            <w:b/>
            <w:noProof/>
            <w:sz w:val="26"/>
            <w:szCs w:val="26"/>
          </w:rPr>
          <w:t>01</w:t>
        </w:r>
        <w:r w:rsidR="00C821E7" w:rsidRPr="00C821E7">
          <w:rPr>
            <w:rStyle w:val="Hyperlink"/>
            <w:rFonts w:eastAsia="Calibri"/>
            <w:b/>
            <w:noProof/>
            <w:sz w:val="26"/>
            <w:szCs w:val="26"/>
            <w:lang w:val="en-US"/>
          </w:rPr>
          <w:t>.</w:t>
        </w:r>
        <w:r w:rsidR="006D744E">
          <w:rPr>
            <w:rStyle w:val="Hyperlink"/>
            <w:rFonts w:eastAsia="Calibri"/>
            <w:b/>
            <w:noProof/>
            <w:sz w:val="26"/>
            <w:szCs w:val="26"/>
          </w:rPr>
          <w:t>0</w:t>
        </w:r>
        <w:r w:rsidR="00C821E7" w:rsidRPr="00C821E7">
          <w:rPr>
            <w:rStyle w:val="Hyperlink"/>
            <w:rFonts w:eastAsia="Calibri"/>
            <w:b/>
            <w:noProof/>
            <w:sz w:val="26"/>
            <w:szCs w:val="26"/>
            <w:lang w:val="en-US"/>
          </w:rPr>
          <w:t>5</w:t>
        </w:r>
        <w:r w:rsidR="00C821E7" w:rsidRPr="00C821E7">
          <w:rPr>
            <w:rStyle w:val="Hyperlink"/>
            <w:rFonts w:eastAsia="Calibri"/>
            <w:b/>
            <w:noProof/>
            <w:sz w:val="26"/>
            <w:szCs w:val="26"/>
          </w:rPr>
          <w:t xml:space="preserve"> „Консулска дипломация и управление на кризи”</w:t>
        </w:r>
        <w:r w:rsidR="00C821E7" w:rsidRPr="00C821E7">
          <w:rPr>
            <w:b/>
            <w:noProof/>
            <w:webHidden/>
            <w:sz w:val="26"/>
            <w:szCs w:val="26"/>
          </w:rPr>
          <w:tab/>
        </w:r>
        <w:r w:rsidR="00C821E7" w:rsidRPr="00C821E7">
          <w:rPr>
            <w:b/>
            <w:noProof/>
            <w:webHidden/>
            <w:sz w:val="26"/>
            <w:szCs w:val="26"/>
          </w:rPr>
          <w:fldChar w:fldCharType="begin"/>
        </w:r>
        <w:r w:rsidR="00C821E7" w:rsidRPr="00C821E7">
          <w:rPr>
            <w:b/>
            <w:noProof/>
            <w:webHidden/>
            <w:sz w:val="26"/>
            <w:szCs w:val="26"/>
          </w:rPr>
          <w:instrText xml:space="preserve"> PAGEREF _Toc93076558 \h </w:instrText>
        </w:r>
        <w:r w:rsidR="00C821E7" w:rsidRPr="00C821E7">
          <w:rPr>
            <w:b/>
            <w:noProof/>
            <w:webHidden/>
            <w:sz w:val="26"/>
            <w:szCs w:val="26"/>
          </w:rPr>
        </w:r>
        <w:r w:rsidR="00C821E7" w:rsidRPr="00C821E7">
          <w:rPr>
            <w:b/>
            <w:noProof/>
            <w:webHidden/>
            <w:sz w:val="26"/>
            <w:szCs w:val="26"/>
          </w:rPr>
          <w:fldChar w:fldCharType="separate"/>
        </w:r>
        <w:r w:rsidR="008D2289">
          <w:rPr>
            <w:b/>
            <w:noProof/>
            <w:webHidden/>
            <w:sz w:val="26"/>
            <w:szCs w:val="26"/>
          </w:rPr>
          <w:t>5</w:t>
        </w:r>
        <w:r w:rsidR="00C821E7" w:rsidRPr="00C821E7">
          <w:rPr>
            <w:b/>
            <w:noProof/>
            <w:webHidden/>
            <w:sz w:val="26"/>
            <w:szCs w:val="26"/>
          </w:rPr>
          <w:fldChar w:fldCharType="end"/>
        </w:r>
      </w:hyperlink>
      <w:r w:rsidR="00C06BB9">
        <w:rPr>
          <w:b/>
          <w:noProof/>
          <w:sz w:val="26"/>
          <w:szCs w:val="26"/>
        </w:rPr>
        <w:t>7</w:t>
      </w:r>
    </w:p>
    <w:p w14:paraId="0B0B14D9" w14:textId="155D336E" w:rsidR="00C821E7" w:rsidRPr="00C821E7" w:rsidRDefault="00DD51CB">
      <w:pPr>
        <w:pStyle w:val="TOC2"/>
        <w:rPr>
          <w:rFonts w:eastAsiaTheme="minorEastAsia"/>
          <w:b/>
          <w:noProof/>
          <w:sz w:val="26"/>
          <w:szCs w:val="26"/>
        </w:rPr>
      </w:pPr>
      <w:hyperlink w:anchor="_Toc93076559" w:history="1">
        <w:r w:rsidR="006D744E">
          <w:rPr>
            <w:rStyle w:val="Hyperlink"/>
            <w:b/>
            <w:noProof/>
            <w:sz w:val="26"/>
            <w:szCs w:val="26"/>
          </w:rPr>
          <w:t xml:space="preserve">Програма </w:t>
        </w:r>
        <w:r w:rsidR="00996544">
          <w:rPr>
            <w:rStyle w:val="Hyperlink"/>
            <w:b/>
            <w:noProof/>
            <w:sz w:val="26"/>
            <w:szCs w:val="26"/>
          </w:rPr>
          <w:t>1100.</w:t>
        </w:r>
        <w:r w:rsidR="006D744E">
          <w:rPr>
            <w:rStyle w:val="Hyperlink"/>
            <w:b/>
            <w:noProof/>
            <w:sz w:val="26"/>
            <w:szCs w:val="26"/>
          </w:rPr>
          <w:t>0</w:t>
        </w:r>
        <w:r w:rsidR="00C821E7" w:rsidRPr="00C821E7">
          <w:rPr>
            <w:rStyle w:val="Hyperlink"/>
            <w:b/>
            <w:noProof/>
            <w:sz w:val="26"/>
            <w:szCs w:val="26"/>
          </w:rPr>
          <w:t>1.</w:t>
        </w:r>
        <w:r w:rsidR="006D744E">
          <w:rPr>
            <w:rStyle w:val="Hyperlink"/>
            <w:b/>
            <w:noProof/>
            <w:sz w:val="26"/>
            <w:szCs w:val="26"/>
          </w:rPr>
          <w:t>0</w:t>
        </w:r>
        <w:r w:rsidR="00C821E7" w:rsidRPr="00C821E7">
          <w:rPr>
            <w:rStyle w:val="Hyperlink"/>
            <w:b/>
            <w:noProof/>
            <w:sz w:val="26"/>
            <w:szCs w:val="26"/>
          </w:rPr>
          <w:t>6 „Международно сътрудничество за развитие и хуманитарна помощ“</w:t>
        </w:r>
        <w:r w:rsidR="00C821E7" w:rsidRPr="00C821E7">
          <w:rPr>
            <w:b/>
            <w:noProof/>
            <w:webHidden/>
            <w:sz w:val="26"/>
            <w:szCs w:val="26"/>
          </w:rPr>
          <w:tab/>
        </w:r>
        <w:r w:rsidR="00C821E7" w:rsidRPr="00C821E7">
          <w:rPr>
            <w:b/>
            <w:noProof/>
            <w:webHidden/>
            <w:sz w:val="26"/>
            <w:szCs w:val="26"/>
          </w:rPr>
          <w:fldChar w:fldCharType="begin"/>
        </w:r>
        <w:r w:rsidR="00C821E7" w:rsidRPr="00C821E7">
          <w:rPr>
            <w:b/>
            <w:noProof/>
            <w:webHidden/>
            <w:sz w:val="26"/>
            <w:szCs w:val="26"/>
          </w:rPr>
          <w:instrText xml:space="preserve"> PAGEREF _Toc93076559 \h </w:instrText>
        </w:r>
        <w:r w:rsidR="00C821E7" w:rsidRPr="00C821E7">
          <w:rPr>
            <w:b/>
            <w:noProof/>
            <w:webHidden/>
            <w:sz w:val="26"/>
            <w:szCs w:val="26"/>
          </w:rPr>
        </w:r>
        <w:r w:rsidR="00C821E7" w:rsidRPr="00C821E7">
          <w:rPr>
            <w:b/>
            <w:noProof/>
            <w:webHidden/>
            <w:sz w:val="26"/>
            <w:szCs w:val="26"/>
          </w:rPr>
          <w:fldChar w:fldCharType="separate"/>
        </w:r>
        <w:r w:rsidR="008D2289">
          <w:rPr>
            <w:b/>
            <w:noProof/>
            <w:webHidden/>
            <w:sz w:val="26"/>
            <w:szCs w:val="26"/>
          </w:rPr>
          <w:t>62</w:t>
        </w:r>
        <w:r w:rsidR="00C821E7" w:rsidRPr="00C821E7">
          <w:rPr>
            <w:b/>
            <w:noProof/>
            <w:webHidden/>
            <w:sz w:val="26"/>
            <w:szCs w:val="26"/>
          </w:rPr>
          <w:fldChar w:fldCharType="end"/>
        </w:r>
      </w:hyperlink>
    </w:p>
    <w:p w14:paraId="432B7677" w14:textId="6DA2200B" w:rsidR="00C821E7" w:rsidRPr="00C821E7" w:rsidRDefault="00DD51CB">
      <w:pPr>
        <w:pStyle w:val="TOC2"/>
        <w:rPr>
          <w:rFonts w:eastAsiaTheme="minorEastAsia"/>
          <w:b/>
          <w:noProof/>
          <w:sz w:val="26"/>
          <w:szCs w:val="26"/>
        </w:rPr>
      </w:pPr>
      <w:hyperlink w:anchor="_Toc93076560" w:history="1">
        <w:r w:rsidR="006D744E">
          <w:rPr>
            <w:rStyle w:val="Hyperlink"/>
            <w:b/>
            <w:noProof/>
            <w:sz w:val="26"/>
            <w:szCs w:val="26"/>
          </w:rPr>
          <w:t xml:space="preserve">Програма </w:t>
        </w:r>
        <w:r w:rsidR="00996544">
          <w:rPr>
            <w:rStyle w:val="Hyperlink"/>
            <w:b/>
            <w:noProof/>
            <w:sz w:val="26"/>
            <w:szCs w:val="26"/>
          </w:rPr>
          <w:t>1100.</w:t>
        </w:r>
        <w:r w:rsidR="006D744E">
          <w:rPr>
            <w:rStyle w:val="Hyperlink"/>
            <w:b/>
            <w:noProof/>
            <w:sz w:val="26"/>
            <w:szCs w:val="26"/>
          </w:rPr>
          <w:t>0</w:t>
        </w:r>
        <w:r w:rsidR="00C821E7" w:rsidRPr="00C821E7">
          <w:rPr>
            <w:rStyle w:val="Hyperlink"/>
            <w:b/>
            <w:noProof/>
            <w:sz w:val="26"/>
            <w:szCs w:val="26"/>
          </w:rPr>
          <w:t>1.</w:t>
        </w:r>
        <w:r w:rsidR="006D744E">
          <w:rPr>
            <w:rStyle w:val="Hyperlink"/>
            <w:b/>
            <w:noProof/>
            <w:sz w:val="26"/>
            <w:szCs w:val="26"/>
          </w:rPr>
          <w:t>0</w:t>
        </w:r>
        <w:r w:rsidR="00C821E7" w:rsidRPr="00C821E7">
          <w:rPr>
            <w:rStyle w:val="Hyperlink"/>
            <w:b/>
            <w:noProof/>
            <w:sz w:val="26"/>
            <w:szCs w:val="26"/>
          </w:rPr>
          <w:t>7 „Изграждане на позитивен образ на България зад граница и подкрепа за българските общности, организации и инициативи на българите в чужбина”</w:t>
        </w:r>
        <w:r w:rsidR="00C821E7" w:rsidRPr="00C821E7">
          <w:rPr>
            <w:b/>
            <w:noProof/>
            <w:webHidden/>
            <w:sz w:val="26"/>
            <w:szCs w:val="26"/>
          </w:rPr>
          <w:tab/>
        </w:r>
        <w:r w:rsidR="00C821E7" w:rsidRPr="00C821E7">
          <w:rPr>
            <w:b/>
            <w:noProof/>
            <w:webHidden/>
            <w:sz w:val="26"/>
            <w:szCs w:val="26"/>
          </w:rPr>
          <w:fldChar w:fldCharType="begin"/>
        </w:r>
        <w:r w:rsidR="00C821E7" w:rsidRPr="00C821E7">
          <w:rPr>
            <w:b/>
            <w:noProof/>
            <w:webHidden/>
            <w:sz w:val="26"/>
            <w:szCs w:val="26"/>
          </w:rPr>
          <w:instrText xml:space="preserve"> PAGEREF _Toc93076560 \h </w:instrText>
        </w:r>
        <w:r w:rsidR="00C821E7" w:rsidRPr="00C821E7">
          <w:rPr>
            <w:b/>
            <w:noProof/>
            <w:webHidden/>
            <w:sz w:val="26"/>
            <w:szCs w:val="26"/>
          </w:rPr>
        </w:r>
        <w:r w:rsidR="00C821E7" w:rsidRPr="00C821E7">
          <w:rPr>
            <w:b/>
            <w:noProof/>
            <w:webHidden/>
            <w:sz w:val="26"/>
            <w:szCs w:val="26"/>
          </w:rPr>
          <w:fldChar w:fldCharType="separate"/>
        </w:r>
        <w:r w:rsidR="008D2289">
          <w:rPr>
            <w:b/>
            <w:noProof/>
            <w:webHidden/>
            <w:sz w:val="26"/>
            <w:szCs w:val="26"/>
          </w:rPr>
          <w:t>67</w:t>
        </w:r>
        <w:r w:rsidR="00C821E7" w:rsidRPr="00C821E7">
          <w:rPr>
            <w:b/>
            <w:noProof/>
            <w:webHidden/>
            <w:sz w:val="26"/>
            <w:szCs w:val="26"/>
          </w:rPr>
          <w:fldChar w:fldCharType="end"/>
        </w:r>
      </w:hyperlink>
    </w:p>
    <w:p w14:paraId="756C7E75" w14:textId="40C531FC" w:rsidR="00C821E7" w:rsidRPr="00C821E7" w:rsidRDefault="00DD51CB">
      <w:pPr>
        <w:pStyle w:val="TOC2"/>
        <w:rPr>
          <w:rFonts w:eastAsiaTheme="minorEastAsia"/>
          <w:b/>
          <w:noProof/>
          <w:sz w:val="26"/>
          <w:szCs w:val="26"/>
        </w:rPr>
      </w:pPr>
      <w:hyperlink w:anchor="_Toc93076561" w:history="1">
        <w:r w:rsidR="006D744E">
          <w:rPr>
            <w:rStyle w:val="Hyperlink"/>
            <w:b/>
            <w:noProof/>
            <w:sz w:val="26"/>
            <w:szCs w:val="26"/>
          </w:rPr>
          <w:t xml:space="preserve">Програма </w:t>
        </w:r>
        <w:r w:rsidR="00996544">
          <w:rPr>
            <w:rStyle w:val="Hyperlink"/>
            <w:b/>
            <w:noProof/>
            <w:sz w:val="26"/>
            <w:szCs w:val="26"/>
          </w:rPr>
          <w:t>1100.</w:t>
        </w:r>
        <w:r w:rsidR="006D744E">
          <w:rPr>
            <w:rStyle w:val="Hyperlink"/>
            <w:b/>
            <w:noProof/>
            <w:sz w:val="26"/>
            <w:szCs w:val="26"/>
          </w:rPr>
          <w:t>0</w:t>
        </w:r>
        <w:r w:rsidR="00C821E7" w:rsidRPr="00C821E7">
          <w:rPr>
            <w:rStyle w:val="Hyperlink"/>
            <w:b/>
            <w:noProof/>
            <w:sz w:val="26"/>
            <w:szCs w:val="26"/>
          </w:rPr>
          <w:t>1.</w:t>
        </w:r>
        <w:r w:rsidR="006D744E">
          <w:rPr>
            <w:rStyle w:val="Hyperlink"/>
            <w:b/>
            <w:noProof/>
            <w:sz w:val="26"/>
            <w:szCs w:val="26"/>
          </w:rPr>
          <w:t>0</w:t>
        </w:r>
        <w:r w:rsidR="00C821E7" w:rsidRPr="00C821E7">
          <w:rPr>
            <w:rStyle w:val="Hyperlink"/>
            <w:b/>
            <w:noProof/>
            <w:sz w:val="26"/>
            <w:szCs w:val="26"/>
          </w:rPr>
          <w:t>8 „Осигуряване на прозрачност и обществена подкрепа за външната политика”</w:t>
        </w:r>
        <w:r w:rsidR="00C821E7" w:rsidRPr="00C821E7">
          <w:rPr>
            <w:b/>
            <w:noProof/>
            <w:webHidden/>
            <w:sz w:val="26"/>
            <w:szCs w:val="26"/>
          </w:rPr>
          <w:tab/>
        </w:r>
        <w:r w:rsidR="00C821E7" w:rsidRPr="00C821E7">
          <w:rPr>
            <w:b/>
            <w:noProof/>
            <w:webHidden/>
            <w:sz w:val="26"/>
            <w:szCs w:val="26"/>
          </w:rPr>
          <w:fldChar w:fldCharType="begin"/>
        </w:r>
        <w:r w:rsidR="00C821E7" w:rsidRPr="00C821E7">
          <w:rPr>
            <w:b/>
            <w:noProof/>
            <w:webHidden/>
            <w:sz w:val="26"/>
            <w:szCs w:val="26"/>
          </w:rPr>
          <w:instrText xml:space="preserve"> PAGEREF _Toc93076561 \h </w:instrText>
        </w:r>
        <w:r w:rsidR="00C821E7" w:rsidRPr="00C821E7">
          <w:rPr>
            <w:b/>
            <w:noProof/>
            <w:webHidden/>
            <w:sz w:val="26"/>
            <w:szCs w:val="26"/>
          </w:rPr>
        </w:r>
        <w:r w:rsidR="00C821E7" w:rsidRPr="00C821E7">
          <w:rPr>
            <w:b/>
            <w:noProof/>
            <w:webHidden/>
            <w:sz w:val="26"/>
            <w:szCs w:val="26"/>
          </w:rPr>
          <w:fldChar w:fldCharType="separate"/>
        </w:r>
        <w:r w:rsidR="008D2289">
          <w:rPr>
            <w:b/>
            <w:noProof/>
            <w:webHidden/>
            <w:sz w:val="26"/>
            <w:szCs w:val="26"/>
          </w:rPr>
          <w:t>70</w:t>
        </w:r>
        <w:r w:rsidR="00C821E7" w:rsidRPr="00C821E7">
          <w:rPr>
            <w:b/>
            <w:noProof/>
            <w:webHidden/>
            <w:sz w:val="26"/>
            <w:szCs w:val="26"/>
          </w:rPr>
          <w:fldChar w:fldCharType="end"/>
        </w:r>
      </w:hyperlink>
    </w:p>
    <w:p w14:paraId="5E3C366E" w14:textId="6897AEAE" w:rsidR="00C821E7" w:rsidRPr="00C821E7" w:rsidRDefault="00DD51CB">
      <w:pPr>
        <w:pStyle w:val="TOC2"/>
        <w:rPr>
          <w:rFonts w:eastAsiaTheme="minorEastAsia"/>
          <w:b/>
          <w:noProof/>
          <w:sz w:val="26"/>
          <w:szCs w:val="26"/>
        </w:rPr>
      </w:pPr>
      <w:hyperlink w:anchor="_Toc93076562" w:history="1">
        <w:r w:rsidR="006D744E">
          <w:rPr>
            <w:rStyle w:val="Hyperlink"/>
            <w:b/>
            <w:noProof/>
            <w:sz w:val="26"/>
            <w:szCs w:val="26"/>
          </w:rPr>
          <w:t xml:space="preserve">Програма </w:t>
        </w:r>
        <w:r w:rsidR="00996544">
          <w:rPr>
            <w:rStyle w:val="Hyperlink"/>
            <w:b/>
            <w:noProof/>
            <w:sz w:val="26"/>
            <w:szCs w:val="26"/>
          </w:rPr>
          <w:t>1100.</w:t>
        </w:r>
        <w:r w:rsidR="006D744E">
          <w:rPr>
            <w:rStyle w:val="Hyperlink"/>
            <w:b/>
            <w:noProof/>
            <w:sz w:val="26"/>
            <w:szCs w:val="26"/>
          </w:rPr>
          <w:t>0</w:t>
        </w:r>
        <w:r w:rsidR="00C821E7" w:rsidRPr="00C821E7">
          <w:rPr>
            <w:rStyle w:val="Hyperlink"/>
            <w:b/>
            <w:noProof/>
            <w:sz w:val="26"/>
            <w:szCs w:val="26"/>
          </w:rPr>
          <w:t>1.</w:t>
        </w:r>
        <w:r w:rsidR="006D744E">
          <w:rPr>
            <w:rStyle w:val="Hyperlink"/>
            <w:b/>
            <w:noProof/>
            <w:sz w:val="26"/>
            <w:szCs w:val="26"/>
          </w:rPr>
          <w:t>0</w:t>
        </w:r>
        <w:r w:rsidR="00C821E7" w:rsidRPr="00C821E7">
          <w:rPr>
            <w:rStyle w:val="Hyperlink"/>
            <w:b/>
            <w:noProof/>
            <w:sz w:val="26"/>
            <w:szCs w:val="26"/>
          </w:rPr>
          <w:t xml:space="preserve">9 „Обучение и </w:t>
        </w:r>
        <w:r w:rsidR="00062D2F" w:rsidRPr="00062D2F">
          <w:rPr>
            <w:rStyle w:val="Hyperlink"/>
            <w:b/>
            <w:noProof/>
            <w:sz w:val="26"/>
            <w:szCs w:val="26"/>
          </w:rPr>
          <w:t xml:space="preserve">професионална </w:t>
        </w:r>
        <w:r w:rsidR="00C821E7" w:rsidRPr="00C821E7">
          <w:rPr>
            <w:rStyle w:val="Hyperlink"/>
            <w:b/>
            <w:noProof/>
            <w:sz w:val="26"/>
            <w:szCs w:val="26"/>
          </w:rPr>
          <w:t>квалификация на служителите в дипломатическата служба”</w:t>
        </w:r>
        <w:r w:rsidR="00C821E7" w:rsidRPr="00C821E7">
          <w:rPr>
            <w:b/>
            <w:noProof/>
            <w:webHidden/>
            <w:sz w:val="26"/>
            <w:szCs w:val="26"/>
          </w:rPr>
          <w:tab/>
        </w:r>
        <w:r w:rsidR="00C821E7" w:rsidRPr="00C821E7">
          <w:rPr>
            <w:b/>
            <w:noProof/>
            <w:webHidden/>
            <w:sz w:val="26"/>
            <w:szCs w:val="26"/>
          </w:rPr>
          <w:fldChar w:fldCharType="begin"/>
        </w:r>
        <w:r w:rsidR="00C821E7" w:rsidRPr="00C821E7">
          <w:rPr>
            <w:b/>
            <w:noProof/>
            <w:webHidden/>
            <w:sz w:val="26"/>
            <w:szCs w:val="26"/>
          </w:rPr>
          <w:instrText xml:space="preserve"> PAGEREF _Toc93076562 \h </w:instrText>
        </w:r>
        <w:r w:rsidR="00C821E7" w:rsidRPr="00C821E7">
          <w:rPr>
            <w:b/>
            <w:noProof/>
            <w:webHidden/>
            <w:sz w:val="26"/>
            <w:szCs w:val="26"/>
          </w:rPr>
        </w:r>
        <w:r w:rsidR="00C821E7" w:rsidRPr="00C821E7">
          <w:rPr>
            <w:b/>
            <w:noProof/>
            <w:webHidden/>
            <w:sz w:val="26"/>
            <w:szCs w:val="26"/>
          </w:rPr>
          <w:fldChar w:fldCharType="separate"/>
        </w:r>
        <w:r w:rsidR="008D2289">
          <w:rPr>
            <w:b/>
            <w:noProof/>
            <w:webHidden/>
            <w:sz w:val="26"/>
            <w:szCs w:val="26"/>
          </w:rPr>
          <w:t>73</w:t>
        </w:r>
        <w:r w:rsidR="00C821E7" w:rsidRPr="00C821E7">
          <w:rPr>
            <w:b/>
            <w:noProof/>
            <w:webHidden/>
            <w:sz w:val="26"/>
            <w:szCs w:val="26"/>
          </w:rPr>
          <w:fldChar w:fldCharType="end"/>
        </w:r>
      </w:hyperlink>
    </w:p>
    <w:p w14:paraId="4700F167" w14:textId="340DD9C9" w:rsidR="00C821E7" w:rsidRPr="00C821E7" w:rsidRDefault="00DD51CB">
      <w:pPr>
        <w:pStyle w:val="TOC2"/>
        <w:rPr>
          <w:rFonts w:eastAsiaTheme="minorEastAsia"/>
          <w:b/>
          <w:noProof/>
          <w:sz w:val="26"/>
          <w:szCs w:val="26"/>
        </w:rPr>
      </w:pPr>
      <w:hyperlink w:anchor="_Toc93076563" w:history="1">
        <w:r w:rsidR="006D744E">
          <w:rPr>
            <w:rStyle w:val="Hyperlink"/>
            <w:b/>
            <w:noProof/>
            <w:sz w:val="26"/>
            <w:szCs w:val="26"/>
          </w:rPr>
          <w:t xml:space="preserve">Програма </w:t>
        </w:r>
        <w:r w:rsidR="00996544">
          <w:rPr>
            <w:rStyle w:val="Hyperlink"/>
            <w:b/>
            <w:noProof/>
            <w:sz w:val="26"/>
            <w:szCs w:val="26"/>
          </w:rPr>
          <w:t>1100.</w:t>
        </w:r>
        <w:r w:rsidR="006D744E">
          <w:rPr>
            <w:rStyle w:val="Hyperlink"/>
            <w:b/>
            <w:noProof/>
            <w:sz w:val="26"/>
            <w:szCs w:val="26"/>
          </w:rPr>
          <w:t>0</w:t>
        </w:r>
        <w:r w:rsidR="00C821E7" w:rsidRPr="00C821E7">
          <w:rPr>
            <w:rStyle w:val="Hyperlink"/>
            <w:b/>
            <w:noProof/>
            <w:sz w:val="26"/>
            <w:szCs w:val="26"/>
          </w:rPr>
          <w:t>1.10 „Ефективно функциониране на външнополитическата дейност”</w:t>
        </w:r>
        <w:r w:rsidR="00C821E7" w:rsidRPr="00C821E7">
          <w:rPr>
            <w:b/>
            <w:noProof/>
            <w:webHidden/>
            <w:sz w:val="26"/>
            <w:szCs w:val="26"/>
          </w:rPr>
          <w:tab/>
        </w:r>
        <w:r w:rsidR="00C821E7" w:rsidRPr="00C821E7">
          <w:rPr>
            <w:b/>
            <w:noProof/>
            <w:webHidden/>
            <w:sz w:val="26"/>
            <w:szCs w:val="26"/>
          </w:rPr>
          <w:fldChar w:fldCharType="begin"/>
        </w:r>
        <w:r w:rsidR="00C821E7" w:rsidRPr="00C821E7">
          <w:rPr>
            <w:b/>
            <w:noProof/>
            <w:webHidden/>
            <w:sz w:val="26"/>
            <w:szCs w:val="26"/>
          </w:rPr>
          <w:instrText xml:space="preserve"> PAGEREF _Toc93076563 \h </w:instrText>
        </w:r>
        <w:r w:rsidR="00C821E7" w:rsidRPr="00C821E7">
          <w:rPr>
            <w:b/>
            <w:noProof/>
            <w:webHidden/>
            <w:sz w:val="26"/>
            <w:szCs w:val="26"/>
          </w:rPr>
        </w:r>
        <w:r w:rsidR="00C821E7" w:rsidRPr="00C821E7">
          <w:rPr>
            <w:b/>
            <w:noProof/>
            <w:webHidden/>
            <w:sz w:val="26"/>
            <w:szCs w:val="26"/>
          </w:rPr>
          <w:fldChar w:fldCharType="separate"/>
        </w:r>
        <w:r w:rsidR="008D2289">
          <w:rPr>
            <w:b/>
            <w:noProof/>
            <w:webHidden/>
            <w:sz w:val="26"/>
            <w:szCs w:val="26"/>
          </w:rPr>
          <w:t>75</w:t>
        </w:r>
        <w:r w:rsidR="00C821E7" w:rsidRPr="00C821E7">
          <w:rPr>
            <w:b/>
            <w:noProof/>
            <w:webHidden/>
            <w:sz w:val="26"/>
            <w:szCs w:val="26"/>
          </w:rPr>
          <w:fldChar w:fldCharType="end"/>
        </w:r>
      </w:hyperlink>
    </w:p>
    <w:p w14:paraId="0A39D549" w14:textId="57277FB1" w:rsidR="00C821E7" w:rsidRPr="00C821E7" w:rsidRDefault="00DD51CB">
      <w:pPr>
        <w:pStyle w:val="TOC2"/>
        <w:rPr>
          <w:rFonts w:eastAsiaTheme="minorEastAsia"/>
          <w:b/>
          <w:noProof/>
          <w:sz w:val="26"/>
          <w:szCs w:val="26"/>
        </w:rPr>
      </w:pPr>
      <w:hyperlink w:anchor="_Toc93076564" w:history="1">
        <w:r w:rsidR="00C821E7" w:rsidRPr="00C821E7">
          <w:rPr>
            <w:rStyle w:val="Hyperlink"/>
            <w:b/>
            <w:noProof/>
            <w:sz w:val="26"/>
            <w:szCs w:val="26"/>
          </w:rPr>
          <w:t>Програма</w:t>
        </w:r>
        <w:r w:rsidR="006D744E">
          <w:rPr>
            <w:rStyle w:val="Hyperlink"/>
            <w:b/>
            <w:noProof/>
            <w:sz w:val="26"/>
            <w:szCs w:val="26"/>
          </w:rPr>
          <w:t xml:space="preserve"> </w:t>
        </w:r>
        <w:r w:rsidR="00996544">
          <w:rPr>
            <w:rStyle w:val="Hyperlink"/>
            <w:b/>
            <w:noProof/>
            <w:sz w:val="26"/>
            <w:szCs w:val="26"/>
          </w:rPr>
          <w:t>1100.</w:t>
        </w:r>
        <w:r w:rsidR="006D744E">
          <w:rPr>
            <w:rStyle w:val="Hyperlink"/>
            <w:b/>
            <w:noProof/>
            <w:sz w:val="26"/>
            <w:szCs w:val="26"/>
          </w:rPr>
          <w:t>0</w:t>
        </w:r>
        <w:r w:rsidR="00C821E7" w:rsidRPr="00C821E7">
          <w:rPr>
            <w:rStyle w:val="Hyperlink"/>
            <w:b/>
            <w:noProof/>
            <w:sz w:val="26"/>
            <w:szCs w:val="26"/>
          </w:rPr>
          <w:t>1.11 „Администриране и осигуряване на дейността на Централно управление на МВнР“</w:t>
        </w:r>
        <w:r w:rsidR="00C821E7" w:rsidRPr="00C821E7">
          <w:rPr>
            <w:b/>
            <w:noProof/>
            <w:webHidden/>
            <w:sz w:val="26"/>
            <w:szCs w:val="26"/>
          </w:rPr>
          <w:tab/>
        </w:r>
        <w:r w:rsidR="00C821E7" w:rsidRPr="00C821E7">
          <w:rPr>
            <w:b/>
            <w:noProof/>
            <w:webHidden/>
            <w:sz w:val="26"/>
            <w:szCs w:val="26"/>
          </w:rPr>
          <w:fldChar w:fldCharType="begin"/>
        </w:r>
        <w:r w:rsidR="00C821E7" w:rsidRPr="00C821E7">
          <w:rPr>
            <w:b/>
            <w:noProof/>
            <w:webHidden/>
            <w:sz w:val="26"/>
            <w:szCs w:val="26"/>
          </w:rPr>
          <w:instrText xml:space="preserve"> PAGEREF _Toc93076564 \h </w:instrText>
        </w:r>
        <w:r w:rsidR="00C821E7" w:rsidRPr="00C821E7">
          <w:rPr>
            <w:b/>
            <w:noProof/>
            <w:webHidden/>
            <w:sz w:val="26"/>
            <w:szCs w:val="26"/>
          </w:rPr>
        </w:r>
        <w:r w:rsidR="00C821E7" w:rsidRPr="00C821E7">
          <w:rPr>
            <w:b/>
            <w:noProof/>
            <w:webHidden/>
            <w:sz w:val="26"/>
            <w:szCs w:val="26"/>
          </w:rPr>
          <w:fldChar w:fldCharType="separate"/>
        </w:r>
        <w:r w:rsidR="008D2289">
          <w:rPr>
            <w:b/>
            <w:noProof/>
            <w:webHidden/>
            <w:sz w:val="26"/>
            <w:szCs w:val="26"/>
          </w:rPr>
          <w:t>79</w:t>
        </w:r>
        <w:r w:rsidR="00C821E7" w:rsidRPr="00C821E7">
          <w:rPr>
            <w:b/>
            <w:noProof/>
            <w:webHidden/>
            <w:sz w:val="26"/>
            <w:szCs w:val="26"/>
          </w:rPr>
          <w:fldChar w:fldCharType="end"/>
        </w:r>
      </w:hyperlink>
    </w:p>
    <w:p w14:paraId="67B81554" w14:textId="294EA347" w:rsidR="00C821E7" w:rsidRPr="00C821E7" w:rsidRDefault="00DD51CB">
      <w:pPr>
        <w:pStyle w:val="TOC2"/>
        <w:rPr>
          <w:rFonts w:eastAsiaTheme="minorEastAsia"/>
          <w:b/>
          <w:noProof/>
          <w:sz w:val="26"/>
          <w:szCs w:val="26"/>
        </w:rPr>
      </w:pPr>
      <w:hyperlink w:anchor="_Toc93076565" w:history="1">
        <w:r w:rsidR="006D744E">
          <w:rPr>
            <w:rStyle w:val="Hyperlink"/>
            <w:b/>
            <w:noProof/>
            <w:sz w:val="26"/>
            <w:szCs w:val="26"/>
          </w:rPr>
          <w:t xml:space="preserve">Програма </w:t>
        </w:r>
        <w:r w:rsidR="00996544">
          <w:rPr>
            <w:rStyle w:val="Hyperlink"/>
            <w:b/>
            <w:noProof/>
            <w:sz w:val="26"/>
            <w:szCs w:val="26"/>
          </w:rPr>
          <w:t>1100.</w:t>
        </w:r>
        <w:r w:rsidR="006D744E">
          <w:rPr>
            <w:rStyle w:val="Hyperlink"/>
            <w:b/>
            <w:noProof/>
            <w:sz w:val="26"/>
            <w:szCs w:val="26"/>
          </w:rPr>
          <w:t>0</w:t>
        </w:r>
        <w:r w:rsidR="00C821E7" w:rsidRPr="00C821E7">
          <w:rPr>
            <w:rStyle w:val="Hyperlink"/>
            <w:b/>
            <w:noProof/>
            <w:sz w:val="26"/>
            <w:szCs w:val="26"/>
          </w:rPr>
          <w:t>1.12  „Администриране и осигуряване на дейността на задграничните представителства”</w:t>
        </w:r>
        <w:r w:rsidR="00C821E7" w:rsidRPr="00C821E7">
          <w:rPr>
            <w:b/>
            <w:noProof/>
            <w:webHidden/>
            <w:sz w:val="26"/>
            <w:szCs w:val="26"/>
          </w:rPr>
          <w:tab/>
        </w:r>
        <w:r w:rsidR="00C821E7" w:rsidRPr="00C821E7">
          <w:rPr>
            <w:b/>
            <w:noProof/>
            <w:webHidden/>
            <w:sz w:val="26"/>
            <w:szCs w:val="26"/>
          </w:rPr>
          <w:fldChar w:fldCharType="begin"/>
        </w:r>
        <w:r w:rsidR="00C821E7" w:rsidRPr="00C821E7">
          <w:rPr>
            <w:b/>
            <w:noProof/>
            <w:webHidden/>
            <w:sz w:val="26"/>
            <w:szCs w:val="26"/>
          </w:rPr>
          <w:instrText xml:space="preserve"> PAGEREF _Toc93076565 \h </w:instrText>
        </w:r>
        <w:r w:rsidR="00C821E7" w:rsidRPr="00C821E7">
          <w:rPr>
            <w:b/>
            <w:noProof/>
            <w:webHidden/>
            <w:sz w:val="26"/>
            <w:szCs w:val="26"/>
          </w:rPr>
        </w:r>
        <w:r w:rsidR="00C821E7" w:rsidRPr="00C821E7">
          <w:rPr>
            <w:b/>
            <w:noProof/>
            <w:webHidden/>
            <w:sz w:val="26"/>
            <w:szCs w:val="26"/>
          </w:rPr>
          <w:fldChar w:fldCharType="separate"/>
        </w:r>
        <w:r w:rsidR="008D2289">
          <w:rPr>
            <w:b/>
            <w:noProof/>
            <w:webHidden/>
            <w:sz w:val="26"/>
            <w:szCs w:val="26"/>
          </w:rPr>
          <w:t>84</w:t>
        </w:r>
        <w:r w:rsidR="00C821E7" w:rsidRPr="00C821E7">
          <w:rPr>
            <w:b/>
            <w:noProof/>
            <w:webHidden/>
            <w:sz w:val="26"/>
            <w:szCs w:val="26"/>
          </w:rPr>
          <w:fldChar w:fldCharType="end"/>
        </w:r>
      </w:hyperlink>
    </w:p>
    <w:p w14:paraId="1C17201E" w14:textId="05374BBB" w:rsidR="00C821E7" w:rsidRPr="00C821E7" w:rsidRDefault="00DD51CB">
      <w:pPr>
        <w:pStyle w:val="TOC2"/>
        <w:rPr>
          <w:rFonts w:eastAsiaTheme="minorEastAsia"/>
          <w:b/>
          <w:noProof/>
          <w:sz w:val="26"/>
          <w:szCs w:val="26"/>
        </w:rPr>
      </w:pPr>
      <w:hyperlink w:anchor="_Toc93076566" w:history="1">
        <w:r w:rsidR="006D744E">
          <w:rPr>
            <w:rStyle w:val="Hyperlink"/>
            <w:b/>
            <w:noProof/>
            <w:sz w:val="26"/>
            <w:szCs w:val="26"/>
          </w:rPr>
          <w:t xml:space="preserve">Програма </w:t>
        </w:r>
        <w:r w:rsidR="00996544">
          <w:rPr>
            <w:rStyle w:val="Hyperlink"/>
            <w:b/>
            <w:noProof/>
            <w:sz w:val="26"/>
            <w:szCs w:val="26"/>
          </w:rPr>
          <w:t>1100.</w:t>
        </w:r>
        <w:r w:rsidR="006D744E">
          <w:rPr>
            <w:rStyle w:val="Hyperlink"/>
            <w:b/>
            <w:noProof/>
            <w:sz w:val="26"/>
            <w:szCs w:val="26"/>
          </w:rPr>
          <w:t>0</w:t>
        </w:r>
        <w:r w:rsidR="00C821E7" w:rsidRPr="00C821E7">
          <w:rPr>
            <w:rStyle w:val="Hyperlink"/>
            <w:b/>
            <w:noProof/>
            <w:sz w:val="26"/>
            <w:szCs w:val="26"/>
          </w:rPr>
          <w:t>2.</w:t>
        </w:r>
        <w:r w:rsidR="006D744E">
          <w:rPr>
            <w:rStyle w:val="Hyperlink"/>
            <w:b/>
            <w:noProof/>
            <w:sz w:val="26"/>
            <w:szCs w:val="26"/>
          </w:rPr>
          <w:t>0</w:t>
        </w:r>
        <w:r w:rsidR="00C821E7" w:rsidRPr="00C821E7">
          <w:rPr>
            <w:rStyle w:val="Hyperlink"/>
            <w:b/>
            <w:noProof/>
            <w:sz w:val="26"/>
            <w:szCs w:val="26"/>
          </w:rPr>
          <w:t>1 „Публична дипломация”</w:t>
        </w:r>
        <w:r w:rsidR="00C821E7" w:rsidRPr="00C821E7">
          <w:rPr>
            <w:b/>
            <w:noProof/>
            <w:webHidden/>
            <w:sz w:val="26"/>
            <w:szCs w:val="26"/>
          </w:rPr>
          <w:tab/>
        </w:r>
        <w:r w:rsidR="00C821E7" w:rsidRPr="00C821E7">
          <w:rPr>
            <w:b/>
            <w:noProof/>
            <w:webHidden/>
            <w:sz w:val="26"/>
            <w:szCs w:val="26"/>
          </w:rPr>
          <w:fldChar w:fldCharType="begin"/>
        </w:r>
        <w:r w:rsidR="00C821E7" w:rsidRPr="00C821E7">
          <w:rPr>
            <w:b/>
            <w:noProof/>
            <w:webHidden/>
            <w:sz w:val="26"/>
            <w:szCs w:val="26"/>
          </w:rPr>
          <w:instrText xml:space="preserve"> PAGEREF _Toc93076566 \h </w:instrText>
        </w:r>
        <w:r w:rsidR="00C821E7" w:rsidRPr="00C821E7">
          <w:rPr>
            <w:b/>
            <w:noProof/>
            <w:webHidden/>
            <w:sz w:val="26"/>
            <w:szCs w:val="26"/>
          </w:rPr>
        </w:r>
        <w:r w:rsidR="00C821E7" w:rsidRPr="00C821E7">
          <w:rPr>
            <w:b/>
            <w:noProof/>
            <w:webHidden/>
            <w:sz w:val="26"/>
            <w:szCs w:val="26"/>
          </w:rPr>
          <w:fldChar w:fldCharType="separate"/>
        </w:r>
        <w:r w:rsidR="008D2289">
          <w:rPr>
            <w:b/>
            <w:noProof/>
            <w:webHidden/>
            <w:sz w:val="26"/>
            <w:szCs w:val="26"/>
          </w:rPr>
          <w:t>87</w:t>
        </w:r>
        <w:r w:rsidR="00C821E7" w:rsidRPr="00C821E7">
          <w:rPr>
            <w:b/>
            <w:noProof/>
            <w:webHidden/>
            <w:sz w:val="26"/>
            <w:szCs w:val="26"/>
          </w:rPr>
          <w:fldChar w:fldCharType="end"/>
        </w:r>
      </w:hyperlink>
    </w:p>
    <w:p w14:paraId="3E37E841" w14:textId="6548F8C1" w:rsidR="00C821E7" w:rsidRPr="00C821E7" w:rsidRDefault="00DD51CB">
      <w:pPr>
        <w:pStyle w:val="TOC2"/>
        <w:rPr>
          <w:rFonts w:eastAsiaTheme="minorEastAsia"/>
          <w:b/>
          <w:noProof/>
          <w:sz w:val="26"/>
          <w:szCs w:val="26"/>
        </w:rPr>
      </w:pPr>
      <w:hyperlink w:anchor="_Toc93076567" w:history="1">
        <w:r w:rsidR="006D744E">
          <w:rPr>
            <w:rStyle w:val="Hyperlink"/>
            <w:b/>
            <w:noProof/>
            <w:sz w:val="26"/>
            <w:szCs w:val="26"/>
          </w:rPr>
          <w:t xml:space="preserve">Програма </w:t>
        </w:r>
        <w:r w:rsidR="00996544">
          <w:rPr>
            <w:rStyle w:val="Hyperlink"/>
            <w:b/>
            <w:noProof/>
            <w:sz w:val="26"/>
            <w:szCs w:val="26"/>
          </w:rPr>
          <w:t>1100.</w:t>
        </w:r>
        <w:r w:rsidR="006D744E">
          <w:rPr>
            <w:rStyle w:val="Hyperlink"/>
            <w:b/>
            <w:noProof/>
            <w:sz w:val="26"/>
            <w:szCs w:val="26"/>
          </w:rPr>
          <w:t>0</w:t>
        </w:r>
        <w:r w:rsidR="00C821E7" w:rsidRPr="00C821E7">
          <w:rPr>
            <w:rStyle w:val="Hyperlink"/>
            <w:b/>
            <w:noProof/>
            <w:sz w:val="26"/>
            <w:szCs w:val="26"/>
          </w:rPr>
          <w:t>2.</w:t>
        </w:r>
        <w:r w:rsidR="006D744E">
          <w:rPr>
            <w:rStyle w:val="Hyperlink"/>
            <w:b/>
            <w:noProof/>
            <w:sz w:val="26"/>
            <w:szCs w:val="26"/>
          </w:rPr>
          <w:t>0</w:t>
        </w:r>
        <w:r w:rsidR="00C821E7" w:rsidRPr="00C821E7">
          <w:rPr>
            <w:rStyle w:val="Hyperlink"/>
            <w:b/>
            <w:noProof/>
            <w:sz w:val="26"/>
            <w:szCs w:val="26"/>
          </w:rPr>
          <w:t>2 „Културна дипломация”</w:t>
        </w:r>
        <w:r w:rsidR="00C821E7" w:rsidRPr="00C821E7">
          <w:rPr>
            <w:b/>
            <w:noProof/>
            <w:webHidden/>
            <w:sz w:val="26"/>
            <w:szCs w:val="26"/>
          </w:rPr>
          <w:tab/>
        </w:r>
        <w:r w:rsidR="00C821E7" w:rsidRPr="00C821E7">
          <w:rPr>
            <w:b/>
            <w:noProof/>
            <w:webHidden/>
            <w:sz w:val="26"/>
            <w:szCs w:val="26"/>
          </w:rPr>
          <w:fldChar w:fldCharType="begin"/>
        </w:r>
        <w:r w:rsidR="00C821E7" w:rsidRPr="00C821E7">
          <w:rPr>
            <w:b/>
            <w:noProof/>
            <w:webHidden/>
            <w:sz w:val="26"/>
            <w:szCs w:val="26"/>
          </w:rPr>
          <w:instrText xml:space="preserve"> PAGEREF _Toc93076567 \h </w:instrText>
        </w:r>
        <w:r w:rsidR="00C821E7" w:rsidRPr="00C821E7">
          <w:rPr>
            <w:b/>
            <w:noProof/>
            <w:webHidden/>
            <w:sz w:val="26"/>
            <w:szCs w:val="26"/>
          </w:rPr>
        </w:r>
        <w:r w:rsidR="00C821E7" w:rsidRPr="00C821E7">
          <w:rPr>
            <w:b/>
            <w:noProof/>
            <w:webHidden/>
            <w:sz w:val="26"/>
            <w:szCs w:val="26"/>
          </w:rPr>
          <w:fldChar w:fldCharType="separate"/>
        </w:r>
        <w:r w:rsidR="008D2289">
          <w:rPr>
            <w:b/>
            <w:noProof/>
            <w:webHidden/>
            <w:sz w:val="26"/>
            <w:szCs w:val="26"/>
          </w:rPr>
          <w:t>92</w:t>
        </w:r>
        <w:r w:rsidR="00C821E7" w:rsidRPr="00C821E7">
          <w:rPr>
            <w:b/>
            <w:noProof/>
            <w:webHidden/>
            <w:sz w:val="26"/>
            <w:szCs w:val="26"/>
          </w:rPr>
          <w:fldChar w:fldCharType="end"/>
        </w:r>
      </w:hyperlink>
    </w:p>
    <w:p w14:paraId="01D5D8CA" w14:textId="1ACAC222" w:rsidR="00C821E7" w:rsidRPr="00C821E7" w:rsidRDefault="00DD51CB">
      <w:pPr>
        <w:pStyle w:val="TOC2"/>
        <w:rPr>
          <w:rFonts w:eastAsiaTheme="minorEastAsia"/>
          <w:b/>
          <w:noProof/>
          <w:sz w:val="26"/>
          <w:szCs w:val="26"/>
        </w:rPr>
      </w:pPr>
      <w:hyperlink w:anchor="_Toc93076568" w:history="1">
        <w:r w:rsidR="006D744E">
          <w:rPr>
            <w:rStyle w:val="Hyperlink"/>
            <w:b/>
            <w:noProof/>
            <w:sz w:val="26"/>
            <w:szCs w:val="26"/>
          </w:rPr>
          <w:t xml:space="preserve">Програма </w:t>
        </w:r>
        <w:r w:rsidR="00996544">
          <w:rPr>
            <w:rStyle w:val="Hyperlink"/>
            <w:b/>
            <w:noProof/>
            <w:sz w:val="26"/>
            <w:szCs w:val="26"/>
          </w:rPr>
          <w:t>1100.</w:t>
        </w:r>
        <w:r w:rsidR="006D744E">
          <w:rPr>
            <w:rStyle w:val="Hyperlink"/>
            <w:b/>
            <w:noProof/>
            <w:sz w:val="26"/>
            <w:szCs w:val="26"/>
          </w:rPr>
          <w:t>0</w:t>
        </w:r>
        <w:r w:rsidR="00C821E7" w:rsidRPr="00C821E7">
          <w:rPr>
            <w:rStyle w:val="Hyperlink"/>
            <w:b/>
            <w:noProof/>
            <w:sz w:val="26"/>
            <w:szCs w:val="26"/>
          </w:rPr>
          <w:t>3.</w:t>
        </w:r>
        <w:r w:rsidR="006D744E">
          <w:rPr>
            <w:rStyle w:val="Hyperlink"/>
            <w:b/>
            <w:noProof/>
            <w:sz w:val="26"/>
            <w:szCs w:val="26"/>
          </w:rPr>
          <w:t>0</w:t>
        </w:r>
        <w:r w:rsidR="00C821E7" w:rsidRPr="00C821E7">
          <w:rPr>
            <w:rStyle w:val="Hyperlink"/>
            <w:b/>
            <w:noProof/>
            <w:sz w:val="26"/>
            <w:szCs w:val="26"/>
          </w:rPr>
          <w:t>1 „Подкрепа за българските общности и лицата с българско самосъзнание зад граница; съхраняване на българското културно-историческо наследство ”</w:t>
        </w:r>
        <w:r w:rsidR="00C821E7" w:rsidRPr="00C821E7">
          <w:rPr>
            <w:b/>
            <w:noProof/>
            <w:webHidden/>
            <w:sz w:val="26"/>
            <w:szCs w:val="26"/>
          </w:rPr>
          <w:tab/>
        </w:r>
        <w:r w:rsidR="00C821E7" w:rsidRPr="00C821E7">
          <w:rPr>
            <w:b/>
            <w:noProof/>
            <w:webHidden/>
            <w:sz w:val="26"/>
            <w:szCs w:val="26"/>
          </w:rPr>
          <w:fldChar w:fldCharType="begin"/>
        </w:r>
        <w:r w:rsidR="00C821E7" w:rsidRPr="00C821E7">
          <w:rPr>
            <w:b/>
            <w:noProof/>
            <w:webHidden/>
            <w:sz w:val="26"/>
            <w:szCs w:val="26"/>
          </w:rPr>
          <w:instrText xml:space="preserve"> PAGEREF _Toc93076568 \h </w:instrText>
        </w:r>
        <w:r w:rsidR="00C821E7" w:rsidRPr="00C821E7">
          <w:rPr>
            <w:b/>
            <w:noProof/>
            <w:webHidden/>
            <w:sz w:val="26"/>
            <w:szCs w:val="26"/>
          </w:rPr>
        </w:r>
        <w:r w:rsidR="00C821E7" w:rsidRPr="00C821E7">
          <w:rPr>
            <w:b/>
            <w:noProof/>
            <w:webHidden/>
            <w:sz w:val="26"/>
            <w:szCs w:val="26"/>
          </w:rPr>
          <w:fldChar w:fldCharType="separate"/>
        </w:r>
        <w:r w:rsidR="008D2289">
          <w:rPr>
            <w:b/>
            <w:noProof/>
            <w:webHidden/>
            <w:sz w:val="26"/>
            <w:szCs w:val="26"/>
          </w:rPr>
          <w:t>95</w:t>
        </w:r>
        <w:r w:rsidR="00C821E7" w:rsidRPr="00C821E7">
          <w:rPr>
            <w:b/>
            <w:noProof/>
            <w:webHidden/>
            <w:sz w:val="26"/>
            <w:szCs w:val="26"/>
          </w:rPr>
          <w:fldChar w:fldCharType="end"/>
        </w:r>
      </w:hyperlink>
    </w:p>
    <w:p w14:paraId="2115D600" w14:textId="1CA3A72A" w:rsidR="008B766B" w:rsidRDefault="007F3705" w:rsidP="00F96EA7">
      <w:pPr>
        <w:tabs>
          <w:tab w:val="left" w:pos="0"/>
          <w:tab w:val="right" w:leader="dot" w:pos="9356"/>
          <w:tab w:val="left" w:pos="9498"/>
        </w:tabs>
        <w:spacing w:line="360" w:lineRule="auto"/>
        <w:ind w:right="284"/>
        <w:rPr>
          <w:b/>
          <w:sz w:val="24"/>
          <w:szCs w:val="24"/>
        </w:rPr>
      </w:pPr>
      <w:r w:rsidRPr="00ED6767">
        <w:rPr>
          <w:b/>
          <w:sz w:val="24"/>
          <w:szCs w:val="24"/>
        </w:rPr>
        <w:fldChar w:fldCharType="end"/>
      </w:r>
    </w:p>
    <w:p w14:paraId="533580F6" w14:textId="26CE771E" w:rsidR="00483202" w:rsidRDefault="00483202" w:rsidP="00F96EA7">
      <w:pPr>
        <w:tabs>
          <w:tab w:val="left" w:pos="0"/>
          <w:tab w:val="right" w:leader="dot" w:pos="9356"/>
          <w:tab w:val="left" w:pos="9498"/>
        </w:tabs>
        <w:spacing w:line="360" w:lineRule="auto"/>
        <w:ind w:right="284"/>
        <w:rPr>
          <w:b/>
          <w:sz w:val="24"/>
          <w:szCs w:val="24"/>
        </w:rPr>
      </w:pPr>
    </w:p>
    <w:p w14:paraId="59BC74DE" w14:textId="6581A50F" w:rsidR="00C821E7" w:rsidRDefault="00C821E7" w:rsidP="00F96EA7">
      <w:pPr>
        <w:tabs>
          <w:tab w:val="left" w:pos="0"/>
          <w:tab w:val="right" w:leader="dot" w:pos="9356"/>
          <w:tab w:val="left" w:pos="9498"/>
        </w:tabs>
        <w:spacing w:line="360" w:lineRule="auto"/>
        <w:ind w:right="284"/>
        <w:rPr>
          <w:b/>
          <w:sz w:val="24"/>
          <w:szCs w:val="24"/>
        </w:rPr>
      </w:pPr>
    </w:p>
    <w:p w14:paraId="39A62A5C" w14:textId="43E97F05" w:rsidR="00C821E7" w:rsidRDefault="00C821E7" w:rsidP="00F96EA7">
      <w:pPr>
        <w:tabs>
          <w:tab w:val="left" w:pos="0"/>
          <w:tab w:val="right" w:leader="dot" w:pos="9356"/>
          <w:tab w:val="left" w:pos="9498"/>
        </w:tabs>
        <w:spacing w:line="360" w:lineRule="auto"/>
        <w:ind w:right="284"/>
        <w:rPr>
          <w:b/>
          <w:sz w:val="24"/>
          <w:szCs w:val="24"/>
        </w:rPr>
      </w:pPr>
    </w:p>
    <w:p w14:paraId="6FBAB4C9" w14:textId="7A8E01F2" w:rsidR="00C821E7" w:rsidRDefault="00C821E7" w:rsidP="00F96EA7">
      <w:pPr>
        <w:tabs>
          <w:tab w:val="left" w:pos="0"/>
          <w:tab w:val="right" w:leader="dot" w:pos="9356"/>
          <w:tab w:val="left" w:pos="9498"/>
        </w:tabs>
        <w:spacing w:line="360" w:lineRule="auto"/>
        <w:ind w:right="284"/>
        <w:rPr>
          <w:b/>
          <w:sz w:val="24"/>
          <w:szCs w:val="24"/>
        </w:rPr>
      </w:pPr>
    </w:p>
    <w:p w14:paraId="34ED9B33" w14:textId="41329EC6" w:rsidR="00C821E7" w:rsidRDefault="00C821E7" w:rsidP="00F96EA7">
      <w:pPr>
        <w:tabs>
          <w:tab w:val="left" w:pos="0"/>
          <w:tab w:val="right" w:leader="dot" w:pos="9356"/>
          <w:tab w:val="left" w:pos="9498"/>
        </w:tabs>
        <w:spacing w:line="360" w:lineRule="auto"/>
        <w:ind w:right="284"/>
        <w:rPr>
          <w:b/>
          <w:sz w:val="24"/>
          <w:szCs w:val="24"/>
        </w:rPr>
      </w:pPr>
    </w:p>
    <w:p w14:paraId="4E01E04E" w14:textId="7D43F6DD" w:rsidR="00C821E7" w:rsidRDefault="00C821E7" w:rsidP="00F96EA7">
      <w:pPr>
        <w:tabs>
          <w:tab w:val="left" w:pos="0"/>
          <w:tab w:val="right" w:leader="dot" w:pos="9356"/>
          <w:tab w:val="left" w:pos="9498"/>
        </w:tabs>
        <w:spacing w:line="360" w:lineRule="auto"/>
        <w:ind w:right="284"/>
        <w:rPr>
          <w:b/>
          <w:sz w:val="24"/>
          <w:szCs w:val="24"/>
        </w:rPr>
      </w:pPr>
    </w:p>
    <w:p w14:paraId="33626D21" w14:textId="310E7FB4" w:rsidR="00C821E7" w:rsidRDefault="00C821E7" w:rsidP="00F96EA7">
      <w:pPr>
        <w:tabs>
          <w:tab w:val="left" w:pos="0"/>
          <w:tab w:val="right" w:leader="dot" w:pos="9356"/>
          <w:tab w:val="left" w:pos="9498"/>
        </w:tabs>
        <w:spacing w:line="360" w:lineRule="auto"/>
        <w:ind w:right="284"/>
        <w:rPr>
          <w:b/>
          <w:sz w:val="24"/>
          <w:szCs w:val="24"/>
        </w:rPr>
      </w:pPr>
    </w:p>
    <w:p w14:paraId="1445E48D" w14:textId="48876DD7" w:rsidR="00C821E7" w:rsidRDefault="00C821E7" w:rsidP="00F96EA7">
      <w:pPr>
        <w:tabs>
          <w:tab w:val="left" w:pos="0"/>
          <w:tab w:val="right" w:leader="dot" w:pos="9356"/>
          <w:tab w:val="left" w:pos="9498"/>
        </w:tabs>
        <w:spacing w:line="360" w:lineRule="auto"/>
        <w:ind w:right="284"/>
        <w:rPr>
          <w:b/>
          <w:sz w:val="24"/>
          <w:szCs w:val="24"/>
        </w:rPr>
      </w:pPr>
    </w:p>
    <w:p w14:paraId="0E8DA22E" w14:textId="16B78309" w:rsidR="00C821E7" w:rsidRDefault="00C821E7" w:rsidP="00F96EA7">
      <w:pPr>
        <w:tabs>
          <w:tab w:val="left" w:pos="0"/>
          <w:tab w:val="right" w:leader="dot" w:pos="9356"/>
          <w:tab w:val="left" w:pos="9498"/>
        </w:tabs>
        <w:spacing w:line="360" w:lineRule="auto"/>
        <w:ind w:right="284"/>
        <w:rPr>
          <w:b/>
          <w:sz w:val="24"/>
          <w:szCs w:val="24"/>
        </w:rPr>
      </w:pPr>
    </w:p>
    <w:p w14:paraId="192AACD0" w14:textId="09591916" w:rsidR="00C821E7" w:rsidRDefault="00C821E7" w:rsidP="00F96EA7">
      <w:pPr>
        <w:tabs>
          <w:tab w:val="left" w:pos="0"/>
          <w:tab w:val="right" w:leader="dot" w:pos="9356"/>
          <w:tab w:val="left" w:pos="9498"/>
        </w:tabs>
        <w:spacing w:line="360" w:lineRule="auto"/>
        <w:ind w:right="284"/>
        <w:rPr>
          <w:b/>
          <w:sz w:val="24"/>
          <w:szCs w:val="24"/>
        </w:rPr>
      </w:pPr>
    </w:p>
    <w:p w14:paraId="3A24240E" w14:textId="526542AF" w:rsidR="00C821E7" w:rsidRDefault="00C821E7" w:rsidP="00F96EA7">
      <w:pPr>
        <w:tabs>
          <w:tab w:val="left" w:pos="0"/>
          <w:tab w:val="right" w:leader="dot" w:pos="9356"/>
          <w:tab w:val="left" w:pos="9498"/>
        </w:tabs>
        <w:spacing w:line="360" w:lineRule="auto"/>
        <w:ind w:right="284"/>
        <w:rPr>
          <w:b/>
          <w:sz w:val="24"/>
          <w:szCs w:val="24"/>
        </w:rPr>
      </w:pPr>
    </w:p>
    <w:p w14:paraId="11BC277E" w14:textId="75D766E6" w:rsidR="00C821E7" w:rsidRDefault="00C821E7" w:rsidP="00F96EA7">
      <w:pPr>
        <w:tabs>
          <w:tab w:val="left" w:pos="0"/>
          <w:tab w:val="right" w:leader="dot" w:pos="9356"/>
          <w:tab w:val="left" w:pos="9498"/>
        </w:tabs>
        <w:spacing w:line="360" w:lineRule="auto"/>
        <w:ind w:right="284"/>
        <w:rPr>
          <w:b/>
          <w:sz w:val="24"/>
          <w:szCs w:val="24"/>
        </w:rPr>
      </w:pPr>
    </w:p>
    <w:p w14:paraId="63937E43" w14:textId="1D915100" w:rsidR="00C821E7" w:rsidRDefault="00C821E7" w:rsidP="00F96EA7">
      <w:pPr>
        <w:tabs>
          <w:tab w:val="left" w:pos="0"/>
          <w:tab w:val="right" w:leader="dot" w:pos="9356"/>
          <w:tab w:val="left" w:pos="9498"/>
        </w:tabs>
        <w:spacing w:line="360" w:lineRule="auto"/>
        <w:ind w:right="284"/>
        <w:rPr>
          <w:b/>
          <w:sz w:val="24"/>
          <w:szCs w:val="24"/>
        </w:rPr>
      </w:pPr>
    </w:p>
    <w:p w14:paraId="6ADD300F" w14:textId="7BF889CF" w:rsidR="00C821E7" w:rsidRDefault="00C821E7" w:rsidP="00F96EA7">
      <w:pPr>
        <w:tabs>
          <w:tab w:val="left" w:pos="0"/>
          <w:tab w:val="right" w:leader="dot" w:pos="9356"/>
          <w:tab w:val="left" w:pos="9498"/>
        </w:tabs>
        <w:spacing w:line="360" w:lineRule="auto"/>
        <w:ind w:right="284"/>
        <w:rPr>
          <w:b/>
          <w:sz w:val="24"/>
          <w:szCs w:val="24"/>
        </w:rPr>
      </w:pPr>
    </w:p>
    <w:p w14:paraId="08CBB400" w14:textId="43EB0883" w:rsidR="00C821E7" w:rsidRDefault="00C821E7" w:rsidP="00F96EA7">
      <w:pPr>
        <w:tabs>
          <w:tab w:val="left" w:pos="0"/>
          <w:tab w:val="right" w:leader="dot" w:pos="9356"/>
          <w:tab w:val="left" w:pos="9498"/>
        </w:tabs>
        <w:spacing w:line="360" w:lineRule="auto"/>
        <w:ind w:right="284"/>
        <w:rPr>
          <w:b/>
          <w:sz w:val="24"/>
          <w:szCs w:val="24"/>
        </w:rPr>
      </w:pPr>
    </w:p>
    <w:p w14:paraId="2AB25678" w14:textId="7DED10DC" w:rsidR="00C821E7" w:rsidRDefault="00C821E7" w:rsidP="00F96EA7">
      <w:pPr>
        <w:tabs>
          <w:tab w:val="left" w:pos="0"/>
          <w:tab w:val="right" w:leader="dot" w:pos="9356"/>
          <w:tab w:val="left" w:pos="9498"/>
        </w:tabs>
        <w:spacing w:line="360" w:lineRule="auto"/>
        <w:ind w:right="284"/>
        <w:rPr>
          <w:b/>
          <w:sz w:val="24"/>
          <w:szCs w:val="24"/>
        </w:rPr>
      </w:pPr>
    </w:p>
    <w:p w14:paraId="0AACB5C5" w14:textId="6566BF41" w:rsidR="00C821E7" w:rsidRDefault="00C821E7" w:rsidP="00F96EA7">
      <w:pPr>
        <w:tabs>
          <w:tab w:val="left" w:pos="0"/>
          <w:tab w:val="right" w:leader="dot" w:pos="9356"/>
          <w:tab w:val="left" w:pos="9498"/>
        </w:tabs>
        <w:spacing w:line="360" w:lineRule="auto"/>
        <w:ind w:right="284"/>
        <w:rPr>
          <w:b/>
          <w:sz w:val="24"/>
          <w:szCs w:val="24"/>
        </w:rPr>
      </w:pPr>
    </w:p>
    <w:p w14:paraId="31C41AE6" w14:textId="48D50CD2" w:rsidR="00C821E7" w:rsidRDefault="00C821E7" w:rsidP="00F96EA7">
      <w:pPr>
        <w:tabs>
          <w:tab w:val="left" w:pos="0"/>
          <w:tab w:val="right" w:leader="dot" w:pos="9356"/>
          <w:tab w:val="left" w:pos="9498"/>
        </w:tabs>
        <w:spacing w:line="360" w:lineRule="auto"/>
        <w:ind w:right="284"/>
        <w:rPr>
          <w:b/>
          <w:sz w:val="24"/>
          <w:szCs w:val="24"/>
        </w:rPr>
      </w:pPr>
    </w:p>
    <w:p w14:paraId="3059B65F" w14:textId="5A018F41" w:rsidR="00C821E7" w:rsidRDefault="00C821E7" w:rsidP="00F96EA7">
      <w:pPr>
        <w:tabs>
          <w:tab w:val="left" w:pos="0"/>
          <w:tab w:val="right" w:leader="dot" w:pos="9356"/>
          <w:tab w:val="left" w:pos="9498"/>
        </w:tabs>
        <w:spacing w:line="360" w:lineRule="auto"/>
        <w:ind w:right="284"/>
        <w:rPr>
          <w:b/>
          <w:sz w:val="24"/>
          <w:szCs w:val="24"/>
        </w:rPr>
      </w:pPr>
    </w:p>
    <w:p w14:paraId="08E18CC7" w14:textId="2832AAD3" w:rsidR="00C821E7" w:rsidRDefault="00C821E7" w:rsidP="00F96EA7">
      <w:pPr>
        <w:tabs>
          <w:tab w:val="left" w:pos="0"/>
          <w:tab w:val="right" w:leader="dot" w:pos="9356"/>
          <w:tab w:val="left" w:pos="9498"/>
        </w:tabs>
        <w:spacing w:line="360" w:lineRule="auto"/>
        <w:ind w:right="284"/>
        <w:rPr>
          <w:b/>
          <w:sz w:val="24"/>
          <w:szCs w:val="24"/>
        </w:rPr>
      </w:pPr>
    </w:p>
    <w:p w14:paraId="3AD0279C" w14:textId="540A1F80" w:rsidR="00C821E7" w:rsidRDefault="00C821E7" w:rsidP="00F96EA7">
      <w:pPr>
        <w:tabs>
          <w:tab w:val="left" w:pos="0"/>
          <w:tab w:val="right" w:leader="dot" w:pos="9356"/>
          <w:tab w:val="left" w:pos="9498"/>
        </w:tabs>
        <w:spacing w:line="360" w:lineRule="auto"/>
        <w:ind w:right="284"/>
        <w:rPr>
          <w:b/>
          <w:sz w:val="24"/>
          <w:szCs w:val="24"/>
        </w:rPr>
      </w:pPr>
    </w:p>
    <w:p w14:paraId="236751B6" w14:textId="7B7E68F8" w:rsidR="00C821E7" w:rsidRDefault="00C821E7" w:rsidP="00F96EA7">
      <w:pPr>
        <w:tabs>
          <w:tab w:val="left" w:pos="0"/>
          <w:tab w:val="right" w:leader="dot" w:pos="9356"/>
          <w:tab w:val="left" w:pos="9498"/>
        </w:tabs>
        <w:spacing w:line="360" w:lineRule="auto"/>
        <w:ind w:right="284"/>
        <w:rPr>
          <w:b/>
          <w:sz w:val="24"/>
          <w:szCs w:val="24"/>
        </w:rPr>
      </w:pPr>
    </w:p>
    <w:p w14:paraId="7EF9842D" w14:textId="2B88FE5B" w:rsidR="00C670AE" w:rsidRPr="002E34DD" w:rsidRDefault="00C670AE" w:rsidP="003A7540">
      <w:pPr>
        <w:pStyle w:val="Heading1"/>
        <w:shd w:val="clear" w:color="auto" w:fill="CCFFCC"/>
        <w:spacing w:after="100" w:afterAutospacing="1"/>
        <w:ind w:firstLine="0"/>
        <w:rPr>
          <w:lang w:val="bg-BG"/>
        </w:rPr>
      </w:pPr>
      <w:bookmarkStart w:id="0" w:name="_Toc93076546"/>
      <w:bookmarkStart w:id="1" w:name="HeaderI"/>
      <w:r w:rsidRPr="002E34DD">
        <w:rPr>
          <w:lang w:val="bg-BG"/>
        </w:rPr>
        <w:lastRenderedPageBreak/>
        <w:t>І. Мисия на Министерството на външните работи</w:t>
      </w:r>
      <w:bookmarkEnd w:id="0"/>
    </w:p>
    <w:bookmarkEnd w:id="1"/>
    <w:p w14:paraId="1363AE7B" w14:textId="1684D62F" w:rsidR="003502D4" w:rsidRDefault="003502D4" w:rsidP="00FD706A">
      <w:pPr>
        <w:jc w:val="both"/>
        <w:rPr>
          <w:color w:val="000000"/>
          <w:sz w:val="24"/>
          <w:szCs w:val="24"/>
        </w:rPr>
      </w:pPr>
      <w:r w:rsidRPr="002E34DD">
        <w:rPr>
          <w:color w:val="000000"/>
          <w:sz w:val="24"/>
          <w:szCs w:val="24"/>
        </w:rPr>
        <w:t xml:space="preserve">Българската дипломатическа служба </w:t>
      </w:r>
      <w:r w:rsidR="002F57D7">
        <w:rPr>
          <w:color w:val="000000"/>
          <w:sz w:val="24"/>
          <w:szCs w:val="24"/>
        </w:rPr>
        <w:t xml:space="preserve">подпомага висшите държавни органи – Народното събрание, президента, Министерския съвет и министъра на външните работи при осъществяването на техните правомощия в областта на външната политика и международните отношения. На българската дипломация е възложено провеждането на </w:t>
      </w:r>
      <w:r w:rsidRPr="002E34DD">
        <w:rPr>
          <w:color w:val="000000"/>
          <w:sz w:val="24"/>
          <w:szCs w:val="24"/>
        </w:rPr>
        <w:t>активна, съдържателна и реалистична външна политика, в подкрепа на основните дългосрочни цели на българската държава и общество</w:t>
      </w:r>
      <w:r w:rsidR="00D75E1A" w:rsidRPr="002E34DD">
        <w:rPr>
          <w:color w:val="000000"/>
          <w:sz w:val="24"/>
          <w:szCs w:val="24"/>
        </w:rPr>
        <w:t xml:space="preserve">: </w:t>
      </w:r>
      <w:r w:rsidRPr="002E34DD">
        <w:rPr>
          <w:color w:val="000000"/>
          <w:sz w:val="24"/>
          <w:szCs w:val="24"/>
        </w:rPr>
        <w:t>утвърждаване и развитие на Р. България като модерна европейска демокрация, осигурява</w:t>
      </w:r>
      <w:r w:rsidR="00D75E1A" w:rsidRPr="002E34DD">
        <w:rPr>
          <w:color w:val="000000"/>
          <w:sz w:val="24"/>
          <w:szCs w:val="24"/>
        </w:rPr>
        <w:t xml:space="preserve">ща пълноценно развитие и  просперитет  за българските граждани, гарантиране на </w:t>
      </w:r>
      <w:r w:rsidRPr="002E34DD">
        <w:rPr>
          <w:color w:val="000000"/>
          <w:sz w:val="24"/>
          <w:szCs w:val="24"/>
        </w:rPr>
        <w:t xml:space="preserve">най-високи стандарти в областта на правата на човека и основните свободи, </w:t>
      </w:r>
      <w:r w:rsidR="00D75E1A" w:rsidRPr="002E34DD">
        <w:rPr>
          <w:color w:val="000000"/>
          <w:sz w:val="24"/>
          <w:szCs w:val="24"/>
        </w:rPr>
        <w:t xml:space="preserve">устойчиво </w:t>
      </w:r>
      <w:r w:rsidRPr="002E34DD">
        <w:rPr>
          <w:color w:val="000000"/>
          <w:sz w:val="24"/>
          <w:szCs w:val="24"/>
        </w:rPr>
        <w:t>гражданско общество</w:t>
      </w:r>
      <w:r w:rsidR="00D75E1A" w:rsidRPr="002E34DD">
        <w:rPr>
          <w:color w:val="000000"/>
          <w:sz w:val="24"/>
          <w:szCs w:val="24"/>
        </w:rPr>
        <w:t>, развиващо се в</w:t>
      </w:r>
      <w:r w:rsidRPr="002E34DD">
        <w:rPr>
          <w:color w:val="000000"/>
          <w:sz w:val="24"/>
          <w:szCs w:val="24"/>
        </w:rPr>
        <w:t xml:space="preserve"> условията на членство на Р. България в ЕС и НАТО; принос към укрепване на единството и солидарността на евроатлантическата общност</w:t>
      </w:r>
      <w:r w:rsidR="00D75E1A" w:rsidRPr="002E34DD">
        <w:rPr>
          <w:color w:val="000000"/>
          <w:sz w:val="24"/>
          <w:szCs w:val="24"/>
        </w:rPr>
        <w:t xml:space="preserve"> и </w:t>
      </w:r>
      <w:r w:rsidRPr="002E34DD">
        <w:rPr>
          <w:color w:val="000000"/>
          <w:sz w:val="24"/>
          <w:szCs w:val="24"/>
        </w:rPr>
        <w:t xml:space="preserve">утвърждаване на нейните ценности и принципи </w:t>
      </w:r>
      <w:r w:rsidR="000342D0">
        <w:rPr>
          <w:color w:val="000000"/>
          <w:sz w:val="24"/>
          <w:szCs w:val="24"/>
        </w:rPr>
        <w:t xml:space="preserve">в регионален, европейски и глобален мащаб. </w:t>
      </w:r>
      <w:r w:rsidRPr="002E34DD">
        <w:rPr>
          <w:color w:val="000000"/>
          <w:sz w:val="24"/>
          <w:szCs w:val="24"/>
        </w:rPr>
        <w:t xml:space="preserve"> </w:t>
      </w:r>
    </w:p>
    <w:p w14:paraId="256F0783" w14:textId="107239CB" w:rsidR="002F57D7" w:rsidRPr="002E34DD" w:rsidRDefault="002F57D7" w:rsidP="002F57D7">
      <w:pPr>
        <w:jc w:val="both"/>
        <w:rPr>
          <w:color w:val="000000"/>
          <w:sz w:val="24"/>
          <w:szCs w:val="24"/>
        </w:rPr>
      </w:pPr>
      <w:r w:rsidRPr="002E34DD">
        <w:rPr>
          <w:color w:val="000000"/>
          <w:sz w:val="24"/>
          <w:szCs w:val="24"/>
        </w:rPr>
        <w:t>Целите на външната политика на страната, от които произтича мисията на МВнР и българската дипломатическа служба, са ясно формулирани в чл. 24 на Конституцията на Р. България</w:t>
      </w:r>
      <w:r>
        <w:rPr>
          <w:color w:val="000000"/>
          <w:sz w:val="24"/>
          <w:szCs w:val="24"/>
        </w:rPr>
        <w:t>,</w:t>
      </w:r>
      <w:r w:rsidRPr="002E34DD">
        <w:rPr>
          <w:color w:val="000000"/>
          <w:sz w:val="24"/>
          <w:szCs w:val="24"/>
        </w:rPr>
        <w:t xml:space="preserve"> в чл. 3 на Закона за дипломатическата служба</w:t>
      </w:r>
      <w:r>
        <w:rPr>
          <w:color w:val="000000"/>
          <w:sz w:val="24"/>
          <w:szCs w:val="24"/>
        </w:rPr>
        <w:t xml:space="preserve">, както и в Актуализираната Стратегия за национална сигурност на България от 2018 г. Съгласно Закона за Дипломатическата служба, целта на службата е да защитава правата и интересите на страната ни в международните отношения, както и на българските граждани и българските юридически лица в чужбина, в съответствие с нормите на международното право.  </w:t>
      </w:r>
    </w:p>
    <w:p w14:paraId="72296CD6" w14:textId="65D2A545" w:rsidR="003502D4" w:rsidRDefault="003502D4" w:rsidP="00FD706A">
      <w:pPr>
        <w:jc w:val="both"/>
        <w:rPr>
          <w:color w:val="000000"/>
          <w:sz w:val="24"/>
          <w:szCs w:val="24"/>
        </w:rPr>
      </w:pPr>
      <w:r w:rsidRPr="002E34DD">
        <w:rPr>
          <w:color w:val="000000"/>
          <w:sz w:val="24"/>
          <w:szCs w:val="24"/>
        </w:rPr>
        <w:t>Министерството на външните работи координира изпълнение</w:t>
      </w:r>
      <w:r w:rsidR="00601132">
        <w:rPr>
          <w:color w:val="000000"/>
          <w:sz w:val="24"/>
          <w:szCs w:val="24"/>
        </w:rPr>
        <w:t>то</w:t>
      </w:r>
      <w:r w:rsidRPr="002E34DD">
        <w:rPr>
          <w:color w:val="000000"/>
          <w:sz w:val="24"/>
          <w:szCs w:val="24"/>
        </w:rPr>
        <w:t xml:space="preserve"> на задълженията на България, произтичащи от </w:t>
      </w:r>
      <w:r w:rsidR="00601132">
        <w:rPr>
          <w:color w:val="000000"/>
          <w:sz w:val="24"/>
          <w:szCs w:val="24"/>
        </w:rPr>
        <w:t xml:space="preserve">Устава на ООН и членството в </w:t>
      </w:r>
      <w:r w:rsidRPr="002E34DD">
        <w:rPr>
          <w:color w:val="000000"/>
          <w:sz w:val="24"/>
          <w:szCs w:val="24"/>
        </w:rPr>
        <w:t>международни</w:t>
      </w:r>
      <w:r w:rsidR="00601132">
        <w:rPr>
          <w:color w:val="000000"/>
          <w:sz w:val="24"/>
          <w:szCs w:val="24"/>
        </w:rPr>
        <w:t xml:space="preserve"> </w:t>
      </w:r>
      <w:r w:rsidRPr="002E34DD">
        <w:rPr>
          <w:color w:val="000000"/>
          <w:sz w:val="24"/>
          <w:szCs w:val="24"/>
        </w:rPr>
        <w:t>организации, развива двустранни</w:t>
      </w:r>
      <w:r w:rsidR="002F57D7">
        <w:rPr>
          <w:color w:val="000000"/>
          <w:sz w:val="24"/>
          <w:szCs w:val="24"/>
        </w:rPr>
        <w:t xml:space="preserve">те </w:t>
      </w:r>
      <w:r w:rsidRPr="002E34DD">
        <w:rPr>
          <w:color w:val="000000"/>
          <w:sz w:val="24"/>
          <w:szCs w:val="24"/>
        </w:rPr>
        <w:t xml:space="preserve"> </w:t>
      </w:r>
      <w:r w:rsidR="002F57D7">
        <w:rPr>
          <w:color w:val="000000"/>
          <w:sz w:val="24"/>
          <w:szCs w:val="24"/>
        </w:rPr>
        <w:t>о</w:t>
      </w:r>
      <w:r w:rsidR="00601132">
        <w:rPr>
          <w:color w:val="000000"/>
          <w:sz w:val="24"/>
          <w:szCs w:val="24"/>
        </w:rPr>
        <w:t xml:space="preserve">тношения </w:t>
      </w:r>
      <w:r w:rsidRPr="002E34DD">
        <w:rPr>
          <w:color w:val="000000"/>
          <w:sz w:val="24"/>
          <w:szCs w:val="24"/>
        </w:rPr>
        <w:t xml:space="preserve">и </w:t>
      </w:r>
      <w:r w:rsidR="002F57D7">
        <w:rPr>
          <w:color w:val="000000"/>
          <w:sz w:val="24"/>
          <w:szCs w:val="24"/>
        </w:rPr>
        <w:t xml:space="preserve">участието й в </w:t>
      </w:r>
      <w:r w:rsidRPr="002E34DD">
        <w:rPr>
          <w:color w:val="000000"/>
          <w:sz w:val="24"/>
          <w:szCs w:val="24"/>
        </w:rPr>
        <w:t>многостранн</w:t>
      </w:r>
      <w:r w:rsidR="00601132">
        <w:rPr>
          <w:color w:val="000000"/>
          <w:sz w:val="24"/>
          <w:szCs w:val="24"/>
        </w:rPr>
        <w:t>о сътрудничество</w:t>
      </w:r>
      <w:r w:rsidRPr="002E34DD">
        <w:rPr>
          <w:color w:val="000000"/>
          <w:sz w:val="24"/>
          <w:szCs w:val="24"/>
        </w:rPr>
        <w:t xml:space="preserve">, </w:t>
      </w:r>
      <w:r w:rsidR="00601132">
        <w:rPr>
          <w:color w:val="000000"/>
          <w:sz w:val="24"/>
          <w:szCs w:val="24"/>
        </w:rPr>
        <w:t xml:space="preserve">допринася за реализиране на </w:t>
      </w:r>
      <w:r w:rsidRPr="002E34DD">
        <w:rPr>
          <w:color w:val="000000"/>
          <w:sz w:val="24"/>
          <w:szCs w:val="24"/>
        </w:rPr>
        <w:t xml:space="preserve">политиката за </w:t>
      </w:r>
      <w:r w:rsidR="002F57D7">
        <w:rPr>
          <w:color w:val="000000"/>
          <w:sz w:val="24"/>
          <w:szCs w:val="24"/>
        </w:rPr>
        <w:t xml:space="preserve">регионална </w:t>
      </w:r>
      <w:r w:rsidRPr="002E34DD">
        <w:rPr>
          <w:color w:val="000000"/>
          <w:sz w:val="24"/>
          <w:szCs w:val="24"/>
        </w:rPr>
        <w:t>сигурност</w:t>
      </w:r>
      <w:r w:rsidR="002F57D7">
        <w:rPr>
          <w:color w:val="000000"/>
          <w:sz w:val="24"/>
          <w:szCs w:val="24"/>
        </w:rPr>
        <w:t>,</w:t>
      </w:r>
      <w:r w:rsidR="00601132">
        <w:rPr>
          <w:color w:val="000000"/>
          <w:sz w:val="24"/>
          <w:szCs w:val="24"/>
        </w:rPr>
        <w:t xml:space="preserve"> </w:t>
      </w:r>
      <w:r w:rsidR="002F57D7">
        <w:rPr>
          <w:color w:val="000000"/>
          <w:sz w:val="24"/>
          <w:szCs w:val="24"/>
        </w:rPr>
        <w:t xml:space="preserve">стабилност и добросъседство в </w:t>
      </w:r>
      <w:r w:rsidR="00601132">
        <w:rPr>
          <w:color w:val="000000"/>
          <w:sz w:val="24"/>
          <w:szCs w:val="24"/>
        </w:rPr>
        <w:t xml:space="preserve">ЮИЕ и черноморския регион. </w:t>
      </w:r>
      <w:r w:rsidR="00516405">
        <w:rPr>
          <w:color w:val="000000"/>
          <w:sz w:val="24"/>
          <w:szCs w:val="24"/>
        </w:rPr>
        <w:t xml:space="preserve">България провежда последователна външна политика, насочена към </w:t>
      </w:r>
      <w:r w:rsidRPr="002E34DD">
        <w:rPr>
          <w:color w:val="000000"/>
          <w:sz w:val="24"/>
          <w:szCs w:val="24"/>
        </w:rPr>
        <w:t xml:space="preserve">укрепване на мира и сигурността, защита на правата на човека и демократичните ценности. </w:t>
      </w:r>
      <w:r w:rsidR="00516405">
        <w:rPr>
          <w:color w:val="000000"/>
          <w:sz w:val="24"/>
          <w:szCs w:val="24"/>
        </w:rPr>
        <w:t>Българската дипломация о</w:t>
      </w:r>
      <w:r w:rsidRPr="002E34DD">
        <w:rPr>
          <w:color w:val="000000"/>
          <w:sz w:val="24"/>
          <w:szCs w:val="24"/>
        </w:rPr>
        <w:t>съществява ефективна защита на правата и интересите на българ</w:t>
      </w:r>
      <w:r w:rsidR="00601132">
        <w:rPr>
          <w:color w:val="000000"/>
          <w:sz w:val="24"/>
          <w:szCs w:val="24"/>
        </w:rPr>
        <w:t xml:space="preserve">ските общности </w:t>
      </w:r>
      <w:r w:rsidR="00516405">
        <w:rPr>
          <w:color w:val="000000"/>
          <w:sz w:val="24"/>
          <w:szCs w:val="24"/>
        </w:rPr>
        <w:t xml:space="preserve">зад граница, на </w:t>
      </w:r>
      <w:r w:rsidR="00601132">
        <w:rPr>
          <w:color w:val="000000"/>
          <w:sz w:val="24"/>
          <w:szCs w:val="24"/>
        </w:rPr>
        <w:t>лицата с българско гражданство и самосъзнание</w:t>
      </w:r>
      <w:r w:rsidRPr="002E34DD">
        <w:rPr>
          <w:color w:val="000000"/>
          <w:sz w:val="24"/>
          <w:szCs w:val="24"/>
        </w:rPr>
        <w:t xml:space="preserve">, </w:t>
      </w:r>
      <w:r w:rsidR="00516405">
        <w:rPr>
          <w:color w:val="000000"/>
          <w:sz w:val="24"/>
          <w:szCs w:val="24"/>
        </w:rPr>
        <w:t xml:space="preserve">като </w:t>
      </w:r>
      <w:r w:rsidRPr="002E34DD">
        <w:rPr>
          <w:color w:val="000000"/>
          <w:sz w:val="24"/>
          <w:szCs w:val="24"/>
        </w:rPr>
        <w:t xml:space="preserve">полага </w:t>
      </w:r>
      <w:r w:rsidR="00601132">
        <w:rPr>
          <w:color w:val="000000"/>
          <w:sz w:val="24"/>
          <w:szCs w:val="24"/>
        </w:rPr>
        <w:t xml:space="preserve">усилия за изграждане на позитивен образ на България, за  съхраняване и популяризиране на </w:t>
      </w:r>
      <w:r w:rsidRPr="002E34DD">
        <w:rPr>
          <w:color w:val="000000"/>
          <w:sz w:val="24"/>
          <w:szCs w:val="24"/>
        </w:rPr>
        <w:t>българското културно-историческо наследство в чужбина. Дипломацията, в нейните многостранни и двустранни измерения, е един от основните инструменти на „меката сила" на държавите и на тяхната способност да гарантират благоприятни външни условия за сигурността и просперитета на своите граждани.</w:t>
      </w:r>
    </w:p>
    <w:p w14:paraId="5D1B3DED" w14:textId="77777777" w:rsidR="00527956" w:rsidRPr="002E34DD" w:rsidRDefault="00527956" w:rsidP="00FD706A">
      <w:pPr>
        <w:jc w:val="both"/>
        <w:rPr>
          <w:color w:val="000000"/>
          <w:sz w:val="24"/>
          <w:szCs w:val="24"/>
        </w:rPr>
      </w:pPr>
    </w:p>
    <w:p w14:paraId="67EB3423" w14:textId="77777777" w:rsidR="00BF099C" w:rsidRPr="002E34DD" w:rsidRDefault="00BF099C" w:rsidP="003A7540">
      <w:pPr>
        <w:pStyle w:val="Heading1"/>
        <w:shd w:val="clear" w:color="auto" w:fill="CCFFCC"/>
        <w:spacing w:after="100" w:afterAutospacing="1"/>
        <w:ind w:firstLine="0"/>
        <w:rPr>
          <w:lang w:val="bg-BG"/>
        </w:rPr>
      </w:pPr>
      <w:bookmarkStart w:id="2" w:name="_Toc93076547"/>
      <w:bookmarkStart w:id="3" w:name="HeaderII"/>
      <w:r w:rsidRPr="002E34DD">
        <w:rPr>
          <w:lang w:val="bg-BG"/>
        </w:rPr>
        <w:t>ІІ. Организационно развитие и капацитет</w:t>
      </w:r>
      <w:bookmarkEnd w:id="2"/>
      <w:r w:rsidRPr="002E34DD">
        <w:rPr>
          <w:lang w:val="bg-BG"/>
        </w:rPr>
        <w:t xml:space="preserve"> </w:t>
      </w:r>
      <w:r w:rsidR="00B05269" w:rsidRPr="002E34DD">
        <w:rPr>
          <w:lang w:val="bg-BG"/>
        </w:rPr>
        <w:tab/>
      </w:r>
    </w:p>
    <w:bookmarkEnd w:id="3"/>
    <w:p w14:paraId="35E9DF03" w14:textId="5AF7F4AD" w:rsidR="00581137" w:rsidRPr="008E694F" w:rsidRDefault="00581137" w:rsidP="00FD706A">
      <w:pPr>
        <w:pStyle w:val="NoSpacing"/>
        <w:jc w:val="both"/>
        <w:rPr>
          <w:rFonts w:ascii="Times New Roman" w:eastAsia="Times New Roman" w:hAnsi="Times New Roman"/>
          <w:sz w:val="24"/>
          <w:szCs w:val="24"/>
          <w:lang w:eastAsia="bg-BG"/>
        </w:rPr>
      </w:pPr>
      <w:r w:rsidRPr="002E34DD">
        <w:rPr>
          <w:rFonts w:ascii="Times New Roman" w:eastAsia="Times New Roman" w:hAnsi="Times New Roman"/>
          <w:sz w:val="24"/>
          <w:szCs w:val="24"/>
          <w:lang w:eastAsia="bg-BG"/>
        </w:rPr>
        <w:t>Дипломатическата служба на Република България осигурява ефикасно</w:t>
      </w:r>
      <w:r w:rsidR="00832FB9" w:rsidRPr="002E34DD">
        <w:rPr>
          <w:rFonts w:ascii="Times New Roman" w:eastAsia="Times New Roman" w:hAnsi="Times New Roman"/>
          <w:sz w:val="24"/>
          <w:szCs w:val="24"/>
          <w:lang w:eastAsia="bg-BG"/>
        </w:rPr>
        <w:t>то изпълнение</w:t>
      </w:r>
      <w:r w:rsidRPr="002E34DD">
        <w:rPr>
          <w:rFonts w:ascii="Times New Roman" w:eastAsia="Times New Roman" w:hAnsi="Times New Roman"/>
          <w:sz w:val="24"/>
          <w:szCs w:val="24"/>
          <w:lang w:eastAsia="bg-BG"/>
        </w:rPr>
        <w:t xml:space="preserve"> на формулираните стратегически и оперативни външнополитически цели, в съответствие с очаквания</w:t>
      </w:r>
      <w:r w:rsidR="00832FB9" w:rsidRPr="002E34DD">
        <w:rPr>
          <w:rFonts w:ascii="Times New Roman" w:eastAsia="Times New Roman" w:hAnsi="Times New Roman"/>
          <w:sz w:val="24"/>
          <w:szCs w:val="24"/>
          <w:lang w:eastAsia="bg-BG"/>
        </w:rPr>
        <w:t>та</w:t>
      </w:r>
      <w:r w:rsidRPr="002E34DD">
        <w:rPr>
          <w:rFonts w:ascii="Times New Roman" w:eastAsia="Times New Roman" w:hAnsi="Times New Roman"/>
          <w:sz w:val="24"/>
          <w:szCs w:val="24"/>
          <w:lang w:eastAsia="bg-BG"/>
        </w:rPr>
        <w:t xml:space="preserve"> на обществото и високите изисквания на съюзниците и международните партньори и отчитайки </w:t>
      </w:r>
      <w:r w:rsidR="00D75E1A" w:rsidRPr="002E34DD">
        <w:rPr>
          <w:rFonts w:ascii="Times New Roman" w:eastAsia="Times New Roman" w:hAnsi="Times New Roman"/>
          <w:sz w:val="24"/>
          <w:szCs w:val="24"/>
          <w:lang w:eastAsia="bg-BG"/>
        </w:rPr>
        <w:t>членството на страната в</w:t>
      </w:r>
      <w:r w:rsidRPr="002E34DD">
        <w:rPr>
          <w:rFonts w:ascii="Times New Roman" w:eastAsia="Times New Roman" w:hAnsi="Times New Roman"/>
          <w:sz w:val="24"/>
          <w:szCs w:val="24"/>
          <w:lang w:eastAsia="bg-BG"/>
        </w:rPr>
        <w:t xml:space="preserve"> ЕС и НАТО. </w:t>
      </w:r>
      <w:r w:rsidR="00D75E1A" w:rsidRPr="002E34DD">
        <w:rPr>
          <w:rFonts w:ascii="Times New Roman" w:eastAsia="Times New Roman" w:hAnsi="Times New Roman"/>
          <w:sz w:val="24"/>
          <w:szCs w:val="24"/>
          <w:lang w:eastAsia="bg-BG"/>
        </w:rPr>
        <w:t>И</w:t>
      </w:r>
      <w:r w:rsidRPr="002E34DD">
        <w:rPr>
          <w:rFonts w:ascii="Times New Roman" w:eastAsia="Times New Roman" w:hAnsi="Times New Roman"/>
          <w:sz w:val="24"/>
          <w:szCs w:val="24"/>
          <w:lang w:eastAsia="bg-BG"/>
        </w:rPr>
        <w:t>зпълнение</w:t>
      </w:r>
      <w:r w:rsidR="00D75E1A" w:rsidRPr="002E34DD">
        <w:rPr>
          <w:rFonts w:ascii="Times New Roman" w:eastAsia="Times New Roman" w:hAnsi="Times New Roman"/>
          <w:sz w:val="24"/>
          <w:szCs w:val="24"/>
          <w:lang w:eastAsia="bg-BG"/>
        </w:rPr>
        <w:t>то</w:t>
      </w:r>
      <w:r w:rsidRPr="002E34DD">
        <w:rPr>
          <w:rFonts w:ascii="Times New Roman" w:eastAsia="Times New Roman" w:hAnsi="Times New Roman"/>
          <w:sz w:val="24"/>
          <w:szCs w:val="24"/>
          <w:lang w:eastAsia="bg-BG"/>
        </w:rPr>
        <w:t xml:space="preserve"> на външнополитическите цели </w:t>
      </w:r>
      <w:r w:rsidR="00D75E1A" w:rsidRPr="002E34DD">
        <w:rPr>
          <w:rFonts w:ascii="Times New Roman" w:eastAsia="Times New Roman" w:hAnsi="Times New Roman"/>
          <w:sz w:val="24"/>
          <w:szCs w:val="24"/>
          <w:lang w:eastAsia="bg-BG"/>
        </w:rPr>
        <w:t>се осъществява в</w:t>
      </w:r>
      <w:r w:rsidRPr="002E34DD">
        <w:rPr>
          <w:rFonts w:ascii="Times New Roman" w:eastAsia="Times New Roman" w:hAnsi="Times New Roman"/>
          <w:sz w:val="24"/>
          <w:szCs w:val="24"/>
          <w:lang w:eastAsia="bg-BG"/>
        </w:rPr>
        <w:t xml:space="preserve"> </w:t>
      </w:r>
      <w:r w:rsidR="00527956">
        <w:rPr>
          <w:rFonts w:ascii="Times New Roman" w:eastAsia="Times New Roman" w:hAnsi="Times New Roman"/>
          <w:sz w:val="24"/>
          <w:szCs w:val="24"/>
          <w:lang w:eastAsia="bg-BG"/>
        </w:rPr>
        <w:t xml:space="preserve">сегашните </w:t>
      </w:r>
      <w:r w:rsidRPr="002E34DD">
        <w:rPr>
          <w:rFonts w:ascii="Times New Roman" w:eastAsia="Times New Roman" w:hAnsi="Times New Roman"/>
          <w:sz w:val="24"/>
          <w:szCs w:val="24"/>
          <w:lang w:eastAsia="bg-BG"/>
        </w:rPr>
        <w:t xml:space="preserve">условия на сериозни предизвикателства, произтичащи от разпространението на пандемията от COVID-19,  кризите и нестабилността в  редица региони на североизток, юг и югоизток, </w:t>
      </w:r>
      <w:proofErr w:type="spellStart"/>
      <w:r w:rsidRPr="002E34DD">
        <w:rPr>
          <w:rFonts w:ascii="Times New Roman" w:eastAsia="Times New Roman" w:hAnsi="Times New Roman"/>
          <w:sz w:val="24"/>
          <w:szCs w:val="24"/>
          <w:lang w:eastAsia="bg-BG"/>
        </w:rPr>
        <w:t>мигрантската</w:t>
      </w:r>
      <w:proofErr w:type="spellEnd"/>
      <w:r w:rsidRPr="002E34DD">
        <w:rPr>
          <w:rFonts w:ascii="Times New Roman" w:eastAsia="Times New Roman" w:hAnsi="Times New Roman"/>
          <w:sz w:val="24"/>
          <w:szCs w:val="24"/>
          <w:lang w:eastAsia="bg-BG"/>
        </w:rPr>
        <w:t xml:space="preserve"> криза, </w:t>
      </w:r>
      <w:r w:rsidRPr="008E694F">
        <w:rPr>
          <w:rFonts w:ascii="Times New Roman" w:eastAsia="Times New Roman" w:hAnsi="Times New Roman"/>
          <w:sz w:val="24"/>
          <w:szCs w:val="24"/>
          <w:lang w:eastAsia="bg-BG"/>
        </w:rPr>
        <w:t xml:space="preserve">борбата </w:t>
      </w:r>
      <w:r w:rsidR="003B6DB0" w:rsidRPr="008E694F">
        <w:rPr>
          <w:rFonts w:ascii="Times New Roman" w:eastAsia="Times New Roman" w:hAnsi="Times New Roman"/>
          <w:sz w:val="24"/>
          <w:szCs w:val="24"/>
          <w:lang w:eastAsia="bg-BG"/>
        </w:rPr>
        <w:t>с тероризма и екстремизма и др.</w:t>
      </w:r>
      <w:r w:rsidRPr="008E694F">
        <w:rPr>
          <w:rFonts w:ascii="Times New Roman" w:eastAsia="Times New Roman" w:hAnsi="Times New Roman"/>
          <w:sz w:val="24"/>
          <w:szCs w:val="24"/>
          <w:lang w:eastAsia="bg-BG"/>
        </w:rPr>
        <w:t xml:space="preserve"> Министерството на външните работи реализира своята дейност в условия на ограничени финансови и човешки ресурси, което не</w:t>
      </w:r>
      <w:r w:rsidR="00D75E1A" w:rsidRPr="008E694F">
        <w:rPr>
          <w:rFonts w:ascii="Times New Roman" w:eastAsia="Times New Roman" w:hAnsi="Times New Roman"/>
          <w:sz w:val="24"/>
          <w:szCs w:val="24"/>
          <w:lang w:eastAsia="bg-BG"/>
        </w:rPr>
        <w:t xml:space="preserve">избежно се отразява </w:t>
      </w:r>
      <w:r w:rsidRPr="008E694F">
        <w:rPr>
          <w:rFonts w:ascii="Times New Roman" w:eastAsia="Times New Roman" w:hAnsi="Times New Roman"/>
          <w:sz w:val="24"/>
          <w:szCs w:val="24"/>
          <w:lang w:eastAsia="bg-BG"/>
        </w:rPr>
        <w:t xml:space="preserve">върху </w:t>
      </w:r>
      <w:r w:rsidR="00832FB9" w:rsidRPr="008E694F">
        <w:rPr>
          <w:rFonts w:ascii="Times New Roman" w:eastAsia="Times New Roman" w:hAnsi="Times New Roman"/>
          <w:sz w:val="24"/>
          <w:szCs w:val="24"/>
          <w:lang w:eastAsia="bg-BG"/>
        </w:rPr>
        <w:t xml:space="preserve">ефективността </w:t>
      </w:r>
      <w:r w:rsidRPr="008E694F">
        <w:rPr>
          <w:rFonts w:ascii="Times New Roman" w:eastAsia="Times New Roman" w:hAnsi="Times New Roman"/>
          <w:sz w:val="24"/>
          <w:szCs w:val="24"/>
          <w:lang w:eastAsia="bg-BG"/>
        </w:rPr>
        <w:t xml:space="preserve">и капацитета на дипломатическата служба. </w:t>
      </w:r>
    </w:p>
    <w:p w14:paraId="7572764C" w14:textId="1A114E09" w:rsidR="00C00DE0" w:rsidRPr="008E694F" w:rsidRDefault="00C00DE0" w:rsidP="00C00DE0">
      <w:pPr>
        <w:pStyle w:val="NoSpacing"/>
        <w:jc w:val="both"/>
        <w:rPr>
          <w:rFonts w:ascii="Times New Roman" w:eastAsia="Times New Roman" w:hAnsi="Times New Roman"/>
          <w:sz w:val="24"/>
          <w:szCs w:val="24"/>
          <w:lang w:eastAsia="bg-BG"/>
        </w:rPr>
      </w:pPr>
      <w:r w:rsidRPr="008E694F">
        <w:rPr>
          <w:rFonts w:ascii="Times New Roman" w:eastAsia="Times New Roman" w:hAnsi="Times New Roman"/>
          <w:sz w:val="24"/>
          <w:szCs w:val="24"/>
          <w:lang w:eastAsia="bg-BG"/>
        </w:rPr>
        <w:t xml:space="preserve">МВнР проведе Стратегически преглед на дипломатическата служба в периода октомври-декември 2021 г., в който бяха идентифицирани някои предложения за усъвършенстване на </w:t>
      </w:r>
      <w:r w:rsidRPr="008E694F">
        <w:rPr>
          <w:rFonts w:ascii="Times New Roman" w:eastAsia="Times New Roman" w:hAnsi="Times New Roman"/>
          <w:sz w:val="24"/>
          <w:szCs w:val="24"/>
          <w:lang w:eastAsia="bg-BG"/>
        </w:rPr>
        <w:lastRenderedPageBreak/>
        <w:t>дейността и структурата на МВнР. Резултатите от Стратегическия преглед предстои да бъдат обсъдени задълбочено и договорените изменения да бъдат въведени в Устройствения правилник на МВнР.</w:t>
      </w:r>
    </w:p>
    <w:p w14:paraId="681D3494" w14:textId="71354AAB" w:rsidR="00581137" w:rsidRPr="002E34DD" w:rsidRDefault="00581137" w:rsidP="00FD706A">
      <w:pPr>
        <w:pStyle w:val="NoSpacing"/>
        <w:jc w:val="both"/>
        <w:rPr>
          <w:rFonts w:ascii="Times New Roman" w:eastAsia="Times New Roman" w:hAnsi="Times New Roman"/>
          <w:sz w:val="24"/>
          <w:szCs w:val="24"/>
          <w:lang w:eastAsia="bg-BG"/>
        </w:rPr>
      </w:pPr>
      <w:r w:rsidRPr="008E694F">
        <w:rPr>
          <w:rFonts w:ascii="Times New Roman" w:eastAsia="Times New Roman" w:hAnsi="Times New Roman"/>
          <w:sz w:val="24"/>
          <w:szCs w:val="24"/>
          <w:lang w:eastAsia="bg-BG"/>
        </w:rPr>
        <w:t xml:space="preserve">Съвременните инструменти за управление и развитие на </w:t>
      </w:r>
      <w:r w:rsidR="002D0040" w:rsidRPr="008E694F">
        <w:rPr>
          <w:rFonts w:ascii="Times New Roman" w:eastAsia="Times New Roman" w:hAnsi="Times New Roman"/>
          <w:sz w:val="24"/>
          <w:szCs w:val="24"/>
          <w:lang w:eastAsia="bg-BG"/>
        </w:rPr>
        <w:t xml:space="preserve">човешките ресурси </w:t>
      </w:r>
      <w:r w:rsidRPr="008E694F">
        <w:rPr>
          <w:rFonts w:ascii="Times New Roman" w:eastAsia="Times New Roman" w:hAnsi="Times New Roman"/>
          <w:sz w:val="24"/>
          <w:szCs w:val="24"/>
          <w:lang w:eastAsia="bg-BG"/>
        </w:rPr>
        <w:t xml:space="preserve">изискват адекватно финансиране и осигуряване на необходимите средства за </w:t>
      </w:r>
      <w:r w:rsidR="002D0040" w:rsidRPr="008E694F">
        <w:rPr>
          <w:rFonts w:ascii="Times New Roman" w:eastAsia="Times New Roman" w:hAnsi="Times New Roman"/>
          <w:sz w:val="24"/>
          <w:szCs w:val="24"/>
          <w:lang w:eastAsia="bg-BG"/>
        </w:rPr>
        <w:t>реализирането заложените външнополитически цели, както</w:t>
      </w:r>
      <w:r w:rsidR="002D0040" w:rsidRPr="002E34DD">
        <w:rPr>
          <w:rFonts w:ascii="Times New Roman" w:eastAsia="Times New Roman" w:hAnsi="Times New Roman"/>
          <w:sz w:val="24"/>
          <w:szCs w:val="24"/>
          <w:lang w:eastAsia="bg-BG"/>
        </w:rPr>
        <w:t xml:space="preserve"> </w:t>
      </w:r>
      <w:r w:rsidRPr="002E34DD">
        <w:rPr>
          <w:rFonts w:ascii="Times New Roman" w:eastAsia="Times New Roman" w:hAnsi="Times New Roman"/>
          <w:sz w:val="24"/>
          <w:szCs w:val="24"/>
          <w:lang w:eastAsia="bg-BG"/>
        </w:rPr>
        <w:t xml:space="preserve">и </w:t>
      </w:r>
      <w:r w:rsidR="002D0040" w:rsidRPr="002E34DD">
        <w:rPr>
          <w:rFonts w:ascii="Times New Roman" w:eastAsia="Times New Roman" w:hAnsi="Times New Roman"/>
          <w:sz w:val="24"/>
          <w:szCs w:val="24"/>
          <w:lang w:eastAsia="bg-BG"/>
        </w:rPr>
        <w:t xml:space="preserve">достатъчно </w:t>
      </w:r>
      <w:r w:rsidRPr="002E34DD">
        <w:rPr>
          <w:rFonts w:ascii="Times New Roman" w:eastAsia="Times New Roman" w:hAnsi="Times New Roman"/>
          <w:sz w:val="24"/>
          <w:szCs w:val="24"/>
          <w:lang w:eastAsia="bg-BG"/>
        </w:rPr>
        <w:t xml:space="preserve">инвестиции в човешки капитал, неговото технологично и ресурсно обезпечаване. </w:t>
      </w:r>
    </w:p>
    <w:p w14:paraId="4376FE56" w14:textId="7CCC75B8" w:rsidR="00581137" w:rsidRPr="002E34DD" w:rsidRDefault="00581137" w:rsidP="003502D4">
      <w:pPr>
        <w:pStyle w:val="NoSpacing"/>
        <w:ind w:firstLine="709"/>
        <w:jc w:val="both"/>
        <w:rPr>
          <w:rFonts w:ascii="Times New Roman" w:eastAsia="Times New Roman" w:hAnsi="Times New Roman"/>
          <w:sz w:val="24"/>
          <w:szCs w:val="24"/>
          <w:lang w:eastAsia="bg-BG"/>
        </w:rPr>
      </w:pPr>
      <w:r w:rsidRPr="002E34DD">
        <w:rPr>
          <w:rFonts w:ascii="Times New Roman" w:eastAsia="Times New Roman" w:hAnsi="Times New Roman"/>
          <w:sz w:val="24"/>
          <w:szCs w:val="24"/>
          <w:lang w:eastAsia="bg-BG"/>
        </w:rPr>
        <w:t xml:space="preserve">Бюджетната рамка на МВнР </w:t>
      </w:r>
      <w:r w:rsidR="00527956">
        <w:rPr>
          <w:rFonts w:ascii="Times New Roman" w:eastAsia="Times New Roman" w:hAnsi="Times New Roman"/>
          <w:sz w:val="24"/>
          <w:szCs w:val="24"/>
          <w:lang w:eastAsia="bg-BG"/>
        </w:rPr>
        <w:t xml:space="preserve">следва да </w:t>
      </w:r>
      <w:r w:rsidRPr="002E34DD">
        <w:rPr>
          <w:rFonts w:ascii="Times New Roman" w:eastAsia="Times New Roman" w:hAnsi="Times New Roman"/>
          <w:sz w:val="24"/>
          <w:szCs w:val="24"/>
          <w:lang w:eastAsia="bg-BG"/>
        </w:rPr>
        <w:t>позволява:</w:t>
      </w:r>
    </w:p>
    <w:p w14:paraId="47080AA6" w14:textId="07903758" w:rsidR="00581137" w:rsidRPr="002E34DD" w:rsidRDefault="00581137" w:rsidP="00581137">
      <w:pPr>
        <w:pStyle w:val="NoSpacing"/>
        <w:numPr>
          <w:ilvl w:val="0"/>
          <w:numId w:val="16"/>
        </w:numPr>
        <w:jc w:val="both"/>
        <w:rPr>
          <w:rFonts w:ascii="Times New Roman" w:eastAsia="Times New Roman" w:hAnsi="Times New Roman"/>
          <w:sz w:val="24"/>
          <w:szCs w:val="24"/>
          <w:lang w:eastAsia="bg-BG"/>
        </w:rPr>
      </w:pPr>
      <w:r w:rsidRPr="002E34DD">
        <w:rPr>
          <w:rFonts w:ascii="Times New Roman" w:eastAsia="Times New Roman" w:hAnsi="Times New Roman"/>
          <w:sz w:val="24"/>
          <w:szCs w:val="24"/>
          <w:lang w:eastAsia="bg-BG"/>
        </w:rPr>
        <w:t xml:space="preserve">Адекватно ресурсно обезпечаване на присъщи дипломатически дейности в областта на двустранната и многостранната дипломация и участието във формати, в които се отстояват </w:t>
      </w:r>
      <w:r w:rsidR="00F32C9B" w:rsidRPr="002E34DD">
        <w:rPr>
          <w:rFonts w:ascii="Times New Roman" w:eastAsia="Times New Roman" w:hAnsi="Times New Roman"/>
          <w:sz w:val="24"/>
          <w:szCs w:val="24"/>
          <w:lang w:eastAsia="bg-BG"/>
        </w:rPr>
        <w:t xml:space="preserve">и реализират </w:t>
      </w:r>
      <w:r w:rsidRPr="002E34DD">
        <w:rPr>
          <w:rFonts w:ascii="Times New Roman" w:eastAsia="Times New Roman" w:hAnsi="Times New Roman"/>
          <w:sz w:val="24"/>
          <w:szCs w:val="24"/>
          <w:lang w:eastAsia="bg-BG"/>
        </w:rPr>
        <w:t xml:space="preserve">националните интереси чрез инструментите на външната политика; </w:t>
      </w:r>
    </w:p>
    <w:p w14:paraId="1A8D613E" w14:textId="0056A325" w:rsidR="00581137" w:rsidRPr="002E34DD" w:rsidRDefault="00581137" w:rsidP="00581137">
      <w:pPr>
        <w:pStyle w:val="NoSpacing"/>
        <w:numPr>
          <w:ilvl w:val="0"/>
          <w:numId w:val="16"/>
        </w:numPr>
        <w:jc w:val="both"/>
        <w:rPr>
          <w:rFonts w:ascii="Times New Roman" w:eastAsia="Times New Roman" w:hAnsi="Times New Roman"/>
          <w:sz w:val="24"/>
          <w:szCs w:val="24"/>
          <w:lang w:eastAsia="bg-BG"/>
        </w:rPr>
      </w:pPr>
      <w:r w:rsidRPr="002E34DD">
        <w:rPr>
          <w:rFonts w:ascii="Times New Roman" w:eastAsia="Times New Roman" w:hAnsi="Times New Roman"/>
          <w:sz w:val="24"/>
          <w:szCs w:val="24"/>
          <w:lang w:eastAsia="bg-BG"/>
        </w:rPr>
        <w:t xml:space="preserve">Осигуряване на условия на труд, в т.ч. възнаграждения, </w:t>
      </w:r>
      <w:r w:rsidR="00F32C9B" w:rsidRPr="002E34DD">
        <w:rPr>
          <w:rFonts w:ascii="Times New Roman" w:eastAsia="Times New Roman" w:hAnsi="Times New Roman"/>
          <w:sz w:val="24"/>
          <w:szCs w:val="24"/>
          <w:lang w:eastAsia="bg-BG"/>
        </w:rPr>
        <w:t xml:space="preserve">морални и материални стимули, </w:t>
      </w:r>
      <w:r w:rsidRPr="002E34DD">
        <w:rPr>
          <w:rFonts w:ascii="Times New Roman" w:eastAsia="Times New Roman" w:hAnsi="Times New Roman"/>
          <w:sz w:val="24"/>
          <w:szCs w:val="24"/>
          <w:lang w:eastAsia="bg-BG"/>
        </w:rPr>
        <w:t xml:space="preserve">които мотивират квалифицирани кадри да работят и да се </w:t>
      </w:r>
      <w:r w:rsidR="00F32C9B" w:rsidRPr="002E34DD">
        <w:rPr>
          <w:rFonts w:ascii="Times New Roman" w:eastAsia="Times New Roman" w:hAnsi="Times New Roman"/>
          <w:sz w:val="24"/>
          <w:szCs w:val="24"/>
          <w:lang w:eastAsia="bg-BG"/>
        </w:rPr>
        <w:t xml:space="preserve">развиват </w:t>
      </w:r>
      <w:r w:rsidRPr="002E34DD">
        <w:rPr>
          <w:rFonts w:ascii="Times New Roman" w:eastAsia="Times New Roman" w:hAnsi="Times New Roman"/>
          <w:sz w:val="24"/>
          <w:szCs w:val="24"/>
          <w:lang w:eastAsia="bg-BG"/>
        </w:rPr>
        <w:t>в системата на МВнР;</w:t>
      </w:r>
    </w:p>
    <w:p w14:paraId="3CD84052" w14:textId="54F4F9B7" w:rsidR="00581137" w:rsidRPr="002E34DD" w:rsidRDefault="00581137" w:rsidP="00581137">
      <w:pPr>
        <w:pStyle w:val="NoSpacing"/>
        <w:numPr>
          <w:ilvl w:val="0"/>
          <w:numId w:val="16"/>
        </w:numPr>
        <w:jc w:val="both"/>
        <w:rPr>
          <w:rFonts w:ascii="Times New Roman" w:eastAsia="Times New Roman" w:hAnsi="Times New Roman"/>
          <w:sz w:val="24"/>
          <w:szCs w:val="24"/>
          <w:lang w:eastAsia="bg-BG"/>
        </w:rPr>
      </w:pPr>
      <w:r w:rsidRPr="002E34DD">
        <w:rPr>
          <w:rFonts w:ascii="Times New Roman" w:eastAsia="Times New Roman" w:hAnsi="Times New Roman"/>
          <w:sz w:val="24"/>
          <w:szCs w:val="24"/>
          <w:lang w:eastAsia="bg-BG"/>
        </w:rPr>
        <w:t xml:space="preserve">Обезпечаване на техническото, материалното, комуникационно и информационно осигуряване на МВнР – централно управление и задграничните представителства, в т.ч. осигуряване със съвременни технологични </w:t>
      </w:r>
      <w:r w:rsidR="00F32C9B" w:rsidRPr="002E34DD">
        <w:rPr>
          <w:rFonts w:ascii="Times New Roman" w:eastAsia="Times New Roman" w:hAnsi="Times New Roman"/>
          <w:sz w:val="24"/>
          <w:szCs w:val="24"/>
          <w:lang w:eastAsia="bg-BG"/>
        </w:rPr>
        <w:t xml:space="preserve">(дигитални) </w:t>
      </w:r>
      <w:r w:rsidRPr="002E34DD">
        <w:rPr>
          <w:rFonts w:ascii="Times New Roman" w:eastAsia="Times New Roman" w:hAnsi="Times New Roman"/>
          <w:sz w:val="24"/>
          <w:szCs w:val="24"/>
          <w:lang w:eastAsia="bg-BG"/>
        </w:rPr>
        <w:t xml:space="preserve">решения, гарантиращи бързата обработка и </w:t>
      </w:r>
      <w:r w:rsidR="004B081F" w:rsidRPr="002E34DD">
        <w:rPr>
          <w:rFonts w:ascii="Times New Roman" w:eastAsia="Times New Roman" w:hAnsi="Times New Roman"/>
          <w:sz w:val="24"/>
          <w:szCs w:val="24"/>
          <w:lang w:eastAsia="bg-BG"/>
        </w:rPr>
        <w:t xml:space="preserve">цялостен </w:t>
      </w:r>
      <w:r w:rsidRPr="002E34DD">
        <w:rPr>
          <w:rFonts w:ascii="Times New Roman" w:eastAsia="Times New Roman" w:hAnsi="Times New Roman"/>
          <w:sz w:val="24"/>
          <w:szCs w:val="24"/>
          <w:lang w:eastAsia="bg-BG"/>
        </w:rPr>
        <w:t xml:space="preserve">обмен на информация и навременното взимане и привеждане в изпълнение на </w:t>
      </w:r>
      <w:r w:rsidR="00F32C9B" w:rsidRPr="002E34DD">
        <w:rPr>
          <w:rFonts w:ascii="Times New Roman" w:eastAsia="Times New Roman" w:hAnsi="Times New Roman"/>
          <w:sz w:val="24"/>
          <w:szCs w:val="24"/>
          <w:lang w:eastAsia="bg-BG"/>
        </w:rPr>
        <w:t xml:space="preserve">адекватни </w:t>
      </w:r>
      <w:r w:rsidRPr="002E34DD">
        <w:rPr>
          <w:rFonts w:ascii="Times New Roman" w:eastAsia="Times New Roman" w:hAnsi="Times New Roman"/>
          <w:sz w:val="24"/>
          <w:szCs w:val="24"/>
          <w:lang w:eastAsia="bg-BG"/>
        </w:rPr>
        <w:t xml:space="preserve">външнополитически решения; </w:t>
      </w:r>
    </w:p>
    <w:p w14:paraId="4F28577D" w14:textId="63250707" w:rsidR="00581137" w:rsidRPr="002E34DD" w:rsidRDefault="00516405" w:rsidP="00581137">
      <w:pPr>
        <w:pStyle w:val="NoSpacing"/>
        <w:numPr>
          <w:ilvl w:val="0"/>
          <w:numId w:val="16"/>
        </w:numPr>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Подготовка </w:t>
      </w:r>
      <w:r w:rsidR="00581137" w:rsidRPr="002E34DD">
        <w:rPr>
          <w:rFonts w:ascii="Times New Roman" w:eastAsia="Times New Roman" w:hAnsi="Times New Roman"/>
          <w:sz w:val="24"/>
          <w:szCs w:val="24"/>
          <w:lang w:eastAsia="bg-BG"/>
        </w:rPr>
        <w:t xml:space="preserve">на </w:t>
      </w:r>
      <w:r w:rsidR="00F32C9B" w:rsidRPr="002E34DD">
        <w:rPr>
          <w:rFonts w:ascii="Times New Roman" w:eastAsia="Times New Roman" w:hAnsi="Times New Roman"/>
          <w:sz w:val="24"/>
          <w:szCs w:val="24"/>
          <w:lang w:eastAsia="bg-BG"/>
        </w:rPr>
        <w:t xml:space="preserve">квалифициран и подготвен </w:t>
      </w:r>
      <w:r w:rsidR="00581137" w:rsidRPr="002E34DD">
        <w:rPr>
          <w:rFonts w:ascii="Times New Roman" w:eastAsia="Times New Roman" w:hAnsi="Times New Roman"/>
          <w:sz w:val="24"/>
          <w:szCs w:val="24"/>
          <w:lang w:eastAsia="bg-BG"/>
        </w:rPr>
        <w:t>кадрови</w:t>
      </w:r>
      <w:r w:rsidR="00F32C9B" w:rsidRPr="002E34DD">
        <w:rPr>
          <w:rFonts w:ascii="Times New Roman" w:eastAsia="Times New Roman" w:hAnsi="Times New Roman"/>
          <w:sz w:val="24"/>
          <w:szCs w:val="24"/>
          <w:lang w:eastAsia="bg-BG"/>
        </w:rPr>
        <w:t xml:space="preserve"> ресурс </w:t>
      </w:r>
      <w:r w:rsidR="00581137" w:rsidRPr="002E34DD">
        <w:rPr>
          <w:rFonts w:ascii="Times New Roman" w:eastAsia="Times New Roman" w:hAnsi="Times New Roman"/>
          <w:sz w:val="24"/>
          <w:szCs w:val="24"/>
          <w:lang w:eastAsia="bg-BG"/>
        </w:rPr>
        <w:t>за своевременно и компетентно обслужване на българските граждани</w:t>
      </w:r>
      <w:r w:rsidR="00F32C9B" w:rsidRPr="002E34DD">
        <w:rPr>
          <w:rFonts w:ascii="Times New Roman" w:eastAsia="Times New Roman" w:hAnsi="Times New Roman"/>
          <w:sz w:val="24"/>
          <w:szCs w:val="24"/>
          <w:lang w:eastAsia="bg-BG"/>
        </w:rPr>
        <w:t xml:space="preserve"> в страната и чужбина</w:t>
      </w:r>
      <w:r w:rsidR="00581137" w:rsidRPr="002E34DD">
        <w:rPr>
          <w:rFonts w:ascii="Times New Roman" w:eastAsia="Times New Roman" w:hAnsi="Times New Roman"/>
          <w:sz w:val="24"/>
          <w:szCs w:val="24"/>
          <w:lang w:eastAsia="bg-BG"/>
        </w:rPr>
        <w:t xml:space="preserve">, чиито потребности  от консулски услуги постоянно нарастват в глобализиращия се свят, включително предвид </w:t>
      </w:r>
      <w:r>
        <w:rPr>
          <w:rFonts w:ascii="Times New Roman" w:eastAsia="Times New Roman" w:hAnsi="Times New Roman"/>
          <w:sz w:val="24"/>
          <w:szCs w:val="24"/>
          <w:lang w:eastAsia="bg-BG"/>
        </w:rPr>
        <w:t xml:space="preserve">свободата на придвижване в рамките на </w:t>
      </w:r>
      <w:r w:rsidR="00581137" w:rsidRPr="002E34DD">
        <w:rPr>
          <w:rFonts w:ascii="Times New Roman" w:eastAsia="Times New Roman" w:hAnsi="Times New Roman"/>
          <w:sz w:val="24"/>
          <w:szCs w:val="24"/>
          <w:lang w:eastAsia="bg-BG"/>
        </w:rPr>
        <w:t>ЕС;</w:t>
      </w:r>
    </w:p>
    <w:p w14:paraId="59B13E1C" w14:textId="77777777" w:rsidR="00581137" w:rsidRPr="002E34DD" w:rsidRDefault="00581137" w:rsidP="00581137">
      <w:pPr>
        <w:pStyle w:val="NoSpacing"/>
        <w:numPr>
          <w:ilvl w:val="0"/>
          <w:numId w:val="16"/>
        </w:numPr>
        <w:jc w:val="both"/>
        <w:rPr>
          <w:rFonts w:ascii="Times New Roman" w:eastAsia="Times New Roman" w:hAnsi="Times New Roman"/>
          <w:sz w:val="24"/>
          <w:szCs w:val="24"/>
          <w:lang w:eastAsia="bg-BG"/>
        </w:rPr>
      </w:pPr>
      <w:r w:rsidRPr="002E34DD">
        <w:rPr>
          <w:rFonts w:ascii="Times New Roman" w:eastAsia="Times New Roman" w:hAnsi="Times New Roman"/>
          <w:sz w:val="24"/>
          <w:szCs w:val="24"/>
          <w:lang w:eastAsia="bg-BG"/>
        </w:rPr>
        <w:t>Предоставяне чрез ЗП и специализираните структури в ЦУ на МВнР на повече и по-качествени административни е-услуги на гражданите и бизнеса, в съответствие с концепцията на развитие на актуализираната „Обща стратегия за електронно управление в република България“.</w:t>
      </w:r>
    </w:p>
    <w:p w14:paraId="7FA8A0FE" w14:textId="2EE7D543" w:rsidR="00581137" w:rsidRPr="002E34DD" w:rsidRDefault="00581137" w:rsidP="00581137">
      <w:pPr>
        <w:pStyle w:val="NoSpacing"/>
        <w:numPr>
          <w:ilvl w:val="0"/>
          <w:numId w:val="16"/>
        </w:numPr>
        <w:jc w:val="both"/>
        <w:rPr>
          <w:rFonts w:ascii="Times New Roman" w:eastAsia="Times New Roman" w:hAnsi="Times New Roman"/>
          <w:sz w:val="24"/>
          <w:szCs w:val="24"/>
          <w:lang w:eastAsia="bg-BG"/>
        </w:rPr>
      </w:pPr>
      <w:r w:rsidRPr="002E34DD">
        <w:rPr>
          <w:rFonts w:ascii="Times New Roman" w:eastAsia="Times New Roman" w:hAnsi="Times New Roman"/>
          <w:sz w:val="24"/>
          <w:szCs w:val="24"/>
          <w:lang w:eastAsia="bg-BG"/>
        </w:rPr>
        <w:t xml:space="preserve">Поддръжка и обновяване на сградния </w:t>
      </w:r>
      <w:r w:rsidR="00F32C9B" w:rsidRPr="002E34DD">
        <w:rPr>
          <w:rFonts w:ascii="Times New Roman" w:eastAsia="Times New Roman" w:hAnsi="Times New Roman"/>
          <w:sz w:val="24"/>
          <w:szCs w:val="24"/>
          <w:lang w:eastAsia="bg-BG"/>
        </w:rPr>
        <w:t xml:space="preserve">и материален </w:t>
      </w:r>
      <w:r w:rsidRPr="002E34DD">
        <w:rPr>
          <w:rFonts w:ascii="Times New Roman" w:eastAsia="Times New Roman" w:hAnsi="Times New Roman"/>
          <w:sz w:val="24"/>
          <w:szCs w:val="24"/>
          <w:lang w:eastAsia="bg-BG"/>
        </w:rPr>
        <w:t>фонд на дипломатическите и консулски представителства, предвид обективните амортизационни процеси, както и обосновано развитие на кореспондираща с актуалните приоритети на външната политика на Република България мрежа от кадрово и фи</w:t>
      </w:r>
      <w:r w:rsidR="00F32C9B" w:rsidRPr="002E34DD">
        <w:rPr>
          <w:rFonts w:ascii="Times New Roman" w:eastAsia="Times New Roman" w:hAnsi="Times New Roman"/>
          <w:sz w:val="24"/>
          <w:szCs w:val="24"/>
          <w:lang w:eastAsia="bg-BG"/>
        </w:rPr>
        <w:t>нансово обезпечени задгранични</w:t>
      </w:r>
      <w:r w:rsidRPr="002E34DD">
        <w:rPr>
          <w:rFonts w:ascii="Times New Roman" w:eastAsia="Times New Roman" w:hAnsi="Times New Roman"/>
          <w:sz w:val="24"/>
          <w:szCs w:val="24"/>
          <w:lang w:eastAsia="bg-BG"/>
        </w:rPr>
        <w:t xml:space="preserve"> представителства.</w:t>
      </w:r>
    </w:p>
    <w:p w14:paraId="78CF7095" w14:textId="512329D6" w:rsidR="006B0772" w:rsidRPr="002E34DD" w:rsidRDefault="006B0772" w:rsidP="00581137">
      <w:pPr>
        <w:pStyle w:val="NoSpacing"/>
        <w:numPr>
          <w:ilvl w:val="0"/>
          <w:numId w:val="16"/>
        </w:numPr>
        <w:jc w:val="both"/>
        <w:rPr>
          <w:rFonts w:ascii="Times New Roman" w:eastAsia="Times New Roman" w:hAnsi="Times New Roman"/>
          <w:sz w:val="24"/>
          <w:szCs w:val="24"/>
          <w:lang w:eastAsia="bg-BG"/>
        </w:rPr>
      </w:pPr>
      <w:r w:rsidRPr="002E34DD">
        <w:rPr>
          <w:rFonts w:ascii="Times New Roman" w:eastAsia="Times New Roman" w:hAnsi="Times New Roman"/>
          <w:sz w:val="24"/>
          <w:szCs w:val="24"/>
          <w:lang w:eastAsia="bg-BG"/>
        </w:rPr>
        <w:t>Непрекъснат и целенасочен процес на повишаване на езикова и друга специализирана квалификация на служителите в ЦУ на МВнР, изразяващ се във финансов ресурс, предвиден за участие в и завършване с изпит на езикови и други квалификационни курсове, посветени на специфични въпроси.</w:t>
      </w:r>
    </w:p>
    <w:p w14:paraId="4D08D1B4" w14:textId="77777777" w:rsidR="00C47FF7" w:rsidRPr="002E34DD" w:rsidRDefault="00C47FF7" w:rsidP="00C47FF7">
      <w:pPr>
        <w:pStyle w:val="NoSpacing"/>
        <w:ind w:left="720"/>
        <w:jc w:val="both"/>
        <w:rPr>
          <w:rFonts w:ascii="Times New Roman" w:eastAsia="Times New Roman" w:hAnsi="Times New Roman"/>
          <w:sz w:val="24"/>
          <w:szCs w:val="24"/>
          <w:lang w:eastAsia="bg-BG"/>
        </w:rPr>
      </w:pPr>
    </w:p>
    <w:p w14:paraId="17B54557" w14:textId="12B3A4E2" w:rsidR="00497F61" w:rsidRPr="002E34DD" w:rsidRDefault="00527956" w:rsidP="00527956">
      <w:pPr>
        <w:pStyle w:val="NoSpacing"/>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В сравнение с другите министерства и ведомства,</w:t>
      </w:r>
      <w:r w:rsidR="00832FB9" w:rsidRPr="002E34DD">
        <w:rPr>
          <w:rFonts w:ascii="Times New Roman" w:eastAsia="Times New Roman" w:hAnsi="Times New Roman"/>
          <w:sz w:val="24"/>
          <w:szCs w:val="24"/>
          <w:lang w:eastAsia="bg-BG"/>
        </w:rPr>
        <w:t xml:space="preserve"> нивото</w:t>
      </w:r>
      <w:r>
        <w:rPr>
          <w:rFonts w:ascii="Times New Roman" w:eastAsia="Times New Roman" w:hAnsi="Times New Roman"/>
          <w:sz w:val="24"/>
          <w:szCs w:val="24"/>
          <w:lang w:eastAsia="bg-BG"/>
        </w:rPr>
        <w:t xml:space="preserve"> на заплащане в МВнР продължава да е сред най-</w:t>
      </w:r>
      <w:r w:rsidR="00832FB9" w:rsidRPr="002E34DD">
        <w:rPr>
          <w:rFonts w:ascii="Times New Roman" w:eastAsia="Times New Roman" w:hAnsi="Times New Roman"/>
          <w:sz w:val="24"/>
          <w:szCs w:val="24"/>
          <w:lang w:eastAsia="bg-BG"/>
        </w:rPr>
        <w:t xml:space="preserve">ниските, </w:t>
      </w:r>
      <w:r>
        <w:rPr>
          <w:rFonts w:ascii="Times New Roman" w:eastAsia="Times New Roman" w:hAnsi="Times New Roman"/>
          <w:sz w:val="24"/>
          <w:szCs w:val="24"/>
          <w:lang w:eastAsia="bg-BG"/>
        </w:rPr>
        <w:t xml:space="preserve">като се имат предвид </w:t>
      </w:r>
      <w:r w:rsidR="00832FB9" w:rsidRPr="002E34DD">
        <w:rPr>
          <w:rFonts w:ascii="Times New Roman" w:eastAsia="Times New Roman" w:hAnsi="Times New Roman"/>
          <w:sz w:val="24"/>
          <w:szCs w:val="24"/>
          <w:lang w:eastAsia="bg-BG"/>
        </w:rPr>
        <w:t xml:space="preserve">значителния обем от </w:t>
      </w:r>
      <w:r>
        <w:rPr>
          <w:rFonts w:ascii="Times New Roman" w:eastAsia="Times New Roman" w:hAnsi="Times New Roman"/>
          <w:sz w:val="24"/>
          <w:szCs w:val="24"/>
          <w:lang w:eastAsia="bg-BG"/>
        </w:rPr>
        <w:t xml:space="preserve">извършвани </w:t>
      </w:r>
      <w:r w:rsidR="00832FB9" w:rsidRPr="002E34DD">
        <w:rPr>
          <w:rFonts w:ascii="Times New Roman" w:eastAsia="Times New Roman" w:hAnsi="Times New Roman"/>
          <w:sz w:val="24"/>
          <w:szCs w:val="24"/>
          <w:lang w:eastAsia="bg-BG"/>
        </w:rPr>
        <w:t xml:space="preserve">дейности, в т.ч. по овладяване на последиците от пандемията COVID-19 и провеждането на избори извън страната. </w:t>
      </w:r>
      <w:r w:rsidR="00516405">
        <w:rPr>
          <w:rFonts w:ascii="Times New Roman" w:eastAsia="Times New Roman" w:hAnsi="Times New Roman"/>
          <w:sz w:val="24"/>
          <w:szCs w:val="24"/>
          <w:lang w:eastAsia="bg-BG"/>
        </w:rPr>
        <w:t>Независимо от посочените ресурсни ограничения</w:t>
      </w:r>
      <w:r w:rsidR="00832FB9" w:rsidRPr="002E34DD">
        <w:rPr>
          <w:rFonts w:ascii="Times New Roman" w:eastAsia="Times New Roman" w:hAnsi="Times New Roman"/>
          <w:sz w:val="24"/>
          <w:szCs w:val="24"/>
          <w:lang w:eastAsia="bg-BG"/>
        </w:rPr>
        <w:t xml:space="preserve">, </w:t>
      </w:r>
      <w:r w:rsidR="003502D4" w:rsidRPr="002E34DD">
        <w:rPr>
          <w:rFonts w:ascii="Times New Roman" w:eastAsia="Times New Roman" w:hAnsi="Times New Roman"/>
          <w:sz w:val="24"/>
          <w:szCs w:val="24"/>
          <w:lang w:eastAsia="bg-BG"/>
        </w:rPr>
        <w:t>МВнР</w:t>
      </w:r>
      <w:r w:rsidR="00581137" w:rsidRPr="002E34DD">
        <w:rPr>
          <w:rFonts w:ascii="Times New Roman" w:eastAsia="Times New Roman" w:hAnsi="Times New Roman"/>
          <w:sz w:val="24"/>
          <w:szCs w:val="24"/>
          <w:lang w:eastAsia="bg-BG"/>
        </w:rPr>
        <w:t xml:space="preserve"> и </w:t>
      </w:r>
      <w:r>
        <w:rPr>
          <w:rFonts w:ascii="Times New Roman" w:eastAsia="Times New Roman" w:hAnsi="Times New Roman"/>
          <w:sz w:val="24"/>
          <w:szCs w:val="24"/>
          <w:lang w:eastAsia="bg-BG"/>
        </w:rPr>
        <w:t>д</w:t>
      </w:r>
      <w:r w:rsidR="00581137" w:rsidRPr="002E34DD">
        <w:rPr>
          <w:rFonts w:ascii="Times New Roman" w:eastAsia="Times New Roman" w:hAnsi="Times New Roman"/>
          <w:sz w:val="24"/>
          <w:szCs w:val="24"/>
          <w:lang w:eastAsia="bg-BG"/>
        </w:rPr>
        <w:t xml:space="preserve">ипломатическите и </w:t>
      </w:r>
      <w:r>
        <w:rPr>
          <w:rFonts w:ascii="Times New Roman" w:eastAsia="Times New Roman" w:hAnsi="Times New Roman"/>
          <w:sz w:val="24"/>
          <w:szCs w:val="24"/>
          <w:lang w:eastAsia="bg-BG"/>
        </w:rPr>
        <w:t>к</w:t>
      </w:r>
      <w:r w:rsidR="00581137" w:rsidRPr="002E34DD">
        <w:rPr>
          <w:rFonts w:ascii="Times New Roman" w:eastAsia="Times New Roman" w:hAnsi="Times New Roman"/>
          <w:sz w:val="24"/>
          <w:szCs w:val="24"/>
          <w:lang w:eastAsia="bg-BG"/>
        </w:rPr>
        <w:t xml:space="preserve">онсулските представителства на Република България в чужбина оказват </w:t>
      </w:r>
      <w:r>
        <w:rPr>
          <w:rFonts w:ascii="Times New Roman" w:eastAsia="Times New Roman" w:hAnsi="Times New Roman"/>
          <w:sz w:val="24"/>
          <w:szCs w:val="24"/>
          <w:lang w:eastAsia="bg-BG"/>
        </w:rPr>
        <w:t xml:space="preserve">пълноценно </w:t>
      </w:r>
      <w:r w:rsidR="00581137" w:rsidRPr="002E34DD">
        <w:rPr>
          <w:rFonts w:ascii="Times New Roman" w:eastAsia="Times New Roman" w:hAnsi="Times New Roman"/>
          <w:sz w:val="24"/>
          <w:szCs w:val="24"/>
          <w:lang w:eastAsia="bg-BG"/>
        </w:rPr>
        <w:t>24-часово съдействие на българските граждани</w:t>
      </w:r>
      <w:r>
        <w:rPr>
          <w:rFonts w:ascii="Times New Roman" w:eastAsia="Times New Roman" w:hAnsi="Times New Roman"/>
          <w:sz w:val="24"/>
          <w:szCs w:val="24"/>
          <w:lang w:eastAsia="bg-BG"/>
        </w:rPr>
        <w:t xml:space="preserve"> навсякъде по света. </w:t>
      </w:r>
    </w:p>
    <w:p w14:paraId="4699E35E" w14:textId="77777777" w:rsidR="00902C36" w:rsidRPr="002E34DD" w:rsidRDefault="00902C36" w:rsidP="00581137">
      <w:pPr>
        <w:pStyle w:val="NoSpacing"/>
        <w:ind w:firstLine="284"/>
        <w:jc w:val="both"/>
        <w:rPr>
          <w:rFonts w:ascii="Times New Roman" w:eastAsia="Times New Roman" w:hAnsi="Times New Roman"/>
          <w:sz w:val="24"/>
          <w:szCs w:val="24"/>
          <w:lang w:eastAsia="bg-BG"/>
        </w:rPr>
      </w:pPr>
    </w:p>
    <w:p w14:paraId="2031D534" w14:textId="77777777" w:rsidR="00C670AE" w:rsidRPr="002E34DD" w:rsidRDefault="001E23FB" w:rsidP="003A7540">
      <w:pPr>
        <w:pStyle w:val="Heading1"/>
        <w:shd w:val="clear" w:color="auto" w:fill="CCFFCC"/>
        <w:spacing w:after="100" w:afterAutospacing="1"/>
        <w:ind w:firstLine="0"/>
        <w:rPr>
          <w:lang w:val="bg-BG"/>
        </w:rPr>
      </w:pPr>
      <w:bookmarkStart w:id="4" w:name="_Toc93076548"/>
      <w:bookmarkStart w:id="5" w:name="HeaderIII"/>
      <w:r w:rsidRPr="002E34DD">
        <w:rPr>
          <w:lang w:val="bg-BG"/>
        </w:rPr>
        <w:lastRenderedPageBreak/>
        <w:t>І</w:t>
      </w:r>
      <w:r w:rsidR="00BF099C" w:rsidRPr="002E34DD">
        <w:rPr>
          <w:lang w:val="bg-BG"/>
        </w:rPr>
        <w:t>I</w:t>
      </w:r>
      <w:r w:rsidRPr="002E34DD">
        <w:rPr>
          <w:lang w:val="bg-BG"/>
        </w:rPr>
        <w:t>І</w:t>
      </w:r>
      <w:r w:rsidR="00C670AE" w:rsidRPr="002E34DD">
        <w:rPr>
          <w:lang w:val="bg-BG"/>
        </w:rPr>
        <w:t xml:space="preserve">. </w:t>
      </w:r>
      <w:r w:rsidR="00224A52" w:rsidRPr="002E34DD">
        <w:rPr>
          <w:lang w:val="bg-BG"/>
        </w:rPr>
        <w:t>ПОЛИТИКИ</w:t>
      </w:r>
      <w:bookmarkEnd w:id="4"/>
    </w:p>
    <w:bookmarkEnd w:id="5"/>
    <w:p w14:paraId="37A9FC63" w14:textId="16F48027" w:rsidR="001A09E5" w:rsidRDefault="00C00DE0" w:rsidP="00C00DE0">
      <w:pPr>
        <w:jc w:val="both"/>
        <w:rPr>
          <w:color w:val="000000"/>
          <w:sz w:val="24"/>
          <w:szCs w:val="24"/>
        </w:rPr>
      </w:pPr>
      <w:r w:rsidRPr="00691709">
        <w:rPr>
          <w:color w:val="000000"/>
          <w:sz w:val="24"/>
          <w:szCs w:val="24"/>
        </w:rPr>
        <w:t xml:space="preserve">За целите на програмното бюджетиране, за постигане на по-голяма отчетност, са формулирани три политики - </w:t>
      </w:r>
      <w:r w:rsidRPr="00691709">
        <w:rPr>
          <w:b/>
          <w:bCs/>
          <w:color w:val="000000"/>
          <w:sz w:val="24"/>
          <w:szCs w:val="24"/>
        </w:rPr>
        <w:t>„Активна двустранна и многостранна дипломация”</w:t>
      </w:r>
      <w:r w:rsidRPr="00691709">
        <w:rPr>
          <w:color w:val="000000"/>
          <w:sz w:val="24"/>
          <w:szCs w:val="24"/>
        </w:rPr>
        <w:t xml:space="preserve">, </w:t>
      </w:r>
      <w:r w:rsidRPr="00691709">
        <w:rPr>
          <w:b/>
          <w:bCs/>
          <w:color w:val="000000"/>
          <w:sz w:val="24"/>
          <w:szCs w:val="24"/>
        </w:rPr>
        <w:t>„Публична дипломация и дейности в подкрепа на целите на външната политика“</w:t>
      </w:r>
      <w:r w:rsidRPr="00691709">
        <w:rPr>
          <w:color w:val="000000"/>
          <w:sz w:val="24"/>
          <w:szCs w:val="24"/>
        </w:rPr>
        <w:t xml:space="preserve"> и „</w:t>
      </w:r>
      <w:r w:rsidRPr="00691709">
        <w:rPr>
          <w:b/>
          <w:bCs/>
          <w:color w:val="000000"/>
          <w:sz w:val="24"/>
          <w:szCs w:val="24"/>
        </w:rPr>
        <w:t xml:space="preserve">Подкрепа за българските общности и лицата с българско самосъзнание в чужбина“ </w:t>
      </w:r>
      <w:r w:rsidRPr="00691709">
        <w:rPr>
          <w:color w:val="000000"/>
          <w:sz w:val="24"/>
          <w:szCs w:val="24"/>
        </w:rPr>
        <w:t xml:space="preserve">и </w:t>
      </w:r>
      <w:r w:rsidR="008E694F">
        <w:rPr>
          <w:color w:val="000000"/>
          <w:sz w:val="24"/>
          <w:szCs w:val="24"/>
        </w:rPr>
        <w:t>петнадесет</w:t>
      </w:r>
      <w:r w:rsidRPr="00691709">
        <w:rPr>
          <w:color w:val="000000"/>
          <w:sz w:val="24"/>
          <w:szCs w:val="24"/>
        </w:rPr>
        <w:t xml:space="preserve"> програми, в рамките на които се систематизират разнородните задачи на дипломатическата служба, в изпълнение на целите и осъществяване на мерките, разписани в правителствената програма.</w:t>
      </w:r>
    </w:p>
    <w:p w14:paraId="482DD480" w14:textId="77777777" w:rsidR="00C00DE0" w:rsidRPr="00C00DE0" w:rsidRDefault="00C00DE0" w:rsidP="00C00DE0">
      <w:pPr>
        <w:jc w:val="both"/>
        <w:rPr>
          <w:color w:val="000000"/>
          <w:sz w:val="24"/>
          <w:szCs w:val="24"/>
        </w:rPr>
      </w:pPr>
    </w:p>
    <w:p w14:paraId="208FB33E" w14:textId="08A5FC7C" w:rsidR="001A09E5" w:rsidRPr="002E34DD" w:rsidRDefault="001A09E5" w:rsidP="001A09E5">
      <w:pPr>
        <w:pStyle w:val="Heading1"/>
        <w:shd w:val="clear" w:color="auto" w:fill="CCFFCC"/>
        <w:spacing w:after="100" w:afterAutospacing="1"/>
        <w:ind w:firstLine="0"/>
        <w:rPr>
          <w:lang w:val="bg-BG"/>
        </w:rPr>
      </w:pPr>
      <w:bookmarkStart w:id="6" w:name="_Toc87354072"/>
      <w:bookmarkStart w:id="7" w:name="_Toc93076549"/>
      <w:r w:rsidRPr="002E34DD">
        <w:rPr>
          <w:lang w:val="bg-BG"/>
        </w:rPr>
        <w:t xml:space="preserve">Визия ОТНОСНО политика </w:t>
      </w:r>
      <w:r w:rsidR="00027B94">
        <w:rPr>
          <w:lang w:val="bg-BG"/>
        </w:rPr>
        <w:t>1100.01.00</w:t>
      </w:r>
      <w:r w:rsidRPr="006816B8">
        <w:rPr>
          <w:lang w:val="bg-BG"/>
        </w:rPr>
        <w:t xml:space="preserve">  „активна двустранна и многостранна дипломация“</w:t>
      </w:r>
      <w:bookmarkEnd w:id="6"/>
      <w:bookmarkEnd w:id="7"/>
    </w:p>
    <w:p w14:paraId="43DC1482" w14:textId="542EC4B6" w:rsidR="001A09E5" w:rsidRDefault="001A09E5" w:rsidP="001A09E5">
      <w:pPr>
        <w:autoSpaceDE w:val="0"/>
        <w:autoSpaceDN w:val="0"/>
        <w:adjustRightInd w:val="0"/>
        <w:jc w:val="both"/>
        <w:rPr>
          <w:sz w:val="24"/>
          <w:szCs w:val="24"/>
        </w:rPr>
      </w:pPr>
      <w:r w:rsidRPr="002E34DD">
        <w:rPr>
          <w:sz w:val="24"/>
          <w:szCs w:val="24"/>
        </w:rPr>
        <w:t>Политика „Активна двустранна и многостранна дипломация“ е главното направление на дейността на М</w:t>
      </w:r>
      <w:r w:rsidR="00516405">
        <w:rPr>
          <w:sz w:val="24"/>
          <w:szCs w:val="24"/>
        </w:rPr>
        <w:t>ВнР,</w:t>
      </w:r>
      <w:r w:rsidRPr="002E34DD">
        <w:rPr>
          <w:sz w:val="24"/>
          <w:szCs w:val="24"/>
        </w:rPr>
        <w:t xml:space="preserve"> като орган</w:t>
      </w:r>
      <w:r w:rsidR="00516405">
        <w:rPr>
          <w:sz w:val="24"/>
          <w:szCs w:val="24"/>
        </w:rPr>
        <w:t xml:space="preserve">, </w:t>
      </w:r>
      <w:r w:rsidRPr="002E34DD">
        <w:rPr>
          <w:sz w:val="24"/>
          <w:szCs w:val="24"/>
        </w:rPr>
        <w:t xml:space="preserve">провеждащ външната политика на държавата. В съвременния </w:t>
      </w:r>
      <w:proofErr w:type="spellStart"/>
      <w:r w:rsidRPr="002E34DD">
        <w:rPr>
          <w:sz w:val="24"/>
          <w:szCs w:val="24"/>
        </w:rPr>
        <w:t>многополюсен</w:t>
      </w:r>
      <w:proofErr w:type="spellEnd"/>
      <w:r w:rsidRPr="002E34DD">
        <w:rPr>
          <w:sz w:val="24"/>
          <w:szCs w:val="24"/>
        </w:rPr>
        <w:t xml:space="preserve"> свят дипломацията и преговорите </w:t>
      </w:r>
      <w:r w:rsidR="00516405">
        <w:rPr>
          <w:sz w:val="24"/>
          <w:szCs w:val="24"/>
        </w:rPr>
        <w:t xml:space="preserve">са жизнено необходим основен инструмент в разрешаването на </w:t>
      </w:r>
      <w:r w:rsidR="00547B4E">
        <w:rPr>
          <w:sz w:val="24"/>
          <w:szCs w:val="24"/>
        </w:rPr>
        <w:t xml:space="preserve">съществуващите и нововъзникнали кризи и конфликти, както и за намиране на устойчиви и справедливи решения на глобалните проблеми. </w:t>
      </w:r>
      <w:r w:rsidRPr="002E34DD">
        <w:rPr>
          <w:sz w:val="24"/>
          <w:szCs w:val="24"/>
        </w:rPr>
        <w:t xml:space="preserve"> </w:t>
      </w:r>
    </w:p>
    <w:p w14:paraId="213D674A" w14:textId="06FF483C" w:rsidR="00B21AFF" w:rsidRDefault="00B21AFF" w:rsidP="001A09E5">
      <w:pPr>
        <w:autoSpaceDE w:val="0"/>
        <w:autoSpaceDN w:val="0"/>
        <w:adjustRightInd w:val="0"/>
        <w:jc w:val="both"/>
        <w:rPr>
          <w:sz w:val="24"/>
          <w:szCs w:val="24"/>
        </w:rPr>
      </w:pPr>
    </w:p>
    <w:p w14:paraId="6D0BA7E6" w14:textId="1E96A802" w:rsidR="001A09E5" w:rsidRDefault="00B21AFF" w:rsidP="00B21AFF">
      <w:pPr>
        <w:autoSpaceDE w:val="0"/>
        <w:autoSpaceDN w:val="0"/>
        <w:adjustRightInd w:val="0"/>
        <w:jc w:val="both"/>
        <w:rPr>
          <w:sz w:val="24"/>
          <w:szCs w:val="24"/>
        </w:rPr>
      </w:pPr>
      <w:r w:rsidRPr="00B21AFF">
        <w:rPr>
          <w:sz w:val="24"/>
          <w:szCs w:val="24"/>
        </w:rPr>
        <w:t>Дипломатическата служба има за своя основна задача провеждането на външната политика на страната и подпомагането на държавните органи в тяхната външнополитическа дейност. За да бъде реализирана тази основна функция е необходимо осигуряването на безпроблемно функционираща и ресурсно обезпечена администрация, организираност на работните процеси, поддържане на административно-информационни и технически способности, гарантиращи съответния цялостен обмен на информация, на местата, където това е необходимо и  съответстващи на съвременната международна среда, в която се изпълняват политиките и програмите, мотивация на служителите, привличане и задържане на компетентни кадри, активно надграждане на добри практики. Политиката за развитие на ефективна дипломатическа служба създава условията и предпоставките за реализация на външнополитическите приоритети.</w:t>
      </w:r>
    </w:p>
    <w:p w14:paraId="14B81252" w14:textId="77777777" w:rsidR="00B21AFF" w:rsidRPr="002E34DD" w:rsidRDefault="00B21AFF" w:rsidP="00B21AFF">
      <w:pPr>
        <w:autoSpaceDE w:val="0"/>
        <w:autoSpaceDN w:val="0"/>
        <w:adjustRightInd w:val="0"/>
        <w:jc w:val="both"/>
        <w:rPr>
          <w:sz w:val="24"/>
          <w:szCs w:val="24"/>
        </w:rPr>
      </w:pPr>
    </w:p>
    <w:p w14:paraId="7335193D" w14:textId="77777777" w:rsidR="001A09E5" w:rsidRPr="002E34DD" w:rsidRDefault="001A09E5" w:rsidP="001A09E5">
      <w:pPr>
        <w:autoSpaceDE w:val="0"/>
        <w:autoSpaceDN w:val="0"/>
        <w:adjustRightInd w:val="0"/>
        <w:jc w:val="both"/>
        <w:rPr>
          <w:b/>
          <w:color w:val="0070C0"/>
          <w:sz w:val="24"/>
          <w:szCs w:val="24"/>
        </w:rPr>
      </w:pPr>
      <w:r w:rsidRPr="002E34DD">
        <w:rPr>
          <w:b/>
          <w:color w:val="0070C0"/>
          <w:sz w:val="24"/>
          <w:szCs w:val="24"/>
        </w:rPr>
        <w:t xml:space="preserve">Стратегическа и оперативни цели </w:t>
      </w:r>
    </w:p>
    <w:p w14:paraId="3081BC89" w14:textId="77777777" w:rsidR="00421821" w:rsidRDefault="001A09E5" w:rsidP="001A09E5">
      <w:pPr>
        <w:jc w:val="both"/>
        <w:rPr>
          <w:sz w:val="24"/>
          <w:szCs w:val="24"/>
        </w:rPr>
      </w:pPr>
      <w:r w:rsidRPr="002E34DD">
        <w:rPr>
          <w:sz w:val="24"/>
          <w:szCs w:val="24"/>
        </w:rPr>
        <w:t xml:space="preserve">Стратегическата цел на тази политика е провеждане на последователна външна политика за защита и утвърждаване на националните интереси и позиции. </w:t>
      </w:r>
    </w:p>
    <w:p w14:paraId="57162E92" w14:textId="28A08101" w:rsidR="001A09E5" w:rsidRPr="002E34DD" w:rsidRDefault="001A09E5" w:rsidP="001A09E5">
      <w:pPr>
        <w:jc w:val="both"/>
        <w:rPr>
          <w:sz w:val="24"/>
          <w:szCs w:val="24"/>
        </w:rPr>
      </w:pPr>
      <w:r w:rsidRPr="002E34DD">
        <w:rPr>
          <w:sz w:val="24"/>
          <w:szCs w:val="24"/>
        </w:rPr>
        <w:t>Водещи принципи при разработването на българските позиции са защита на националните интереси, надеждност и отговорност във взаимодействието със съюзниците от НАТО и ЕС и международните партньори; последователност в усилията за укрепване на мира, стабилността, сигурността в региона и света и постигане на устойчиво развитие чрез всеобхватно изпълнение на Целите за устойчиво развитие</w:t>
      </w:r>
      <w:r w:rsidR="00547B4E">
        <w:rPr>
          <w:sz w:val="24"/>
          <w:szCs w:val="24"/>
        </w:rPr>
        <w:t xml:space="preserve"> на ООН</w:t>
      </w:r>
      <w:r w:rsidRPr="002E34DD">
        <w:rPr>
          <w:sz w:val="24"/>
          <w:szCs w:val="24"/>
        </w:rPr>
        <w:t>; инициативност и активност при поддържане и развитие на двустранни отношения и многостранна дипломация; осигуряване на необходимия капацитет.</w:t>
      </w:r>
    </w:p>
    <w:p w14:paraId="22D66A5F" w14:textId="6670B233" w:rsidR="00421821" w:rsidRDefault="001A09E5" w:rsidP="00B21AFF">
      <w:pPr>
        <w:jc w:val="both"/>
        <w:rPr>
          <w:sz w:val="24"/>
          <w:szCs w:val="24"/>
        </w:rPr>
      </w:pPr>
      <w:r w:rsidRPr="002E34DD">
        <w:rPr>
          <w:sz w:val="24"/>
          <w:szCs w:val="24"/>
        </w:rPr>
        <w:t>Политиката за управление на кризи цели предотвратяване на кризисните ситуации в зародиш, максимално ограничаване на негативните последствия и бързо възстановяване на нормалното функциониране на системата при възникване на криза.</w:t>
      </w:r>
      <w:r w:rsidR="00B21AFF">
        <w:rPr>
          <w:sz w:val="24"/>
          <w:szCs w:val="24"/>
        </w:rPr>
        <w:t xml:space="preserve"> </w:t>
      </w:r>
    </w:p>
    <w:p w14:paraId="0C714D29" w14:textId="1DAD2039" w:rsidR="00421821" w:rsidRDefault="00421821" w:rsidP="00B21AFF">
      <w:pPr>
        <w:jc w:val="both"/>
        <w:rPr>
          <w:sz w:val="24"/>
          <w:szCs w:val="24"/>
        </w:rPr>
      </w:pPr>
      <w:r w:rsidRPr="002E34DD">
        <w:rPr>
          <w:sz w:val="24"/>
          <w:szCs w:val="24"/>
        </w:rPr>
        <w:t>Изграждане на позитивен образ на България</w:t>
      </w:r>
      <w:r>
        <w:rPr>
          <w:sz w:val="24"/>
          <w:szCs w:val="24"/>
        </w:rPr>
        <w:t>.</w:t>
      </w:r>
    </w:p>
    <w:p w14:paraId="6FE9650E" w14:textId="35A8ABDF" w:rsidR="00B21AFF" w:rsidRPr="002E34DD" w:rsidRDefault="00B21AFF" w:rsidP="00B21AFF">
      <w:pPr>
        <w:jc w:val="both"/>
        <w:rPr>
          <w:sz w:val="24"/>
          <w:szCs w:val="24"/>
        </w:rPr>
      </w:pPr>
      <w:r w:rsidRPr="002E34DD">
        <w:rPr>
          <w:sz w:val="24"/>
          <w:szCs w:val="24"/>
        </w:rPr>
        <w:t xml:space="preserve">Осигуряване на ефективно функционираща и адекватно обезпечена администрация. </w:t>
      </w:r>
    </w:p>
    <w:p w14:paraId="346B8F82" w14:textId="5B99E5CF" w:rsidR="001A09E5" w:rsidRPr="002E34DD" w:rsidRDefault="001A09E5" w:rsidP="00B21AFF">
      <w:pPr>
        <w:autoSpaceDE w:val="0"/>
        <w:autoSpaceDN w:val="0"/>
        <w:adjustRightInd w:val="0"/>
        <w:jc w:val="both"/>
        <w:rPr>
          <w:sz w:val="24"/>
          <w:szCs w:val="24"/>
        </w:rPr>
      </w:pPr>
    </w:p>
    <w:p w14:paraId="0580B9B2" w14:textId="5BF54F80" w:rsidR="001A09E5" w:rsidRDefault="001A09E5" w:rsidP="001A09E5">
      <w:pPr>
        <w:autoSpaceDE w:val="0"/>
        <w:autoSpaceDN w:val="0"/>
        <w:adjustRightInd w:val="0"/>
        <w:jc w:val="both"/>
        <w:rPr>
          <w:b/>
          <w:sz w:val="24"/>
          <w:szCs w:val="24"/>
        </w:rPr>
      </w:pPr>
      <w:r w:rsidRPr="002E34DD">
        <w:rPr>
          <w:sz w:val="24"/>
          <w:szCs w:val="24"/>
        </w:rPr>
        <w:lastRenderedPageBreak/>
        <w:t>За постигането на оперативните цел</w:t>
      </w:r>
      <w:r>
        <w:rPr>
          <w:sz w:val="24"/>
          <w:szCs w:val="24"/>
        </w:rPr>
        <w:t xml:space="preserve">и на политиката са </w:t>
      </w:r>
      <w:r w:rsidRPr="006816B8">
        <w:rPr>
          <w:sz w:val="24"/>
          <w:szCs w:val="24"/>
        </w:rPr>
        <w:t xml:space="preserve">разработени </w:t>
      </w:r>
      <w:r w:rsidR="00C63F28">
        <w:rPr>
          <w:sz w:val="24"/>
          <w:szCs w:val="24"/>
        </w:rPr>
        <w:t>осем</w:t>
      </w:r>
      <w:r w:rsidRPr="006816B8">
        <w:rPr>
          <w:sz w:val="24"/>
          <w:szCs w:val="24"/>
        </w:rPr>
        <w:t xml:space="preserve"> програми: </w:t>
      </w:r>
      <w:r w:rsidRPr="006816B8">
        <w:rPr>
          <w:b/>
          <w:sz w:val="24"/>
          <w:szCs w:val="24"/>
        </w:rPr>
        <w:t>„Принос за формиране на политики на НАТО, обща външна политика и политика на сигурност на ЕС и участие на България в ОССЕ”, „</w:t>
      </w:r>
      <w:r w:rsidR="008076FF" w:rsidRPr="008076FF">
        <w:rPr>
          <w:b/>
          <w:bCs/>
          <w:sz w:val="24"/>
          <w:szCs w:val="24"/>
          <w:lang w:val="ru-RU"/>
        </w:rPr>
        <w:t>Европейска</w:t>
      </w:r>
      <w:r w:rsidR="008076FF" w:rsidRPr="008076FF">
        <w:rPr>
          <w:b/>
          <w:bCs/>
          <w:sz w:val="24"/>
          <w:szCs w:val="24"/>
        </w:rPr>
        <w:t> </w:t>
      </w:r>
      <w:r w:rsidR="008076FF" w:rsidRPr="008076FF">
        <w:rPr>
          <w:b/>
          <w:bCs/>
          <w:sz w:val="24"/>
          <w:szCs w:val="24"/>
          <w:lang w:val="ru-RU"/>
        </w:rPr>
        <w:t xml:space="preserve">политика. </w:t>
      </w:r>
      <w:proofErr w:type="spellStart"/>
      <w:r w:rsidR="008076FF" w:rsidRPr="008076FF">
        <w:rPr>
          <w:b/>
          <w:bCs/>
          <w:sz w:val="24"/>
          <w:szCs w:val="24"/>
          <w:lang w:val="ru-RU"/>
        </w:rPr>
        <w:t>Регионално</w:t>
      </w:r>
      <w:proofErr w:type="spellEnd"/>
      <w:r w:rsidR="008076FF" w:rsidRPr="008076FF">
        <w:rPr>
          <w:b/>
          <w:bCs/>
          <w:sz w:val="24"/>
          <w:szCs w:val="24"/>
          <w:lang w:val="ru-RU"/>
        </w:rPr>
        <w:t xml:space="preserve"> и </w:t>
      </w:r>
      <w:proofErr w:type="spellStart"/>
      <w:r w:rsidR="008076FF" w:rsidRPr="008076FF">
        <w:rPr>
          <w:b/>
          <w:bCs/>
          <w:sz w:val="24"/>
          <w:szCs w:val="24"/>
          <w:lang w:val="ru-RU"/>
        </w:rPr>
        <w:t>двустранно</w:t>
      </w:r>
      <w:proofErr w:type="spellEnd"/>
      <w:r w:rsidR="008076FF" w:rsidRPr="008076FF">
        <w:rPr>
          <w:b/>
          <w:bCs/>
          <w:sz w:val="24"/>
          <w:szCs w:val="24"/>
          <w:lang w:val="ru-RU"/>
        </w:rPr>
        <w:t xml:space="preserve"> сътрудничество с </w:t>
      </w:r>
      <w:proofErr w:type="spellStart"/>
      <w:r w:rsidR="008076FF" w:rsidRPr="008076FF">
        <w:rPr>
          <w:b/>
          <w:bCs/>
          <w:sz w:val="24"/>
          <w:szCs w:val="24"/>
          <w:lang w:val="ru-RU"/>
        </w:rPr>
        <w:t>държавите</w:t>
      </w:r>
      <w:proofErr w:type="spellEnd"/>
      <w:r w:rsidR="008076FF" w:rsidRPr="008076FF">
        <w:rPr>
          <w:b/>
          <w:bCs/>
          <w:sz w:val="24"/>
          <w:szCs w:val="24"/>
          <w:lang w:val="ru-RU"/>
        </w:rPr>
        <w:t xml:space="preserve"> от ЮИЕ.</w:t>
      </w:r>
      <w:r w:rsidR="008076FF" w:rsidRPr="008076FF">
        <w:rPr>
          <w:b/>
          <w:bCs/>
          <w:sz w:val="24"/>
          <w:szCs w:val="24"/>
        </w:rPr>
        <w:t> </w:t>
      </w:r>
      <w:proofErr w:type="spellStart"/>
      <w:r w:rsidR="008076FF" w:rsidRPr="008076FF">
        <w:rPr>
          <w:b/>
          <w:bCs/>
          <w:sz w:val="24"/>
          <w:szCs w:val="24"/>
          <w:lang w:val="ru-RU"/>
        </w:rPr>
        <w:t>Двустранни</w:t>
      </w:r>
      <w:proofErr w:type="spellEnd"/>
      <w:r w:rsidR="008076FF" w:rsidRPr="008076FF">
        <w:rPr>
          <w:b/>
          <w:bCs/>
          <w:sz w:val="24"/>
          <w:szCs w:val="24"/>
          <w:lang w:val="ru-RU"/>
        </w:rPr>
        <w:t xml:space="preserve"> отношения с </w:t>
      </w:r>
      <w:proofErr w:type="spellStart"/>
      <w:r w:rsidR="008076FF" w:rsidRPr="008076FF">
        <w:rPr>
          <w:b/>
          <w:bCs/>
          <w:sz w:val="24"/>
          <w:szCs w:val="24"/>
          <w:lang w:val="ru-RU"/>
        </w:rPr>
        <w:t>държавите-членки</w:t>
      </w:r>
      <w:proofErr w:type="spellEnd"/>
      <w:r w:rsidR="008076FF" w:rsidRPr="008076FF">
        <w:rPr>
          <w:b/>
          <w:bCs/>
          <w:sz w:val="24"/>
          <w:szCs w:val="24"/>
          <w:lang w:val="ru-RU"/>
        </w:rPr>
        <w:t xml:space="preserve"> на ЕС, ЕИП,</w:t>
      </w:r>
      <w:r w:rsidR="009E7C4E">
        <w:rPr>
          <w:b/>
          <w:bCs/>
          <w:sz w:val="24"/>
          <w:szCs w:val="24"/>
          <w:lang w:val="ru-RU"/>
        </w:rPr>
        <w:t xml:space="preserve"> </w:t>
      </w:r>
      <w:r w:rsidR="008076FF" w:rsidRPr="008076FF">
        <w:rPr>
          <w:b/>
          <w:bCs/>
          <w:sz w:val="24"/>
          <w:szCs w:val="24"/>
          <w:lang w:val="ru-RU"/>
        </w:rPr>
        <w:t>ЕАСТ и</w:t>
      </w:r>
      <w:r w:rsidR="008076FF" w:rsidRPr="008076FF">
        <w:rPr>
          <w:b/>
          <w:bCs/>
          <w:sz w:val="24"/>
          <w:szCs w:val="24"/>
        </w:rPr>
        <w:t> </w:t>
      </w:r>
      <w:r w:rsidR="008076FF" w:rsidRPr="008076FF">
        <w:rPr>
          <w:b/>
          <w:bCs/>
          <w:sz w:val="24"/>
          <w:szCs w:val="24"/>
          <w:lang w:val="ru-RU"/>
        </w:rPr>
        <w:t xml:space="preserve">с </w:t>
      </w:r>
      <w:proofErr w:type="spellStart"/>
      <w:r w:rsidR="008076FF" w:rsidRPr="008076FF">
        <w:rPr>
          <w:b/>
          <w:bCs/>
          <w:sz w:val="24"/>
          <w:szCs w:val="24"/>
          <w:lang w:val="ru-RU"/>
        </w:rPr>
        <w:t>Обединеното</w:t>
      </w:r>
      <w:proofErr w:type="spellEnd"/>
      <w:r w:rsidR="008076FF" w:rsidRPr="008076FF">
        <w:rPr>
          <w:b/>
          <w:bCs/>
          <w:sz w:val="24"/>
          <w:szCs w:val="24"/>
          <w:lang w:val="ru-RU"/>
        </w:rPr>
        <w:t xml:space="preserve"> </w:t>
      </w:r>
      <w:proofErr w:type="spellStart"/>
      <w:r w:rsidR="008076FF" w:rsidRPr="008076FF">
        <w:rPr>
          <w:b/>
          <w:bCs/>
          <w:sz w:val="24"/>
          <w:szCs w:val="24"/>
          <w:lang w:val="ru-RU"/>
        </w:rPr>
        <w:t>Кралство</w:t>
      </w:r>
      <w:proofErr w:type="spellEnd"/>
      <w:r w:rsidRPr="006816B8">
        <w:rPr>
          <w:b/>
          <w:sz w:val="24"/>
          <w:szCs w:val="24"/>
        </w:rPr>
        <w:t>”, „</w:t>
      </w:r>
      <w:r w:rsidR="00C63F28" w:rsidRPr="00C63F28">
        <w:rPr>
          <w:b/>
          <w:sz w:val="24"/>
          <w:szCs w:val="24"/>
        </w:rPr>
        <w:t>Многостранно сътрудничество и глобални политики</w:t>
      </w:r>
      <w:r w:rsidRPr="006816B8">
        <w:rPr>
          <w:b/>
          <w:sz w:val="24"/>
          <w:szCs w:val="24"/>
        </w:rPr>
        <w:t>”, „Двустранни отношения с държави извън ЕС и ЕИП”, „Консулска дипломация и управление на кризи”, „Международно сътрудничество за развитие и хуманитарна помощ“, „</w:t>
      </w:r>
      <w:r w:rsidR="00C63F28" w:rsidRPr="00C63F28">
        <w:rPr>
          <w:b/>
          <w:sz w:val="24"/>
          <w:szCs w:val="24"/>
        </w:rPr>
        <w:t>Изграждане на позитивен образ на България зад граница и подкрепа за българските общности, организации и инициативи  на българите в чужбина</w:t>
      </w:r>
      <w:r w:rsidRPr="006816B8">
        <w:rPr>
          <w:b/>
          <w:sz w:val="24"/>
          <w:szCs w:val="24"/>
        </w:rPr>
        <w:t>”</w:t>
      </w:r>
      <w:r w:rsidR="00B21AFF">
        <w:rPr>
          <w:b/>
          <w:sz w:val="24"/>
          <w:szCs w:val="24"/>
        </w:rPr>
        <w:t>,</w:t>
      </w:r>
      <w:r w:rsidR="00421821">
        <w:rPr>
          <w:b/>
          <w:sz w:val="24"/>
          <w:szCs w:val="24"/>
          <w:lang w:val="en-US"/>
        </w:rPr>
        <w:t xml:space="preserve"> </w:t>
      </w:r>
      <w:r w:rsidR="00421821">
        <w:rPr>
          <w:b/>
          <w:sz w:val="24"/>
          <w:szCs w:val="24"/>
        </w:rPr>
        <w:t>„</w:t>
      </w:r>
      <w:r w:rsidR="00421821" w:rsidRPr="00421821">
        <w:rPr>
          <w:b/>
          <w:sz w:val="24"/>
          <w:szCs w:val="24"/>
        </w:rPr>
        <w:t>Осигуряване на прозрачност и обществена подкрепа за външната политика</w:t>
      </w:r>
      <w:r w:rsidR="00421821">
        <w:rPr>
          <w:b/>
          <w:sz w:val="24"/>
          <w:szCs w:val="24"/>
        </w:rPr>
        <w:t>“,</w:t>
      </w:r>
      <w:r w:rsidR="00C63F28">
        <w:rPr>
          <w:b/>
          <w:sz w:val="24"/>
          <w:szCs w:val="24"/>
        </w:rPr>
        <w:t xml:space="preserve"> </w:t>
      </w:r>
      <w:r w:rsidR="006E03BC" w:rsidRPr="006E03BC">
        <w:rPr>
          <w:b/>
          <w:sz w:val="24"/>
          <w:szCs w:val="24"/>
        </w:rPr>
        <w:t>„Обучение и професионална квалификация на служителите в дипломатическата служба”</w:t>
      </w:r>
      <w:r w:rsidR="006E03BC">
        <w:rPr>
          <w:b/>
          <w:sz w:val="24"/>
          <w:szCs w:val="24"/>
        </w:rPr>
        <w:t xml:space="preserve">, </w:t>
      </w:r>
      <w:r w:rsidRPr="006816B8">
        <w:rPr>
          <w:b/>
          <w:sz w:val="24"/>
          <w:szCs w:val="24"/>
        </w:rPr>
        <w:t>„</w:t>
      </w:r>
      <w:r w:rsidR="00C63F28" w:rsidRPr="00C63F28">
        <w:rPr>
          <w:b/>
          <w:sz w:val="24"/>
          <w:szCs w:val="24"/>
        </w:rPr>
        <w:t>Ефективно функциониране на външнополитическата дейност</w:t>
      </w:r>
      <w:r w:rsidRPr="006816B8">
        <w:rPr>
          <w:b/>
          <w:sz w:val="24"/>
          <w:szCs w:val="24"/>
        </w:rPr>
        <w:t>“</w:t>
      </w:r>
      <w:r w:rsidR="00B21AFF">
        <w:rPr>
          <w:b/>
          <w:sz w:val="24"/>
          <w:szCs w:val="24"/>
        </w:rPr>
        <w:t xml:space="preserve">, </w:t>
      </w:r>
      <w:r w:rsidR="00B21AFF" w:rsidRPr="002E34DD">
        <w:rPr>
          <w:b/>
          <w:sz w:val="24"/>
          <w:szCs w:val="24"/>
        </w:rPr>
        <w:t>„</w:t>
      </w:r>
      <w:r w:rsidR="00B21AFF" w:rsidRPr="0077132B">
        <w:rPr>
          <w:b/>
          <w:sz w:val="24"/>
          <w:szCs w:val="24"/>
        </w:rPr>
        <w:t xml:space="preserve">Администриране и осигуряване на дейността на Централно управление на МВнР </w:t>
      </w:r>
      <w:r w:rsidR="00B21AFF" w:rsidRPr="002E34DD">
        <w:rPr>
          <w:b/>
          <w:sz w:val="24"/>
          <w:szCs w:val="24"/>
        </w:rPr>
        <w:t>”</w:t>
      </w:r>
      <w:r w:rsidR="00B21AFF" w:rsidRPr="002E34DD">
        <w:rPr>
          <w:sz w:val="24"/>
          <w:szCs w:val="24"/>
        </w:rPr>
        <w:t xml:space="preserve"> </w:t>
      </w:r>
      <w:r w:rsidR="00B21AFF" w:rsidRPr="00B21AFF">
        <w:rPr>
          <w:b/>
          <w:sz w:val="24"/>
          <w:szCs w:val="24"/>
        </w:rPr>
        <w:t>и</w:t>
      </w:r>
      <w:r w:rsidR="00B21AFF" w:rsidRPr="002E34DD">
        <w:rPr>
          <w:sz w:val="24"/>
          <w:szCs w:val="24"/>
        </w:rPr>
        <w:t xml:space="preserve"> </w:t>
      </w:r>
      <w:r w:rsidR="00B21AFF" w:rsidRPr="006816B8">
        <w:rPr>
          <w:b/>
          <w:sz w:val="24"/>
          <w:szCs w:val="24"/>
        </w:rPr>
        <w:t>„</w:t>
      </w:r>
      <w:r w:rsidR="00B21AFF" w:rsidRPr="0077132B">
        <w:rPr>
          <w:b/>
          <w:sz w:val="24"/>
          <w:szCs w:val="24"/>
        </w:rPr>
        <w:t>Администриране и осигуряване на дейността на задграничните представителства</w:t>
      </w:r>
      <w:r w:rsidR="00B21AFF" w:rsidRPr="006816B8">
        <w:rPr>
          <w:b/>
          <w:sz w:val="24"/>
          <w:szCs w:val="24"/>
        </w:rPr>
        <w:t>“</w:t>
      </w:r>
      <w:r w:rsidR="00C63F28">
        <w:rPr>
          <w:b/>
          <w:sz w:val="24"/>
          <w:szCs w:val="24"/>
        </w:rPr>
        <w:t>.</w:t>
      </w:r>
      <w:r w:rsidR="006816B8">
        <w:rPr>
          <w:b/>
          <w:sz w:val="24"/>
          <w:szCs w:val="24"/>
        </w:rPr>
        <w:t xml:space="preserve"> </w:t>
      </w:r>
    </w:p>
    <w:p w14:paraId="5690E42C" w14:textId="77777777" w:rsidR="00B21AFF" w:rsidRPr="00EE187E" w:rsidRDefault="00B21AFF" w:rsidP="001A09E5">
      <w:pPr>
        <w:autoSpaceDE w:val="0"/>
        <w:autoSpaceDN w:val="0"/>
        <w:adjustRightInd w:val="0"/>
        <w:jc w:val="both"/>
        <w:rPr>
          <w:b/>
          <w:sz w:val="24"/>
          <w:szCs w:val="24"/>
        </w:rPr>
      </w:pPr>
    </w:p>
    <w:p w14:paraId="366090F2" w14:textId="77777777" w:rsidR="001A09E5" w:rsidRPr="002E34DD" w:rsidRDefault="001A09E5" w:rsidP="001A09E5">
      <w:pPr>
        <w:autoSpaceDE w:val="0"/>
        <w:autoSpaceDN w:val="0"/>
        <w:adjustRightInd w:val="0"/>
        <w:jc w:val="both"/>
        <w:rPr>
          <w:b/>
          <w:color w:val="0070C0"/>
          <w:sz w:val="24"/>
          <w:szCs w:val="24"/>
        </w:rPr>
      </w:pPr>
      <w:r w:rsidRPr="002E34DD">
        <w:rPr>
          <w:b/>
          <w:color w:val="0070C0"/>
          <w:sz w:val="24"/>
          <w:szCs w:val="24"/>
        </w:rPr>
        <w:t>Ползи/ефекти за обществото от политиката</w:t>
      </w:r>
    </w:p>
    <w:p w14:paraId="31A55EFE" w14:textId="0674E13E" w:rsidR="001A09E5" w:rsidRPr="002E34DD" w:rsidRDefault="001A09E5" w:rsidP="001A09E5">
      <w:pPr>
        <w:autoSpaceDE w:val="0"/>
        <w:autoSpaceDN w:val="0"/>
        <w:adjustRightInd w:val="0"/>
        <w:jc w:val="both"/>
        <w:rPr>
          <w:sz w:val="24"/>
          <w:szCs w:val="24"/>
        </w:rPr>
      </w:pPr>
      <w:r w:rsidRPr="002E34DD">
        <w:rPr>
          <w:sz w:val="24"/>
          <w:szCs w:val="24"/>
        </w:rPr>
        <w:t xml:space="preserve">Чрез осъществяването на Политиката на активна двустранна и многостранна дипломация се постигат външнополитическите приоритети от правителствената програма и се работи за осигуряване на благоприятна и стабилна външнополитическа среда за развитие на българското общество и подобряване качеството на живот на българските граждани, както и </w:t>
      </w:r>
      <w:r w:rsidR="00547B4E">
        <w:rPr>
          <w:sz w:val="24"/>
          <w:szCs w:val="24"/>
        </w:rPr>
        <w:t xml:space="preserve">за създаването на благоприятна </w:t>
      </w:r>
      <w:r w:rsidRPr="002E34DD">
        <w:rPr>
          <w:sz w:val="24"/>
          <w:szCs w:val="24"/>
        </w:rPr>
        <w:t>инвестиционната</w:t>
      </w:r>
      <w:r w:rsidR="00547B4E">
        <w:rPr>
          <w:sz w:val="24"/>
          <w:szCs w:val="24"/>
        </w:rPr>
        <w:t xml:space="preserve"> </w:t>
      </w:r>
      <w:r w:rsidRPr="002E34DD">
        <w:rPr>
          <w:sz w:val="24"/>
          <w:szCs w:val="24"/>
        </w:rPr>
        <w:t xml:space="preserve">и бизнес среда в </w:t>
      </w:r>
      <w:r w:rsidR="00547B4E">
        <w:rPr>
          <w:sz w:val="24"/>
          <w:szCs w:val="24"/>
        </w:rPr>
        <w:t>страната ни</w:t>
      </w:r>
      <w:r w:rsidRPr="002E34DD">
        <w:rPr>
          <w:sz w:val="24"/>
          <w:szCs w:val="24"/>
        </w:rPr>
        <w:t>.</w:t>
      </w:r>
    </w:p>
    <w:p w14:paraId="303A1043" w14:textId="77777777" w:rsidR="001A09E5" w:rsidRPr="002E34DD" w:rsidRDefault="001A09E5" w:rsidP="001A09E5">
      <w:pPr>
        <w:autoSpaceDE w:val="0"/>
        <w:autoSpaceDN w:val="0"/>
        <w:adjustRightInd w:val="0"/>
        <w:jc w:val="both"/>
        <w:rPr>
          <w:sz w:val="24"/>
          <w:szCs w:val="24"/>
        </w:rPr>
      </w:pPr>
      <w:r w:rsidRPr="002E34DD">
        <w:rPr>
          <w:sz w:val="24"/>
          <w:szCs w:val="24"/>
        </w:rPr>
        <w:t xml:space="preserve">Дейността на дипломатическите, консулските и търговско-икономическите служби, за осигуряване на експортни възможности за българския бизнес и привличане на чуждестранни инвестиции, е с непосредствен положителен ефект върху българските производители. </w:t>
      </w:r>
    </w:p>
    <w:p w14:paraId="3E8EB9F3" w14:textId="729BECA8" w:rsidR="001A09E5" w:rsidRPr="002E34DD" w:rsidRDefault="001A09E5" w:rsidP="001A09E5">
      <w:pPr>
        <w:autoSpaceDE w:val="0"/>
        <w:autoSpaceDN w:val="0"/>
        <w:adjustRightInd w:val="0"/>
        <w:jc w:val="both"/>
        <w:rPr>
          <w:sz w:val="24"/>
          <w:szCs w:val="24"/>
        </w:rPr>
      </w:pPr>
      <w:r w:rsidRPr="002E34DD">
        <w:rPr>
          <w:sz w:val="24"/>
          <w:szCs w:val="24"/>
        </w:rPr>
        <w:t xml:space="preserve">Успешната външна политика допринася за укрепване на националната сигурност, отстояване на суверенитета, развитието на икономиката, включително туризма, обогатяването на възможностите за научен, културен и образователен обмен, защита на </w:t>
      </w:r>
      <w:r w:rsidR="00547B4E">
        <w:rPr>
          <w:sz w:val="24"/>
          <w:szCs w:val="24"/>
        </w:rPr>
        <w:t xml:space="preserve">правата и интересите на лицата с българско гражданство и самосъзнание и на </w:t>
      </w:r>
      <w:r w:rsidRPr="002E34DD">
        <w:rPr>
          <w:sz w:val="24"/>
          <w:szCs w:val="24"/>
        </w:rPr>
        <w:t xml:space="preserve">българските общности зад граница, </w:t>
      </w:r>
      <w:r w:rsidR="00547B4E">
        <w:rPr>
          <w:sz w:val="24"/>
          <w:szCs w:val="24"/>
        </w:rPr>
        <w:t xml:space="preserve">оказвайки им </w:t>
      </w:r>
      <w:r w:rsidRPr="002E34DD">
        <w:rPr>
          <w:sz w:val="24"/>
          <w:szCs w:val="24"/>
        </w:rPr>
        <w:t>подкрепа за запазване на тяхната идентичност.</w:t>
      </w:r>
    </w:p>
    <w:p w14:paraId="3C044EDF" w14:textId="0B2A509C" w:rsidR="001A09E5" w:rsidRDefault="001A09E5" w:rsidP="001A09E5">
      <w:pPr>
        <w:autoSpaceDE w:val="0"/>
        <w:autoSpaceDN w:val="0"/>
        <w:adjustRightInd w:val="0"/>
        <w:jc w:val="both"/>
        <w:rPr>
          <w:sz w:val="24"/>
          <w:szCs w:val="24"/>
        </w:rPr>
      </w:pPr>
      <w:r w:rsidRPr="002E34DD">
        <w:rPr>
          <w:sz w:val="24"/>
          <w:szCs w:val="24"/>
        </w:rPr>
        <w:t>В рамките на тази политика е включена и програма, чрез която се отделя специално внимание и ресурси за осъществяването на дипломатическа и консулска защита, както и предоставянето на качествени консулски услуги за българските граждани.</w:t>
      </w:r>
    </w:p>
    <w:p w14:paraId="787359C3" w14:textId="77777777" w:rsidR="00B21AFF" w:rsidRPr="002E34DD" w:rsidRDefault="00B21AFF" w:rsidP="00B21AFF">
      <w:pPr>
        <w:autoSpaceDE w:val="0"/>
        <w:autoSpaceDN w:val="0"/>
        <w:adjustRightInd w:val="0"/>
        <w:jc w:val="both"/>
        <w:rPr>
          <w:sz w:val="24"/>
          <w:szCs w:val="24"/>
        </w:rPr>
      </w:pPr>
      <w:r w:rsidRPr="002E34DD">
        <w:rPr>
          <w:sz w:val="24"/>
          <w:szCs w:val="24"/>
        </w:rPr>
        <w:t xml:space="preserve">Дипломатическа служба, изградена и развиваща се в съответствие с принципите на компетентност, политическа неутралност, стабилност, приемственост и професионална етика, е в състояние да се фокусира върху реални външнополитически задачи. Това е условие за постигане на външнополитическите ни цели и за защита на правата и интересите на българските граждани зад граница. По този начин се постига навременна и адекватна реакция на променящите се условия в международната среда, за да се гарантира оптимално отстояване на националните интереси. </w:t>
      </w:r>
    </w:p>
    <w:p w14:paraId="2F13FB62" w14:textId="77777777" w:rsidR="00B21AFF" w:rsidRDefault="00B21AFF" w:rsidP="001A09E5">
      <w:pPr>
        <w:autoSpaceDE w:val="0"/>
        <w:autoSpaceDN w:val="0"/>
        <w:adjustRightInd w:val="0"/>
        <w:jc w:val="both"/>
        <w:rPr>
          <w:sz w:val="24"/>
          <w:szCs w:val="24"/>
        </w:rPr>
      </w:pPr>
    </w:p>
    <w:p w14:paraId="20F22572" w14:textId="6B451227" w:rsidR="001A09E5" w:rsidRPr="002E34DD" w:rsidRDefault="001A09E5" w:rsidP="001A09E5">
      <w:pPr>
        <w:pStyle w:val="Heading1"/>
        <w:shd w:val="clear" w:color="auto" w:fill="CCFFCC"/>
        <w:spacing w:after="100" w:afterAutospacing="1"/>
        <w:ind w:firstLine="0"/>
        <w:rPr>
          <w:lang w:val="bg-BG"/>
        </w:rPr>
      </w:pPr>
      <w:bookmarkStart w:id="8" w:name="_Toc87354073"/>
      <w:bookmarkStart w:id="9" w:name="_Toc93076550"/>
      <w:r w:rsidRPr="002E34DD">
        <w:rPr>
          <w:lang w:val="bg-BG"/>
        </w:rPr>
        <w:t xml:space="preserve">Визия ОТНОСНО Политика </w:t>
      </w:r>
      <w:r w:rsidR="00027B94">
        <w:rPr>
          <w:lang w:val="bg-BG"/>
        </w:rPr>
        <w:t>11.00.02.00</w:t>
      </w:r>
      <w:r w:rsidRPr="002E34DD">
        <w:rPr>
          <w:lang w:val="bg-BG"/>
        </w:rPr>
        <w:t xml:space="preserve"> „публична дипломация</w:t>
      </w:r>
      <w:r w:rsidR="00D55DA4">
        <w:rPr>
          <w:lang w:val="bg-BG"/>
        </w:rPr>
        <w:t xml:space="preserve"> </w:t>
      </w:r>
      <w:r w:rsidR="00D55DA4" w:rsidRPr="00D55DA4">
        <w:rPr>
          <w:lang w:val="bg-BG"/>
        </w:rPr>
        <w:t>Публична дипломация и публични дейности в подкрепа на целите на външната политика</w:t>
      </w:r>
      <w:r w:rsidRPr="002E34DD">
        <w:rPr>
          <w:lang w:val="bg-BG"/>
        </w:rPr>
        <w:t>“</w:t>
      </w:r>
      <w:bookmarkEnd w:id="8"/>
      <w:bookmarkEnd w:id="9"/>
      <w:r w:rsidRPr="002E34DD">
        <w:rPr>
          <w:lang w:val="bg-BG"/>
        </w:rPr>
        <w:t xml:space="preserve"> </w:t>
      </w:r>
    </w:p>
    <w:p w14:paraId="049347F1" w14:textId="77777777" w:rsidR="001A09E5" w:rsidRPr="002E34DD" w:rsidRDefault="001A09E5" w:rsidP="001A09E5">
      <w:pPr>
        <w:jc w:val="both"/>
        <w:rPr>
          <w:sz w:val="24"/>
          <w:szCs w:val="24"/>
        </w:rPr>
      </w:pPr>
      <w:r w:rsidRPr="002E34DD">
        <w:rPr>
          <w:sz w:val="24"/>
          <w:szCs w:val="24"/>
        </w:rPr>
        <w:t xml:space="preserve">Динамиката на развитие на съвременните комуникационни технологии, утвърждаването на социалните медии като фактори, оказващи влияние върху формулирането и реализирането на външната политика и международните отношения, подчертават значението на публичната дипломация като инструмент за постигане на целите на външната политика. </w:t>
      </w:r>
      <w:r w:rsidRPr="002E34DD">
        <w:rPr>
          <w:rFonts w:eastAsia="Calibri"/>
          <w:sz w:val="24"/>
          <w:szCs w:val="24"/>
        </w:rPr>
        <w:t xml:space="preserve">Националният </w:t>
      </w:r>
      <w:r w:rsidRPr="002E34DD">
        <w:rPr>
          <w:rFonts w:eastAsia="Calibri"/>
          <w:sz w:val="24"/>
          <w:szCs w:val="24"/>
        </w:rPr>
        <w:lastRenderedPageBreak/>
        <w:t>образ и репутация са важен ресурс, от който зависи до голяма степен, както постигането на външнополитическите цели, така и важни аспекти на нарастването на благосъстоянието и ускоряване развитието на страната.</w:t>
      </w:r>
    </w:p>
    <w:p w14:paraId="213BA941" w14:textId="77777777" w:rsidR="001A09E5" w:rsidRPr="002E34DD" w:rsidRDefault="001A09E5" w:rsidP="001A09E5">
      <w:pPr>
        <w:autoSpaceDE w:val="0"/>
        <w:autoSpaceDN w:val="0"/>
        <w:adjustRightInd w:val="0"/>
        <w:jc w:val="both"/>
        <w:rPr>
          <w:color w:val="0070C0"/>
          <w:sz w:val="24"/>
          <w:szCs w:val="24"/>
        </w:rPr>
      </w:pPr>
    </w:p>
    <w:p w14:paraId="08D8E364" w14:textId="77777777" w:rsidR="001A09E5" w:rsidRPr="002E34DD" w:rsidRDefault="001A09E5" w:rsidP="001A09E5">
      <w:pPr>
        <w:autoSpaceDE w:val="0"/>
        <w:autoSpaceDN w:val="0"/>
        <w:adjustRightInd w:val="0"/>
        <w:jc w:val="both"/>
        <w:rPr>
          <w:b/>
          <w:color w:val="0070C0"/>
          <w:sz w:val="24"/>
          <w:szCs w:val="24"/>
        </w:rPr>
      </w:pPr>
      <w:r w:rsidRPr="002E34DD">
        <w:rPr>
          <w:b/>
          <w:color w:val="0070C0"/>
          <w:sz w:val="24"/>
          <w:szCs w:val="24"/>
        </w:rPr>
        <w:t xml:space="preserve">Стратегическа и оперативни цели </w:t>
      </w:r>
    </w:p>
    <w:p w14:paraId="03983B13" w14:textId="77777777" w:rsidR="001A09E5" w:rsidRPr="00E7266F" w:rsidRDefault="001A09E5" w:rsidP="001A09E5">
      <w:pPr>
        <w:jc w:val="both"/>
        <w:rPr>
          <w:sz w:val="24"/>
          <w:szCs w:val="24"/>
        </w:rPr>
      </w:pPr>
      <w:r w:rsidRPr="002E34DD">
        <w:rPr>
          <w:sz w:val="24"/>
          <w:szCs w:val="24"/>
        </w:rPr>
        <w:t xml:space="preserve">Стратегическа цел на политиката е генериране на благоприятна вътрешна и външна среда и обществена подкрепа, осигуряваща успешно изпълнение на външнополитическата програма и </w:t>
      </w:r>
      <w:r w:rsidRPr="00E7266F">
        <w:rPr>
          <w:sz w:val="24"/>
          <w:szCs w:val="24"/>
        </w:rPr>
        <w:t>заложените в нея водещи цели и приоритети, част от които са</w:t>
      </w:r>
    </w:p>
    <w:p w14:paraId="021F0B87" w14:textId="77777777" w:rsidR="001A09E5" w:rsidRPr="00E7266F" w:rsidRDefault="001A09E5" w:rsidP="006C4772">
      <w:pPr>
        <w:pStyle w:val="ListParagraph"/>
        <w:numPr>
          <w:ilvl w:val="0"/>
          <w:numId w:val="29"/>
        </w:numPr>
        <w:autoSpaceDE w:val="0"/>
        <w:autoSpaceDN w:val="0"/>
        <w:adjustRightInd w:val="0"/>
        <w:ind w:left="0" w:firstLine="360"/>
        <w:jc w:val="both"/>
        <w:rPr>
          <w:sz w:val="24"/>
          <w:szCs w:val="24"/>
        </w:rPr>
      </w:pPr>
      <w:r w:rsidRPr="00E7266F">
        <w:rPr>
          <w:sz w:val="24"/>
          <w:szCs w:val="24"/>
        </w:rPr>
        <w:t>Повишаване на специализираните знания и умения за публична комуникация на представителите на дипломатическата служба и държавната администрация, чиято дейност е свързана с планиране и провеждане на външната политика на Република България;</w:t>
      </w:r>
    </w:p>
    <w:p w14:paraId="7C09FE09" w14:textId="77777777" w:rsidR="001A09E5" w:rsidRPr="00E7266F" w:rsidRDefault="001A09E5" w:rsidP="006C4772">
      <w:pPr>
        <w:pStyle w:val="ListParagraph"/>
        <w:numPr>
          <w:ilvl w:val="0"/>
          <w:numId w:val="29"/>
        </w:numPr>
        <w:autoSpaceDE w:val="0"/>
        <w:autoSpaceDN w:val="0"/>
        <w:adjustRightInd w:val="0"/>
        <w:ind w:left="0" w:firstLine="360"/>
        <w:jc w:val="both"/>
        <w:rPr>
          <w:sz w:val="24"/>
          <w:szCs w:val="24"/>
        </w:rPr>
      </w:pPr>
      <w:r w:rsidRPr="00E7266F">
        <w:rPr>
          <w:sz w:val="24"/>
          <w:szCs w:val="24"/>
        </w:rPr>
        <w:t>Насърчаване на публичната дискусия по актуални външнополитически теми и приобщаване на българското общество и гражданските институции към външнополитическите позиции и действия на България;</w:t>
      </w:r>
    </w:p>
    <w:p w14:paraId="58DC873B" w14:textId="46C8D67E" w:rsidR="001A09E5" w:rsidRPr="00E7266F" w:rsidRDefault="001A09E5" w:rsidP="006C4772">
      <w:pPr>
        <w:pStyle w:val="ListParagraph"/>
        <w:numPr>
          <w:ilvl w:val="0"/>
          <w:numId w:val="29"/>
        </w:numPr>
        <w:autoSpaceDE w:val="0"/>
        <w:autoSpaceDN w:val="0"/>
        <w:adjustRightInd w:val="0"/>
        <w:ind w:left="0" w:firstLine="360"/>
        <w:jc w:val="both"/>
        <w:rPr>
          <w:sz w:val="24"/>
          <w:szCs w:val="24"/>
        </w:rPr>
      </w:pPr>
      <w:r w:rsidRPr="00E7266F">
        <w:rPr>
          <w:sz w:val="24"/>
          <w:szCs w:val="24"/>
        </w:rPr>
        <w:t xml:space="preserve">Подготовка на служителите от централната администрация за пълноценно участие в процеса на вземане на решения </w:t>
      </w:r>
      <w:r w:rsidR="00421821" w:rsidRPr="00E7266F">
        <w:rPr>
          <w:sz w:val="24"/>
          <w:szCs w:val="24"/>
        </w:rPr>
        <w:t>в ЕС и международни организации.</w:t>
      </w:r>
      <w:r w:rsidRPr="00E7266F">
        <w:rPr>
          <w:sz w:val="24"/>
          <w:szCs w:val="24"/>
        </w:rPr>
        <w:t xml:space="preserve"> </w:t>
      </w:r>
    </w:p>
    <w:p w14:paraId="1F3CC424" w14:textId="77777777" w:rsidR="001A09E5" w:rsidRPr="002E34DD" w:rsidRDefault="001A09E5" w:rsidP="001A09E5">
      <w:pPr>
        <w:autoSpaceDE w:val="0"/>
        <w:autoSpaceDN w:val="0"/>
        <w:adjustRightInd w:val="0"/>
        <w:ind w:firstLine="284"/>
        <w:jc w:val="both"/>
        <w:rPr>
          <w:sz w:val="24"/>
          <w:szCs w:val="24"/>
        </w:rPr>
      </w:pPr>
    </w:p>
    <w:p w14:paraId="793D6D85" w14:textId="0542DF96" w:rsidR="001A09E5" w:rsidRPr="00C63F28" w:rsidRDefault="00523B37" w:rsidP="001A09E5">
      <w:pPr>
        <w:autoSpaceDE w:val="0"/>
        <w:autoSpaceDN w:val="0"/>
        <w:adjustRightInd w:val="0"/>
        <w:jc w:val="both"/>
        <w:rPr>
          <w:b/>
          <w:sz w:val="24"/>
          <w:szCs w:val="24"/>
        </w:rPr>
      </w:pPr>
      <w:r w:rsidRPr="00523B37">
        <w:rPr>
          <w:sz w:val="24"/>
          <w:szCs w:val="24"/>
        </w:rPr>
        <w:t>За постигането на оперативните цел</w:t>
      </w:r>
      <w:r>
        <w:rPr>
          <w:sz w:val="24"/>
          <w:szCs w:val="24"/>
        </w:rPr>
        <w:t>и на политиката са разработени две</w:t>
      </w:r>
      <w:r w:rsidRPr="00523B37">
        <w:rPr>
          <w:sz w:val="24"/>
          <w:szCs w:val="24"/>
        </w:rPr>
        <w:t xml:space="preserve"> програми </w:t>
      </w:r>
      <w:r w:rsidR="001A09E5" w:rsidRPr="006816B8">
        <w:rPr>
          <w:b/>
          <w:sz w:val="24"/>
          <w:szCs w:val="24"/>
        </w:rPr>
        <w:t>„</w:t>
      </w:r>
      <w:r w:rsidR="006816B8" w:rsidRPr="006816B8">
        <w:rPr>
          <w:b/>
          <w:sz w:val="24"/>
          <w:szCs w:val="24"/>
        </w:rPr>
        <w:t>Публична дипломация</w:t>
      </w:r>
      <w:r w:rsidR="001A09E5" w:rsidRPr="006816B8">
        <w:rPr>
          <w:b/>
          <w:sz w:val="24"/>
          <w:szCs w:val="24"/>
        </w:rPr>
        <w:t>”</w:t>
      </w:r>
      <w:r w:rsidR="00421821">
        <w:rPr>
          <w:sz w:val="24"/>
          <w:szCs w:val="24"/>
        </w:rPr>
        <w:t xml:space="preserve"> и</w:t>
      </w:r>
      <w:r w:rsidR="001A09E5" w:rsidRPr="002E34DD">
        <w:rPr>
          <w:sz w:val="24"/>
          <w:szCs w:val="24"/>
        </w:rPr>
        <w:t xml:space="preserve"> </w:t>
      </w:r>
      <w:r w:rsidR="001A09E5" w:rsidRPr="002E34DD">
        <w:rPr>
          <w:b/>
          <w:sz w:val="24"/>
          <w:szCs w:val="24"/>
        </w:rPr>
        <w:t>„Културна дипломация”</w:t>
      </w:r>
      <w:r w:rsidR="00421821">
        <w:rPr>
          <w:sz w:val="24"/>
          <w:szCs w:val="24"/>
        </w:rPr>
        <w:t>.</w:t>
      </w:r>
      <w:r w:rsidR="001A09E5" w:rsidRPr="00C63F28">
        <w:rPr>
          <w:b/>
          <w:sz w:val="24"/>
          <w:szCs w:val="24"/>
        </w:rPr>
        <w:t xml:space="preserve"> </w:t>
      </w:r>
    </w:p>
    <w:p w14:paraId="449F7C5B" w14:textId="77777777" w:rsidR="001A09E5" w:rsidRPr="002E34DD" w:rsidRDefault="001A09E5" w:rsidP="001A09E5">
      <w:pPr>
        <w:autoSpaceDE w:val="0"/>
        <w:autoSpaceDN w:val="0"/>
        <w:adjustRightInd w:val="0"/>
        <w:jc w:val="both"/>
        <w:rPr>
          <w:color w:val="0070C0"/>
          <w:sz w:val="24"/>
          <w:szCs w:val="24"/>
        </w:rPr>
      </w:pPr>
    </w:p>
    <w:p w14:paraId="35727E69" w14:textId="77777777" w:rsidR="001A09E5" w:rsidRPr="002E34DD" w:rsidRDefault="001A09E5" w:rsidP="001A09E5">
      <w:pPr>
        <w:autoSpaceDE w:val="0"/>
        <w:autoSpaceDN w:val="0"/>
        <w:adjustRightInd w:val="0"/>
        <w:jc w:val="both"/>
        <w:rPr>
          <w:b/>
          <w:color w:val="0070C0"/>
          <w:sz w:val="24"/>
          <w:szCs w:val="24"/>
        </w:rPr>
      </w:pPr>
      <w:r w:rsidRPr="002E34DD">
        <w:rPr>
          <w:b/>
          <w:color w:val="0070C0"/>
          <w:sz w:val="24"/>
          <w:szCs w:val="24"/>
        </w:rPr>
        <w:t>Ползи/ефекти за обществото от политиката</w:t>
      </w:r>
    </w:p>
    <w:p w14:paraId="04684356" w14:textId="77777777" w:rsidR="001A09E5" w:rsidRPr="002E34DD" w:rsidRDefault="001A09E5" w:rsidP="001A09E5">
      <w:pPr>
        <w:autoSpaceDE w:val="0"/>
        <w:autoSpaceDN w:val="0"/>
        <w:adjustRightInd w:val="0"/>
        <w:jc w:val="both"/>
        <w:rPr>
          <w:sz w:val="24"/>
          <w:szCs w:val="24"/>
        </w:rPr>
      </w:pPr>
      <w:r w:rsidRPr="002E34DD">
        <w:rPr>
          <w:sz w:val="24"/>
          <w:szCs w:val="24"/>
        </w:rPr>
        <w:t xml:space="preserve">Повишаване на степента на доверие към дипломатическата служба и изграждане на отношения на диалог между нея и гражданското общество, формиращо в значителна степен публичните нагласи към провежданата външна политика. </w:t>
      </w:r>
    </w:p>
    <w:p w14:paraId="2EEBEEC5" w14:textId="77777777" w:rsidR="001A09E5" w:rsidRPr="002E34DD" w:rsidRDefault="001A09E5" w:rsidP="001A09E5">
      <w:pPr>
        <w:autoSpaceDE w:val="0"/>
        <w:autoSpaceDN w:val="0"/>
        <w:adjustRightInd w:val="0"/>
        <w:jc w:val="both"/>
        <w:rPr>
          <w:sz w:val="24"/>
          <w:szCs w:val="24"/>
        </w:rPr>
      </w:pPr>
      <w:r w:rsidRPr="002E34DD">
        <w:rPr>
          <w:sz w:val="24"/>
          <w:szCs w:val="24"/>
        </w:rPr>
        <w:t>По-добро позициониране на страната във външната среда.</w:t>
      </w:r>
    </w:p>
    <w:p w14:paraId="2C33BBB5" w14:textId="77777777" w:rsidR="001A09E5" w:rsidRPr="002E34DD" w:rsidRDefault="001A09E5" w:rsidP="001A09E5">
      <w:pPr>
        <w:autoSpaceDE w:val="0"/>
        <w:autoSpaceDN w:val="0"/>
        <w:adjustRightInd w:val="0"/>
        <w:jc w:val="both"/>
        <w:rPr>
          <w:sz w:val="24"/>
          <w:szCs w:val="24"/>
        </w:rPr>
      </w:pPr>
      <w:r w:rsidRPr="002E34DD">
        <w:rPr>
          <w:spacing w:val="-4"/>
          <w:sz w:val="24"/>
          <w:szCs w:val="24"/>
        </w:rPr>
        <w:t xml:space="preserve">Интегриране на културата в реализирането на външнополитически приоритети </w:t>
      </w:r>
      <w:r w:rsidRPr="002E34DD">
        <w:rPr>
          <w:sz w:val="24"/>
          <w:szCs w:val="24"/>
        </w:rPr>
        <w:t>и генериране на добавена стойност за цялостната външна политика на страната.</w:t>
      </w:r>
    </w:p>
    <w:p w14:paraId="57B4D4D0" w14:textId="77777777" w:rsidR="001A09E5" w:rsidRPr="00E7266F" w:rsidRDefault="001A09E5" w:rsidP="001A09E5">
      <w:pPr>
        <w:autoSpaceDE w:val="0"/>
        <w:autoSpaceDN w:val="0"/>
        <w:adjustRightInd w:val="0"/>
        <w:jc w:val="both"/>
        <w:rPr>
          <w:sz w:val="24"/>
          <w:szCs w:val="24"/>
        </w:rPr>
      </w:pPr>
      <w:r w:rsidRPr="00E7266F">
        <w:rPr>
          <w:sz w:val="24"/>
          <w:szCs w:val="24"/>
        </w:rPr>
        <w:t>Разширяване обхвата на дейност на квалификационния център на МВнР в България и региона.</w:t>
      </w:r>
    </w:p>
    <w:p w14:paraId="29B05C02" w14:textId="07AC5341" w:rsidR="0009277A" w:rsidRDefault="001A09E5" w:rsidP="00ED6767">
      <w:pPr>
        <w:autoSpaceDE w:val="0"/>
        <w:autoSpaceDN w:val="0"/>
        <w:adjustRightInd w:val="0"/>
        <w:jc w:val="both"/>
        <w:rPr>
          <w:sz w:val="24"/>
          <w:szCs w:val="24"/>
        </w:rPr>
      </w:pPr>
      <w:r w:rsidRPr="00E7266F">
        <w:rPr>
          <w:sz w:val="24"/>
          <w:szCs w:val="24"/>
        </w:rPr>
        <w:t>Осигуряване на професионално и експертно управление чрез повишаване на знанията, уменията и квалификацията на служителите в държавната администрация.</w:t>
      </w:r>
      <w:r w:rsidRPr="002E34DD">
        <w:rPr>
          <w:sz w:val="24"/>
          <w:szCs w:val="24"/>
        </w:rPr>
        <w:t xml:space="preserve"> </w:t>
      </w:r>
    </w:p>
    <w:p w14:paraId="79029F47" w14:textId="3C564A07" w:rsidR="008571F0" w:rsidRDefault="008571F0" w:rsidP="00ED6767">
      <w:pPr>
        <w:autoSpaceDE w:val="0"/>
        <w:autoSpaceDN w:val="0"/>
        <w:adjustRightInd w:val="0"/>
        <w:jc w:val="both"/>
        <w:rPr>
          <w:sz w:val="24"/>
          <w:szCs w:val="24"/>
        </w:rPr>
      </w:pPr>
    </w:p>
    <w:p w14:paraId="5722A834" w14:textId="2EDEDED9" w:rsidR="008571F0" w:rsidRPr="002E34DD" w:rsidRDefault="008571F0" w:rsidP="008571F0">
      <w:pPr>
        <w:pStyle w:val="Heading1"/>
        <w:shd w:val="clear" w:color="auto" w:fill="CCFFCC"/>
        <w:spacing w:after="100" w:afterAutospacing="1"/>
        <w:ind w:firstLine="0"/>
        <w:rPr>
          <w:lang w:val="bg-BG"/>
        </w:rPr>
      </w:pPr>
      <w:bookmarkStart w:id="10" w:name="_Toc93076551"/>
      <w:r w:rsidRPr="002E34DD">
        <w:rPr>
          <w:lang w:val="bg-BG"/>
        </w:rPr>
        <w:t xml:space="preserve">Визия ОТНОСНО Политика </w:t>
      </w:r>
      <w:r w:rsidR="00027B94">
        <w:rPr>
          <w:lang w:val="bg-BG"/>
        </w:rPr>
        <w:t>1100.03.00</w:t>
      </w:r>
      <w:r w:rsidRPr="002E34DD">
        <w:rPr>
          <w:lang w:val="bg-BG"/>
        </w:rPr>
        <w:t xml:space="preserve"> „</w:t>
      </w:r>
      <w:r w:rsidRPr="008571F0">
        <w:rPr>
          <w:lang w:val="bg-BG"/>
        </w:rPr>
        <w:t xml:space="preserve">ПОДКРЕПА ЗА БЪЛГАРСКИТЕ ОБЩНОСТИ И ЛИЦАТА С БЪЛГАРСКО САМОСЪЗНАНИЕ </w:t>
      </w:r>
      <w:r w:rsidR="00E115BF">
        <w:rPr>
          <w:lang w:val="bg-BG"/>
        </w:rPr>
        <w:t>зад граница</w:t>
      </w:r>
      <w:r w:rsidRPr="002E34DD">
        <w:rPr>
          <w:lang w:val="bg-BG"/>
        </w:rPr>
        <w:t>“</w:t>
      </w:r>
      <w:bookmarkEnd w:id="10"/>
      <w:r w:rsidRPr="002E34DD">
        <w:rPr>
          <w:lang w:val="bg-BG"/>
        </w:rPr>
        <w:t xml:space="preserve"> </w:t>
      </w:r>
    </w:p>
    <w:p w14:paraId="75CCD433" w14:textId="6A60632D" w:rsidR="00CD196C" w:rsidRDefault="00662F17" w:rsidP="00CD196C">
      <w:pPr>
        <w:autoSpaceDE w:val="0"/>
        <w:autoSpaceDN w:val="0"/>
        <w:adjustRightInd w:val="0"/>
        <w:ind w:firstLine="426"/>
        <w:jc w:val="both"/>
        <w:rPr>
          <w:sz w:val="24"/>
          <w:szCs w:val="24"/>
        </w:rPr>
      </w:pPr>
      <w:r w:rsidRPr="00691709">
        <w:rPr>
          <w:sz w:val="24"/>
          <w:szCs w:val="24"/>
        </w:rPr>
        <w:t xml:space="preserve">Държавната политика към българите в чужбина е резултат от наличието на значими по численост български общности извън държавните граници на Република България. Условията, в които се развиват и съществуват – географски, политически, икономически, демографски, културни и духовно-религиозни, съхранените или усвоените разлики в етнокултурното и националното самосъзнание допълнително внасят специфика във вътрешното състояние на отделните общности и проблемите, пред които са изправени. Това </w:t>
      </w:r>
      <w:r w:rsidR="00F75EB6" w:rsidRPr="00691709">
        <w:rPr>
          <w:sz w:val="24"/>
          <w:szCs w:val="24"/>
        </w:rPr>
        <w:t>обуславя</w:t>
      </w:r>
      <w:r w:rsidRPr="00691709">
        <w:rPr>
          <w:sz w:val="24"/>
          <w:szCs w:val="24"/>
        </w:rPr>
        <w:t xml:space="preserve"> приоритетния характер за българската външна политика на дейностите за подкрепа за българските общности, организации и инициативи на българите в чужбина</w:t>
      </w:r>
      <w:r w:rsidR="00CD196C">
        <w:rPr>
          <w:sz w:val="24"/>
          <w:szCs w:val="24"/>
        </w:rPr>
        <w:t xml:space="preserve">. </w:t>
      </w:r>
      <w:r w:rsidR="00746F62" w:rsidRPr="00746F62">
        <w:rPr>
          <w:sz w:val="24"/>
          <w:szCs w:val="24"/>
        </w:rPr>
        <w:t>Реализирането на политики към българските общности в чужбина следват диференциран подход</w:t>
      </w:r>
      <w:r w:rsidR="00746F62">
        <w:rPr>
          <w:sz w:val="24"/>
          <w:szCs w:val="24"/>
        </w:rPr>
        <w:t>.</w:t>
      </w:r>
    </w:p>
    <w:p w14:paraId="34996BDB" w14:textId="058D0BA4" w:rsidR="00CD196C" w:rsidRDefault="00CD196C" w:rsidP="00CD196C">
      <w:pPr>
        <w:autoSpaceDE w:val="0"/>
        <w:autoSpaceDN w:val="0"/>
        <w:adjustRightInd w:val="0"/>
        <w:ind w:firstLine="426"/>
        <w:jc w:val="both"/>
        <w:rPr>
          <w:sz w:val="24"/>
          <w:szCs w:val="24"/>
        </w:rPr>
      </w:pPr>
      <w:r w:rsidRPr="00E7266F">
        <w:rPr>
          <w:sz w:val="24"/>
          <w:szCs w:val="24"/>
        </w:rPr>
        <w:t xml:space="preserve">Подкрепата  на българските общности и лица с българско самосъзнание зад граница се осъществява чрез разнообразни проекти, реализиране на културни прояви съвместно с творчески, професионални и  академични организации, с цел насърчаване на взаимодействието с процесите в българското общество и постигане на устойчиви резултати. Приоритетно се </w:t>
      </w:r>
      <w:r w:rsidRPr="00E7266F">
        <w:rPr>
          <w:sz w:val="24"/>
          <w:szCs w:val="24"/>
        </w:rPr>
        <w:lastRenderedPageBreak/>
        <w:t>работи за съхраняване на историческата памет и българското културно-историческо наследство в държавите от ЮИЕ, Украйна и Молдова.</w:t>
      </w:r>
    </w:p>
    <w:p w14:paraId="69B3921A" w14:textId="3529C097" w:rsidR="00662F17" w:rsidRPr="00E115BF" w:rsidRDefault="00662F17" w:rsidP="00ED6767">
      <w:pPr>
        <w:autoSpaceDE w:val="0"/>
        <w:autoSpaceDN w:val="0"/>
        <w:adjustRightInd w:val="0"/>
        <w:jc w:val="both"/>
        <w:rPr>
          <w:sz w:val="24"/>
          <w:szCs w:val="24"/>
          <w:lang w:val="en-US"/>
        </w:rPr>
      </w:pPr>
    </w:p>
    <w:p w14:paraId="013935E3" w14:textId="77777777" w:rsidR="00662F17" w:rsidRPr="00662F17" w:rsidRDefault="00662F17" w:rsidP="00662F17">
      <w:pPr>
        <w:autoSpaceDE w:val="0"/>
        <w:autoSpaceDN w:val="0"/>
        <w:adjustRightInd w:val="0"/>
        <w:jc w:val="both"/>
        <w:rPr>
          <w:b/>
          <w:color w:val="0070C0"/>
          <w:sz w:val="24"/>
          <w:szCs w:val="24"/>
        </w:rPr>
      </w:pPr>
      <w:r w:rsidRPr="00662F17">
        <w:rPr>
          <w:b/>
          <w:color w:val="0070C0"/>
          <w:sz w:val="24"/>
          <w:szCs w:val="24"/>
        </w:rPr>
        <w:t xml:space="preserve">Стратегическа и оперативни цели </w:t>
      </w:r>
    </w:p>
    <w:p w14:paraId="0AD4FB44" w14:textId="77777777" w:rsidR="00662F17" w:rsidRPr="00662F17" w:rsidRDefault="00662F17" w:rsidP="00662F17">
      <w:pPr>
        <w:autoSpaceDE w:val="0"/>
        <w:autoSpaceDN w:val="0"/>
        <w:adjustRightInd w:val="0"/>
        <w:jc w:val="both"/>
        <w:rPr>
          <w:sz w:val="24"/>
          <w:szCs w:val="24"/>
        </w:rPr>
      </w:pPr>
      <w:r w:rsidRPr="00662F17">
        <w:rPr>
          <w:sz w:val="24"/>
          <w:szCs w:val="24"/>
        </w:rPr>
        <w:t xml:space="preserve"> </w:t>
      </w:r>
    </w:p>
    <w:p w14:paraId="27B82337" w14:textId="77777777" w:rsidR="00662F17" w:rsidRPr="00691709" w:rsidRDefault="00662F17" w:rsidP="00662F17">
      <w:pPr>
        <w:autoSpaceDE w:val="0"/>
        <w:autoSpaceDN w:val="0"/>
        <w:adjustRightInd w:val="0"/>
        <w:jc w:val="both"/>
        <w:rPr>
          <w:sz w:val="24"/>
          <w:szCs w:val="24"/>
        </w:rPr>
      </w:pPr>
      <w:r w:rsidRPr="00691709">
        <w:rPr>
          <w:sz w:val="24"/>
          <w:szCs w:val="24"/>
        </w:rPr>
        <w:t>Държавната политика е ориентирана към постигането на следните стратегически цели:</w:t>
      </w:r>
    </w:p>
    <w:p w14:paraId="5E2BCD35" w14:textId="77777777" w:rsidR="00662F17" w:rsidRPr="00691709" w:rsidRDefault="00662F17" w:rsidP="00662F17">
      <w:pPr>
        <w:autoSpaceDE w:val="0"/>
        <w:autoSpaceDN w:val="0"/>
        <w:adjustRightInd w:val="0"/>
        <w:jc w:val="both"/>
        <w:rPr>
          <w:sz w:val="24"/>
          <w:szCs w:val="24"/>
        </w:rPr>
      </w:pPr>
      <w:r w:rsidRPr="00691709">
        <w:rPr>
          <w:sz w:val="24"/>
          <w:szCs w:val="24"/>
        </w:rPr>
        <w:t>- приобщаване и включване на българските граждани зад граница към държавния и обществено политическия живот в България;</w:t>
      </w:r>
    </w:p>
    <w:p w14:paraId="516C52BE" w14:textId="77777777" w:rsidR="00662F17" w:rsidRPr="00691709" w:rsidRDefault="00662F17" w:rsidP="00662F17">
      <w:pPr>
        <w:autoSpaceDE w:val="0"/>
        <w:autoSpaceDN w:val="0"/>
        <w:adjustRightInd w:val="0"/>
        <w:jc w:val="both"/>
        <w:rPr>
          <w:sz w:val="24"/>
          <w:szCs w:val="24"/>
        </w:rPr>
      </w:pPr>
      <w:r w:rsidRPr="00691709">
        <w:rPr>
          <w:sz w:val="24"/>
          <w:szCs w:val="24"/>
        </w:rPr>
        <w:t>- съхраняване на българското етнокултурно пространство зад граница;</w:t>
      </w:r>
    </w:p>
    <w:p w14:paraId="43AF1525" w14:textId="77777777" w:rsidR="00662F17" w:rsidRPr="00691709" w:rsidRDefault="00662F17" w:rsidP="00662F17">
      <w:pPr>
        <w:autoSpaceDE w:val="0"/>
        <w:autoSpaceDN w:val="0"/>
        <w:adjustRightInd w:val="0"/>
        <w:jc w:val="both"/>
        <w:rPr>
          <w:sz w:val="24"/>
          <w:szCs w:val="24"/>
        </w:rPr>
      </w:pPr>
      <w:r w:rsidRPr="00691709">
        <w:rPr>
          <w:sz w:val="24"/>
          <w:szCs w:val="24"/>
        </w:rPr>
        <w:t>- подобряване на миграционния баланс на страната;</w:t>
      </w:r>
    </w:p>
    <w:p w14:paraId="2ECB0947" w14:textId="77777777" w:rsidR="00662F17" w:rsidRPr="00691709" w:rsidRDefault="00662F17" w:rsidP="00662F17">
      <w:pPr>
        <w:autoSpaceDE w:val="0"/>
        <w:autoSpaceDN w:val="0"/>
        <w:adjustRightInd w:val="0"/>
        <w:jc w:val="both"/>
        <w:rPr>
          <w:sz w:val="24"/>
          <w:szCs w:val="24"/>
        </w:rPr>
      </w:pPr>
      <w:r w:rsidRPr="00691709">
        <w:rPr>
          <w:sz w:val="24"/>
          <w:szCs w:val="24"/>
        </w:rPr>
        <w:t>- разпространение на положителния образ на България по света;</w:t>
      </w:r>
    </w:p>
    <w:p w14:paraId="3E2FC4A8" w14:textId="77777777" w:rsidR="00662F17" w:rsidRPr="00691709" w:rsidRDefault="00662F17" w:rsidP="00662F17">
      <w:pPr>
        <w:autoSpaceDE w:val="0"/>
        <w:autoSpaceDN w:val="0"/>
        <w:adjustRightInd w:val="0"/>
        <w:jc w:val="both"/>
        <w:rPr>
          <w:sz w:val="24"/>
          <w:szCs w:val="24"/>
        </w:rPr>
      </w:pPr>
      <w:r w:rsidRPr="00691709">
        <w:rPr>
          <w:sz w:val="24"/>
          <w:szCs w:val="24"/>
        </w:rPr>
        <w:t>- изграждане и поддържане на българско лоби в чужбина.</w:t>
      </w:r>
    </w:p>
    <w:p w14:paraId="49982F08" w14:textId="77777777" w:rsidR="00662F17" w:rsidRPr="00691709" w:rsidRDefault="00662F17" w:rsidP="00662F17">
      <w:pPr>
        <w:autoSpaceDE w:val="0"/>
        <w:autoSpaceDN w:val="0"/>
        <w:adjustRightInd w:val="0"/>
        <w:jc w:val="both"/>
        <w:rPr>
          <w:sz w:val="24"/>
          <w:szCs w:val="24"/>
        </w:rPr>
      </w:pPr>
      <w:r w:rsidRPr="00691709">
        <w:rPr>
          <w:sz w:val="24"/>
          <w:szCs w:val="24"/>
        </w:rPr>
        <w:t xml:space="preserve"> </w:t>
      </w:r>
    </w:p>
    <w:p w14:paraId="6E51231D" w14:textId="228468CF" w:rsidR="00662F17" w:rsidRPr="00662F17" w:rsidRDefault="00662F17" w:rsidP="00662F17">
      <w:pPr>
        <w:autoSpaceDE w:val="0"/>
        <w:autoSpaceDN w:val="0"/>
        <w:adjustRightInd w:val="0"/>
        <w:jc w:val="both"/>
        <w:rPr>
          <w:sz w:val="24"/>
          <w:szCs w:val="24"/>
        </w:rPr>
      </w:pPr>
      <w:r w:rsidRPr="00691709">
        <w:rPr>
          <w:sz w:val="24"/>
          <w:szCs w:val="24"/>
        </w:rPr>
        <w:t xml:space="preserve">За постигането на оперативните цели на политиката </w:t>
      </w:r>
      <w:r w:rsidR="008E694F">
        <w:rPr>
          <w:sz w:val="24"/>
          <w:szCs w:val="24"/>
        </w:rPr>
        <w:t>е разработена</w:t>
      </w:r>
      <w:r w:rsidRPr="00691709">
        <w:rPr>
          <w:sz w:val="24"/>
          <w:szCs w:val="24"/>
        </w:rPr>
        <w:t xml:space="preserve"> </w:t>
      </w:r>
      <w:r w:rsidR="008E694F">
        <w:rPr>
          <w:sz w:val="24"/>
          <w:szCs w:val="24"/>
        </w:rPr>
        <w:t>програма</w:t>
      </w:r>
      <w:r w:rsidRPr="00691709">
        <w:rPr>
          <w:sz w:val="24"/>
          <w:szCs w:val="24"/>
        </w:rPr>
        <w:t xml:space="preserve"> </w:t>
      </w:r>
      <w:r w:rsidRPr="00691709">
        <w:rPr>
          <w:b/>
          <w:sz w:val="24"/>
          <w:szCs w:val="24"/>
        </w:rPr>
        <w:t>„</w:t>
      </w:r>
      <w:r w:rsidR="008E694F" w:rsidRPr="008E694F">
        <w:rPr>
          <w:b/>
          <w:sz w:val="24"/>
          <w:szCs w:val="24"/>
        </w:rPr>
        <w:t>Подкрепа за българските общности и лицата с българско самосъзнание зад граница; съхраняване на българското културно-историческо наследство</w:t>
      </w:r>
      <w:r w:rsidRPr="00691709">
        <w:rPr>
          <w:b/>
          <w:sz w:val="24"/>
          <w:szCs w:val="24"/>
        </w:rPr>
        <w:t>“</w:t>
      </w:r>
      <w:r w:rsidR="008E694F">
        <w:rPr>
          <w:b/>
          <w:sz w:val="24"/>
          <w:szCs w:val="24"/>
        </w:rPr>
        <w:t>.</w:t>
      </w:r>
      <w:r w:rsidRPr="00691709">
        <w:rPr>
          <w:b/>
          <w:sz w:val="24"/>
          <w:szCs w:val="24"/>
        </w:rPr>
        <w:t xml:space="preserve"> </w:t>
      </w:r>
    </w:p>
    <w:p w14:paraId="39BD0E3D" w14:textId="77777777" w:rsidR="00662F17" w:rsidRPr="00662F17" w:rsidRDefault="00662F17" w:rsidP="00662F17">
      <w:pPr>
        <w:autoSpaceDE w:val="0"/>
        <w:autoSpaceDN w:val="0"/>
        <w:adjustRightInd w:val="0"/>
        <w:jc w:val="both"/>
        <w:rPr>
          <w:sz w:val="24"/>
          <w:szCs w:val="24"/>
        </w:rPr>
      </w:pPr>
      <w:r w:rsidRPr="00662F17">
        <w:rPr>
          <w:sz w:val="24"/>
          <w:szCs w:val="24"/>
        </w:rPr>
        <w:t xml:space="preserve"> </w:t>
      </w:r>
    </w:p>
    <w:p w14:paraId="24D819FF" w14:textId="77777777" w:rsidR="00662F17" w:rsidRPr="00662F17" w:rsidRDefault="00662F17" w:rsidP="00662F17">
      <w:pPr>
        <w:autoSpaceDE w:val="0"/>
        <w:autoSpaceDN w:val="0"/>
        <w:adjustRightInd w:val="0"/>
        <w:jc w:val="both"/>
        <w:rPr>
          <w:b/>
          <w:color w:val="0070C0"/>
          <w:sz w:val="24"/>
          <w:szCs w:val="24"/>
        </w:rPr>
      </w:pPr>
      <w:r w:rsidRPr="00662F17">
        <w:rPr>
          <w:b/>
          <w:color w:val="0070C0"/>
          <w:sz w:val="24"/>
          <w:szCs w:val="24"/>
        </w:rPr>
        <w:t xml:space="preserve"> </w:t>
      </w:r>
    </w:p>
    <w:p w14:paraId="2C415821" w14:textId="61016F64" w:rsidR="00662F17" w:rsidRPr="00662F17" w:rsidRDefault="00662F17" w:rsidP="00662F17">
      <w:pPr>
        <w:autoSpaceDE w:val="0"/>
        <w:autoSpaceDN w:val="0"/>
        <w:adjustRightInd w:val="0"/>
        <w:jc w:val="both"/>
        <w:rPr>
          <w:sz w:val="24"/>
          <w:szCs w:val="24"/>
        </w:rPr>
      </w:pPr>
      <w:r w:rsidRPr="00662F17">
        <w:rPr>
          <w:b/>
          <w:color w:val="0070C0"/>
          <w:sz w:val="24"/>
          <w:szCs w:val="24"/>
        </w:rPr>
        <w:t>Ползи/ефекти за обществото от политиката</w:t>
      </w:r>
      <w:r w:rsidRPr="00662F17">
        <w:rPr>
          <w:sz w:val="24"/>
          <w:szCs w:val="24"/>
        </w:rPr>
        <w:t xml:space="preserve"> </w:t>
      </w:r>
    </w:p>
    <w:p w14:paraId="1DCE378D" w14:textId="01B0E79F" w:rsidR="00662F17" w:rsidRDefault="00662F17" w:rsidP="00662F17">
      <w:pPr>
        <w:autoSpaceDE w:val="0"/>
        <w:autoSpaceDN w:val="0"/>
        <w:adjustRightInd w:val="0"/>
        <w:jc w:val="both"/>
        <w:rPr>
          <w:sz w:val="24"/>
          <w:szCs w:val="24"/>
        </w:rPr>
      </w:pPr>
      <w:r w:rsidRPr="00691709">
        <w:rPr>
          <w:sz w:val="24"/>
          <w:szCs w:val="24"/>
        </w:rPr>
        <w:t xml:space="preserve">Чрез осъществяването на Политиката </w:t>
      </w:r>
      <w:r w:rsidR="00E115BF" w:rsidRPr="00691709">
        <w:rPr>
          <w:sz w:val="24"/>
          <w:szCs w:val="24"/>
        </w:rPr>
        <w:t xml:space="preserve">за българските общности и лицата с българско самосъзнание зад граница </w:t>
      </w:r>
      <w:r w:rsidRPr="00691709">
        <w:rPr>
          <w:sz w:val="24"/>
          <w:szCs w:val="24"/>
        </w:rPr>
        <w:t>се постигат външнополитическите приоритети с оглед опазване и възраждане на българското национално самосъзнание, етнокултурна и религиозна идентичност на българите и българските общности по света; защита на правата и свободите на лицата, принадлежащи към българските национални общности и малцинства, в съответствие с международно-правните норми в тази област и с интересите на страната; подкрепа на и разширяване на системата от работещи структури на българите и българските общности в чужбина; приобщаване на висококвалифицираната млада българска емиграция към България; разпространяване на положителния образ на България по света.</w:t>
      </w:r>
      <w:r w:rsidRPr="00662F17">
        <w:rPr>
          <w:sz w:val="24"/>
          <w:szCs w:val="24"/>
        </w:rPr>
        <w:t xml:space="preserve">  </w:t>
      </w:r>
    </w:p>
    <w:p w14:paraId="7AB27E26" w14:textId="77777777" w:rsidR="009632E6" w:rsidRDefault="009632E6" w:rsidP="00662F17">
      <w:pPr>
        <w:autoSpaceDE w:val="0"/>
        <w:autoSpaceDN w:val="0"/>
        <w:adjustRightInd w:val="0"/>
        <w:jc w:val="both"/>
        <w:rPr>
          <w:sz w:val="24"/>
          <w:szCs w:val="24"/>
        </w:rPr>
      </w:pPr>
    </w:p>
    <w:p w14:paraId="1719AE0A" w14:textId="77777777" w:rsidR="00662F17" w:rsidRDefault="00662F17" w:rsidP="00ED6767">
      <w:pPr>
        <w:autoSpaceDE w:val="0"/>
        <w:autoSpaceDN w:val="0"/>
        <w:adjustRightInd w:val="0"/>
        <w:jc w:val="both"/>
        <w:rPr>
          <w:sz w:val="24"/>
          <w:szCs w:val="24"/>
        </w:rPr>
      </w:pPr>
    </w:p>
    <w:p w14:paraId="6C2FAFFA" w14:textId="33930C74" w:rsidR="00F31EA1" w:rsidRPr="00F31EA1" w:rsidRDefault="00F31EA1" w:rsidP="00F31EA1">
      <w:pPr>
        <w:pStyle w:val="Heading1"/>
        <w:shd w:val="clear" w:color="auto" w:fill="CCFFCC"/>
        <w:spacing w:after="100" w:afterAutospacing="1"/>
        <w:ind w:firstLine="0"/>
        <w:rPr>
          <w:lang w:val="bg-BG"/>
        </w:rPr>
      </w:pPr>
      <w:bookmarkStart w:id="11" w:name="_Toc93076552"/>
      <w:r>
        <w:rPr>
          <w:lang w:val="en-US"/>
        </w:rPr>
        <w:t>iv</w:t>
      </w:r>
      <w:r w:rsidRPr="002E34DD">
        <w:rPr>
          <w:lang w:val="bg-BG"/>
        </w:rPr>
        <w:t xml:space="preserve">. </w:t>
      </w:r>
      <w:r>
        <w:rPr>
          <w:lang w:val="bg-BG"/>
        </w:rPr>
        <w:t>основни параметри на бюджетната прогноза</w:t>
      </w:r>
      <w:bookmarkEnd w:id="11"/>
    </w:p>
    <w:p w14:paraId="0BED9DB3" w14:textId="77777777" w:rsidR="00AF53C3" w:rsidRDefault="00AF53C3" w:rsidP="00AF53C3">
      <w:pPr>
        <w:jc w:val="both"/>
        <w:rPr>
          <w:b/>
          <w:bCs/>
          <w:color w:val="000000"/>
          <w:sz w:val="22"/>
          <w:szCs w:val="22"/>
        </w:rPr>
      </w:pPr>
      <w:r>
        <w:rPr>
          <w:b/>
          <w:bCs/>
          <w:color w:val="000000"/>
          <w:sz w:val="22"/>
          <w:szCs w:val="22"/>
        </w:rPr>
        <w:t xml:space="preserve">ОПИСАНИЕ НА ПРИХОДИТЕ </w:t>
      </w:r>
    </w:p>
    <w:p w14:paraId="656D0E56" w14:textId="36E37C02" w:rsidR="00792D05" w:rsidRDefault="00792D05" w:rsidP="00ED6767">
      <w:pPr>
        <w:autoSpaceDE w:val="0"/>
        <w:autoSpaceDN w:val="0"/>
        <w:adjustRightInd w:val="0"/>
        <w:jc w:val="both"/>
        <w:rPr>
          <w:sz w:val="24"/>
          <w:szCs w:val="24"/>
        </w:rPr>
      </w:pPr>
    </w:p>
    <w:tbl>
      <w:tblPr>
        <w:tblW w:w="6700" w:type="dxa"/>
        <w:tblCellMar>
          <w:left w:w="70" w:type="dxa"/>
          <w:right w:w="70" w:type="dxa"/>
        </w:tblCellMar>
        <w:tblLook w:val="04A0" w:firstRow="1" w:lastRow="0" w:firstColumn="1" w:lastColumn="0" w:noHBand="0" w:noVBand="1"/>
      </w:tblPr>
      <w:tblGrid>
        <w:gridCol w:w="3400"/>
        <w:gridCol w:w="1100"/>
        <w:gridCol w:w="1060"/>
        <w:gridCol w:w="1140"/>
      </w:tblGrid>
      <w:tr w:rsidR="00AF53C3" w:rsidRPr="00AF53C3" w14:paraId="0795DE79" w14:textId="77777777" w:rsidTr="00AF53C3">
        <w:trPr>
          <w:trHeight w:val="315"/>
        </w:trPr>
        <w:tc>
          <w:tcPr>
            <w:tcW w:w="3400" w:type="dxa"/>
            <w:tcBorders>
              <w:top w:val="single" w:sz="8" w:space="0" w:color="auto"/>
              <w:left w:val="single" w:sz="8" w:space="0" w:color="auto"/>
              <w:bottom w:val="nil"/>
              <w:right w:val="single" w:sz="8" w:space="0" w:color="auto"/>
            </w:tcBorders>
            <w:shd w:val="clear" w:color="000000" w:fill="FFCC99"/>
            <w:vAlign w:val="center"/>
            <w:hideMark/>
          </w:tcPr>
          <w:p w14:paraId="399440D3" w14:textId="77777777" w:rsidR="00AF53C3" w:rsidRPr="00AF53C3" w:rsidRDefault="00AF53C3" w:rsidP="00AF53C3">
            <w:pPr>
              <w:jc w:val="center"/>
              <w:rPr>
                <w:b/>
                <w:bCs/>
                <w:color w:val="000000"/>
                <w:sz w:val="18"/>
                <w:szCs w:val="18"/>
              </w:rPr>
            </w:pPr>
            <w:r w:rsidRPr="00AF53C3">
              <w:rPr>
                <w:b/>
                <w:bCs/>
                <w:color w:val="000000"/>
                <w:sz w:val="18"/>
                <w:szCs w:val="18"/>
              </w:rPr>
              <w:t>ПРИХОДИ</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0787C17D" w14:textId="77777777" w:rsidR="00AF53C3" w:rsidRPr="00AF53C3" w:rsidRDefault="00AF53C3" w:rsidP="00AF53C3">
            <w:pPr>
              <w:jc w:val="center"/>
              <w:rPr>
                <w:b/>
                <w:bCs/>
                <w:i/>
                <w:iCs/>
                <w:color w:val="000000"/>
                <w:sz w:val="16"/>
                <w:szCs w:val="16"/>
              </w:rPr>
            </w:pPr>
            <w:r w:rsidRPr="00AF53C3">
              <w:rPr>
                <w:b/>
                <w:bCs/>
                <w:i/>
                <w:iCs/>
                <w:color w:val="000000"/>
                <w:sz w:val="16"/>
                <w:szCs w:val="16"/>
              </w:rPr>
              <w:t>Проект 2022 г.</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E167BEC" w14:textId="77777777" w:rsidR="00AF53C3" w:rsidRPr="00AF53C3" w:rsidRDefault="00AF53C3" w:rsidP="00AF53C3">
            <w:pPr>
              <w:jc w:val="center"/>
              <w:rPr>
                <w:b/>
                <w:bCs/>
                <w:i/>
                <w:iCs/>
                <w:color w:val="000000"/>
                <w:sz w:val="16"/>
                <w:szCs w:val="16"/>
              </w:rPr>
            </w:pPr>
            <w:r w:rsidRPr="00AF53C3">
              <w:rPr>
                <w:b/>
                <w:bCs/>
                <w:i/>
                <w:iCs/>
                <w:color w:val="000000"/>
                <w:sz w:val="16"/>
                <w:szCs w:val="16"/>
              </w:rPr>
              <w:t>Прогноза 2023 г.</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F9D10AF" w14:textId="77777777" w:rsidR="00AF53C3" w:rsidRPr="00AF53C3" w:rsidRDefault="00AF53C3" w:rsidP="00AF53C3">
            <w:pPr>
              <w:jc w:val="center"/>
              <w:rPr>
                <w:b/>
                <w:bCs/>
                <w:i/>
                <w:iCs/>
                <w:color w:val="000000"/>
                <w:sz w:val="16"/>
                <w:szCs w:val="16"/>
              </w:rPr>
            </w:pPr>
            <w:r w:rsidRPr="00AF53C3">
              <w:rPr>
                <w:b/>
                <w:bCs/>
                <w:i/>
                <w:iCs/>
                <w:color w:val="000000"/>
                <w:sz w:val="16"/>
                <w:szCs w:val="16"/>
              </w:rPr>
              <w:t>Прогноза 2024 г.</w:t>
            </w:r>
          </w:p>
        </w:tc>
      </w:tr>
      <w:tr w:rsidR="00AF53C3" w:rsidRPr="00AF53C3" w14:paraId="47D01650" w14:textId="77777777" w:rsidTr="00AF53C3">
        <w:trPr>
          <w:trHeight w:val="330"/>
        </w:trPr>
        <w:tc>
          <w:tcPr>
            <w:tcW w:w="3400" w:type="dxa"/>
            <w:tcBorders>
              <w:top w:val="nil"/>
              <w:left w:val="single" w:sz="8" w:space="0" w:color="auto"/>
              <w:bottom w:val="single" w:sz="8" w:space="0" w:color="auto"/>
              <w:right w:val="single" w:sz="8" w:space="0" w:color="auto"/>
            </w:tcBorders>
            <w:shd w:val="clear" w:color="000000" w:fill="FFCC99"/>
            <w:vAlign w:val="center"/>
            <w:hideMark/>
          </w:tcPr>
          <w:p w14:paraId="1B8473B8" w14:textId="77777777" w:rsidR="00AF53C3" w:rsidRPr="00AF53C3" w:rsidRDefault="00AF53C3" w:rsidP="00AF53C3">
            <w:pPr>
              <w:jc w:val="center"/>
              <w:rPr>
                <w:b/>
                <w:bCs/>
                <w:color w:val="000000"/>
                <w:sz w:val="16"/>
                <w:szCs w:val="16"/>
              </w:rPr>
            </w:pPr>
            <w:r w:rsidRPr="00AF53C3">
              <w:rPr>
                <w:b/>
                <w:bCs/>
                <w:color w:val="000000"/>
                <w:sz w:val="16"/>
                <w:szCs w:val="16"/>
              </w:rPr>
              <w:t>(в хил. лв.)</w:t>
            </w:r>
          </w:p>
        </w:tc>
        <w:tc>
          <w:tcPr>
            <w:tcW w:w="1100" w:type="dxa"/>
            <w:vMerge/>
            <w:tcBorders>
              <w:top w:val="single" w:sz="8" w:space="0" w:color="auto"/>
              <w:left w:val="single" w:sz="8" w:space="0" w:color="auto"/>
              <w:bottom w:val="single" w:sz="8" w:space="0" w:color="000000"/>
              <w:right w:val="single" w:sz="8" w:space="0" w:color="auto"/>
            </w:tcBorders>
            <w:vAlign w:val="center"/>
            <w:hideMark/>
          </w:tcPr>
          <w:p w14:paraId="43581051" w14:textId="77777777" w:rsidR="00AF53C3" w:rsidRPr="00AF53C3" w:rsidRDefault="00AF53C3" w:rsidP="00AF53C3">
            <w:pPr>
              <w:rPr>
                <w:b/>
                <w:bCs/>
                <w:i/>
                <w:i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2476CF4A" w14:textId="77777777" w:rsidR="00AF53C3" w:rsidRPr="00AF53C3" w:rsidRDefault="00AF53C3" w:rsidP="00AF53C3">
            <w:pPr>
              <w:rPr>
                <w:b/>
                <w:bCs/>
                <w:i/>
                <w:iCs/>
                <w:color w:val="000000"/>
                <w:sz w:val="16"/>
                <w:szCs w:val="16"/>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7CFB17E1" w14:textId="77777777" w:rsidR="00AF53C3" w:rsidRPr="00AF53C3" w:rsidRDefault="00AF53C3" w:rsidP="00AF53C3">
            <w:pPr>
              <w:rPr>
                <w:b/>
                <w:bCs/>
                <w:i/>
                <w:iCs/>
                <w:color w:val="000000"/>
                <w:sz w:val="16"/>
                <w:szCs w:val="16"/>
              </w:rPr>
            </w:pPr>
          </w:p>
        </w:tc>
      </w:tr>
      <w:tr w:rsidR="00AF53C3" w:rsidRPr="00AF53C3" w14:paraId="71AE3CE8" w14:textId="77777777" w:rsidTr="00AF53C3">
        <w:trPr>
          <w:trHeight w:val="330"/>
        </w:trPr>
        <w:tc>
          <w:tcPr>
            <w:tcW w:w="3400" w:type="dxa"/>
            <w:tcBorders>
              <w:top w:val="nil"/>
              <w:left w:val="single" w:sz="8" w:space="0" w:color="auto"/>
              <w:bottom w:val="single" w:sz="8" w:space="0" w:color="auto"/>
              <w:right w:val="single" w:sz="8" w:space="0" w:color="auto"/>
            </w:tcBorders>
            <w:shd w:val="clear" w:color="000000" w:fill="FFFFFF"/>
            <w:vAlign w:val="center"/>
            <w:hideMark/>
          </w:tcPr>
          <w:p w14:paraId="14F4D368" w14:textId="77777777" w:rsidR="00AF53C3" w:rsidRPr="00AF53C3" w:rsidRDefault="00AF53C3" w:rsidP="00AF53C3">
            <w:pPr>
              <w:jc w:val="center"/>
              <w:rPr>
                <w:b/>
                <w:bCs/>
                <w:color w:val="000000"/>
                <w:sz w:val="18"/>
                <w:szCs w:val="18"/>
              </w:rPr>
            </w:pPr>
            <w:r w:rsidRPr="00AF53C3">
              <w:rPr>
                <w:b/>
                <w:bCs/>
                <w:color w:val="000000"/>
                <w:sz w:val="18"/>
                <w:szCs w:val="18"/>
              </w:rPr>
              <w:t> </w:t>
            </w:r>
          </w:p>
        </w:tc>
        <w:tc>
          <w:tcPr>
            <w:tcW w:w="1100" w:type="dxa"/>
            <w:tcBorders>
              <w:top w:val="nil"/>
              <w:left w:val="nil"/>
              <w:bottom w:val="single" w:sz="8" w:space="0" w:color="auto"/>
              <w:right w:val="single" w:sz="8" w:space="0" w:color="auto"/>
            </w:tcBorders>
            <w:shd w:val="clear" w:color="000000" w:fill="FFFFFF"/>
            <w:vAlign w:val="center"/>
            <w:hideMark/>
          </w:tcPr>
          <w:p w14:paraId="0F5EF62E" w14:textId="77777777" w:rsidR="00AF53C3" w:rsidRPr="00AF53C3" w:rsidRDefault="00AF53C3" w:rsidP="00AF53C3">
            <w:pPr>
              <w:jc w:val="center"/>
              <w:rPr>
                <w:b/>
                <w:bCs/>
                <w:i/>
                <w:iCs/>
                <w:color w:val="000000"/>
                <w:sz w:val="16"/>
                <w:szCs w:val="16"/>
              </w:rPr>
            </w:pPr>
            <w:r w:rsidRPr="00AF53C3">
              <w:rPr>
                <w:b/>
                <w:bCs/>
                <w:i/>
                <w:iCs/>
                <w:color w:val="000000"/>
                <w:sz w:val="16"/>
                <w:szCs w:val="16"/>
              </w:rPr>
              <w:t> </w:t>
            </w:r>
          </w:p>
        </w:tc>
        <w:tc>
          <w:tcPr>
            <w:tcW w:w="1060" w:type="dxa"/>
            <w:tcBorders>
              <w:top w:val="nil"/>
              <w:left w:val="nil"/>
              <w:bottom w:val="single" w:sz="8" w:space="0" w:color="auto"/>
              <w:right w:val="single" w:sz="8" w:space="0" w:color="auto"/>
            </w:tcBorders>
            <w:shd w:val="clear" w:color="000000" w:fill="FFFFFF"/>
            <w:vAlign w:val="center"/>
            <w:hideMark/>
          </w:tcPr>
          <w:p w14:paraId="4916FB6E" w14:textId="77777777" w:rsidR="00AF53C3" w:rsidRPr="00AF53C3" w:rsidRDefault="00AF53C3" w:rsidP="00AF53C3">
            <w:pPr>
              <w:jc w:val="center"/>
              <w:rPr>
                <w:b/>
                <w:bCs/>
                <w:i/>
                <w:iCs/>
                <w:color w:val="000000"/>
                <w:sz w:val="16"/>
                <w:szCs w:val="16"/>
              </w:rPr>
            </w:pPr>
            <w:r w:rsidRPr="00AF53C3">
              <w:rPr>
                <w:b/>
                <w:bCs/>
                <w:i/>
                <w:iCs/>
                <w:color w:val="000000"/>
                <w:sz w:val="16"/>
                <w:szCs w:val="16"/>
              </w:rPr>
              <w:t> </w:t>
            </w:r>
          </w:p>
        </w:tc>
        <w:tc>
          <w:tcPr>
            <w:tcW w:w="1140" w:type="dxa"/>
            <w:tcBorders>
              <w:top w:val="nil"/>
              <w:left w:val="nil"/>
              <w:bottom w:val="single" w:sz="8" w:space="0" w:color="auto"/>
              <w:right w:val="single" w:sz="8" w:space="0" w:color="auto"/>
            </w:tcBorders>
            <w:shd w:val="clear" w:color="000000" w:fill="FFFFFF"/>
            <w:vAlign w:val="center"/>
            <w:hideMark/>
          </w:tcPr>
          <w:p w14:paraId="11B8980F" w14:textId="77777777" w:rsidR="00AF53C3" w:rsidRPr="00AF53C3" w:rsidRDefault="00AF53C3" w:rsidP="00AF53C3">
            <w:pPr>
              <w:jc w:val="center"/>
              <w:rPr>
                <w:b/>
                <w:bCs/>
                <w:i/>
                <w:iCs/>
                <w:color w:val="000000"/>
                <w:sz w:val="16"/>
                <w:szCs w:val="16"/>
              </w:rPr>
            </w:pPr>
            <w:r w:rsidRPr="00AF53C3">
              <w:rPr>
                <w:b/>
                <w:bCs/>
                <w:i/>
                <w:iCs/>
                <w:color w:val="000000"/>
                <w:sz w:val="16"/>
                <w:szCs w:val="16"/>
              </w:rPr>
              <w:t> </w:t>
            </w:r>
          </w:p>
        </w:tc>
      </w:tr>
      <w:tr w:rsidR="00AF53C3" w:rsidRPr="00AF53C3" w14:paraId="43AD185E" w14:textId="77777777" w:rsidTr="00AF53C3">
        <w:trPr>
          <w:trHeight w:val="330"/>
        </w:trPr>
        <w:tc>
          <w:tcPr>
            <w:tcW w:w="3400" w:type="dxa"/>
            <w:tcBorders>
              <w:top w:val="nil"/>
              <w:left w:val="single" w:sz="8" w:space="0" w:color="auto"/>
              <w:bottom w:val="single" w:sz="8" w:space="0" w:color="auto"/>
              <w:right w:val="single" w:sz="8" w:space="0" w:color="auto"/>
            </w:tcBorders>
            <w:shd w:val="clear" w:color="000000" w:fill="FFCC99"/>
            <w:vAlign w:val="center"/>
            <w:hideMark/>
          </w:tcPr>
          <w:p w14:paraId="446378BB" w14:textId="77777777" w:rsidR="00AF53C3" w:rsidRPr="00AF53C3" w:rsidRDefault="00AF53C3" w:rsidP="00AF53C3">
            <w:pPr>
              <w:jc w:val="both"/>
              <w:rPr>
                <w:b/>
                <w:bCs/>
                <w:color w:val="000000"/>
                <w:sz w:val="18"/>
                <w:szCs w:val="18"/>
              </w:rPr>
            </w:pPr>
            <w:r w:rsidRPr="00AF53C3">
              <w:rPr>
                <w:b/>
                <w:bCs/>
                <w:color w:val="000000"/>
                <w:sz w:val="18"/>
                <w:szCs w:val="18"/>
              </w:rPr>
              <w:t>Общо приходи:</w:t>
            </w:r>
          </w:p>
        </w:tc>
        <w:tc>
          <w:tcPr>
            <w:tcW w:w="1100" w:type="dxa"/>
            <w:tcBorders>
              <w:top w:val="nil"/>
              <w:left w:val="nil"/>
              <w:bottom w:val="single" w:sz="8" w:space="0" w:color="auto"/>
              <w:right w:val="single" w:sz="8" w:space="0" w:color="auto"/>
            </w:tcBorders>
            <w:shd w:val="clear" w:color="000000" w:fill="FFCC99"/>
            <w:vAlign w:val="center"/>
            <w:hideMark/>
          </w:tcPr>
          <w:p w14:paraId="371B7FDE" w14:textId="77777777" w:rsidR="00AF53C3" w:rsidRPr="00AF53C3" w:rsidRDefault="00AF53C3" w:rsidP="00AF53C3">
            <w:pPr>
              <w:jc w:val="both"/>
              <w:rPr>
                <w:b/>
                <w:bCs/>
                <w:color w:val="000000"/>
                <w:sz w:val="18"/>
                <w:szCs w:val="18"/>
              </w:rPr>
            </w:pPr>
            <w:r w:rsidRPr="00AF53C3">
              <w:rPr>
                <w:b/>
                <w:bCs/>
                <w:color w:val="000000"/>
                <w:sz w:val="18"/>
                <w:szCs w:val="18"/>
              </w:rPr>
              <w:t xml:space="preserve">   46 732,3     </w:t>
            </w:r>
          </w:p>
        </w:tc>
        <w:tc>
          <w:tcPr>
            <w:tcW w:w="1060" w:type="dxa"/>
            <w:tcBorders>
              <w:top w:val="nil"/>
              <w:left w:val="nil"/>
              <w:bottom w:val="single" w:sz="8" w:space="0" w:color="auto"/>
              <w:right w:val="single" w:sz="8" w:space="0" w:color="auto"/>
            </w:tcBorders>
            <w:shd w:val="clear" w:color="000000" w:fill="FFCC99"/>
            <w:vAlign w:val="center"/>
            <w:hideMark/>
          </w:tcPr>
          <w:p w14:paraId="35052AA3" w14:textId="77777777" w:rsidR="00AF53C3" w:rsidRPr="00AF53C3" w:rsidRDefault="00AF53C3" w:rsidP="00AF53C3">
            <w:pPr>
              <w:jc w:val="both"/>
              <w:rPr>
                <w:b/>
                <w:bCs/>
                <w:color w:val="000000"/>
                <w:sz w:val="18"/>
                <w:szCs w:val="18"/>
              </w:rPr>
            </w:pPr>
            <w:r w:rsidRPr="00AF53C3">
              <w:rPr>
                <w:b/>
                <w:bCs/>
                <w:color w:val="000000"/>
                <w:sz w:val="18"/>
                <w:szCs w:val="18"/>
              </w:rPr>
              <w:t xml:space="preserve">   46 732,3     </w:t>
            </w:r>
          </w:p>
        </w:tc>
        <w:tc>
          <w:tcPr>
            <w:tcW w:w="1140" w:type="dxa"/>
            <w:tcBorders>
              <w:top w:val="nil"/>
              <w:left w:val="nil"/>
              <w:bottom w:val="single" w:sz="8" w:space="0" w:color="auto"/>
              <w:right w:val="single" w:sz="8" w:space="0" w:color="auto"/>
            </w:tcBorders>
            <w:shd w:val="clear" w:color="000000" w:fill="FFCC99"/>
            <w:vAlign w:val="center"/>
            <w:hideMark/>
          </w:tcPr>
          <w:p w14:paraId="22417187" w14:textId="77777777" w:rsidR="00AF53C3" w:rsidRPr="00AF53C3" w:rsidRDefault="00AF53C3" w:rsidP="00AF53C3">
            <w:pPr>
              <w:jc w:val="both"/>
              <w:rPr>
                <w:b/>
                <w:bCs/>
                <w:color w:val="000000"/>
                <w:sz w:val="18"/>
                <w:szCs w:val="18"/>
              </w:rPr>
            </w:pPr>
            <w:r w:rsidRPr="00AF53C3">
              <w:rPr>
                <w:b/>
                <w:bCs/>
                <w:color w:val="000000"/>
                <w:sz w:val="18"/>
                <w:szCs w:val="18"/>
              </w:rPr>
              <w:t xml:space="preserve">    46 732,3     </w:t>
            </w:r>
          </w:p>
        </w:tc>
      </w:tr>
      <w:tr w:rsidR="00AF53C3" w:rsidRPr="00AF53C3" w14:paraId="28671A1D" w14:textId="77777777" w:rsidTr="00AF53C3">
        <w:trPr>
          <w:trHeight w:val="330"/>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628C9D32" w14:textId="77777777" w:rsidR="00AF53C3" w:rsidRPr="00AF53C3" w:rsidRDefault="00AF53C3" w:rsidP="00AF53C3">
            <w:pPr>
              <w:jc w:val="both"/>
              <w:rPr>
                <w:b/>
                <w:bCs/>
                <w:color w:val="000000"/>
                <w:sz w:val="18"/>
                <w:szCs w:val="18"/>
              </w:rPr>
            </w:pPr>
            <w:r w:rsidRPr="00AF53C3">
              <w:rPr>
                <w:b/>
                <w:bCs/>
                <w:color w:val="000000"/>
                <w:sz w:val="18"/>
                <w:szCs w:val="18"/>
              </w:rPr>
              <w:t> </w:t>
            </w:r>
          </w:p>
        </w:tc>
        <w:tc>
          <w:tcPr>
            <w:tcW w:w="1100" w:type="dxa"/>
            <w:tcBorders>
              <w:top w:val="nil"/>
              <w:left w:val="nil"/>
              <w:bottom w:val="single" w:sz="8" w:space="0" w:color="auto"/>
              <w:right w:val="single" w:sz="8" w:space="0" w:color="auto"/>
            </w:tcBorders>
            <w:shd w:val="clear" w:color="auto" w:fill="auto"/>
            <w:vAlign w:val="center"/>
            <w:hideMark/>
          </w:tcPr>
          <w:p w14:paraId="47777934" w14:textId="77777777" w:rsidR="00AF53C3" w:rsidRPr="00AF53C3" w:rsidRDefault="00AF53C3" w:rsidP="00AF53C3">
            <w:pPr>
              <w:jc w:val="both"/>
              <w:rPr>
                <w:color w:val="000000"/>
                <w:sz w:val="18"/>
                <w:szCs w:val="18"/>
              </w:rPr>
            </w:pPr>
            <w:r w:rsidRPr="00AF53C3">
              <w:rPr>
                <w:color w:val="000000"/>
                <w:sz w:val="18"/>
                <w:szCs w:val="18"/>
              </w:rPr>
              <w:t> </w:t>
            </w:r>
          </w:p>
        </w:tc>
        <w:tc>
          <w:tcPr>
            <w:tcW w:w="1060" w:type="dxa"/>
            <w:tcBorders>
              <w:top w:val="nil"/>
              <w:left w:val="nil"/>
              <w:bottom w:val="single" w:sz="8" w:space="0" w:color="auto"/>
              <w:right w:val="single" w:sz="8" w:space="0" w:color="auto"/>
            </w:tcBorders>
            <w:shd w:val="clear" w:color="auto" w:fill="auto"/>
            <w:vAlign w:val="center"/>
            <w:hideMark/>
          </w:tcPr>
          <w:p w14:paraId="4D71AB43" w14:textId="77777777" w:rsidR="00AF53C3" w:rsidRPr="00AF53C3" w:rsidRDefault="00AF53C3" w:rsidP="00AF53C3">
            <w:pPr>
              <w:jc w:val="both"/>
              <w:rPr>
                <w:color w:val="000000"/>
                <w:sz w:val="18"/>
                <w:szCs w:val="18"/>
              </w:rPr>
            </w:pPr>
            <w:r w:rsidRPr="00AF53C3">
              <w:rPr>
                <w:color w:val="000000"/>
                <w:sz w:val="18"/>
                <w:szCs w:val="18"/>
              </w:rPr>
              <w:t> </w:t>
            </w:r>
          </w:p>
        </w:tc>
        <w:tc>
          <w:tcPr>
            <w:tcW w:w="1140" w:type="dxa"/>
            <w:tcBorders>
              <w:top w:val="nil"/>
              <w:left w:val="nil"/>
              <w:bottom w:val="single" w:sz="8" w:space="0" w:color="auto"/>
              <w:right w:val="single" w:sz="8" w:space="0" w:color="auto"/>
            </w:tcBorders>
            <w:shd w:val="clear" w:color="auto" w:fill="auto"/>
            <w:vAlign w:val="center"/>
            <w:hideMark/>
          </w:tcPr>
          <w:p w14:paraId="1CC40E58" w14:textId="77777777" w:rsidR="00AF53C3" w:rsidRPr="00AF53C3" w:rsidRDefault="00AF53C3" w:rsidP="00AF53C3">
            <w:pPr>
              <w:jc w:val="both"/>
              <w:rPr>
                <w:color w:val="000000"/>
                <w:sz w:val="18"/>
                <w:szCs w:val="18"/>
              </w:rPr>
            </w:pPr>
            <w:r w:rsidRPr="00AF53C3">
              <w:rPr>
                <w:color w:val="000000"/>
                <w:sz w:val="18"/>
                <w:szCs w:val="18"/>
              </w:rPr>
              <w:t> </w:t>
            </w:r>
          </w:p>
        </w:tc>
      </w:tr>
      <w:tr w:rsidR="00AF53C3" w:rsidRPr="00AF53C3" w14:paraId="2F868EC1" w14:textId="77777777" w:rsidTr="00AF53C3">
        <w:trPr>
          <w:trHeight w:val="330"/>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1661A3B4" w14:textId="77777777" w:rsidR="00AF53C3" w:rsidRPr="00AF53C3" w:rsidRDefault="00AF53C3" w:rsidP="00AF53C3">
            <w:pPr>
              <w:rPr>
                <w:i/>
                <w:iCs/>
                <w:color w:val="000000"/>
                <w:sz w:val="18"/>
                <w:szCs w:val="18"/>
              </w:rPr>
            </w:pPr>
            <w:r w:rsidRPr="00AF53C3">
              <w:rPr>
                <w:i/>
                <w:iCs/>
                <w:color w:val="000000"/>
                <w:sz w:val="18"/>
                <w:szCs w:val="18"/>
              </w:rPr>
              <w:t>Данъчни приходи</w:t>
            </w:r>
          </w:p>
        </w:tc>
        <w:tc>
          <w:tcPr>
            <w:tcW w:w="1100" w:type="dxa"/>
            <w:tcBorders>
              <w:top w:val="nil"/>
              <w:left w:val="nil"/>
              <w:bottom w:val="single" w:sz="8" w:space="0" w:color="auto"/>
              <w:right w:val="single" w:sz="8" w:space="0" w:color="auto"/>
            </w:tcBorders>
            <w:shd w:val="clear" w:color="auto" w:fill="auto"/>
            <w:vAlign w:val="center"/>
            <w:hideMark/>
          </w:tcPr>
          <w:p w14:paraId="3AD1E9B6" w14:textId="77777777" w:rsidR="00AF53C3" w:rsidRPr="00AF53C3" w:rsidRDefault="00AF53C3" w:rsidP="00AF53C3">
            <w:pPr>
              <w:jc w:val="both"/>
              <w:rPr>
                <w:color w:val="000000"/>
                <w:sz w:val="18"/>
                <w:szCs w:val="18"/>
              </w:rPr>
            </w:pPr>
            <w:r w:rsidRPr="00AF53C3">
              <w:rPr>
                <w:color w:val="000000"/>
                <w:sz w:val="18"/>
                <w:szCs w:val="18"/>
              </w:rPr>
              <w:t> </w:t>
            </w:r>
          </w:p>
        </w:tc>
        <w:tc>
          <w:tcPr>
            <w:tcW w:w="1060" w:type="dxa"/>
            <w:tcBorders>
              <w:top w:val="nil"/>
              <w:left w:val="nil"/>
              <w:bottom w:val="single" w:sz="8" w:space="0" w:color="auto"/>
              <w:right w:val="single" w:sz="8" w:space="0" w:color="auto"/>
            </w:tcBorders>
            <w:shd w:val="clear" w:color="auto" w:fill="auto"/>
            <w:vAlign w:val="center"/>
            <w:hideMark/>
          </w:tcPr>
          <w:p w14:paraId="21FFC33C" w14:textId="77777777" w:rsidR="00AF53C3" w:rsidRPr="00AF53C3" w:rsidRDefault="00AF53C3" w:rsidP="00AF53C3">
            <w:pPr>
              <w:jc w:val="both"/>
              <w:rPr>
                <w:color w:val="000000"/>
                <w:sz w:val="18"/>
                <w:szCs w:val="18"/>
              </w:rPr>
            </w:pPr>
            <w:r w:rsidRPr="00AF53C3">
              <w:rPr>
                <w:color w:val="000000"/>
                <w:sz w:val="18"/>
                <w:szCs w:val="18"/>
              </w:rPr>
              <w:t> </w:t>
            </w:r>
          </w:p>
        </w:tc>
        <w:tc>
          <w:tcPr>
            <w:tcW w:w="1140" w:type="dxa"/>
            <w:tcBorders>
              <w:top w:val="nil"/>
              <w:left w:val="nil"/>
              <w:bottom w:val="single" w:sz="8" w:space="0" w:color="auto"/>
              <w:right w:val="single" w:sz="8" w:space="0" w:color="auto"/>
            </w:tcBorders>
            <w:shd w:val="clear" w:color="auto" w:fill="auto"/>
            <w:vAlign w:val="center"/>
            <w:hideMark/>
          </w:tcPr>
          <w:p w14:paraId="6BF19FA6" w14:textId="77777777" w:rsidR="00AF53C3" w:rsidRPr="00AF53C3" w:rsidRDefault="00AF53C3" w:rsidP="00AF53C3">
            <w:pPr>
              <w:jc w:val="both"/>
              <w:rPr>
                <w:color w:val="000000"/>
                <w:sz w:val="18"/>
                <w:szCs w:val="18"/>
              </w:rPr>
            </w:pPr>
            <w:r w:rsidRPr="00AF53C3">
              <w:rPr>
                <w:color w:val="000000"/>
                <w:sz w:val="18"/>
                <w:szCs w:val="18"/>
              </w:rPr>
              <w:t> </w:t>
            </w:r>
          </w:p>
        </w:tc>
      </w:tr>
      <w:tr w:rsidR="00AF53C3" w:rsidRPr="00AF53C3" w14:paraId="180C1603" w14:textId="77777777" w:rsidTr="00AF53C3">
        <w:trPr>
          <w:trHeight w:val="330"/>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581F47DF" w14:textId="77777777" w:rsidR="00AF53C3" w:rsidRPr="00AF53C3" w:rsidRDefault="00AF53C3" w:rsidP="00AF53C3">
            <w:pPr>
              <w:rPr>
                <w:i/>
                <w:iCs/>
                <w:color w:val="000000"/>
                <w:sz w:val="18"/>
                <w:szCs w:val="18"/>
              </w:rPr>
            </w:pPr>
            <w:r w:rsidRPr="00AF53C3">
              <w:rPr>
                <w:i/>
                <w:iCs/>
                <w:color w:val="000000"/>
                <w:sz w:val="18"/>
                <w:szCs w:val="18"/>
              </w:rPr>
              <w:t>Неданъчни приходи</w:t>
            </w:r>
          </w:p>
        </w:tc>
        <w:tc>
          <w:tcPr>
            <w:tcW w:w="1100" w:type="dxa"/>
            <w:tcBorders>
              <w:top w:val="nil"/>
              <w:left w:val="nil"/>
              <w:bottom w:val="single" w:sz="8" w:space="0" w:color="auto"/>
              <w:right w:val="single" w:sz="8" w:space="0" w:color="auto"/>
            </w:tcBorders>
            <w:shd w:val="clear" w:color="auto" w:fill="auto"/>
            <w:vAlign w:val="center"/>
            <w:hideMark/>
          </w:tcPr>
          <w:p w14:paraId="431513F9" w14:textId="77777777" w:rsidR="00AF53C3" w:rsidRPr="00AF53C3" w:rsidRDefault="00AF53C3" w:rsidP="00AF53C3">
            <w:pPr>
              <w:jc w:val="both"/>
              <w:rPr>
                <w:b/>
                <w:bCs/>
                <w:color w:val="000000"/>
                <w:sz w:val="18"/>
                <w:szCs w:val="18"/>
              </w:rPr>
            </w:pPr>
            <w:r w:rsidRPr="00AF53C3">
              <w:rPr>
                <w:b/>
                <w:bCs/>
                <w:color w:val="000000"/>
                <w:sz w:val="18"/>
                <w:szCs w:val="18"/>
              </w:rPr>
              <w:t xml:space="preserve">   46 732,3     </w:t>
            </w:r>
          </w:p>
        </w:tc>
        <w:tc>
          <w:tcPr>
            <w:tcW w:w="1060" w:type="dxa"/>
            <w:tcBorders>
              <w:top w:val="nil"/>
              <w:left w:val="nil"/>
              <w:bottom w:val="single" w:sz="8" w:space="0" w:color="auto"/>
              <w:right w:val="single" w:sz="8" w:space="0" w:color="auto"/>
            </w:tcBorders>
            <w:shd w:val="clear" w:color="auto" w:fill="auto"/>
            <w:vAlign w:val="center"/>
            <w:hideMark/>
          </w:tcPr>
          <w:p w14:paraId="1AAC08C2" w14:textId="77777777" w:rsidR="00AF53C3" w:rsidRPr="00AF53C3" w:rsidRDefault="00AF53C3" w:rsidP="00AF53C3">
            <w:pPr>
              <w:jc w:val="both"/>
              <w:rPr>
                <w:b/>
                <w:bCs/>
                <w:color w:val="000000"/>
                <w:sz w:val="18"/>
                <w:szCs w:val="18"/>
              </w:rPr>
            </w:pPr>
            <w:r w:rsidRPr="00AF53C3">
              <w:rPr>
                <w:b/>
                <w:bCs/>
                <w:color w:val="000000"/>
                <w:sz w:val="18"/>
                <w:szCs w:val="18"/>
              </w:rPr>
              <w:t xml:space="preserve">   46 732,3     </w:t>
            </w:r>
          </w:p>
        </w:tc>
        <w:tc>
          <w:tcPr>
            <w:tcW w:w="1140" w:type="dxa"/>
            <w:tcBorders>
              <w:top w:val="nil"/>
              <w:left w:val="nil"/>
              <w:bottom w:val="single" w:sz="8" w:space="0" w:color="auto"/>
              <w:right w:val="single" w:sz="8" w:space="0" w:color="auto"/>
            </w:tcBorders>
            <w:shd w:val="clear" w:color="auto" w:fill="auto"/>
            <w:vAlign w:val="center"/>
            <w:hideMark/>
          </w:tcPr>
          <w:p w14:paraId="54D8B106" w14:textId="77777777" w:rsidR="00AF53C3" w:rsidRPr="00AF53C3" w:rsidRDefault="00AF53C3" w:rsidP="00AF53C3">
            <w:pPr>
              <w:jc w:val="both"/>
              <w:rPr>
                <w:b/>
                <w:bCs/>
                <w:color w:val="000000"/>
                <w:sz w:val="18"/>
                <w:szCs w:val="18"/>
              </w:rPr>
            </w:pPr>
            <w:r w:rsidRPr="00AF53C3">
              <w:rPr>
                <w:b/>
                <w:bCs/>
                <w:color w:val="000000"/>
                <w:sz w:val="18"/>
                <w:szCs w:val="18"/>
              </w:rPr>
              <w:t xml:space="preserve">    46 732,3     </w:t>
            </w:r>
          </w:p>
        </w:tc>
      </w:tr>
      <w:tr w:rsidR="00AF53C3" w:rsidRPr="00AF53C3" w14:paraId="08690B69" w14:textId="77777777" w:rsidTr="00AF53C3">
        <w:trPr>
          <w:trHeight w:val="330"/>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22B53AF9" w14:textId="77777777" w:rsidR="00AF53C3" w:rsidRPr="00AF53C3" w:rsidRDefault="00AF53C3" w:rsidP="00AF53C3">
            <w:pPr>
              <w:ind w:firstLineChars="200" w:firstLine="360"/>
              <w:rPr>
                <w:color w:val="000000"/>
                <w:sz w:val="18"/>
                <w:szCs w:val="18"/>
              </w:rPr>
            </w:pPr>
            <w:r w:rsidRPr="00AF53C3">
              <w:rPr>
                <w:color w:val="000000"/>
                <w:sz w:val="18"/>
                <w:szCs w:val="18"/>
              </w:rPr>
              <w:t>Приходи и доходи от собственост</w:t>
            </w:r>
          </w:p>
        </w:tc>
        <w:tc>
          <w:tcPr>
            <w:tcW w:w="1100" w:type="dxa"/>
            <w:tcBorders>
              <w:top w:val="nil"/>
              <w:left w:val="nil"/>
              <w:bottom w:val="single" w:sz="8" w:space="0" w:color="auto"/>
              <w:right w:val="single" w:sz="8" w:space="0" w:color="auto"/>
            </w:tcBorders>
            <w:shd w:val="clear" w:color="auto" w:fill="auto"/>
            <w:vAlign w:val="center"/>
            <w:hideMark/>
          </w:tcPr>
          <w:p w14:paraId="1DA419AE" w14:textId="77777777" w:rsidR="00AF53C3" w:rsidRPr="00AF53C3" w:rsidRDefault="00AF53C3" w:rsidP="00AF53C3">
            <w:pPr>
              <w:jc w:val="both"/>
              <w:rPr>
                <w:color w:val="000000"/>
                <w:sz w:val="18"/>
                <w:szCs w:val="18"/>
              </w:rPr>
            </w:pPr>
            <w:r w:rsidRPr="00AF53C3">
              <w:rPr>
                <w:color w:val="000000"/>
                <w:sz w:val="18"/>
                <w:szCs w:val="18"/>
              </w:rPr>
              <w:t xml:space="preserve">     7 846,2     </w:t>
            </w:r>
          </w:p>
        </w:tc>
        <w:tc>
          <w:tcPr>
            <w:tcW w:w="1060" w:type="dxa"/>
            <w:tcBorders>
              <w:top w:val="nil"/>
              <w:left w:val="nil"/>
              <w:bottom w:val="single" w:sz="8" w:space="0" w:color="auto"/>
              <w:right w:val="single" w:sz="8" w:space="0" w:color="auto"/>
            </w:tcBorders>
            <w:shd w:val="clear" w:color="auto" w:fill="auto"/>
            <w:vAlign w:val="center"/>
            <w:hideMark/>
          </w:tcPr>
          <w:p w14:paraId="3B79FD08" w14:textId="77777777" w:rsidR="00AF53C3" w:rsidRPr="00AF53C3" w:rsidRDefault="00AF53C3" w:rsidP="00AF53C3">
            <w:pPr>
              <w:jc w:val="both"/>
              <w:rPr>
                <w:color w:val="000000"/>
                <w:sz w:val="18"/>
                <w:szCs w:val="18"/>
              </w:rPr>
            </w:pPr>
            <w:r w:rsidRPr="00AF53C3">
              <w:rPr>
                <w:color w:val="000000"/>
                <w:sz w:val="18"/>
                <w:szCs w:val="18"/>
              </w:rPr>
              <w:t xml:space="preserve">     7 846,2     </w:t>
            </w:r>
          </w:p>
        </w:tc>
        <w:tc>
          <w:tcPr>
            <w:tcW w:w="1140" w:type="dxa"/>
            <w:tcBorders>
              <w:top w:val="nil"/>
              <w:left w:val="nil"/>
              <w:bottom w:val="single" w:sz="8" w:space="0" w:color="auto"/>
              <w:right w:val="single" w:sz="8" w:space="0" w:color="auto"/>
            </w:tcBorders>
            <w:shd w:val="clear" w:color="auto" w:fill="auto"/>
            <w:vAlign w:val="center"/>
            <w:hideMark/>
          </w:tcPr>
          <w:p w14:paraId="51ECE70F" w14:textId="77777777" w:rsidR="00AF53C3" w:rsidRPr="00AF53C3" w:rsidRDefault="00AF53C3" w:rsidP="00AF53C3">
            <w:pPr>
              <w:jc w:val="both"/>
              <w:rPr>
                <w:color w:val="000000"/>
                <w:sz w:val="18"/>
                <w:szCs w:val="18"/>
              </w:rPr>
            </w:pPr>
            <w:r w:rsidRPr="00AF53C3">
              <w:rPr>
                <w:color w:val="000000"/>
                <w:sz w:val="18"/>
                <w:szCs w:val="18"/>
              </w:rPr>
              <w:t xml:space="preserve">      7 846,2     </w:t>
            </w:r>
          </w:p>
        </w:tc>
      </w:tr>
      <w:tr w:rsidR="00AF53C3" w:rsidRPr="00AF53C3" w14:paraId="57FA19A0" w14:textId="77777777" w:rsidTr="00AF53C3">
        <w:trPr>
          <w:trHeight w:val="330"/>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40E77045" w14:textId="77777777" w:rsidR="00AF53C3" w:rsidRPr="00AF53C3" w:rsidRDefault="00AF53C3" w:rsidP="00AF53C3">
            <w:pPr>
              <w:ind w:firstLineChars="200" w:firstLine="360"/>
              <w:rPr>
                <w:color w:val="000000"/>
                <w:sz w:val="18"/>
                <w:szCs w:val="18"/>
              </w:rPr>
            </w:pPr>
            <w:r w:rsidRPr="00AF53C3">
              <w:rPr>
                <w:color w:val="000000"/>
                <w:sz w:val="18"/>
                <w:szCs w:val="18"/>
              </w:rPr>
              <w:t>Приходи от държавни такси</w:t>
            </w:r>
          </w:p>
        </w:tc>
        <w:tc>
          <w:tcPr>
            <w:tcW w:w="1100" w:type="dxa"/>
            <w:tcBorders>
              <w:top w:val="nil"/>
              <w:left w:val="nil"/>
              <w:bottom w:val="single" w:sz="8" w:space="0" w:color="auto"/>
              <w:right w:val="single" w:sz="8" w:space="0" w:color="auto"/>
            </w:tcBorders>
            <w:shd w:val="clear" w:color="auto" w:fill="auto"/>
            <w:vAlign w:val="center"/>
            <w:hideMark/>
          </w:tcPr>
          <w:p w14:paraId="09CAD898" w14:textId="77777777" w:rsidR="00AF53C3" w:rsidRPr="00AF53C3" w:rsidRDefault="00AF53C3" w:rsidP="00AF53C3">
            <w:pPr>
              <w:jc w:val="both"/>
              <w:rPr>
                <w:color w:val="000000"/>
                <w:sz w:val="18"/>
                <w:szCs w:val="18"/>
              </w:rPr>
            </w:pPr>
            <w:r w:rsidRPr="00AF53C3">
              <w:rPr>
                <w:color w:val="000000"/>
                <w:sz w:val="18"/>
                <w:szCs w:val="18"/>
              </w:rPr>
              <w:t xml:space="preserve">   34 696,1     </w:t>
            </w:r>
          </w:p>
        </w:tc>
        <w:tc>
          <w:tcPr>
            <w:tcW w:w="1060" w:type="dxa"/>
            <w:tcBorders>
              <w:top w:val="nil"/>
              <w:left w:val="nil"/>
              <w:bottom w:val="single" w:sz="8" w:space="0" w:color="auto"/>
              <w:right w:val="single" w:sz="8" w:space="0" w:color="auto"/>
            </w:tcBorders>
            <w:shd w:val="clear" w:color="auto" w:fill="auto"/>
            <w:vAlign w:val="center"/>
            <w:hideMark/>
          </w:tcPr>
          <w:p w14:paraId="45E3E44F" w14:textId="77777777" w:rsidR="00AF53C3" w:rsidRPr="00AF53C3" w:rsidRDefault="00AF53C3" w:rsidP="00AF53C3">
            <w:pPr>
              <w:jc w:val="both"/>
              <w:rPr>
                <w:color w:val="000000"/>
                <w:sz w:val="18"/>
                <w:szCs w:val="18"/>
              </w:rPr>
            </w:pPr>
            <w:r w:rsidRPr="00AF53C3">
              <w:rPr>
                <w:color w:val="000000"/>
                <w:sz w:val="18"/>
                <w:szCs w:val="18"/>
              </w:rPr>
              <w:t xml:space="preserve">   34 696,1     </w:t>
            </w:r>
          </w:p>
        </w:tc>
        <w:tc>
          <w:tcPr>
            <w:tcW w:w="1140" w:type="dxa"/>
            <w:tcBorders>
              <w:top w:val="nil"/>
              <w:left w:val="nil"/>
              <w:bottom w:val="single" w:sz="8" w:space="0" w:color="auto"/>
              <w:right w:val="single" w:sz="8" w:space="0" w:color="auto"/>
            </w:tcBorders>
            <w:shd w:val="clear" w:color="auto" w:fill="auto"/>
            <w:vAlign w:val="center"/>
            <w:hideMark/>
          </w:tcPr>
          <w:p w14:paraId="52BA812A" w14:textId="77777777" w:rsidR="00AF53C3" w:rsidRPr="00AF53C3" w:rsidRDefault="00AF53C3" w:rsidP="00AF53C3">
            <w:pPr>
              <w:jc w:val="both"/>
              <w:rPr>
                <w:color w:val="000000"/>
                <w:sz w:val="18"/>
                <w:szCs w:val="18"/>
              </w:rPr>
            </w:pPr>
            <w:r w:rsidRPr="00AF53C3">
              <w:rPr>
                <w:color w:val="000000"/>
                <w:sz w:val="18"/>
                <w:szCs w:val="18"/>
              </w:rPr>
              <w:t xml:space="preserve">    34 696,1     </w:t>
            </w:r>
          </w:p>
        </w:tc>
      </w:tr>
      <w:tr w:rsidR="00AF53C3" w:rsidRPr="00AF53C3" w14:paraId="7CC652C5" w14:textId="77777777" w:rsidTr="00AF53C3">
        <w:trPr>
          <w:trHeight w:val="330"/>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30B5E226" w14:textId="77777777" w:rsidR="00AF53C3" w:rsidRPr="00AF53C3" w:rsidRDefault="00AF53C3" w:rsidP="00AF53C3">
            <w:pPr>
              <w:ind w:firstLineChars="200" w:firstLine="360"/>
              <w:rPr>
                <w:color w:val="000000"/>
                <w:sz w:val="18"/>
                <w:szCs w:val="18"/>
              </w:rPr>
            </w:pPr>
            <w:r w:rsidRPr="00AF53C3">
              <w:rPr>
                <w:color w:val="000000"/>
                <w:sz w:val="18"/>
                <w:szCs w:val="18"/>
              </w:rPr>
              <w:t>Глоби, санкции и наказателни лихви</w:t>
            </w:r>
          </w:p>
        </w:tc>
        <w:tc>
          <w:tcPr>
            <w:tcW w:w="1100" w:type="dxa"/>
            <w:tcBorders>
              <w:top w:val="nil"/>
              <w:left w:val="nil"/>
              <w:bottom w:val="single" w:sz="8" w:space="0" w:color="auto"/>
              <w:right w:val="single" w:sz="8" w:space="0" w:color="auto"/>
            </w:tcBorders>
            <w:shd w:val="clear" w:color="auto" w:fill="auto"/>
            <w:vAlign w:val="center"/>
            <w:hideMark/>
          </w:tcPr>
          <w:p w14:paraId="4CB1892C" w14:textId="77777777" w:rsidR="00AF53C3" w:rsidRPr="00AF53C3" w:rsidRDefault="00AF53C3" w:rsidP="00AF53C3">
            <w:pPr>
              <w:jc w:val="both"/>
              <w:rPr>
                <w:color w:val="000000"/>
                <w:sz w:val="18"/>
                <w:szCs w:val="18"/>
              </w:rPr>
            </w:pPr>
            <w:r w:rsidRPr="00AF53C3">
              <w:rPr>
                <w:color w:val="000000"/>
                <w:sz w:val="18"/>
                <w:szCs w:val="18"/>
              </w:rPr>
              <w:t xml:space="preserve">      250,00     </w:t>
            </w:r>
          </w:p>
        </w:tc>
        <w:tc>
          <w:tcPr>
            <w:tcW w:w="1060" w:type="dxa"/>
            <w:tcBorders>
              <w:top w:val="nil"/>
              <w:left w:val="nil"/>
              <w:bottom w:val="single" w:sz="8" w:space="0" w:color="auto"/>
              <w:right w:val="single" w:sz="8" w:space="0" w:color="auto"/>
            </w:tcBorders>
            <w:shd w:val="clear" w:color="auto" w:fill="auto"/>
            <w:vAlign w:val="center"/>
            <w:hideMark/>
          </w:tcPr>
          <w:p w14:paraId="51E82DC2" w14:textId="77777777" w:rsidR="00AF53C3" w:rsidRPr="00AF53C3" w:rsidRDefault="00AF53C3" w:rsidP="00AF53C3">
            <w:pPr>
              <w:jc w:val="both"/>
              <w:rPr>
                <w:color w:val="000000"/>
                <w:sz w:val="18"/>
                <w:szCs w:val="18"/>
              </w:rPr>
            </w:pPr>
            <w:r w:rsidRPr="00AF53C3">
              <w:rPr>
                <w:color w:val="000000"/>
                <w:sz w:val="18"/>
                <w:szCs w:val="18"/>
              </w:rPr>
              <w:t xml:space="preserve">      250,00     </w:t>
            </w:r>
          </w:p>
        </w:tc>
        <w:tc>
          <w:tcPr>
            <w:tcW w:w="1140" w:type="dxa"/>
            <w:tcBorders>
              <w:top w:val="nil"/>
              <w:left w:val="nil"/>
              <w:bottom w:val="single" w:sz="8" w:space="0" w:color="auto"/>
              <w:right w:val="single" w:sz="8" w:space="0" w:color="auto"/>
            </w:tcBorders>
            <w:shd w:val="clear" w:color="auto" w:fill="auto"/>
            <w:vAlign w:val="center"/>
            <w:hideMark/>
          </w:tcPr>
          <w:p w14:paraId="53303DF9" w14:textId="77777777" w:rsidR="00AF53C3" w:rsidRPr="00AF53C3" w:rsidRDefault="00AF53C3" w:rsidP="00AF53C3">
            <w:pPr>
              <w:jc w:val="both"/>
              <w:rPr>
                <w:color w:val="000000"/>
                <w:sz w:val="18"/>
                <w:szCs w:val="18"/>
              </w:rPr>
            </w:pPr>
            <w:r w:rsidRPr="00AF53C3">
              <w:rPr>
                <w:color w:val="000000"/>
                <w:sz w:val="18"/>
                <w:szCs w:val="18"/>
              </w:rPr>
              <w:t xml:space="preserve">       250,00     </w:t>
            </w:r>
          </w:p>
        </w:tc>
      </w:tr>
      <w:tr w:rsidR="00AF53C3" w:rsidRPr="00AF53C3" w14:paraId="784B5E38" w14:textId="77777777" w:rsidTr="00AF53C3">
        <w:trPr>
          <w:trHeight w:val="330"/>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5F623D2F" w14:textId="77777777" w:rsidR="00AF53C3" w:rsidRPr="00AF53C3" w:rsidRDefault="00AF53C3" w:rsidP="00AF53C3">
            <w:pPr>
              <w:rPr>
                <w:i/>
                <w:iCs/>
                <w:color w:val="000000"/>
                <w:sz w:val="18"/>
                <w:szCs w:val="18"/>
              </w:rPr>
            </w:pPr>
            <w:r w:rsidRPr="00AF53C3">
              <w:rPr>
                <w:i/>
                <w:iCs/>
                <w:color w:val="000000"/>
                <w:sz w:val="18"/>
                <w:szCs w:val="18"/>
              </w:rPr>
              <w:t>Други</w:t>
            </w:r>
          </w:p>
        </w:tc>
        <w:tc>
          <w:tcPr>
            <w:tcW w:w="1100" w:type="dxa"/>
            <w:tcBorders>
              <w:top w:val="nil"/>
              <w:left w:val="nil"/>
              <w:bottom w:val="single" w:sz="8" w:space="0" w:color="auto"/>
              <w:right w:val="single" w:sz="8" w:space="0" w:color="auto"/>
            </w:tcBorders>
            <w:shd w:val="clear" w:color="auto" w:fill="auto"/>
            <w:vAlign w:val="center"/>
            <w:hideMark/>
          </w:tcPr>
          <w:p w14:paraId="56D22A63" w14:textId="77777777" w:rsidR="00AF53C3" w:rsidRPr="00AF53C3" w:rsidRDefault="00AF53C3" w:rsidP="00AF53C3">
            <w:pPr>
              <w:jc w:val="both"/>
              <w:rPr>
                <w:color w:val="000000"/>
                <w:sz w:val="18"/>
                <w:szCs w:val="18"/>
              </w:rPr>
            </w:pPr>
            <w:r w:rsidRPr="00AF53C3">
              <w:rPr>
                <w:color w:val="000000"/>
                <w:sz w:val="18"/>
                <w:szCs w:val="18"/>
              </w:rPr>
              <w:t xml:space="preserve">   3 940,00     </w:t>
            </w:r>
          </w:p>
        </w:tc>
        <w:tc>
          <w:tcPr>
            <w:tcW w:w="1060" w:type="dxa"/>
            <w:tcBorders>
              <w:top w:val="nil"/>
              <w:left w:val="nil"/>
              <w:bottom w:val="single" w:sz="8" w:space="0" w:color="auto"/>
              <w:right w:val="single" w:sz="8" w:space="0" w:color="auto"/>
            </w:tcBorders>
            <w:shd w:val="clear" w:color="auto" w:fill="auto"/>
            <w:vAlign w:val="center"/>
            <w:hideMark/>
          </w:tcPr>
          <w:p w14:paraId="57B0EA89" w14:textId="77777777" w:rsidR="00AF53C3" w:rsidRPr="00AF53C3" w:rsidRDefault="00AF53C3" w:rsidP="00AF53C3">
            <w:pPr>
              <w:jc w:val="both"/>
              <w:rPr>
                <w:color w:val="000000"/>
                <w:sz w:val="18"/>
                <w:szCs w:val="18"/>
              </w:rPr>
            </w:pPr>
            <w:r w:rsidRPr="00AF53C3">
              <w:rPr>
                <w:color w:val="000000"/>
                <w:sz w:val="18"/>
                <w:szCs w:val="18"/>
              </w:rPr>
              <w:t xml:space="preserve">   3 940,00     </w:t>
            </w:r>
          </w:p>
        </w:tc>
        <w:tc>
          <w:tcPr>
            <w:tcW w:w="1140" w:type="dxa"/>
            <w:tcBorders>
              <w:top w:val="nil"/>
              <w:left w:val="nil"/>
              <w:bottom w:val="single" w:sz="8" w:space="0" w:color="auto"/>
              <w:right w:val="single" w:sz="8" w:space="0" w:color="auto"/>
            </w:tcBorders>
            <w:shd w:val="clear" w:color="auto" w:fill="auto"/>
            <w:vAlign w:val="center"/>
            <w:hideMark/>
          </w:tcPr>
          <w:p w14:paraId="39226A0E" w14:textId="77777777" w:rsidR="00AF53C3" w:rsidRPr="00AF53C3" w:rsidRDefault="00AF53C3" w:rsidP="00AF53C3">
            <w:pPr>
              <w:jc w:val="both"/>
              <w:rPr>
                <w:color w:val="000000"/>
                <w:sz w:val="18"/>
                <w:szCs w:val="18"/>
              </w:rPr>
            </w:pPr>
            <w:r w:rsidRPr="00AF53C3">
              <w:rPr>
                <w:color w:val="000000"/>
                <w:sz w:val="18"/>
                <w:szCs w:val="18"/>
              </w:rPr>
              <w:t xml:space="preserve">    3 940,00     </w:t>
            </w:r>
          </w:p>
        </w:tc>
      </w:tr>
    </w:tbl>
    <w:p w14:paraId="501932A4" w14:textId="77777777" w:rsidR="00AF53C3" w:rsidRDefault="00AF53C3" w:rsidP="00ED6767">
      <w:pPr>
        <w:autoSpaceDE w:val="0"/>
        <w:autoSpaceDN w:val="0"/>
        <w:adjustRightInd w:val="0"/>
        <w:jc w:val="both"/>
        <w:rPr>
          <w:sz w:val="24"/>
          <w:szCs w:val="24"/>
        </w:rPr>
      </w:pPr>
    </w:p>
    <w:p w14:paraId="2CE4E23E" w14:textId="77777777" w:rsidR="001E172E" w:rsidRDefault="001E172E" w:rsidP="001E172E">
      <w:pPr>
        <w:ind w:firstLine="284"/>
        <w:jc w:val="both"/>
        <w:rPr>
          <w:b/>
          <w:sz w:val="24"/>
        </w:rPr>
      </w:pPr>
      <w:r>
        <w:rPr>
          <w:b/>
          <w:sz w:val="24"/>
        </w:rPr>
        <w:t>ОПИСАНИЕ НА РАЗХОДИТЕ</w:t>
      </w:r>
    </w:p>
    <w:p w14:paraId="63C83897" w14:textId="77777777" w:rsidR="001E172E" w:rsidRDefault="001E172E" w:rsidP="001E172E">
      <w:pPr>
        <w:ind w:firstLine="284"/>
        <w:jc w:val="both"/>
        <w:rPr>
          <w:sz w:val="24"/>
        </w:rPr>
      </w:pPr>
    </w:p>
    <w:p w14:paraId="132FF16B" w14:textId="77777777" w:rsidR="001E172E" w:rsidRDefault="001E172E" w:rsidP="001E172E">
      <w:pPr>
        <w:ind w:firstLine="284"/>
        <w:jc w:val="both"/>
        <w:rPr>
          <w:sz w:val="24"/>
        </w:rPr>
      </w:pPr>
      <w:r>
        <w:rPr>
          <w:sz w:val="24"/>
        </w:rPr>
        <w:t>Планираните разходи са в размер, който създава минимални условия за обезпечаване на функционираща администрация, така че:</w:t>
      </w:r>
    </w:p>
    <w:p w14:paraId="314D5350" w14:textId="77777777" w:rsidR="001E172E" w:rsidRDefault="001E172E" w:rsidP="001E172E">
      <w:pPr>
        <w:pStyle w:val="ListParagraph"/>
        <w:numPr>
          <w:ilvl w:val="0"/>
          <w:numId w:val="35"/>
        </w:numPr>
        <w:jc w:val="both"/>
        <w:rPr>
          <w:sz w:val="24"/>
        </w:rPr>
      </w:pPr>
      <w:r>
        <w:rPr>
          <w:sz w:val="24"/>
        </w:rPr>
        <w:t xml:space="preserve">дипломатическите и консулски представителства да могат да изпълняват ежедневната си дейност по осигуряване на консулски услуги за българските граждани, аварийна поддръжка на амортизирана комуникационно-информационна техника, належащи ремонтни дейности; </w:t>
      </w:r>
    </w:p>
    <w:p w14:paraId="7E81FBCD" w14:textId="77777777" w:rsidR="001E172E" w:rsidRDefault="001E172E" w:rsidP="001E172E">
      <w:pPr>
        <w:pStyle w:val="ListParagraph"/>
        <w:numPr>
          <w:ilvl w:val="0"/>
          <w:numId w:val="35"/>
        </w:numPr>
        <w:jc w:val="both"/>
        <w:rPr>
          <w:sz w:val="24"/>
        </w:rPr>
      </w:pPr>
      <w:r>
        <w:rPr>
          <w:sz w:val="24"/>
        </w:rPr>
        <w:t>да се осигури размер на възнагражденията на служителите в съответствие с нормативните изисквания;</w:t>
      </w:r>
    </w:p>
    <w:p w14:paraId="5BA5DC36" w14:textId="77777777" w:rsidR="001E172E" w:rsidRDefault="001E172E" w:rsidP="001E172E">
      <w:pPr>
        <w:pStyle w:val="ListParagraph"/>
        <w:numPr>
          <w:ilvl w:val="0"/>
          <w:numId w:val="35"/>
        </w:numPr>
        <w:jc w:val="both"/>
        <w:rPr>
          <w:sz w:val="24"/>
        </w:rPr>
      </w:pPr>
      <w:r>
        <w:rPr>
          <w:sz w:val="24"/>
        </w:rPr>
        <w:t>да се покрият финансови ангажименти, произтичащи от участието на България във важни международни организации и формати и да се осигури минимално представяне на страната в най-основните международни формати;</w:t>
      </w:r>
    </w:p>
    <w:p w14:paraId="04FDDD76" w14:textId="77777777" w:rsidR="001E172E" w:rsidRDefault="001E172E" w:rsidP="001E172E">
      <w:pPr>
        <w:pStyle w:val="ListParagraph"/>
        <w:numPr>
          <w:ilvl w:val="0"/>
          <w:numId w:val="35"/>
        </w:numPr>
        <w:jc w:val="both"/>
        <w:rPr>
          <w:sz w:val="24"/>
        </w:rPr>
      </w:pPr>
      <w:r>
        <w:rPr>
          <w:sz w:val="24"/>
        </w:rPr>
        <w:t xml:space="preserve">да се осигури стремежа за постигане на поетите ангажименти в областта на политиката на сътрудничество за развитие и на хуманитарната помощ, съобразно принципите и целите на чл. 208 и 214 на ДФЕС и чл. 21 от ДЕС. </w:t>
      </w:r>
    </w:p>
    <w:p w14:paraId="1A25A32E" w14:textId="77777777" w:rsidR="001E172E" w:rsidRDefault="001E172E" w:rsidP="001E172E">
      <w:pPr>
        <w:ind w:firstLine="284"/>
        <w:jc w:val="both"/>
        <w:rPr>
          <w:sz w:val="24"/>
        </w:rPr>
      </w:pPr>
    </w:p>
    <w:p w14:paraId="30F1CEBD" w14:textId="77777777" w:rsidR="001E172E" w:rsidRDefault="001E172E" w:rsidP="001E172E">
      <w:pPr>
        <w:ind w:firstLine="284"/>
        <w:jc w:val="both"/>
        <w:rPr>
          <w:sz w:val="24"/>
        </w:rPr>
      </w:pPr>
      <w:r>
        <w:rPr>
          <w:sz w:val="24"/>
        </w:rPr>
        <w:t xml:space="preserve">Същевременно разходните тавани създават сериозна пречка за планиране на действително необходимите средства за развитието на дипломатическа служба и изпълнението на пълния обем дейности. Продължава да е ограничена възможността за: </w:t>
      </w:r>
    </w:p>
    <w:p w14:paraId="4794F6E3" w14:textId="77777777" w:rsidR="001E172E" w:rsidRDefault="001E172E" w:rsidP="001E172E">
      <w:pPr>
        <w:pStyle w:val="ListParagraph"/>
        <w:numPr>
          <w:ilvl w:val="0"/>
          <w:numId w:val="35"/>
        </w:numPr>
        <w:jc w:val="both"/>
        <w:rPr>
          <w:sz w:val="24"/>
        </w:rPr>
      </w:pPr>
      <w:r>
        <w:rPr>
          <w:sz w:val="24"/>
        </w:rPr>
        <w:t>гарантиране на работна заплата, съответстващо на високите отговорности и постигнатите резултати, което като цяло е причина за отлив на квалифицирани кадри;</w:t>
      </w:r>
    </w:p>
    <w:p w14:paraId="38D02E38" w14:textId="77777777" w:rsidR="001E172E" w:rsidRDefault="001E172E" w:rsidP="001E172E">
      <w:pPr>
        <w:pStyle w:val="ListParagraph"/>
        <w:numPr>
          <w:ilvl w:val="0"/>
          <w:numId w:val="35"/>
        </w:numPr>
        <w:jc w:val="both"/>
        <w:rPr>
          <w:sz w:val="24"/>
        </w:rPr>
      </w:pPr>
      <w:r>
        <w:rPr>
          <w:sz w:val="24"/>
        </w:rPr>
        <w:t>активно участие и представяне в международни формати, които са платформата за провеждане и отстояване на национални позиции;</w:t>
      </w:r>
    </w:p>
    <w:p w14:paraId="2589E653" w14:textId="77777777" w:rsidR="001E172E" w:rsidRDefault="001E172E" w:rsidP="001E172E">
      <w:pPr>
        <w:pStyle w:val="ListParagraph"/>
        <w:numPr>
          <w:ilvl w:val="0"/>
          <w:numId w:val="35"/>
        </w:numPr>
        <w:jc w:val="both"/>
        <w:rPr>
          <w:sz w:val="24"/>
        </w:rPr>
      </w:pPr>
      <w:r>
        <w:rPr>
          <w:sz w:val="24"/>
        </w:rPr>
        <w:t>стремеж за достигане на нивата за финансиране на поетия от България в ЕС ангажимент за нива на официалната помощ за развитие /ОПР/ спрямо брутния национален доход /БНД/ 0.33%  в хоризонта до 2030 г.</w:t>
      </w:r>
      <w:r>
        <w:rPr>
          <w:rStyle w:val="FootnoteReference"/>
          <w:sz w:val="24"/>
        </w:rPr>
        <w:footnoteReference w:id="2"/>
      </w:r>
      <w:r>
        <w:rPr>
          <w:sz w:val="24"/>
        </w:rPr>
        <w:t xml:space="preserve">, при сегашни нива от 0,11%;  </w:t>
      </w:r>
    </w:p>
    <w:p w14:paraId="5F34FC4A" w14:textId="3C1BEF6F" w:rsidR="00792D05" w:rsidRDefault="00792D05" w:rsidP="00ED6767">
      <w:pPr>
        <w:autoSpaceDE w:val="0"/>
        <w:autoSpaceDN w:val="0"/>
        <w:adjustRightInd w:val="0"/>
        <w:jc w:val="both"/>
        <w:rPr>
          <w:sz w:val="24"/>
          <w:szCs w:val="24"/>
        </w:rPr>
      </w:pPr>
    </w:p>
    <w:p w14:paraId="16BD5516" w14:textId="26645F61" w:rsidR="001E172E" w:rsidRDefault="001E172E" w:rsidP="00ED6767">
      <w:pPr>
        <w:autoSpaceDE w:val="0"/>
        <w:autoSpaceDN w:val="0"/>
        <w:adjustRightInd w:val="0"/>
        <w:jc w:val="both"/>
        <w:rPr>
          <w:sz w:val="24"/>
          <w:szCs w:val="24"/>
        </w:rPr>
      </w:pPr>
    </w:p>
    <w:tbl>
      <w:tblPr>
        <w:tblW w:w="10367" w:type="dxa"/>
        <w:tblCellMar>
          <w:left w:w="70" w:type="dxa"/>
          <w:right w:w="70" w:type="dxa"/>
        </w:tblCellMar>
        <w:tblLook w:val="04A0" w:firstRow="1" w:lastRow="0" w:firstColumn="1" w:lastColumn="0" w:noHBand="0" w:noVBand="1"/>
      </w:tblPr>
      <w:tblGrid>
        <w:gridCol w:w="1020"/>
        <w:gridCol w:w="1736"/>
        <w:gridCol w:w="783"/>
        <w:gridCol w:w="830"/>
        <w:gridCol w:w="830"/>
        <w:gridCol w:w="1008"/>
        <w:gridCol w:w="895"/>
        <w:gridCol w:w="830"/>
        <w:gridCol w:w="775"/>
        <w:gridCol w:w="830"/>
        <w:gridCol w:w="830"/>
      </w:tblGrid>
      <w:tr w:rsidR="003E6D46" w:rsidRPr="001E172E" w14:paraId="390DB4FD" w14:textId="77777777" w:rsidTr="00831111">
        <w:trPr>
          <w:trHeight w:val="420"/>
        </w:trPr>
        <w:tc>
          <w:tcPr>
            <w:tcW w:w="841" w:type="dxa"/>
            <w:vMerge w:val="restart"/>
            <w:tcBorders>
              <w:top w:val="single" w:sz="4" w:space="0" w:color="auto"/>
              <w:left w:val="single" w:sz="8" w:space="0" w:color="auto"/>
              <w:bottom w:val="nil"/>
              <w:right w:val="single" w:sz="8" w:space="0" w:color="auto"/>
            </w:tcBorders>
            <w:shd w:val="clear" w:color="000000" w:fill="FABF8F"/>
            <w:vAlign w:val="center"/>
            <w:hideMark/>
          </w:tcPr>
          <w:p w14:paraId="76422A6F" w14:textId="77777777" w:rsidR="001E172E" w:rsidRPr="001E172E" w:rsidRDefault="001E172E" w:rsidP="001E172E">
            <w:pPr>
              <w:jc w:val="center"/>
              <w:rPr>
                <w:b/>
                <w:bCs/>
                <w:color w:val="000000"/>
                <w:sz w:val="16"/>
                <w:szCs w:val="16"/>
              </w:rPr>
            </w:pPr>
            <w:r w:rsidRPr="001E172E">
              <w:rPr>
                <w:b/>
                <w:bCs/>
                <w:color w:val="000000"/>
                <w:sz w:val="16"/>
                <w:szCs w:val="16"/>
              </w:rPr>
              <w:t>Код*</w:t>
            </w:r>
          </w:p>
        </w:tc>
        <w:tc>
          <w:tcPr>
            <w:tcW w:w="1855" w:type="dxa"/>
            <w:tcBorders>
              <w:top w:val="single" w:sz="4" w:space="0" w:color="auto"/>
              <w:left w:val="nil"/>
              <w:bottom w:val="nil"/>
              <w:right w:val="nil"/>
            </w:tcBorders>
            <w:shd w:val="clear" w:color="000000" w:fill="FABF8F"/>
            <w:vAlign w:val="center"/>
            <w:hideMark/>
          </w:tcPr>
          <w:p w14:paraId="6362D22B" w14:textId="77777777" w:rsidR="001E172E" w:rsidRPr="001E172E" w:rsidRDefault="001E172E" w:rsidP="001E172E">
            <w:pPr>
              <w:jc w:val="center"/>
              <w:rPr>
                <w:b/>
                <w:bCs/>
                <w:color w:val="000000"/>
                <w:sz w:val="16"/>
                <w:szCs w:val="16"/>
              </w:rPr>
            </w:pPr>
            <w:r w:rsidRPr="001E172E">
              <w:rPr>
                <w:b/>
                <w:bCs/>
                <w:color w:val="000000"/>
                <w:sz w:val="16"/>
                <w:szCs w:val="16"/>
              </w:rPr>
              <w:t>ОБЛАСТИ НА ПОЛИТИКИ И                              БЮДЖЕТНИ ПРОГРАМИ</w:t>
            </w:r>
          </w:p>
        </w:tc>
        <w:tc>
          <w:tcPr>
            <w:tcW w:w="2480" w:type="dxa"/>
            <w:gridSpan w:val="3"/>
            <w:vMerge w:val="restart"/>
            <w:tcBorders>
              <w:top w:val="single" w:sz="4" w:space="0" w:color="auto"/>
              <w:left w:val="single" w:sz="8" w:space="0" w:color="auto"/>
              <w:bottom w:val="single" w:sz="4" w:space="0" w:color="auto"/>
              <w:right w:val="single" w:sz="8" w:space="0" w:color="000000"/>
            </w:tcBorders>
            <w:shd w:val="clear" w:color="000000" w:fill="FABF8F"/>
            <w:vAlign w:val="center"/>
            <w:hideMark/>
          </w:tcPr>
          <w:p w14:paraId="6125A08C" w14:textId="77777777" w:rsidR="001E172E" w:rsidRPr="001E172E" w:rsidRDefault="001E172E" w:rsidP="001E172E">
            <w:pPr>
              <w:jc w:val="center"/>
              <w:rPr>
                <w:b/>
                <w:bCs/>
                <w:color w:val="000000"/>
                <w:sz w:val="16"/>
                <w:szCs w:val="16"/>
              </w:rPr>
            </w:pPr>
            <w:r w:rsidRPr="001E172E">
              <w:rPr>
                <w:b/>
                <w:bCs/>
                <w:color w:val="000000"/>
                <w:sz w:val="16"/>
                <w:szCs w:val="16"/>
              </w:rPr>
              <w:t>Консолидирани разходи</w:t>
            </w:r>
          </w:p>
        </w:tc>
        <w:tc>
          <w:tcPr>
            <w:tcW w:w="2756" w:type="dxa"/>
            <w:gridSpan w:val="3"/>
            <w:vMerge w:val="restart"/>
            <w:tcBorders>
              <w:top w:val="single" w:sz="4" w:space="0" w:color="auto"/>
              <w:left w:val="single" w:sz="8" w:space="0" w:color="auto"/>
              <w:bottom w:val="single" w:sz="4" w:space="0" w:color="auto"/>
              <w:right w:val="single" w:sz="8" w:space="0" w:color="000000"/>
            </w:tcBorders>
            <w:shd w:val="clear" w:color="000000" w:fill="FABF8F"/>
            <w:vAlign w:val="center"/>
            <w:hideMark/>
          </w:tcPr>
          <w:p w14:paraId="7B8D0E65" w14:textId="77777777" w:rsidR="001E172E" w:rsidRPr="001E172E" w:rsidRDefault="001E172E" w:rsidP="001E172E">
            <w:pPr>
              <w:jc w:val="center"/>
              <w:rPr>
                <w:b/>
                <w:bCs/>
                <w:color w:val="000000"/>
                <w:sz w:val="16"/>
                <w:szCs w:val="16"/>
              </w:rPr>
            </w:pPr>
            <w:r w:rsidRPr="001E172E">
              <w:rPr>
                <w:b/>
                <w:bCs/>
                <w:color w:val="000000"/>
                <w:sz w:val="16"/>
                <w:szCs w:val="16"/>
              </w:rPr>
              <w:t>Ведомствени разходи</w:t>
            </w:r>
          </w:p>
        </w:tc>
        <w:tc>
          <w:tcPr>
            <w:tcW w:w="2435" w:type="dxa"/>
            <w:gridSpan w:val="3"/>
            <w:vMerge w:val="restart"/>
            <w:tcBorders>
              <w:top w:val="single" w:sz="8" w:space="0" w:color="auto"/>
              <w:left w:val="single" w:sz="8" w:space="0" w:color="000000"/>
              <w:bottom w:val="single" w:sz="4" w:space="0" w:color="auto"/>
              <w:right w:val="single" w:sz="8" w:space="0" w:color="000000"/>
            </w:tcBorders>
            <w:shd w:val="clear" w:color="000000" w:fill="FABF8F"/>
            <w:vAlign w:val="center"/>
            <w:hideMark/>
          </w:tcPr>
          <w:p w14:paraId="6D6E3C57" w14:textId="77777777" w:rsidR="001E172E" w:rsidRPr="001E172E" w:rsidRDefault="001E172E" w:rsidP="001E172E">
            <w:pPr>
              <w:jc w:val="center"/>
              <w:rPr>
                <w:b/>
                <w:bCs/>
                <w:color w:val="000000"/>
                <w:sz w:val="16"/>
                <w:szCs w:val="16"/>
              </w:rPr>
            </w:pPr>
            <w:r w:rsidRPr="001E172E">
              <w:rPr>
                <w:b/>
                <w:bCs/>
                <w:color w:val="000000"/>
                <w:sz w:val="16"/>
                <w:szCs w:val="16"/>
              </w:rPr>
              <w:t>Администрирани разходи</w:t>
            </w:r>
          </w:p>
        </w:tc>
      </w:tr>
      <w:tr w:rsidR="003E6D46" w:rsidRPr="001E172E" w14:paraId="375B5888" w14:textId="77777777" w:rsidTr="00831111">
        <w:trPr>
          <w:trHeight w:val="305"/>
        </w:trPr>
        <w:tc>
          <w:tcPr>
            <w:tcW w:w="841" w:type="dxa"/>
            <w:vMerge/>
            <w:tcBorders>
              <w:top w:val="single" w:sz="8" w:space="0" w:color="auto"/>
              <w:left w:val="single" w:sz="8" w:space="0" w:color="auto"/>
              <w:bottom w:val="nil"/>
              <w:right w:val="single" w:sz="8" w:space="0" w:color="auto"/>
            </w:tcBorders>
            <w:vAlign w:val="center"/>
            <w:hideMark/>
          </w:tcPr>
          <w:p w14:paraId="5DE53097" w14:textId="77777777" w:rsidR="001E172E" w:rsidRPr="001E172E" w:rsidRDefault="001E172E" w:rsidP="001E172E">
            <w:pPr>
              <w:rPr>
                <w:b/>
                <w:bCs/>
                <w:color w:val="000000"/>
                <w:sz w:val="16"/>
                <w:szCs w:val="16"/>
              </w:rPr>
            </w:pPr>
          </w:p>
        </w:tc>
        <w:tc>
          <w:tcPr>
            <w:tcW w:w="1855" w:type="dxa"/>
            <w:tcBorders>
              <w:top w:val="nil"/>
              <w:left w:val="nil"/>
              <w:bottom w:val="nil"/>
              <w:right w:val="single" w:sz="8" w:space="0" w:color="auto"/>
            </w:tcBorders>
            <w:shd w:val="clear" w:color="000000" w:fill="FABF8F"/>
            <w:vAlign w:val="center"/>
            <w:hideMark/>
          </w:tcPr>
          <w:p w14:paraId="3C85F329" w14:textId="77777777" w:rsidR="001E172E" w:rsidRPr="001E172E" w:rsidRDefault="001E172E" w:rsidP="001E172E">
            <w:pPr>
              <w:jc w:val="center"/>
              <w:rPr>
                <w:b/>
                <w:bCs/>
                <w:color w:val="000000"/>
                <w:sz w:val="16"/>
                <w:szCs w:val="16"/>
              </w:rPr>
            </w:pPr>
            <w:r w:rsidRPr="001E172E">
              <w:rPr>
                <w:b/>
                <w:bCs/>
                <w:color w:val="000000"/>
                <w:sz w:val="16"/>
                <w:szCs w:val="16"/>
              </w:rPr>
              <w:t>(Отчет 2019 г.)</w:t>
            </w:r>
          </w:p>
        </w:tc>
        <w:tc>
          <w:tcPr>
            <w:tcW w:w="2480" w:type="dxa"/>
            <w:gridSpan w:val="3"/>
            <w:vMerge/>
            <w:tcBorders>
              <w:top w:val="single" w:sz="8" w:space="0" w:color="000000"/>
              <w:left w:val="single" w:sz="8" w:space="0" w:color="auto"/>
              <w:bottom w:val="single" w:sz="4" w:space="0" w:color="auto"/>
              <w:right w:val="single" w:sz="8" w:space="0" w:color="000000"/>
            </w:tcBorders>
            <w:vAlign w:val="center"/>
            <w:hideMark/>
          </w:tcPr>
          <w:p w14:paraId="79CE51B8" w14:textId="77777777" w:rsidR="001E172E" w:rsidRPr="001E172E" w:rsidRDefault="001E172E" w:rsidP="001E172E">
            <w:pPr>
              <w:rPr>
                <w:b/>
                <w:bCs/>
                <w:color w:val="000000"/>
                <w:sz w:val="16"/>
                <w:szCs w:val="16"/>
              </w:rPr>
            </w:pPr>
          </w:p>
        </w:tc>
        <w:tc>
          <w:tcPr>
            <w:tcW w:w="2756" w:type="dxa"/>
            <w:gridSpan w:val="3"/>
            <w:vMerge/>
            <w:tcBorders>
              <w:top w:val="single" w:sz="8" w:space="0" w:color="000000"/>
              <w:left w:val="single" w:sz="8" w:space="0" w:color="000000"/>
              <w:bottom w:val="single" w:sz="4" w:space="0" w:color="auto"/>
              <w:right w:val="single" w:sz="8" w:space="0" w:color="000000"/>
            </w:tcBorders>
            <w:vAlign w:val="center"/>
            <w:hideMark/>
          </w:tcPr>
          <w:p w14:paraId="7B21FA46" w14:textId="77777777" w:rsidR="001E172E" w:rsidRPr="001E172E" w:rsidRDefault="001E172E" w:rsidP="001E172E">
            <w:pPr>
              <w:rPr>
                <w:b/>
                <w:bCs/>
                <w:color w:val="000000"/>
                <w:sz w:val="16"/>
                <w:szCs w:val="16"/>
              </w:rPr>
            </w:pPr>
          </w:p>
        </w:tc>
        <w:tc>
          <w:tcPr>
            <w:tcW w:w="2435" w:type="dxa"/>
            <w:gridSpan w:val="3"/>
            <w:vMerge/>
            <w:tcBorders>
              <w:top w:val="single" w:sz="8" w:space="0" w:color="000000"/>
              <w:left w:val="single" w:sz="8" w:space="0" w:color="000000"/>
              <w:bottom w:val="single" w:sz="4" w:space="0" w:color="auto"/>
              <w:right w:val="single" w:sz="8" w:space="0" w:color="000000"/>
            </w:tcBorders>
            <w:vAlign w:val="center"/>
            <w:hideMark/>
          </w:tcPr>
          <w:p w14:paraId="618B4823" w14:textId="77777777" w:rsidR="001E172E" w:rsidRPr="001E172E" w:rsidRDefault="001E172E" w:rsidP="001E172E">
            <w:pPr>
              <w:rPr>
                <w:b/>
                <w:bCs/>
                <w:color w:val="000000"/>
                <w:sz w:val="16"/>
                <w:szCs w:val="16"/>
              </w:rPr>
            </w:pPr>
          </w:p>
        </w:tc>
      </w:tr>
      <w:tr w:rsidR="003E6D46" w:rsidRPr="001E172E" w14:paraId="2B00ED7D" w14:textId="77777777" w:rsidTr="00831111">
        <w:trPr>
          <w:trHeight w:val="830"/>
        </w:trPr>
        <w:tc>
          <w:tcPr>
            <w:tcW w:w="841" w:type="dxa"/>
            <w:tcBorders>
              <w:top w:val="nil"/>
              <w:left w:val="single" w:sz="8" w:space="0" w:color="auto"/>
              <w:bottom w:val="single" w:sz="8" w:space="0" w:color="auto"/>
              <w:right w:val="nil"/>
            </w:tcBorders>
            <w:shd w:val="clear" w:color="000000" w:fill="FABF8F"/>
            <w:vAlign w:val="center"/>
            <w:hideMark/>
          </w:tcPr>
          <w:p w14:paraId="46602FE0" w14:textId="77777777" w:rsidR="001E172E" w:rsidRPr="001E172E" w:rsidRDefault="001E172E" w:rsidP="001E172E">
            <w:pPr>
              <w:jc w:val="center"/>
              <w:rPr>
                <w:b/>
                <w:bCs/>
                <w:color w:val="000000"/>
                <w:sz w:val="16"/>
                <w:szCs w:val="16"/>
              </w:rPr>
            </w:pPr>
            <w:r w:rsidRPr="001E172E">
              <w:rPr>
                <w:b/>
                <w:bCs/>
                <w:color w:val="000000"/>
                <w:sz w:val="16"/>
                <w:szCs w:val="16"/>
              </w:rPr>
              <w:t> </w:t>
            </w:r>
          </w:p>
        </w:tc>
        <w:tc>
          <w:tcPr>
            <w:tcW w:w="1855" w:type="dxa"/>
            <w:tcBorders>
              <w:top w:val="nil"/>
              <w:left w:val="single" w:sz="8" w:space="0" w:color="auto"/>
              <w:bottom w:val="single" w:sz="8" w:space="0" w:color="auto"/>
              <w:right w:val="nil"/>
            </w:tcBorders>
            <w:shd w:val="clear" w:color="000000" w:fill="FABF8F"/>
            <w:vAlign w:val="center"/>
            <w:hideMark/>
          </w:tcPr>
          <w:p w14:paraId="73196F60" w14:textId="77777777" w:rsidR="001E172E" w:rsidRPr="001E172E" w:rsidRDefault="001E172E" w:rsidP="001E172E">
            <w:pPr>
              <w:jc w:val="center"/>
              <w:rPr>
                <w:b/>
                <w:bCs/>
                <w:color w:val="000000"/>
                <w:sz w:val="16"/>
                <w:szCs w:val="16"/>
              </w:rPr>
            </w:pPr>
            <w:r w:rsidRPr="001E172E">
              <w:rPr>
                <w:b/>
                <w:bCs/>
                <w:color w:val="000000"/>
                <w:sz w:val="16"/>
                <w:szCs w:val="16"/>
              </w:rPr>
              <w:t>(в хил. лв.)</w:t>
            </w:r>
          </w:p>
        </w:tc>
        <w:tc>
          <w:tcPr>
            <w:tcW w:w="820" w:type="dxa"/>
            <w:tcBorders>
              <w:top w:val="single" w:sz="4" w:space="0" w:color="auto"/>
              <w:left w:val="single" w:sz="8" w:space="0" w:color="auto"/>
              <w:bottom w:val="single" w:sz="8" w:space="0" w:color="auto"/>
              <w:right w:val="single" w:sz="8" w:space="0" w:color="auto"/>
            </w:tcBorders>
            <w:shd w:val="clear" w:color="000000" w:fill="FABF8F"/>
            <w:vAlign w:val="center"/>
            <w:hideMark/>
          </w:tcPr>
          <w:p w14:paraId="31D2AF43" w14:textId="77777777" w:rsidR="001E172E" w:rsidRPr="001E172E" w:rsidRDefault="001E172E" w:rsidP="001E172E">
            <w:pPr>
              <w:jc w:val="center"/>
              <w:rPr>
                <w:color w:val="000000"/>
                <w:sz w:val="16"/>
                <w:szCs w:val="16"/>
              </w:rPr>
            </w:pPr>
            <w:r w:rsidRPr="001E172E">
              <w:rPr>
                <w:color w:val="000000"/>
                <w:sz w:val="16"/>
                <w:szCs w:val="16"/>
              </w:rPr>
              <w:t>Общо разходи</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7A9A5AB4" w14:textId="77777777" w:rsidR="001E172E" w:rsidRPr="001E172E" w:rsidRDefault="001E172E" w:rsidP="001E172E">
            <w:pPr>
              <w:jc w:val="center"/>
              <w:rPr>
                <w:i/>
                <w:iCs/>
                <w:color w:val="000000"/>
                <w:sz w:val="16"/>
                <w:szCs w:val="16"/>
              </w:rPr>
            </w:pPr>
            <w:r w:rsidRPr="001E172E">
              <w:rPr>
                <w:i/>
                <w:iCs/>
                <w:color w:val="000000"/>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0E96A288" w14:textId="77777777" w:rsidR="001E172E" w:rsidRPr="001E172E" w:rsidRDefault="001E172E" w:rsidP="001E172E">
            <w:pPr>
              <w:jc w:val="center"/>
              <w:rPr>
                <w:i/>
                <w:iCs/>
                <w:color w:val="000000"/>
                <w:sz w:val="16"/>
                <w:szCs w:val="16"/>
              </w:rPr>
            </w:pPr>
            <w:r w:rsidRPr="001E172E">
              <w:rPr>
                <w:i/>
                <w:iCs/>
                <w:color w:val="000000"/>
                <w:sz w:val="16"/>
                <w:szCs w:val="16"/>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ABF8F"/>
            <w:vAlign w:val="center"/>
            <w:hideMark/>
          </w:tcPr>
          <w:p w14:paraId="43E5E7B0" w14:textId="77777777" w:rsidR="001E172E" w:rsidRPr="001E172E" w:rsidRDefault="001E172E" w:rsidP="001E172E">
            <w:pPr>
              <w:jc w:val="center"/>
              <w:rPr>
                <w:color w:val="000000"/>
                <w:sz w:val="16"/>
                <w:szCs w:val="16"/>
              </w:rPr>
            </w:pPr>
            <w:r w:rsidRPr="001E172E">
              <w:rPr>
                <w:color w:val="000000"/>
                <w:sz w:val="16"/>
                <w:szCs w:val="16"/>
              </w:rPr>
              <w:t>Общо ведомствени</w:t>
            </w:r>
          </w:p>
        </w:tc>
        <w:tc>
          <w:tcPr>
            <w:tcW w:w="918" w:type="dxa"/>
            <w:tcBorders>
              <w:top w:val="single" w:sz="4" w:space="0" w:color="auto"/>
              <w:left w:val="nil"/>
              <w:bottom w:val="single" w:sz="8" w:space="0" w:color="auto"/>
              <w:right w:val="single" w:sz="8" w:space="0" w:color="auto"/>
            </w:tcBorders>
            <w:shd w:val="clear" w:color="000000" w:fill="FDE9D9"/>
            <w:vAlign w:val="center"/>
            <w:hideMark/>
          </w:tcPr>
          <w:p w14:paraId="65F63230" w14:textId="77777777" w:rsidR="001E172E" w:rsidRPr="001E172E" w:rsidRDefault="001E172E" w:rsidP="001E172E">
            <w:pPr>
              <w:jc w:val="center"/>
              <w:rPr>
                <w:i/>
                <w:iCs/>
                <w:color w:val="000000"/>
                <w:sz w:val="16"/>
                <w:szCs w:val="16"/>
              </w:rPr>
            </w:pPr>
            <w:r w:rsidRPr="001E172E">
              <w:rPr>
                <w:i/>
                <w:iCs/>
                <w:color w:val="000000"/>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30F040D1" w14:textId="77777777" w:rsidR="001E172E" w:rsidRPr="001E172E" w:rsidRDefault="001E172E" w:rsidP="001E172E">
            <w:pPr>
              <w:jc w:val="center"/>
              <w:rPr>
                <w:i/>
                <w:iCs/>
                <w:color w:val="000000"/>
                <w:sz w:val="16"/>
                <w:szCs w:val="16"/>
              </w:rPr>
            </w:pPr>
            <w:r w:rsidRPr="001E172E">
              <w:rPr>
                <w:i/>
                <w:iCs/>
                <w:color w:val="000000"/>
                <w:sz w:val="16"/>
                <w:szCs w:val="16"/>
              </w:rPr>
              <w:t>По други бюджети и сметки за средства от ЕС</w:t>
            </w:r>
          </w:p>
        </w:tc>
        <w:tc>
          <w:tcPr>
            <w:tcW w:w="775" w:type="dxa"/>
            <w:tcBorders>
              <w:top w:val="single" w:sz="4" w:space="0" w:color="auto"/>
              <w:left w:val="nil"/>
              <w:bottom w:val="single" w:sz="8" w:space="0" w:color="auto"/>
              <w:right w:val="single" w:sz="8" w:space="0" w:color="auto"/>
            </w:tcBorders>
            <w:shd w:val="clear" w:color="000000" w:fill="FABF8F"/>
            <w:vAlign w:val="center"/>
            <w:hideMark/>
          </w:tcPr>
          <w:p w14:paraId="0BF3628D" w14:textId="4B3CC529" w:rsidR="001E172E" w:rsidRPr="001E172E" w:rsidRDefault="001E172E" w:rsidP="001E172E">
            <w:pPr>
              <w:jc w:val="center"/>
              <w:rPr>
                <w:color w:val="000000"/>
                <w:sz w:val="16"/>
                <w:szCs w:val="16"/>
              </w:rPr>
            </w:pPr>
            <w:r w:rsidRPr="001E172E">
              <w:rPr>
                <w:color w:val="000000"/>
                <w:sz w:val="16"/>
                <w:szCs w:val="16"/>
              </w:rPr>
              <w:t xml:space="preserve">Общо </w:t>
            </w:r>
            <w:proofErr w:type="spellStart"/>
            <w:r w:rsidRPr="001E172E">
              <w:rPr>
                <w:color w:val="000000"/>
                <w:sz w:val="16"/>
                <w:szCs w:val="16"/>
              </w:rPr>
              <w:t>админис</w:t>
            </w:r>
            <w:r w:rsidR="003E6D46">
              <w:rPr>
                <w:color w:val="000000"/>
                <w:sz w:val="16"/>
                <w:szCs w:val="16"/>
              </w:rPr>
              <w:t>-</w:t>
            </w:r>
            <w:r w:rsidRPr="001E172E">
              <w:rPr>
                <w:color w:val="000000"/>
                <w:sz w:val="16"/>
                <w:szCs w:val="16"/>
              </w:rPr>
              <w:t>трирани</w:t>
            </w:r>
            <w:proofErr w:type="spellEnd"/>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13187FC9" w14:textId="77777777" w:rsidR="001E172E" w:rsidRPr="001E172E" w:rsidRDefault="001E172E" w:rsidP="001E172E">
            <w:pPr>
              <w:jc w:val="center"/>
              <w:rPr>
                <w:i/>
                <w:iCs/>
                <w:color w:val="000000"/>
                <w:sz w:val="16"/>
                <w:szCs w:val="16"/>
              </w:rPr>
            </w:pPr>
            <w:r w:rsidRPr="001E172E">
              <w:rPr>
                <w:i/>
                <w:iCs/>
                <w:color w:val="000000"/>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2DEAFD37" w14:textId="77777777" w:rsidR="001E172E" w:rsidRPr="001E172E" w:rsidRDefault="001E172E" w:rsidP="001E172E">
            <w:pPr>
              <w:jc w:val="center"/>
              <w:rPr>
                <w:i/>
                <w:iCs/>
                <w:color w:val="000000"/>
                <w:sz w:val="16"/>
                <w:szCs w:val="16"/>
              </w:rPr>
            </w:pPr>
            <w:r w:rsidRPr="001E172E">
              <w:rPr>
                <w:i/>
                <w:iCs/>
                <w:color w:val="000000"/>
                <w:sz w:val="16"/>
                <w:szCs w:val="16"/>
              </w:rPr>
              <w:t>По други бюджети и сметки за средства от ЕС</w:t>
            </w:r>
          </w:p>
        </w:tc>
      </w:tr>
      <w:tr w:rsidR="003E6D46" w:rsidRPr="001E172E" w14:paraId="26A66AD4" w14:textId="77777777" w:rsidTr="00831111">
        <w:trPr>
          <w:trHeight w:val="330"/>
        </w:trPr>
        <w:tc>
          <w:tcPr>
            <w:tcW w:w="841" w:type="dxa"/>
            <w:tcBorders>
              <w:top w:val="nil"/>
              <w:left w:val="single" w:sz="8" w:space="0" w:color="auto"/>
              <w:bottom w:val="single" w:sz="8" w:space="0" w:color="auto"/>
              <w:right w:val="nil"/>
            </w:tcBorders>
            <w:shd w:val="clear" w:color="auto" w:fill="auto"/>
            <w:vAlign w:val="center"/>
            <w:hideMark/>
          </w:tcPr>
          <w:p w14:paraId="5DA3AB53" w14:textId="77777777" w:rsidR="001E172E" w:rsidRPr="001E172E" w:rsidRDefault="001E172E" w:rsidP="001E172E">
            <w:pPr>
              <w:jc w:val="both"/>
              <w:rPr>
                <w:b/>
                <w:bCs/>
                <w:color w:val="000000"/>
                <w:sz w:val="16"/>
                <w:szCs w:val="16"/>
              </w:rPr>
            </w:pPr>
            <w:r w:rsidRPr="001E172E">
              <w:rPr>
                <w:b/>
                <w:bCs/>
                <w:color w:val="000000"/>
                <w:sz w:val="16"/>
                <w:szCs w:val="16"/>
              </w:rPr>
              <w:t>1100.00.00</w:t>
            </w:r>
          </w:p>
        </w:tc>
        <w:tc>
          <w:tcPr>
            <w:tcW w:w="1855" w:type="dxa"/>
            <w:tcBorders>
              <w:top w:val="nil"/>
              <w:left w:val="single" w:sz="8" w:space="0" w:color="auto"/>
              <w:bottom w:val="single" w:sz="8" w:space="0" w:color="auto"/>
              <w:right w:val="nil"/>
            </w:tcBorders>
            <w:shd w:val="clear" w:color="auto" w:fill="auto"/>
            <w:vAlign w:val="center"/>
            <w:hideMark/>
          </w:tcPr>
          <w:p w14:paraId="6AF083F7" w14:textId="77777777" w:rsidR="001E172E" w:rsidRPr="001E172E" w:rsidRDefault="001E172E" w:rsidP="001E172E">
            <w:pPr>
              <w:jc w:val="both"/>
              <w:rPr>
                <w:b/>
                <w:bCs/>
                <w:color w:val="000000"/>
                <w:sz w:val="16"/>
                <w:szCs w:val="16"/>
              </w:rPr>
            </w:pPr>
            <w:r w:rsidRPr="001E172E">
              <w:rPr>
                <w:b/>
                <w:bCs/>
                <w:color w:val="000000"/>
                <w:sz w:val="16"/>
                <w:szCs w:val="16"/>
              </w:rPr>
              <w:t>Общо разходи</w:t>
            </w:r>
          </w:p>
        </w:tc>
        <w:tc>
          <w:tcPr>
            <w:tcW w:w="820" w:type="dxa"/>
            <w:tcBorders>
              <w:top w:val="nil"/>
              <w:left w:val="single" w:sz="8" w:space="0" w:color="auto"/>
              <w:bottom w:val="single" w:sz="8" w:space="0" w:color="auto"/>
              <w:right w:val="single" w:sz="8" w:space="0" w:color="auto"/>
            </w:tcBorders>
            <w:shd w:val="clear" w:color="auto" w:fill="auto"/>
            <w:vAlign w:val="center"/>
            <w:hideMark/>
          </w:tcPr>
          <w:p w14:paraId="28037B64" w14:textId="77777777" w:rsidR="001E172E" w:rsidRPr="001E172E" w:rsidRDefault="001E172E" w:rsidP="001E172E">
            <w:pPr>
              <w:jc w:val="right"/>
              <w:rPr>
                <w:b/>
                <w:bCs/>
                <w:color w:val="000000"/>
                <w:sz w:val="16"/>
                <w:szCs w:val="16"/>
              </w:rPr>
            </w:pPr>
            <w:r w:rsidRPr="001E172E">
              <w:rPr>
                <w:b/>
                <w:bCs/>
                <w:color w:val="000000"/>
                <w:sz w:val="16"/>
                <w:szCs w:val="16"/>
              </w:rPr>
              <w:t>143 332,2</w:t>
            </w:r>
          </w:p>
        </w:tc>
        <w:tc>
          <w:tcPr>
            <w:tcW w:w="830" w:type="dxa"/>
            <w:tcBorders>
              <w:top w:val="nil"/>
              <w:left w:val="nil"/>
              <w:bottom w:val="single" w:sz="8" w:space="0" w:color="auto"/>
              <w:right w:val="single" w:sz="8" w:space="0" w:color="auto"/>
            </w:tcBorders>
            <w:shd w:val="clear" w:color="000000" w:fill="FDE9D9"/>
            <w:vAlign w:val="center"/>
            <w:hideMark/>
          </w:tcPr>
          <w:p w14:paraId="28A16B18" w14:textId="77777777" w:rsidR="001E172E" w:rsidRPr="001E172E" w:rsidRDefault="001E172E" w:rsidP="001E172E">
            <w:pPr>
              <w:jc w:val="right"/>
              <w:rPr>
                <w:b/>
                <w:bCs/>
                <w:color w:val="000000"/>
                <w:sz w:val="16"/>
                <w:szCs w:val="16"/>
              </w:rPr>
            </w:pPr>
            <w:r w:rsidRPr="001E172E">
              <w:rPr>
                <w:b/>
                <w:bCs/>
                <w:color w:val="000000"/>
                <w:sz w:val="16"/>
                <w:szCs w:val="16"/>
              </w:rPr>
              <w:t>143 332,2</w:t>
            </w:r>
          </w:p>
        </w:tc>
        <w:tc>
          <w:tcPr>
            <w:tcW w:w="830" w:type="dxa"/>
            <w:tcBorders>
              <w:top w:val="nil"/>
              <w:left w:val="nil"/>
              <w:bottom w:val="single" w:sz="8" w:space="0" w:color="auto"/>
              <w:right w:val="single" w:sz="8" w:space="0" w:color="auto"/>
            </w:tcBorders>
            <w:shd w:val="clear" w:color="auto" w:fill="auto"/>
            <w:vAlign w:val="center"/>
            <w:hideMark/>
          </w:tcPr>
          <w:p w14:paraId="5396414C" w14:textId="77777777" w:rsidR="001E172E" w:rsidRPr="001E172E" w:rsidRDefault="001E172E" w:rsidP="001E172E">
            <w:pPr>
              <w:jc w:val="right"/>
              <w:rPr>
                <w:b/>
                <w:bCs/>
                <w:color w:val="000000"/>
                <w:sz w:val="16"/>
                <w:szCs w:val="16"/>
              </w:rPr>
            </w:pPr>
            <w:r w:rsidRPr="001E172E">
              <w:rPr>
                <w:b/>
                <w:bCs/>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4653E8AF" w14:textId="77777777" w:rsidR="001E172E" w:rsidRPr="001E172E" w:rsidRDefault="001E172E" w:rsidP="001E172E">
            <w:pPr>
              <w:jc w:val="right"/>
              <w:rPr>
                <w:b/>
                <w:bCs/>
                <w:color w:val="000000"/>
                <w:sz w:val="16"/>
                <w:szCs w:val="16"/>
              </w:rPr>
            </w:pPr>
            <w:r w:rsidRPr="001E172E">
              <w:rPr>
                <w:b/>
                <w:bCs/>
                <w:color w:val="000000"/>
                <w:sz w:val="16"/>
                <w:szCs w:val="16"/>
              </w:rPr>
              <w:t>125 261,4</w:t>
            </w:r>
          </w:p>
        </w:tc>
        <w:tc>
          <w:tcPr>
            <w:tcW w:w="918" w:type="dxa"/>
            <w:tcBorders>
              <w:top w:val="nil"/>
              <w:left w:val="nil"/>
              <w:bottom w:val="single" w:sz="8" w:space="0" w:color="auto"/>
              <w:right w:val="single" w:sz="8" w:space="0" w:color="auto"/>
            </w:tcBorders>
            <w:shd w:val="clear" w:color="000000" w:fill="FDE9D9"/>
            <w:vAlign w:val="center"/>
            <w:hideMark/>
          </w:tcPr>
          <w:p w14:paraId="1C1266E1" w14:textId="77777777" w:rsidR="001E172E" w:rsidRPr="001E172E" w:rsidRDefault="001E172E" w:rsidP="001E172E">
            <w:pPr>
              <w:jc w:val="right"/>
              <w:rPr>
                <w:b/>
                <w:bCs/>
                <w:color w:val="000000"/>
                <w:sz w:val="16"/>
                <w:szCs w:val="16"/>
              </w:rPr>
            </w:pPr>
            <w:r w:rsidRPr="001E172E">
              <w:rPr>
                <w:b/>
                <w:bCs/>
                <w:color w:val="000000"/>
                <w:sz w:val="16"/>
                <w:szCs w:val="16"/>
              </w:rPr>
              <w:t>125 261,4</w:t>
            </w:r>
          </w:p>
        </w:tc>
        <w:tc>
          <w:tcPr>
            <w:tcW w:w="830" w:type="dxa"/>
            <w:tcBorders>
              <w:top w:val="nil"/>
              <w:left w:val="nil"/>
              <w:bottom w:val="single" w:sz="8" w:space="0" w:color="auto"/>
              <w:right w:val="single" w:sz="8" w:space="0" w:color="auto"/>
            </w:tcBorders>
            <w:shd w:val="clear" w:color="auto" w:fill="auto"/>
            <w:vAlign w:val="center"/>
            <w:hideMark/>
          </w:tcPr>
          <w:p w14:paraId="09018F65" w14:textId="77777777" w:rsidR="001E172E" w:rsidRPr="001E172E" w:rsidRDefault="001E172E" w:rsidP="001E172E">
            <w:pPr>
              <w:jc w:val="right"/>
              <w:rPr>
                <w:b/>
                <w:bCs/>
                <w:color w:val="000000"/>
                <w:sz w:val="16"/>
                <w:szCs w:val="16"/>
              </w:rPr>
            </w:pPr>
            <w:r w:rsidRPr="001E172E">
              <w:rPr>
                <w:b/>
                <w:bCs/>
                <w:color w:val="000000"/>
                <w:sz w:val="16"/>
                <w:szCs w:val="16"/>
              </w:rPr>
              <w:t>0,0</w:t>
            </w:r>
          </w:p>
        </w:tc>
        <w:tc>
          <w:tcPr>
            <w:tcW w:w="775" w:type="dxa"/>
            <w:tcBorders>
              <w:top w:val="nil"/>
              <w:left w:val="nil"/>
              <w:bottom w:val="single" w:sz="8" w:space="0" w:color="auto"/>
              <w:right w:val="single" w:sz="8" w:space="0" w:color="auto"/>
            </w:tcBorders>
            <w:shd w:val="clear" w:color="auto" w:fill="auto"/>
            <w:vAlign w:val="center"/>
            <w:hideMark/>
          </w:tcPr>
          <w:p w14:paraId="1BE6DE60" w14:textId="77777777" w:rsidR="001E172E" w:rsidRPr="001E172E" w:rsidRDefault="001E172E" w:rsidP="001E172E">
            <w:pPr>
              <w:jc w:val="right"/>
              <w:rPr>
                <w:b/>
                <w:bCs/>
                <w:color w:val="000000"/>
                <w:sz w:val="16"/>
                <w:szCs w:val="16"/>
              </w:rPr>
            </w:pPr>
            <w:r w:rsidRPr="001E172E">
              <w:rPr>
                <w:b/>
                <w:bCs/>
                <w:color w:val="000000"/>
                <w:sz w:val="16"/>
                <w:szCs w:val="16"/>
              </w:rPr>
              <w:t>18 070,8</w:t>
            </w:r>
          </w:p>
        </w:tc>
        <w:tc>
          <w:tcPr>
            <w:tcW w:w="830" w:type="dxa"/>
            <w:tcBorders>
              <w:top w:val="nil"/>
              <w:left w:val="nil"/>
              <w:bottom w:val="single" w:sz="8" w:space="0" w:color="auto"/>
              <w:right w:val="single" w:sz="8" w:space="0" w:color="auto"/>
            </w:tcBorders>
            <w:shd w:val="clear" w:color="000000" w:fill="FDE9D9"/>
            <w:vAlign w:val="center"/>
            <w:hideMark/>
          </w:tcPr>
          <w:p w14:paraId="02EDC3B3" w14:textId="77777777" w:rsidR="001E172E" w:rsidRPr="001E172E" w:rsidRDefault="001E172E" w:rsidP="001E172E">
            <w:pPr>
              <w:jc w:val="right"/>
              <w:rPr>
                <w:b/>
                <w:bCs/>
                <w:color w:val="000000"/>
                <w:sz w:val="16"/>
                <w:szCs w:val="16"/>
              </w:rPr>
            </w:pPr>
            <w:r w:rsidRPr="001E172E">
              <w:rPr>
                <w:b/>
                <w:bCs/>
                <w:color w:val="000000"/>
                <w:sz w:val="16"/>
                <w:szCs w:val="16"/>
              </w:rPr>
              <w:t>18 070,8</w:t>
            </w:r>
          </w:p>
        </w:tc>
        <w:tc>
          <w:tcPr>
            <w:tcW w:w="830" w:type="dxa"/>
            <w:tcBorders>
              <w:top w:val="nil"/>
              <w:left w:val="nil"/>
              <w:bottom w:val="single" w:sz="8" w:space="0" w:color="auto"/>
              <w:right w:val="single" w:sz="8" w:space="0" w:color="auto"/>
            </w:tcBorders>
            <w:shd w:val="clear" w:color="auto" w:fill="auto"/>
            <w:vAlign w:val="center"/>
            <w:hideMark/>
          </w:tcPr>
          <w:p w14:paraId="76794DB1" w14:textId="77777777" w:rsidR="001E172E" w:rsidRPr="001E172E" w:rsidRDefault="001E172E" w:rsidP="001E172E">
            <w:pPr>
              <w:jc w:val="right"/>
              <w:rPr>
                <w:b/>
                <w:bCs/>
                <w:color w:val="000000"/>
                <w:sz w:val="16"/>
                <w:szCs w:val="16"/>
              </w:rPr>
            </w:pPr>
            <w:r w:rsidRPr="001E172E">
              <w:rPr>
                <w:b/>
                <w:bCs/>
                <w:color w:val="000000"/>
                <w:sz w:val="16"/>
                <w:szCs w:val="16"/>
              </w:rPr>
              <w:t>0,0</w:t>
            </w:r>
          </w:p>
        </w:tc>
      </w:tr>
      <w:tr w:rsidR="003E6D46" w:rsidRPr="001E172E" w14:paraId="0D6010B2" w14:textId="77777777" w:rsidTr="00831111">
        <w:trPr>
          <w:trHeight w:val="435"/>
        </w:trPr>
        <w:tc>
          <w:tcPr>
            <w:tcW w:w="841" w:type="dxa"/>
            <w:tcBorders>
              <w:top w:val="nil"/>
              <w:left w:val="single" w:sz="8" w:space="0" w:color="auto"/>
              <w:bottom w:val="single" w:sz="4" w:space="0" w:color="auto"/>
              <w:right w:val="nil"/>
            </w:tcBorders>
            <w:shd w:val="clear" w:color="000000" w:fill="FABF8F"/>
            <w:vAlign w:val="center"/>
            <w:hideMark/>
          </w:tcPr>
          <w:p w14:paraId="595D043B" w14:textId="77777777" w:rsidR="001E172E" w:rsidRPr="001E172E" w:rsidRDefault="001E172E" w:rsidP="001E172E">
            <w:pPr>
              <w:jc w:val="both"/>
              <w:rPr>
                <w:b/>
                <w:bCs/>
                <w:color w:val="000000"/>
                <w:sz w:val="16"/>
                <w:szCs w:val="16"/>
              </w:rPr>
            </w:pPr>
            <w:r w:rsidRPr="001E172E">
              <w:rPr>
                <w:b/>
                <w:bCs/>
                <w:color w:val="000000"/>
                <w:sz w:val="16"/>
                <w:szCs w:val="16"/>
              </w:rPr>
              <w:t>1100.01.00</w:t>
            </w:r>
          </w:p>
        </w:tc>
        <w:tc>
          <w:tcPr>
            <w:tcW w:w="1855" w:type="dxa"/>
            <w:tcBorders>
              <w:top w:val="nil"/>
              <w:left w:val="single" w:sz="8" w:space="0" w:color="auto"/>
              <w:bottom w:val="single" w:sz="4" w:space="0" w:color="auto"/>
              <w:right w:val="nil"/>
            </w:tcBorders>
            <w:shd w:val="clear" w:color="000000" w:fill="FABF8F"/>
            <w:vAlign w:val="center"/>
            <w:hideMark/>
          </w:tcPr>
          <w:p w14:paraId="607834A2" w14:textId="5B00C9A9" w:rsidR="001E172E" w:rsidRPr="001E172E" w:rsidRDefault="001E172E" w:rsidP="001E172E">
            <w:pPr>
              <w:jc w:val="both"/>
              <w:rPr>
                <w:b/>
                <w:bCs/>
                <w:color w:val="000000"/>
                <w:sz w:val="16"/>
                <w:szCs w:val="16"/>
              </w:rPr>
            </w:pPr>
            <w:r w:rsidRPr="001E172E">
              <w:rPr>
                <w:b/>
                <w:bCs/>
                <w:color w:val="000000"/>
                <w:sz w:val="16"/>
                <w:szCs w:val="16"/>
              </w:rPr>
              <w:t>Политика в областта на "Активна двустранна и мн</w:t>
            </w:r>
            <w:r w:rsidR="00831111">
              <w:rPr>
                <w:b/>
                <w:bCs/>
                <w:color w:val="000000"/>
                <w:sz w:val="16"/>
                <w:szCs w:val="16"/>
              </w:rPr>
              <w:t>о</w:t>
            </w:r>
            <w:r w:rsidRPr="001E172E">
              <w:rPr>
                <w:b/>
                <w:bCs/>
                <w:color w:val="000000"/>
                <w:sz w:val="16"/>
                <w:szCs w:val="16"/>
              </w:rPr>
              <w:t>гостранна дипломация"</w:t>
            </w:r>
          </w:p>
        </w:tc>
        <w:tc>
          <w:tcPr>
            <w:tcW w:w="820" w:type="dxa"/>
            <w:tcBorders>
              <w:top w:val="nil"/>
              <w:left w:val="single" w:sz="8" w:space="0" w:color="auto"/>
              <w:bottom w:val="single" w:sz="4" w:space="0" w:color="auto"/>
              <w:right w:val="single" w:sz="8" w:space="0" w:color="auto"/>
            </w:tcBorders>
            <w:shd w:val="clear" w:color="000000" w:fill="FABF8F"/>
            <w:vAlign w:val="center"/>
            <w:hideMark/>
          </w:tcPr>
          <w:p w14:paraId="7E880596" w14:textId="77777777" w:rsidR="001E172E" w:rsidRPr="001E172E" w:rsidRDefault="001E172E" w:rsidP="001E172E">
            <w:pPr>
              <w:jc w:val="right"/>
              <w:rPr>
                <w:b/>
                <w:bCs/>
                <w:color w:val="000000"/>
                <w:sz w:val="16"/>
                <w:szCs w:val="16"/>
              </w:rPr>
            </w:pPr>
            <w:r w:rsidRPr="001E172E">
              <w:rPr>
                <w:b/>
                <w:bCs/>
                <w:color w:val="000000"/>
                <w:sz w:val="16"/>
                <w:szCs w:val="16"/>
              </w:rPr>
              <w:t>142 186,1</w:t>
            </w:r>
          </w:p>
        </w:tc>
        <w:tc>
          <w:tcPr>
            <w:tcW w:w="830" w:type="dxa"/>
            <w:tcBorders>
              <w:top w:val="nil"/>
              <w:left w:val="nil"/>
              <w:bottom w:val="single" w:sz="4" w:space="0" w:color="auto"/>
              <w:right w:val="single" w:sz="8" w:space="0" w:color="auto"/>
            </w:tcBorders>
            <w:shd w:val="clear" w:color="000000" w:fill="FDE9D9"/>
            <w:vAlign w:val="center"/>
            <w:hideMark/>
          </w:tcPr>
          <w:p w14:paraId="434B4A6C" w14:textId="77777777" w:rsidR="001E172E" w:rsidRPr="001E172E" w:rsidRDefault="001E172E" w:rsidP="001E172E">
            <w:pPr>
              <w:jc w:val="right"/>
              <w:rPr>
                <w:b/>
                <w:bCs/>
                <w:color w:val="000000"/>
                <w:sz w:val="16"/>
                <w:szCs w:val="16"/>
              </w:rPr>
            </w:pPr>
            <w:r w:rsidRPr="001E172E">
              <w:rPr>
                <w:b/>
                <w:bCs/>
                <w:color w:val="000000"/>
                <w:sz w:val="16"/>
                <w:szCs w:val="16"/>
              </w:rPr>
              <w:t>142 186,1</w:t>
            </w:r>
          </w:p>
        </w:tc>
        <w:tc>
          <w:tcPr>
            <w:tcW w:w="830" w:type="dxa"/>
            <w:tcBorders>
              <w:top w:val="nil"/>
              <w:left w:val="nil"/>
              <w:bottom w:val="single" w:sz="4" w:space="0" w:color="auto"/>
              <w:right w:val="single" w:sz="8" w:space="0" w:color="auto"/>
            </w:tcBorders>
            <w:shd w:val="clear" w:color="000000" w:fill="FABF8F"/>
            <w:vAlign w:val="center"/>
            <w:hideMark/>
          </w:tcPr>
          <w:p w14:paraId="3A72DFAF" w14:textId="77777777" w:rsidR="001E172E" w:rsidRPr="001E172E" w:rsidRDefault="001E172E" w:rsidP="001E172E">
            <w:pPr>
              <w:jc w:val="right"/>
              <w:rPr>
                <w:b/>
                <w:bCs/>
                <w:color w:val="000000"/>
                <w:sz w:val="16"/>
                <w:szCs w:val="16"/>
              </w:rPr>
            </w:pPr>
            <w:r w:rsidRPr="001E172E">
              <w:rPr>
                <w:b/>
                <w:bCs/>
                <w:color w:val="000000"/>
                <w:sz w:val="16"/>
                <w:szCs w:val="16"/>
              </w:rPr>
              <w:t>0,0</w:t>
            </w:r>
          </w:p>
        </w:tc>
        <w:tc>
          <w:tcPr>
            <w:tcW w:w="1008" w:type="dxa"/>
            <w:tcBorders>
              <w:top w:val="nil"/>
              <w:left w:val="nil"/>
              <w:bottom w:val="single" w:sz="4" w:space="0" w:color="auto"/>
              <w:right w:val="single" w:sz="8" w:space="0" w:color="auto"/>
            </w:tcBorders>
            <w:shd w:val="clear" w:color="000000" w:fill="FABF8F"/>
            <w:vAlign w:val="center"/>
            <w:hideMark/>
          </w:tcPr>
          <w:p w14:paraId="63FC1D3B" w14:textId="77777777" w:rsidR="001E172E" w:rsidRPr="001E172E" w:rsidRDefault="001E172E" w:rsidP="001E172E">
            <w:pPr>
              <w:jc w:val="right"/>
              <w:rPr>
                <w:b/>
                <w:bCs/>
                <w:color w:val="000000"/>
                <w:sz w:val="16"/>
                <w:szCs w:val="16"/>
              </w:rPr>
            </w:pPr>
            <w:r w:rsidRPr="001E172E">
              <w:rPr>
                <w:b/>
                <w:bCs/>
                <w:color w:val="000000"/>
                <w:sz w:val="16"/>
                <w:szCs w:val="16"/>
              </w:rPr>
              <w:t>124 115,3</w:t>
            </w:r>
          </w:p>
        </w:tc>
        <w:tc>
          <w:tcPr>
            <w:tcW w:w="918" w:type="dxa"/>
            <w:tcBorders>
              <w:top w:val="nil"/>
              <w:left w:val="nil"/>
              <w:bottom w:val="single" w:sz="4" w:space="0" w:color="auto"/>
              <w:right w:val="single" w:sz="8" w:space="0" w:color="auto"/>
            </w:tcBorders>
            <w:shd w:val="clear" w:color="000000" w:fill="FDE9D9"/>
            <w:vAlign w:val="center"/>
            <w:hideMark/>
          </w:tcPr>
          <w:p w14:paraId="59FA4669" w14:textId="77777777" w:rsidR="001E172E" w:rsidRPr="001E172E" w:rsidRDefault="001E172E" w:rsidP="001E172E">
            <w:pPr>
              <w:jc w:val="right"/>
              <w:rPr>
                <w:b/>
                <w:bCs/>
                <w:color w:val="000000"/>
                <w:sz w:val="16"/>
                <w:szCs w:val="16"/>
              </w:rPr>
            </w:pPr>
            <w:r w:rsidRPr="001E172E">
              <w:rPr>
                <w:b/>
                <w:bCs/>
                <w:color w:val="000000"/>
                <w:sz w:val="16"/>
                <w:szCs w:val="16"/>
              </w:rPr>
              <w:t>124 115,3</w:t>
            </w:r>
          </w:p>
        </w:tc>
        <w:tc>
          <w:tcPr>
            <w:tcW w:w="830" w:type="dxa"/>
            <w:tcBorders>
              <w:top w:val="nil"/>
              <w:left w:val="nil"/>
              <w:bottom w:val="single" w:sz="4" w:space="0" w:color="auto"/>
              <w:right w:val="single" w:sz="8" w:space="0" w:color="auto"/>
            </w:tcBorders>
            <w:shd w:val="clear" w:color="000000" w:fill="FABF8F"/>
            <w:vAlign w:val="center"/>
            <w:hideMark/>
          </w:tcPr>
          <w:p w14:paraId="716C0C26" w14:textId="77777777" w:rsidR="001E172E" w:rsidRPr="001E172E" w:rsidRDefault="001E172E" w:rsidP="001E172E">
            <w:pPr>
              <w:jc w:val="right"/>
              <w:rPr>
                <w:b/>
                <w:bCs/>
                <w:color w:val="000000"/>
                <w:sz w:val="16"/>
                <w:szCs w:val="16"/>
              </w:rPr>
            </w:pPr>
            <w:r w:rsidRPr="001E172E">
              <w:rPr>
                <w:b/>
                <w:bCs/>
                <w:color w:val="000000"/>
                <w:sz w:val="16"/>
                <w:szCs w:val="16"/>
              </w:rPr>
              <w:t>0,0</w:t>
            </w:r>
          </w:p>
        </w:tc>
        <w:tc>
          <w:tcPr>
            <w:tcW w:w="775" w:type="dxa"/>
            <w:tcBorders>
              <w:top w:val="nil"/>
              <w:left w:val="nil"/>
              <w:bottom w:val="single" w:sz="4" w:space="0" w:color="auto"/>
              <w:right w:val="single" w:sz="8" w:space="0" w:color="auto"/>
            </w:tcBorders>
            <w:shd w:val="clear" w:color="000000" w:fill="FABF8F"/>
            <w:vAlign w:val="center"/>
            <w:hideMark/>
          </w:tcPr>
          <w:p w14:paraId="591AFE1F" w14:textId="77777777" w:rsidR="001E172E" w:rsidRPr="001E172E" w:rsidRDefault="001E172E" w:rsidP="001E172E">
            <w:pPr>
              <w:jc w:val="right"/>
              <w:rPr>
                <w:b/>
                <w:bCs/>
                <w:color w:val="000000"/>
                <w:sz w:val="16"/>
                <w:szCs w:val="16"/>
              </w:rPr>
            </w:pPr>
            <w:r w:rsidRPr="001E172E">
              <w:rPr>
                <w:b/>
                <w:bCs/>
                <w:color w:val="000000"/>
                <w:sz w:val="16"/>
                <w:szCs w:val="16"/>
              </w:rPr>
              <w:t>18 070,8</w:t>
            </w:r>
          </w:p>
        </w:tc>
        <w:tc>
          <w:tcPr>
            <w:tcW w:w="830" w:type="dxa"/>
            <w:tcBorders>
              <w:top w:val="nil"/>
              <w:left w:val="nil"/>
              <w:bottom w:val="single" w:sz="4" w:space="0" w:color="auto"/>
              <w:right w:val="single" w:sz="8" w:space="0" w:color="auto"/>
            </w:tcBorders>
            <w:shd w:val="clear" w:color="000000" w:fill="FDE9D9"/>
            <w:vAlign w:val="center"/>
            <w:hideMark/>
          </w:tcPr>
          <w:p w14:paraId="7B93CFE3" w14:textId="77777777" w:rsidR="001E172E" w:rsidRPr="001E172E" w:rsidRDefault="001E172E" w:rsidP="001E172E">
            <w:pPr>
              <w:jc w:val="right"/>
              <w:rPr>
                <w:b/>
                <w:bCs/>
                <w:color w:val="000000"/>
                <w:sz w:val="16"/>
                <w:szCs w:val="16"/>
              </w:rPr>
            </w:pPr>
            <w:r w:rsidRPr="001E172E">
              <w:rPr>
                <w:b/>
                <w:bCs/>
                <w:color w:val="000000"/>
                <w:sz w:val="16"/>
                <w:szCs w:val="16"/>
              </w:rPr>
              <w:t>18 070,8</w:t>
            </w:r>
          </w:p>
        </w:tc>
        <w:tc>
          <w:tcPr>
            <w:tcW w:w="830" w:type="dxa"/>
            <w:tcBorders>
              <w:top w:val="nil"/>
              <w:left w:val="nil"/>
              <w:bottom w:val="single" w:sz="4" w:space="0" w:color="auto"/>
              <w:right w:val="single" w:sz="8" w:space="0" w:color="auto"/>
            </w:tcBorders>
            <w:shd w:val="clear" w:color="000000" w:fill="FABF8F"/>
            <w:vAlign w:val="center"/>
            <w:hideMark/>
          </w:tcPr>
          <w:p w14:paraId="709B357E" w14:textId="77777777" w:rsidR="001E172E" w:rsidRPr="001E172E" w:rsidRDefault="001E172E" w:rsidP="001E172E">
            <w:pPr>
              <w:jc w:val="right"/>
              <w:rPr>
                <w:b/>
                <w:bCs/>
                <w:color w:val="000000"/>
                <w:sz w:val="16"/>
                <w:szCs w:val="16"/>
              </w:rPr>
            </w:pPr>
            <w:r w:rsidRPr="001E172E">
              <w:rPr>
                <w:b/>
                <w:bCs/>
                <w:color w:val="000000"/>
                <w:sz w:val="16"/>
                <w:szCs w:val="16"/>
              </w:rPr>
              <w:t>0,0</w:t>
            </w:r>
          </w:p>
        </w:tc>
      </w:tr>
      <w:tr w:rsidR="003E6D46" w:rsidRPr="001E172E" w14:paraId="7B344810" w14:textId="77777777" w:rsidTr="00831111">
        <w:trPr>
          <w:trHeight w:val="556"/>
        </w:trPr>
        <w:tc>
          <w:tcPr>
            <w:tcW w:w="841" w:type="dxa"/>
            <w:tcBorders>
              <w:top w:val="single" w:sz="4" w:space="0" w:color="auto"/>
              <w:left w:val="single" w:sz="8" w:space="0" w:color="auto"/>
              <w:bottom w:val="single" w:sz="8" w:space="0" w:color="auto"/>
              <w:right w:val="nil"/>
            </w:tcBorders>
            <w:shd w:val="clear" w:color="auto" w:fill="auto"/>
            <w:vAlign w:val="center"/>
            <w:hideMark/>
          </w:tcPr>
          <w:p w14:paraId="396D4220" w14:textId="77777777" w:rsidR="001E172E" w:rsidRPr="001E172E" w:rsidRDefault="001E172E" w:rsidP="001E172E">
            <w:pPr>
              <w:ind w:firstLineChars="100" w:firstLine="160"/>
              <w:rPr>
                <w:color w:val="000000"/>
                <w:sz w:val="16"/>
                <w:szCs w:val="16"/>
              </w:rPr>
            </w:pPr>
            <w:r w:rsidRPr="001E172E">
              <w:rPr>
                <w:color w:val="000000"/>
                <w:sz w:val="16"/>
                <w:szCs w:val="16"/>
              </w:rPr>
              <w:t>1100.01.01</w:t>
            </w:r>
          </w:p>
        </w:tc>
        <w:tc>
          <w:tcPr>
            <w:tcW w:w="1855" w:type="dxa"/>
            <w:tcBorders>
              <w:top w:val="single" w:sz="4" w:space="0" w:color="auto"/>
              <w:left w:val="single" w:sz="8" w:space="0" w:color="auto"/>
              <w:bottom w:val="single" w:sz="8" w:space="0" w:color="auto"/>
              <w:right w:val="nil"/>
            </w:tcBorders>
            <w:shd w:val="clear" w:color="auto" w:fill="auto"/>
            <w:vAlign w:val="center"/>
            <w:hideMark/>
          </w:tcPr>
          <w:p w14:paraId="2F8E87B7" w14:textId="67365918" w:rsidR="001E172E" w:rsidRPr="001E172E" w:rsidRDefault="001E172E" w:rsidP="00690913">
            <w:pPr>
              <w:ind w:firstLineChars="100" w:firstLine="160"/>
              <w:rPr>
                <w:color w:val="000000"/>
                <w:sz w:val="16"/>
                <w:szCs w:val="16"/>
              </w:rPr>
            </w:pPr>
            <w:r w:rsidRPr="001E172E">
              <w:rPr>
                <w:color w:val="000000"/>
                <w:sz w:val="16"/>
                <w:szCs w:val="16"/>
              </w:rPr>
              <w:t>Бюджетна програма  "Принос за формиране на политики на Н</w:t>
            </w:r>
            <w:r w:rsidR="00690913">
              <w:rPr>
                <w:color w:val="000000"/>
                <w:sz w:val="16"/>
                <w:szCs w:val="16"/>
              </w:rPr>
              <w:t>АТО</w:t>
            </w:r>
            <w:r w:rsidRPr="001E172E">
              <w:rPr>
                <w:color w:val="000000"/>
                <w:sz w:val="16"/>
                <w:szCs w:val="16"/>
              </w:rPr>
              <w:t xml:space="preserve">, </w:t>
            </w:r>
            <w:r w:rsidRPr="001E172E">
              <w:rPr>
                <w:color w:val="000000"/>
                <w:sz w:val="16"/>
                <w:szCs w:val="16"/>
              </w:rPr>
              <w:lastRenderedPageBreak/>
              <w:t>обща в</w:t>
            </w:r>
            <w:r w:rsidR="00690913">
              <w:rPr>
                <w:color w:val="000000"/>
                <w:sz w:val="16"/>
                <w:szCs w:val="16"/>
              </w:rPr>
              <w:t xml:space="preserve">ъншна политика и политика </w:t>
            </w:r>
            <w:proofErr w:type="spellStart"/>
            <w:r w:rsidR="00690913">
              <w:rPr>
                <w:color w:val="000000"/>
                <w:sz w:val="16"/>
                <w:szCs w:val="16"/>
              </w:rPr>
              <w:t>полити</w:t>
            </w:r>
            <w:r w:rsidRPr="001E172E">
              <w:rPr>
                <w:color w:val="000000"/>
                <w:sz w:val="16"/>
                <w:szCs w:val="16"/>
              </w:rPr>
              <w:t>ка</w:t>
            </w:r>
            <w:proofErr w:type="spellEnd"/>
            <w:r w:rsidRPr="001E172E">
              <w:rPr>
                <w:color w:val="000000"/>
                <w:sz w:val="16"/>
                <w:szCs w:val="16"/>
              </w:rPr>
              <w:t xml:space="preserve"> на сигурност</w:t>
            </w:r>
            <w:r w:rsidR="00FE61AB">
              <w:rPr>
                <w:color w:val="000000"/>
                <w:sz w:val="16"/>
                <w:szCs w:val="16"/>
              </w:rPr>
              <w:t xml:space="preserve"> </w:t>
            </w:r>
            <w:r w:rsidRPr="001E172E">
              <w:rPr>
                <w:color w:val="000000"/>
                <w:sz w:val="16"/>
                <w:szCs w:val="16"/>
              </w:rPr>
              <w:t>на ЕС и участие на България в ОССЕ"</w:t>
            </w:r>
          </w:p>
        </w:tc>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9F932E7" w14:textId="77777777" w:rsidR="001E172E" w:rsidRPr="001E172E" w:rsidRDefault="001E172E" w:rsidP="001E172E">
            <w:pPr>
              <w:jc w:val="right"/>
              <w:rPr>
                <w:color w:val="000000"/>
                <w:sz w:val="16"/>
                <w:szCs w:val="16"/>
              </w:rPr>
            </w:pPr>
            <w:r w:rsidRPr="001E172E">
              <w:rPr>
                <w:color w:val="000000"/>
                <w:sz w:val="16"/>
                <w:szCs w:val="16"/>
              </w:rPr>
              <w:lastRenderedPageBreak/>
              <w:t>177,0</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38227CF8" w14:textId="77777777" w:rsidR="001E172E" w:rsidRPr="001E172E" w:rsidRDefault="001E172E" w:rsidP="001E172E">
            <w:pPr>
              <w:jc w:val="right"/>
              <w:rPr>
                <w:b/>
                <w:bCs/>
                <w:color w:val="000000"/>
                <w:sz w:val="16"/>
                <w:szCs w:val="16"/>
              </w:rPr>
            </w:pPr>
            <w:r w:rsidRPr="001E172E">
              <w:rPr>
                <w:b/>
                <w:bCs/>
                <w:color w:val="000000"/>
                <w:sz w:val="16"/>
                <w:szCs w:val="16"/>
              </w:rPr>
              <w:t>177,0</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1E2100A6" w14:textId="77777777" w:rsidR="001E172E" w:rsidRPr="001E172E" w:rsidRDefault="001E172E" w:rsidP="001E172E">
            <w:pPr>
              <w:jc w:val="right"/>
              <w:rPr>
                <w:color w:val="000000"/>
                <w:sz w:val="16"/>
                <w:szCs w:val="16"/>
              </w:rPr>
            </w:pPr>
            <w:r w:rsidRPr="001E172E">
              <w:rPr>
                <w:color w:val="000000"/>
                <w:sz w:val="16"/>
                <w:szCs w:val="16"/>
              </w:rPr>
              <w:t> </w:t>
            </w:r>
          </w:p>
        </w:tc>
        <w:tc>
          <w:tcPr>
            <w:tcW w:w="1008" w:type="dxa"/>
            <w:tcBorders>
              <w:top w:val="single" w:sz="4" w:space="0" w:color="auto"/>
              <w:left w:val="nil"/>
              <w:bottom w:val="single" w:sz="8" w:space="0" w:color="auto"/>
              <w:right w:val="single" w:sz="8" w:space="0" w:color="auto"/>
            </w:tcBorders>
            <w:shd w:val="clear" w:color="auto" w:fill="auto"/>
            <w:vAlign w:val="center"/>
            <w:hideMark/>
          </w:tcPr>
          <w:p w14:paraId="7322AFE0" w14:textId="77777777" w:rsidR="001E172E" w:rsidRPr="001E172E" w:rsidRDefault="001E172E" w:rsidP="001E172E">
            <w:pPr>
              <w:jc w:val="right"/>
              <w:rPr>
                <w:color w:val="000000"/>
                <w:sz w:val="16"/>
                <w:szCs w:val="16"/>
              </w:rPr>
            </w:pPr>
            <w:r w:rsidRPr="001E172E">
              <w:rPr>
                <w:color w:val="000000"/>
                <w:sz w:val="16"/>
                <w:szCs w:val="16"/>
              </w:rPr>
              <w:t>177,0</w:t>
            </w:r>
          </w:p>
        </w:tc>
        <w:tc>
          <w:tcPr>
            <w:tcW w:w="918" w:type="dxa"/>
            <w:tcBorders>
              <w:top w:val="single" w:sz="4" w:space="0" w:color="auto"/>
              <w:left w:val="nil"/>
              <w:bottom w:val="single" w:sz="8" w:space="0" w:color="auto"/>
              <w:right w:val="single" w:sz="8" w:space="0" w:color="auto"/>
            </w:tcBorders>
            <w:shd w:val="clear" w:color="000000" w:fill="FDE9D9"/>
            <w:vAlign w:val="center"/>
            <w:hideMark/>
          </w:tcPr>
          <w:p w14:paraId="14C220D5" w14:textId="77777777" w:rsidR="001E172E" w:rsidRPr="001E172E" w:rsidRDefault="001E172E" w:rsidP="001E172E">
            <w:pPr>
              <w:jc w:val="right"/>
              <w:rPr>
                <w:color w:val="000000"/>
                <w:sz w:val="16"/>
                <w:szCs w:val="16"/>
              </w:rPr>
            </w:pPr>
            <w:r w:rsidRPr="001E172E">
              <w:rPr>
                <w:color w:val="000000"/>
                <w:sz w:val="16"/>
                <w:szCs w:val="16"/>
              </w:rPr>
              <w:t>177,0</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767259FA" w14:textId="77777777" w:rsidR="001E172E" w:rsidRPr="001E172E" w:rsidRDefault="001E172E" w:rsidP="001E172E">
            <w:pPr>
              <w:jc w:val="right"/>
              <w:rPr>
                <w:color w:val="000000"/>
                <w:sz w:val="16"/>
                <w:szCs w:val="16"/>
              </w:rPr>
            </w:pPr>
            <w:r w:rsidRPr="001E172E">
              <w:rPr>
                <w:color w:val="000000"/>
                <w:sz w:val="16"/>
                <w:szCs w:val="16"/>
              </w:rPr>
              <w:t> </w:t>
            </w:r>
          </w:p>
        </w:tc>
        <w:tc>
          <w:tcPr>
            <w:tcW w:w="775" w:type="dxa"/>
            <w:tcBorders>
              <w:top w:val="single" w:sz="4" w:space="0" w:color="auto"/>
              <w:left w:val="nil"/>
              <w:bottom w:val="single" w:sz="8" w:space="0" w:color="auto"/>
              <w:right w:val="single" w:sz="8" w:space="0" w:color="auto"/>
            </w:tcBorders>
            <w:shd w:val="clear" w:color="auto" w:fill="auto"/>
            <w:vAlign w:val="center"/>
            <w:hideMark/>
          </w:tcPr>
          <w:p w14:paraId="1BF2BA6B"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49E6523E"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23EDF748" w14:textId="77777777" w:rsidR="001E172E" w:rsidRPr="001E172E" w:rsidRDefault="001E172E" w:rsidP="001E172E">
            <w:pPr>
              <w:jc w:val="right"/>
              <w:rPr>
                <w:color w:val="000000"/>
                <w:sz w:val="16"/>
                <w:szCs w:val="16"/>
              </w:rPr>
            </w:pPr>
            <w:r w:rsidRPr="001E172E">
              <w:rPr>
                <w:color w:val="000000"/>
                <w:sz w:val="16"/>
                <w:szCs w:val="16"/>
              </w:rPr>
              <w:t> </w:t>
            </w:r>
          </w:p>
        </w:tc>
      </w:tr>
      <w:tr w:rsidR="003E6D46" w:rsidRPr="001E172E" w14:paraId="0742AD2B" w14:textId="77777777" w:rsidTr="00831111">
        <w:trPr>
          <w:trHeight w:val="1140"/>
        </w:trPr>
        <w:tc>
          <w:tcPr>
            <w:tcW w:w="841" w:type="dxa"/>
            <w:tcBorders>
              <w:top w:val="nil"/>
              <w:left w:val="single" w:sz="8" w:space="0" w:color="auto"/>
              <w:bottom w:val="single" w:sz="8" w:space="0" w:color="auto"/>
              <w:right w:val="nil"/>
            </w:tcBorders>
            <w:shd w:val="clear" w:color="auto" w:fill="auto"/>
            <w:vAlign w:val="center"/>
            <w:hideMark/>
          </w:tcPr>
          <w:p w14:paraId="1FBD95E2" w14:textId="77777777" w:rsidR="001E172E" w:rsidRPr="001E172E" w:rsidRDefault="001E172E" w:rsidP="001E172E">
            <w:pPr>
              <w:ind w:firstLineChars="100" w:firstLine="160"/>
              <w:rPr>
                <w:color w:val="000000"/>
                <w:sz w:val="16"/>
                <w:szCs w:val="16"/>
              </w:rPr>
            </w:pPr>
            <w:r w:rsidRPr="001E172E">
              <w:rPr>
                <w:color w:val="000000"/>
                <w:sz w:val="16"/>
                <w:szCs w:val="16"/>
              </w:rPr>
              <w:t>1100.01.02</w:t>
            </w:r>
          </w:p>
        </w:tc>
        <w:tc>
          <w:tcPr>
            <w:tcW w:w="1855" w:type="dxa"/>
            <w:tcBorders>
              <w:top w:val="nil"/>
              <w:left w:val="single" w:sz="8" w:space="0" w:color="auto"/>
              <w:bottom w:val="single" w:sz="8" w:space="0" w:color="auto"/>
              <w:right w:val="nil"/>
            </w:tcBorders>
            <w:shd w:val="clear" w:color="auto" w:fill="auto"/>
            <w:vAlign w:val="center"/>
            <w:hideMark/>
          </w:tcPr>
          <w:p w14:paraId="472BD38C" w14:textId="77777777" w:rsidR="001E172E" w:rsidRPr="001E172E" w:rsidRDefault="001E172E" w:rsidP="001E172E">
            <w:pPr>
              <w:ind w:firstLineChars="100" w:firstLine="160"/>
              <w:rPr>
                <w:color w:val="000000"/>
                <w:sz w:val="16"/>
                <w:szCs w:val="16"/>
              </w:rPr>
            </w:pPr>
            <w:r w:rsidRPr="001E172E">
              <w:rPr>
                <w:color w:val="000000"/>
                <w:sz w:val="16"/>
                <w:szCs w:val="16"/>
              </w:rPr>
              <w:t>Бюджетна програма "Европейска политика. Регионално и двустранно сътрудничество с държавите от ЮИЕ. Двустранни отношения с държавите-членки на ЕС, ЕИП, ЕАСТ и с Обединеното Кралство""</w:t>
            </w:r>
          </w:p>
        </w:tc>
        <w:tc>
          <w:tcPr>
            <w:tcW w:w="820" w:type="dxa"/>
            <w:tcBorders>
              <w:top w:val="nil"/>
              <w:left w:val="single" w:sz="8" w:space="0" w:color="auto"/>
              <w:bottom w:val="single" w:sz="8" w:space="0" w:color="auto"/>
              <w:right w:val="single" w:sz="8" w:space="0" w:color="auto"/>
            </w:tcBorders>
            <w:shd w:val="clear" w:color="auto" w:fill="auto"/>
            <w:vAlign w:val="center"/>
            <w:hideMark/>
          </w:tcPr>
          <w:p w14:paraId="775F7088" w14:textId="77777777" w:rsidR="001E172E" w:rsidRPr="001E172E" w:rsidRDefault="001E172E" w:rsidP="001E172E">
            <w:pPr>
              <w:jc w:val="right"/>
              <w:rPr>
                <w:color w:val="000000"/>
                <w:sz w:val="16"/>
                <w:szCs w:val="16"/>
              </w:rPr>
            </w:pPr>
            <w:r w:rsidRPr="001E172E">
              <w:rPr>
                <w:color w:val="000000"/>
                <w:sz w:val="16"/>
                <w:szCs w:val="16"/>
              </w:rPr>
              <w:t>229,0</w:t>
            </w:r>
          </w:p>
        </w:tc>
        <w:tc>
          <w:tcPr>
            <w:tcW w:w="830" w:type="dxa"/>
            <w:tcBorders>
              <w:top w:val="nil"/>
              <w:left w:val="nil"/>
              <w:bottom w:val="single" w:sz="8" w:space="0" w:color="auto"/>
              <w:right w:val="single" w:sz="8" w:space="0" w:color="auto"/>
            </w:tcBorders>
            <w:shd w:val="clear" w:color="000000" w:fill="FDE9D9"/>
            <w:vAlign w:val="center"/>
            <w:hideMark/>
          </w:tcPr>
          <w:p w14:paraId="236D06F9" w14:textId="77777777" w:rsidR="001E172E" w:rsidRPr="001E172E" w:rsidRDefault="001E172E" w:rsidP="001E172E">
            <w:pPr>
              <w:jc w:val="right"/>
              <w:rPr>
                <w:b/>
                <w:bCs/>
                <w:color w:val="000000"/>
                <w:sz w:val="16"/>
                <w:szCs w:val="16"/>
              </w:rPr>
            </w:pPr>
            <w:r w:rsidRPr="001E172E">
              <w:rPr>
                <w:b/>
                <w:bCs/>
                <w:color w:val="000000"/>
                <w:sz w:val="16"/>
                <w:szCs w:val="16"/>
              </w:rPr>
              <w:t>229,0</w:t>
            </w:r>
          </w:p>
        </w:tc>
        <w:tc>
          <w:tcPr>
            <w:tcW w:w="830" w:type="dxa"/>
            <w:tcBorders>
              <w:top w:val="nil"/>
              <w:left w:val="nil"/>
              <w:bottom w:val="single" w:sz="8" w:space="0" w:color="auto"/>
              <w:right w:val="single" w:sz="8" w:space="0" w:color="auto"/>
            </w:tcBorders>
            <w:shd w:val="clear" w:color="auto" w:fill="auto"/>
            <w:vAlign w:val="center"/>
            <w:hideMark/>
          </w:tcPr>
          <w:p w14:paraId="28B131C9" w14:textId="77777777" w:rsidR="001E172E" w:rsidRPr="001E172E" w:rsidRDefault="001E172E" w:rsidP="001E172E">
            <w:pPr>
              <w:jc w:val="right"/>
              <w:rPr>
                <w:color w:val="000000"/>
                <w:sz w:val="16"/>
                <w:szCs w:val="16"/>
              </w:rPr>
            </w:pPr>
            <w:r w:rsidRPr="001E172E">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30CFAFC2" w14:textId="77777777" w:rsidR="001E172E" w:rsidRPr="001E172E" w:rsidRDefault="001E172E" w:rsidP="001E172E">
            <w:pPr>
              <w:jc w:val="right"/>
              <w:rPr>
                <w:color w:val="000000"/>
                <w:sz w:val="16"/>
                <w:szCs w:val="16"/>
              </w:rPr>
            </w:pPr>
            <w:r w:rsidRPr="001E172E">
              <w:rPr>
                <w:color w:val="000000"/>
                <w:sz w:val="16"/>
                <w:szCs w:val="16"/>
              </w:rPr>
              <w:t>229,0</w:t>
            </w:r>
          </w:p>
        </w:tc>
        <w:tc>
          <w:tcPr>
            <w:tcW w:w="918" w:type="dxa"/>
            <w:tcBorders>
              <w:top w:val="nil"/>
              <w:left w:val="nil"/>
              <w:bottom w:val="single" w:sz="8" w:space="0" w:color="auto"/>
              <w:right w:val="single" w:sz="8" w:space="0" w:color="auto"/>
            </w:tcBorders>
            <w:shd w:val="clear" w:color="000000" w:fill="FDE9D9"/>
            <w:vAlign w:val="center"/>
            <w:hideMark/>
          </w:tcPr>
          <w:p w14:paraId="2A9660BF" w14:textId="77777777" w:rsidR="001E172E" w:rsidRPr="001E172E" w:rsidRDefault="001E172E" w:rsidP="001E172E">
            <w:pPr>
              <w:jc w:val="right"/>
              <w:rPr>
                <w:color w:val="000000"/>
                <w:sz w:val="16"/>
                <w:szCs w:val="16"/>
              </w:rPr>
            </w:pPr>
            <w:r w:rsidRPr="001E172E">
              <w:rPr>
                <w:color w:val="000000"/>
                <w:sz w:val="16"/>
                <w:szCs w:val="16"/>
              </w:rPr>
              <w:t>229,0</w:t>
            </w:r>
          </w:p>
        </w:tc>
        <w:tc>
          <w:tcPr>
            <w:tcW w:w="830" w:type="dxa"/>
            <w:tcBorders>
              <w:top w:val="nil"/>
              <w:left w:val="nil"/>
              <w:bottom w:val="single" w:sz="8" w:space="0" w:color="auto"/>
              <w:right w:val="single" w:sz="8" w:space="0" w:color="auto"/>
            </w:tcBorders>
            <w:shd w:val="clear" w:color="auto" w:fill="auto"/>
            <w:vAlign w:val="center"/>
            <w:hideMark/>
          </w:tcPr>
          <w:p w14:paraId="660A4CDC" w14:textId="77777777" w:rsidR="001E172E" w:rsidRPr="001E172E" w:rsidRDefault="001E172E" w:rsidP="001E172E">
            <w:pPr>
              <w:jc w:val="right"/>
              <w:rPr>
                <w:color w:val="000000"/>
                <w:sz w:val="16"/>
                <w:szCs w:val="16"/>
              </w:rPr>
            </w:pPr>
            <w:r w:rsidRPr="001E172E">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34338D15"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38B82D74"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0CB49848" w14:textId="77777777" w:rsidR="001E172E" w:rsidRPr="001E172E" w:rsidRDefault="001E172E" w:rsidP="001E172E">
            <w:pPr>
              <w:jc w:val="right"/>
              <w:rPr>
                <w:color w:val="000000"/>
                <w:sz w:val="16"/>
                <w:szCs w:val="16"/>
              </w:rPr>
            </w:pPr>
            <w:r w:rsidRPr="001E172E">
              <w:rPr>
                <w:color w:val="000000"/>
                <w:sz w:val="16"/>
                <w:szCs w:val="16"/>
              </w:rPr>
              <w:t> </w:t>
            </w:r>
          </w:p>
        </w:tc>
      </w:tr>
      <w:tr w:rsidR="003E6D46" w:rsidRPr="001E172E" w14:paraId="76124252" w14:textId="77777777" w:rsidTr="00831111">
        <w:trPr>
          <w:trHeight w:val="465"/>
        </w:trPr>
        <w:tc>
          <w:tcPr>
            <w:tcW w:w="841" w:type="dxa"/>
            <w:tcBorders>
              <w:top w:val="nil"/>
              <w:left w:val="single" w:sz="8" w:space="0" w:color="auto"/>
              <w:bottom w:val="single" w:sz="8" w:space="0" w:color="auto"/>
              <w:right w:val="nil"/>
            </w:tcBorders>
            <w:shd w:val="clear" w:color="auto" w:fill="auto"/>
            <w:vAlign w:val="center"/>
            <w:hideMark/>
          </w:tcPr>
          <w:p w14:paraId="23FA0824" w14:textId="77777777" w:rsidR="001E172E" w:rsidRPr="001E172E" w:rsidRDefault="001E172E" w:rsidP="001E172E">
            <w:pPr>
              <w:ind w:firstLineChars="100" w:firstLine="160"/>
              <w:rPr>
                <w:color w:val="000000"/>
                <w:sz w:val="16"/>
                <w:szCs w:val="16"/>
              </w:rPr>
            </w:pPr>
            <w:r w:rsidRPr="001E172E">
              <w:rPr>
                <w:color w:val="000000"/>
                <w:sz w:val="16"/>
                <w:szCs w:val="16"/>
              </w:rPr>
              <w:t>1100.01.03</w:t>
            </w:r>
          </w:p>
        </w:tc>
        <w:tc>
          <w:tcPr>
            <w:tcW w:w="1855" w:type="dxa"/>
            <w:tcBorders>
              <w:top w:val="nil"/>
              <w:left w:val="single" w:sz="8" w:space="0" w:color="auto"/>
              <w:bottom w:val="single" w:sz="8" w:space="0" w:color="auto"/>
              <w:right w:val="nil"/>
            </w:tcBorders>
            <w:shd w:val="clear" w:color="auto" w:fill="auto"/>
            <w:vAlign w:val="center"/>
            <w:hideMark/>
          </w:tcPr>
          <w:p w14:paraId="4A17056D" w14:textId="77777777" w:rsidR="001E172E" w:rsidRPr="001E172E" w:rsidRDefault="001E172E" w:rsidP="001E172E">
            <w:pPr>
              <w:ind w:firstLineChars="100" w:firstLine="160"/>
              <w:rPr>
                <w:color w:val="000000"/>
                <w:sz w:val="16"/>
                <w:szCs w:val="16"/>
              </w:rPr>
            </w:pPr>
            <w:r w:rsidRPr="001E172E">
              <w:rPr>
                <w:color w:val="000000"/>
                <w:sz w:val="16"/>
                <w:szCs w:val="16"/>
              </w:rPr>
              <w:t>Бюджетна програма "Многостранно сътрудничество и глобални политики"</w:t>
            </w:r>
          </w:p>
        </w:tc>
        <w:tc>
          <w:tcPr>
            <w:tcW w:w="820" w:type="dxa"/>
            <w:tcBorders>
              <w:top w:val="nil"/>
              <w:left w:val="single" w:sz="8" w:space="0" w:color="auto"/>
              <w:bottom w:val="single" w:sz="8" w:space="0" w:color="auto"/>
              <w:right w:val="single" w:sz="8" w:space="0" w:color="auto"/>
            </w:tcBorders>
            <w:shd w:val="clear" w:color="auto" w:fill="auto"/>
            <w:vAlign w:val="center"/>
            <w:hideMark/>
          </w:tcPr>
          <w:p w14:paraId="7037F0D9" w14:textId="77777777" w:rsidR="001E172E" w:rsidRPr="001E172E" w:rsidRDefault="001E172E" w:rsidP="001E172E">
            <w:pPr>
              <w:jc w:val="right"/>
              <w:rPr>
                <w:color w:val="000000"/>
                <w:sz w:val="16"/>
                <w:szCs w:val="16"/>
              </w:rPr>
            </w:pPr>
            <w:r w:rsidRPr="001E172E">
              <w:rPr>
                <w:color w:val="000000"/>
                <w:sz w:val="16"/>
                <w:szCs w:val="16"/>
              </w:rPr>
              <w:t>10 986,2</w:t>
            </w:r>
          </w:p>
        </w:tc>
        <w:tc>
          <w:tcPr>
            <w:tcW w:w="830" w:type="dxa"/>
            <w:tcBorders>
              <w:top w:val="nil"/>
              <w:left w:val="nil"/>
              <w:bottom w:val="single" w:sz="8" w:space="0" w:color="auto"/>
              <w:right w:val="single" w:sz="8" w:space="0" w:color="auto"/>
            </w:tcBorders>
            <w:shd w:val="clear" w:color="000000" w:fill="FDE9D9"/>
            <w:vAlign w:val="center"/>
            <w:hideMark/>
          </w:tcPr>
          <w:p w14:paraId="2D1FB543" w14:textId="77777777" w:rsidR="001E172E" w:rsidRPr="001E172E" w:rsidRDefault="001E172E" w:rsidP="001E172E">
            <w:pPr>
              <w:jc w:val="right"/>
              <w:rPr>
                <w:b/>
                <w:bCs/>
                <w:color w:val="000000"/>
                <w:sz w:val="16"/>
                <w:szCs w:val="16"/>
              </w:rPr>
            </w:pPr>
            <w:r w:rsidRPr="001E172E">
              <w:rPr>
                <w:b/>
                <w:bCs/>
                <w:color w:val="000000"/>
                <w:sz w:val="16"/>
                <w:szCs w:val="16"/>
              </w:rPr>
              <w:t>10 986,2</w:t>
            </w:r>
          </w:p>
        </w:tc>
        <w:tc>
          <w:tcPr>
            <w:tcW w:w="830" w:type="dxa"/>
            <w:tcBorders>
              <w:top w:val="nil"/>
              <w:left w:val="nil"/>
              <w:bottom w:val="single" w:sz="8" w:space="0" w:color="auto"/>
              <w:right w:val="single" w:sz="8" w:space="0" w:color="auto"/>
            </w:tcBorders>
            <w:shd w:val="clear" w:color="auto" w:fill="auto"/>
            <w:vAlign w:val="center"/>
            <w:hideMark/>
          </w:tcPr>
          <w:p w14:paraId="34798BB4" w14:textId="77777777" w:rsidR="001E172E" w:rsidRPr="001E172E" w:rsidRDefault="001E172E" w:rsidP="001E172E">
            <w:pPr>
              <w:jc w:val="right"/>
              <w:rPr>
                <w:color w:val="000000"/>
                <w:sz w:val="16"/>
                <w:szCs w:val="16"/>
              </w:rPr>
            </w:pPr>
            <w:r w:rsidRPr="001E172E">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35F1535B" w14:textId="77777777" w:rsidR="001E172E" w:rsidRPr="001E172E" w:rsidRDefault="001E172E" w:rsidP="001E172E">
            <w:pPr>
              <w:jc w:val="right"/>
              <w:rPr>
                <w:color w:val="000000"/>
                <w:sz w:val="16"/>
                <w:szCs w:val="16"/>
              </w:rPr>
            </w:pPr>
            <w:r w:rsidRPr="001E172E">
              <w:rPr>
                <w:color w:val="000000"/>
                <w:sz w:val="16"/>
                <w:szCs w:val="16"/>
              </w:rPr>
              <w:t>303,3</w:t>
            </w:r>
          </w:p>
        </w:tc>
        <w:tc>
          <w:tcPr>
            <w:tcW w:w="918" w:type="dxa"/>
            <w:tcBorders>
              <w:top w:val="nil"/>
              <w:left w:val="nil"/>
              <w:bottom w:val="single" w:sz="8" w:space="0" w:color="auto"/>
              <w:right w:val="single" w:sz="8" w:space="0" w:color="auto"/>
            </w:tcBorders>
            <w:shd w:val="clear" w:color="000000" w:fill="FDE9D9"/>
            <w:vAlign w:val="center"/>
            <w:hideMark/>
          </w:tcPr>
          <w:p w14:paraId="0617912B" w14:textId="77777777" w:rsidR="001E172E" w:rsidRPr="001E172E" w:rsidRDefault="001E172E" w:rsidP="001E172E">
            <w:pPr>
              <w:jc w:val="right"/>
              <w:rPr>
                <w:color w:val="000000"/>
                <w:sz w:val="16"/>
                <w:szCs w:val="16"/>
              </w:rPr>
            </w:pPr>
            <w:r w:rsidRPr="001E172E">
              <w:rPr>
                <w:color w:val="000000"/>
                <w:sz w:val="16"/>
                <w:szCs w:val="16"/>
              </w:rPr>
              <w:t>303,3</w:t>
            </w:r>
          </w:p>
        </w:tc>
        <w:tc>
          <w:tcPr>
            <w:tcW w:w="830" w:type="dxa"/>
            <w:tcBorders>
              <w:top w:val="nil"/>
              <w:left w:val="nil"/>
              <w:bottom w:val="single" w:sz="8" w:space="0" w:color="auto"/>
              <w:right w:val="single" w:sz="8" w:space="0" w:color="auto"/>
            </w:tcBorders>
            <w:shd w:val="clear" w:color="auto" w:fill="auto"/>
            <w:vAlign w:val="center"/>
            <w:hideMark/>
          </w:tcPr>
          <w:p w14:paraId="5128E08F" w14:textId="77777777" w:rsidR="001E172E" w:rsidRPr="001E172E" w:rsidRDefault="001E172E" w:rsidP="001E172E">
            <w:pPr>
              <w:jc w:val="right"/>
              <w:rPr>
                <w:color w:val="000000"/>
                <w:sz w:val="16"/>
                <w:szCs w:val="16"/>
              </w:rPr>
            </w:pPr>
            <w:r w:rsidRPr="001E172E">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283BA1CC" w14:textId="77777777" w:rsidR="001E172E" w:rsidRPr="001E172E" w:rsidRDefault="001E172E" w:rsidP="001E172E">
            <w:pPr>
              <w:jc w:val="right"/>
              <w:rPr>
                <w:color w:val="000000"/>
                <w:sz w:val="16"/>
                <w:szCs w:val="16"/>
              </w:rPr>
            </w:pPr>
            <w:r w:rsidRPr="001E172E">
              <w:rPr>
                <w:color w:val="000000"/>
                <w:sz w:val="16"/>
                <w:szCs w:val="16"/>
              </w:rPr>
              <w:t>10 682,9</w:t>
            </w:r>
          </w:p>
        </w:tc>
        <w:tc>
          <w:tcPr>
            <w:tcW w:w="830" w:type="dxa"/>
            <w:tcBorders>
              <w:top w:val="nil"/>
              <w:left w:val="nil"/>
              <w:bottom w:val="single" w:sz="8" w:space="0" w:color="auto"/>
              <w:right w:val="single" w:sz="8" w:space="0" w:color="auto"/>
            </w:tcBorders>
            <w:shd w:val="clear" w:color="000000" w:fill="FDE9D9"/>
            <w:vAlign w:val="center"/>
            <w:hideMark/>
          </w:tcPr>
          <w:p w14:paraId="12BACC67" w14:textId="77777777" w:rsidR="001E172E" w:rsidRPr="001E172E" w:rsidRDefault="001E172E" w:rsidP="001E172E">
            <w:pPr>
              <w:jc w:val="right"/>
              <w:rPr>
                <w:color w:val="000000"/>
                <w:sz w:val="16"/>
                <w:szCs w:val="16"/>
              </w:rPr>
            </w:pPr>
            <w:r w:rsidRPr="001E172E">
              <w:rPr>
                <w:color w:val="000000"/>
                <w:sz w:val="16"/>
                <w:szCs w:val="16"/>
              </w:rPr>
              <w:t>10 682,9</w:t>
            </w:r>
          </w:p>
        </w:tc>
        <w:tc>
          <w:tcPr>
            <w:tcW w:w="830" w:type="dxa"/>
            <w:tcBorders>
              <w:top w:val="nil"/>
              <w:left w:val="nil"/>
              <w:bottom w:val="single" w:sz="8" w:space="0" w:color="auto"/>
              <w:right w:val="single" w:sz="8" w:space="0" w:color="auto"/>
            </w:tcBorders>
            <w:shd w:val="clear" w:color="auto" w:fill="auto"/>
            <w:vAlign w:val="center"/>
            <w:hideMark/>
          </w:tcPr>
          <w:p w14:paraId="23405539" w14:textId="77777777" w:rsidR="001E172E" w:rsidRPr="001E172E" w:rsidRDefault="001E172E" w:rsidP="001E172E">
            <w:pPr>
              <w:jc w:val="right"/>
              <w:rPr>
                <w:color w:val="000000"/>
                <w:sz w:val="16"/>
                <w:szCs w:val="16"/>
              </w:rPr>
            </w:pPr>
            <w:r w:rsidRPr="001E172E">
              <w:rPr>
                <w:color w:val="000000"/>
                <w:sz w:val="16"/>
                <w:szCs w:val="16"/>
              </w:rPr>
              <w:t> </w:t>
            </w:r>
          </w:p>
        </w:tc>
      </w:tr>
      <w:tr w:rsidR="003E6D46" w:rsidRPr="001E172E" w14:paraId="19402A43" w14:textId="77777777" w:rsidTr="00831111">
        <w:trPr>
          <w:trHeight w:val="465"/>
        </w:trPr>
        <w:tc>
          <w:tcPr>
            <w:tcW w:w="841" w:type="dxa"/>
            <w:tcBorders>
              <w:top w:val="nil"/>
              <w:left w:val="single" w:sz="8" w:space="0" w:color="auto"/>
              <w:bottom w:val="single" w:sz="8" w:space="0" w:color="auto"/>
              <w:right w:val="nil"/>
            </w:tcBorders>
            <w:shd w:val="clear" w:color="auto" w:fill="auto"/>
            <w:vAlign w:val="center"/>
            <w:hideMark/>
          </w:tcPr>
          <w:p w14:paraId="35874318" w14:textId="77777777" w:rsidR="001E172E" w:rsidRPr="001E172E" w:rsidRDefault="001E172E" w:rsidP="001E172E">
            <w:pPr>
              <w:ind w:firstLineChars="100" w:firstLine="160"/>
              <w:rPr>
                <w:color w:val="000000"/>
                <w:sz w:val="16"/>
                <w:szCs w:val="16"/>
              </w:rPr>
            </w:pPr>
            <w:r w:rsidRPr="001E172E">
              <w:rPr>
                <w:color w:val="000000"/>
                <w:sz w:val="16"/>
                <w:szCs w:val="16"/>
              </w:rPr>
              <w:t>1100.01.04</w:t>
            </w:r>
          </w:p>
        </w:tc>
        <w:tc>
          <w:tcPr>
            <w:tcW w:w="1855" w:type="dxa"/>
            <w:tcBorders>
              <w:top w:val="nil"/>
              <w:left w:val="single" w:sz="8" w:space="0" w:color="auto"/>
              <w:bottom w:val="single" w:sz="8" w:space="0" w:color="auto"/>
              <w:right w:val="nil"/>
            </w:tcBorders>
            <w:shd w:val="clear" w:color="auto" w:fill="auto"/>
            <w:vAlign w:val="center"/>
            <w:hideMark/>
          </w:tcPr>
          <w:p w14:paraId="2125BA93" w14:textId="77777777" w:rsidR="001E172E" w:rsidRPr="001E172E" w:rsidRDefault="001E172E" w:rsidP="001E172E">
            <w:pPr>
              <w:ind w:firstLineChars="100" w:firstLine="160"/>
              <w:rPr>
                <w:color w:val="000000"/>
                <w:sz w:val="16"/>
                <w:szCs w:val="16"/>
              </w:rPr>
            </w:pPr>
            <w:r w:rsidRPr="001E172E">
              <w:rPr>
                <w:color w:val="000000"/>
                <w:sz w:val="16"/>
                <w:szCs w:val="16"/>
              </w:rPr>
              <w:t>Бюджетна програма "Двустранни отношения с държави извън ЕС и ЕИП"</w:t>
            </w:r>
          </w:p>
        </w:tc>
        <w:tc>
          <w:tcPr>
            <w:tcW w:w="820" w:type="dxa"/>
            <w:tcBorders>
              <w:top w:val="nil"/>
              <w:left w:val="single" w:sz="8" w:space="0" w:color="auto"/>
              <w:bottom w:val="single" w:sz="8" w:space="0" w:color="auto"/>
              <w:right w:val="single" w:sz="8" w:space="0" w:color="auto"/>
            </w:tcBorders>
            <w:shd w:val="clear" w:color="auto" w:fill="auto"/>
            <w:vAlign w:val="center"/>
            <w:hideMark/>
          </w:tcPr>
          <w:p w14:paraId="3F735E7D" w14:textId="77777777" w:rsidR="001E172E" w:rsidRPr="001E172E" w:rsidRDefault="001E172E" w:rsidP="001E172E">
            <w:pPr>
              <w:jc w:val="right"/>
              <w:rPr>
                <w:color w:val="000000"/>
                <w:sz w:val="16"/>
                <w:szCs w:val="16"/>
              </w:rPr>
            </w:pPr>
            <w:r w:rsidRPr="001E172E">
              <w:rPr>
                <w:color w:val="000000"/>
                <w:sz w:val="16"/>
                <w:szCs w:val="16"/>
              </w:rPr>
              <w:t>140,0</w:t>
            </w:r>
          </w:p>
        </w:tc>
        <w:tc>
          <w:tcPr>
            <w:tcW w:w="830" w:type="dxa"/>
            <w:tcBorders>
              <w:top w:val="nil"/>
              <w:left w:val="nil"/>
              <w:bottom w:val="single" w:sz="8" w:space="0" w:color="auto"/>
              <w:right w:val="single" w:sz="8" w:space="0" w:color="auto"/>
            </w:tcBorders>
            <w:shd w:val="clear" w:color="000000" w:fill="FDE9D9"/>
            <w:vAlign w:val="center"/>
            <w:hideMark/>
          </w:tcPr>
          <w:p w14:paraId="47FCA705" w14:textId="77777777" w:rsidR="001E172E" w:rsidRPr="001E172E" w:rsidRDefault="001E172E" w:rsidP="001E172E">
            <w:pPr>
              <w:jc w:val="right"/>
              <w:rPr>
                <w:b/>
                <w:bCs/>
                <w:color w:val="000000"/>
                <w:sz w:val="16"/>
                <w:szCs w:val="16"/>
              </w:rPr>
            </w:pPr>
            <w:r w:rsidRPr="001E172E">
              <w:rPr>
                <w:b/>
                <w:bCs/>
                <w:color w:val="000000"/>
                <w:sz w:val="16"/>
                <w:szCs w:val="16"/>
              </w:rPr>
              <w:t>140,0</w:t>
            </w:r>
          </w:p>
        </w:tc>
        <w:tc>
          <w:tcPr>
            <w:tcW w:w="830" w:type="dxa"/>
            <w:tcBorders>
              <w:top w:val="nil"/>
              <w:left w:val="nil"/>
              <w:bottom w:val="single" w:sz="8" w:space="0" w:color="auto"/>
              <w:right w:val="single" w:sz="8" w:space="0" w:color="auto"/>
            </w:tcBorders>
            <w:shd w:val="clear" w:color="auto" w:fill="auto"/>
            <w:vAlign w:val="center"/>
            <w:hideMark/>
          </w:tcPr>
          <w:p w14:paraId="42A03AD7" w14:textId="77777777" w:rsidR="001E172E" w:rsidRPr="001E172E" w:rsidRDefault="001E172E" w:rsidP="001E172E">
            <w:pPr>
              <w:jc w:val="right"/>
              <w:rPr>
                <w:color w:val="000000"/>
                <w:sz w:val="16"/>
                <w:szCs w:val="16"/>
              </w:rPr>
            </w:pPr>
            <w:r w:rsidRPr="001E172E">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17FE23A6" w14:textId="77777777" w:rsidR="001E172E" w:rsidRPr="001E172E" w:rsidRDefault="001E172E" w:rsidP="001E172E">
            <w:pPr>
              <w:jc w:val="right"/>
              <w:rPr>
                <w:color w:val="000000"/>
                <w:sz w:val="16"/>
                <w:szCs w:val="16"/>
              </w:rPr>
            </w:pPr>
            <w:r w:rsidRPr="001E172E">
              <w:rPr>
                <w:color w:val="000000"/>
                <w:sz w:val="16"/>
                <w:szCs w:val="16"/>
              </w:rPr>
              <w:t>140,0</w:t>
            </w:r>
          </w:p>
        </w:tc>
        <w:tc>
          <w:tcPr>
            <w:tcW w:w="918" w:type="dxa"/>
            <w:tcBorders>
              <w:top w:val="nil"/>
              <w:left w:val="nil"/>
              <w:bottom w:val="single" w:sz="8" w:space="0" w:color="auto"/>
              <w:right w:val="single" w:sz="8" w:space="0" w:color="auto"/>
            </w:tcBorders>
            <w:shd w:val="clear" w:color="000000" w:fill="FDE9D9"/>
            <w:vAlign w:val="center"/>
            <w:hideMark/>
          </w:tcPr>
          <w:p w14:paraId="0BAA4D1B" w14:textId="77777777" w:rsidR="001E172E" w:rsidRPr="001E172E" w:rsidRDefault="001E172E" w:rsidP="001E172E">
            <w:pPr>
              <w:jc w:val="right"/>
              <w:rPr>
                <w:color w:val="000000"/>
                <w:sz w:val="16"/>
                <w:szCs w:val="16"/>
              </w:rPr>
            </w:pPr>
            <w:r w:rsidRPr="001E172E">
              <w:rPr>
                <w:color w:val="000000"/>
                <w:sz w:val="16"/>
                <w:szCs w:val="16"/>
              </w:rPr>
              <w:t>140,0</w:t>
            </w:r>
          </w:p>
        </w:tc>
        <w:tc>
          <w:tcPr>
            <w:tcW w:w="830" w:type="dxa"/>
            <w:tcBorders>
              <w:top w:val="nil"/>
              <w:left w:val="nil"/>
              <w:bottom w:val="single" w:sz="8" w:space="0" w:color="auto"/>
              <w:right w:val="single" w:sz="8" w:space="0" w:color="auto"/>
            </w:tcBorders>
            <w:shd w:val="clear" w:color="auto" w:fill="auto"/>
            <w:vAlign w:val="center"/>
            <w:hideMark/>
          </w:tcPr>
          <w:p w14:paraId="1F5CC852" w14:textId="77777777" w:rsidR="001E172E" w:rsidRPr="001E172E" w:rsidRDefault="001E172E" w:rsidP="001E172E">
            <w:pPr>
              <w:jc w:val="right"/>
              <w:rPr>
                <w:color w:val="000000"/>
                <w:sz w:val="16"/>
                <w:szCs w:val="16"/>
              </w:rPr>
            </w:pPr>
            <w:r w:rsidRPr="001E172E">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457DBE84"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0402A7CC"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74EBE86A" w14:textId="77777777" w:rsidR="001E172E" w:rsidRPr="001E172E" w:rsidRDefault="001E172E" w:rsidP="001E172E">
            <w:pPr>
              <w:jc w:val="right"/>
              <w:rPr>
                <w:color w:val="000000"/>
                <w:sz w:val="16"/>
                <w:szCs w:val="16"/>
              </w:rPr>
            </w:pPr>
            <w:r w:rsidRPr="001E172E">
              <w:rPr>
                <w:color w:val="000000"/>
                <w:sz w:val="16"/>
                <w:szCs w:val="16"/>
              </w:rPr>
              <w:t> </w:t>
            </w:r>
          </w:p>
        </w:tc>
      </w:tr>
      <w:tr w:rsidR="003E6D46" w:rsidRPr="001E172E" w14:paraId="27A8178C" w14:textId="77777777" w:rsidTr="00831111">
        <w:trPr>
          <w:trHeight w:val="465"/>
        </w:trPr>
        <w:tc>
          <w:tcPr>
            <w:tcW w:w="841" w:type="dxa"/>
            <w:tcBorders>
              <w:top w:val="nil"/>
              <w:left w:val="single" w:sz="8" w:space="0" w:color="auto"/>
              <w:bottom w:val="single" w:sz="8" w:space="0" w:color="auto"/>
              <w:right w:val="nil"/>
            </w:tcBorders>
            <w:shd w:val="clear" w:color="auto" w:fill="auto"/>
            <w:vAlign w:val="center"/>
            <w:hideMark/>
          </w:tcPr>
          <w:p w14:paraId="4DA21AA4" w14:textId="77777777" w:rsidR="001E172E" w:rsidRPr="001E172E" w:rsidRDefault="001E172E" w:rsidP="001E172E">
            <w:pPr>
              <w:ind w:firstLineChars="100" w:firstLine="160"/>
              <w:rPr>
                <w:color w:val="000000"/>
                <w:sz w:val="16"/>
                <w:szCs w:val="16"/>
              </w:rPr>
            </w:pPr>
            <w:r w:rsidRPr="001E172E">
              <w:rPr>
                <w:color w:val="000000"/>
                <w:sz w:val="16"/>
                <w:szCs w:val="16"/>
              </w:rPr>
              <w:t>1100.01.05</w:t>
            </w:r>
          </w:p>
        </w:tc>
        <w:tc>
          <w:tcPr>
            <w:tcW w:w="1855" w:type="dxa"/>
            <w:tcBorders>
              <w:top w:val="nil"/>
              <w:left w:val="single" w:sz="8" w:space="0" w:color="auto"/>
              <w:bottom w:val="single" w:sz="8" w:space="0" w:color="auto"/>
              <w:right w:val="nil"/>
            </w:tcBorders>
            <w:shd w:val="clear" w:color="auto" w:fill="auto"/>
            <w:vAlign w:val="center"/>
            <w:hideMark/>
          </w:tcPr>
          <w:p w14:paraId="5EE4D84C" w14:textId="77777777" w:rsidR="001E172E" w:rsidRPr="001E172E" w:rsidRDefault="001E172E" w:rsidP="001E172E">
            <w:pPr>
              <w:ind w:firstLineChars="100" w:firstLine="160"/>
              <w:rPr>
                <w:color w:val="000000"/>
                <w:sz w:val="16"/>
                <w:szCs w:val="16"/>
              </w:rPr>
            </w:pPr>
            <w:r w:rsidRPr="001E172E">
              <w:rPr>
                <w:color w:val="000000"/>
                <w:sz w:val="16"/>
                <w:szCs w:val="16"/>
              </w:rPr>
              <w:t>Бюджетна програма "Консулска дипломация и управление на кризи"</w:t>
            </w:r>
          </w:p>
        </w:tc>
        <w:tc>
          <w:tcPr>
            <w:tcW w:w="820" w:type="dxa"/>
            <w:tcBorders>
              <w:top w:val="nil"/>
              <w:left w:val="single" w:sz="8" w:space="0" w:color="auto"/>
              <w:bottom w:val="single" w:sz="8" w:space="0" w:color="auto"/>
              <w:right w:val="single" w:sz="8" w:space="0" w:color="auto"/>
            </w:tcBorders>
            <w:shd w:val="clear" w:color="auto" w:fill="auto"/>
            <w:vAlign w:val="center"/>
            <w:hideMark/>
          </w:tcPr>
          <w:p w14:paraId="0C4AC9D5" w14:textId="77777777" w:rsidR="001E172E" w:rsidRPr="001E172E" w:rsidRDefault="001E172E" w:rsidP="001E172E">
            <w:pPr>
              <w:jc w:val="right"/>
              <w:rPr>
                <w:color w:val="000000"/>
                <w:sz w:val="16"/>
                <w:szCs w:val="16"/>
              </w:rPr>
            </w:pPr>
            <w:r w:rsidRPr="001E172E">
              <w:rPr>
                <w:color w:val="000000"/>
                <w:sz w:val="16"/>
                <w:szCs w:val="16"/>
              </w:rPr>
              <w:t>1 380,1</w:t>
            </w:r>
          </w:p>
        </w:tc>
        <w:tc>
          <w:tcPr>
            <w:tcW w:w="830" w:type="dxa"/>
            <w:tcBorders>
              <w:top w:val="nil"/>
              <w:left w:val="nil"/>
              <w:bottom w:val="single" w:sz="8" w:space="0" w:color="auto"/>
              <w:right w:val="single" w:sz="8" w:space="0" w:color="auto"/>
            </w:tcBorders>
            <w:shd w:val="clear" w:color="000000" w:fill="FDE9D9"/>
            <w:vAlign w:val="center"/>
            <w:hideMark/>
          </w:tcPr>
          <w:p w14:paraId="2C2DAB46" w14:textId="77777777" w:rsidR="001E172E" w:rsidRPr="001E172E" w:rsidRDefault="001E172E" w:rsidP="001E172E">
            <w:pPr>
              <w:jc w:val="right"/>
              <w:rPr>
                <w:b/>
                <w:bCs/>
                <w:color w:val="000000"/>
                <w:sz w:val="16"/>
                <w:szCs w:val="16"/>
              </w:rPr>
            </w:pPr>
            <w:r w:rsidRPr="001E172E">
              <w:rPr>
                <w:b/>
                <w:bCs/>
                <w:color w:val="000000"/>
                <w:sz w:val="16"/>
                <w:szCs w:val="16"/>
              </w:rPr>
              <w:t>1 380,1</w:t>
            </w:r>
          </w:p>
        </w:tc>
        <w:tc>
          <w:tcPr>
            <w:tcW w:w="830" w:type="dxa"/>
            <w:tcBorders>
              <w:top w:val="nil"/>
              <w:left w:val="nil"/>
              <w:bottom w:val="single" w:sz="8" w:space="0" w:color="auto"/>
              <w:right w:val="single" w:sz="8" w:space="0" w:color="auto"/>
            </w:tcBorders>
            <w:shd w:val="clear" w:color="auto" w:fill="auto"/>
            <w:vAlign w:val="center"/>
            <w:hideMark/>
          </w:tcPr>
          <w:p w14:paraId="6F106D6D" w14:textId="77777777" w:rsidR="001E172E" w:rsidRPr="001E172E" w:rsidRDefault="001E172E" w:rsidP="001E172E">
            <w:pPr>
              <w:jc w:val="right"/>
              <w:rPr>
                <w:color w:val="000000"/>
                <w:sz w:val="16"/>
                <w:szCs w:val="16"/>
              </w:rPr>
            </w:pPr>
            <w:r w:rsidRPr="001E172E">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6442D5FF" w14:textId="77777777" w:rsidR="001E172E" w:rsidRPr="001E172E" w:rsidRDefault="001E172E" w:rsidP="001E172E">
            <w:pPr>
              <w:jc w:val="right"/>
              <w:rPr>
                <w:color w:val="000000"/>
                <w:sz w:val="16"/>
                <w:szCs w:val="16"/>
              </w:rPr>
            </w:pPr>
            <w:r w:rsidRPr="001E172E">
              <w:rPr>
                <w:color w:val="000000"/>
                <w:sz w:val="16"/>
                <w:szCs w:val="16"/>
              </w:rPr>
              <w:t>1 380,1</w:t>
            </w:r>
          </w:p>
        </w:tc>
        <w:tc>
          <w:tcPr>
            <w:tcW w:w="918" w:type="dxa"/>
            <w:tcBorders>
              <w:top w:val="nil"/>
              <w:left w:val="nil"/>
              <w:bottom w:val="single" w:sz="8" w:space="0" w:color="auto"/>
              <w:right w:val="single" w:sz="8" w:space="0" w:color="auto"/>
            </w:tcBorders>
            <w:shd w:val="clear" w:color="000000" w:fill="FDE9D9"/>
            <w:vAlign w:val="center"/>
            <w:hideMark/>
          </w:tcPr>
          <w:p w14:paraId="73188AF3" w14:textId="77777777" w:rsidR="001E172E" w:rsidRPr="001E172E" w:rsidRDefault="001E172E" w:rsidP="001E172E">
            <w:pPr>
              <w:jc w:val="right"/>
              <w:rPr>
                <w:color w:val="000000"/>
                <w:sz w:val="16"/>
                <w:szCs w:val="16"/>
              </w:rPr>
            </w:pPr>
            <w:r w:rsidRPr="001E172E">
              <w:rPr>
                <w:color w:val="000000"/>
                <w:sz w:val="16"/>
                <w:szCs w:val="16"/>
              </w:rPr>
              <w:t>1 380,1</w:t>
            </w:r>
          </w:p>
        </w:tc>
        <w:tc>
          <w:tcPr>
            <w:tcW w:w="830" w:type="dxa"/>
            <w:tcBorders>
              <w:top w:val="nil"/>
              <w:left w:val="nil"/>
              <w:bottom w:val="single" w:sz="8" w:space="0" w:color="auto"/>
              <w:right w:val="single" w:sz="8" w:space="0" w:color="auto"/>
            </w:tcBorders>
            <w:shd w:val="clear" w:color="auto" w:fill="auto"/>
            <w:vAlign w:val="center"/>
            <w:hideMark/>
          </w:tcPr>
          <w:p w14:paraId="0F977B06" w14:textId="77777777" w:rsidR="001E172E" w:rsidRPr="001E172E" w:rsidRDefault="001E172E" w:rsidP="001E172E">
            <w:pPr>
              <w:jc w:val="right"/>
              <w:rPr>
                <w:color w:val="000000"/>
                <w:sz w:val="16"/>
                <w:szCs w:val="16"/>
              </w:rPr>
            </w:pPr>
            <w:r w:rsidRPr="001E172E">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41575AA3"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4F3D07AA"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735BE689" w14:textId="77777777" w:rsidR="001E172E" w:rsidRPr="001E172E" w:rsidRDefault="001E172E" w:rsidP="001E172E">
            <w:pPr>
              <w:jc w:val="right"/>
              <w:rPr>
                <w:color w:val="000000"/>
                <w:sz w:val="16"/>
                <w:szCs w:val="16"/>
              </w:rPr>
            </w:pPr>
            <w:r w:rsidRPr="001E172E">
              <w:rPr>
                <w:color w:val="000000"/>
                <w:sz w:val="16"/>
                <w:szCs w:val="16"/>
              </w:rPr>
              <w:t> </w:t>
            </w:r>
          </w:p>
        </w:tc>
      </w:tr>
      <w:tr w:rsidR="003E6D46" w:rsidRPr="001E172E" w14:paraId="63267D1B" w14:textId="77777777" w:rsidTr="00831111">
        <w:trPr>
          <w:trHeight w:val="690"/>
        </w:trPr>
        <w:tc>
          <w:tcPr>
            <w:tcW w:w="841" w:type="dxa"/>
            <w:tcBorders>
              <w:top w:val="nil"/>
              <w:left w:val="single" w:sz="8" w:space="0" w:color="auto"/>
              <w:bottom w:val="single" w:sz="8" w:space="0" w:color="auto"/>
              <w:right w:val="nil"/>
            </w:tcBorders>
            <w:shd w:val="clear" w:color="auto" w:fill="auto"/>
            <w:vAlign w:val="center"/>
            <w:hideMark/>
          </w:tcPr>
          <w:p w14:paraId="769C2069" w14:textId="77777777" w:rsidR="001E172E" w:rsidRPr="001E172E" w:rsidRDefault="001E172E" w:rsidP="001E172E">
            <w:pPr>
              <w:ind w:firstLineChars="100" w:firstLine="160"/>
              <w:rPr>
                <w:color w:val="000000"/>
                <w:sz w:val="16"/>
                <w:szCs w:val="16"/>
              </w:rPr>
            </w:pPr>
            <w:r w:rsidRPr="001E172E">
              <w:rPr>
                <w:color w:val="000000"/>
                <w:sz w:val="16"/>
                <w:szCs w:val="16"/>
              </w:rPr>
              <w:t>1100.01.06</w:t>
            </w:r>
          </w:p>
        </w:tc>
        <w:tc>
          <w:tcPr>
            <w:tcW w:w="1855" w:type="dxa"/>
            <w:tcBorders>
              <w:top w:val="nil"/>
              <w:left w:val="single" w:sz="8" w:space="0" w:color="auto"/>
              <w:bottom w:val="single" w:sz="8" w:space="0" w:color="auto"/>
              <w:right w:val="nil"/>
            </w:tcBorders>
            <w:shd w:val="clear" w:color="auto" w:fill="auto"/>
            <w:vAlign w:val="center"/>
            <w:hideMark/>
          </w:tcPr>
          <w:p w14:paraId="5E945215" w14:textId="77777777" w:rsidR="001E172E" w:rsidRPr="001E172E" w:rsidRDefault="001E172E" w:rsidP="001E172E">
            <w:pPr>
              <w:ind w:firstLineChars="100" w:firstLine="160"/>
              <w:rPr>
                <w:color w:val="000000"/>
                <w:sz w:val="16"/>
                <w:szCs w:val="16"/>
              </w:rPr>
            </w:pPr>
            <w:r w:rsidRPr="001E172E">
              <w:rPr>
                <w:color w:val="000000"/>
                <w:sz w:val="16"/>
                <w:szCs w:val="16"/>
              </w:rPr>
              <w:t>Бюджетна програма "Международно сътрудничество за развитие и хуманитарна помощ"</w:t>
            </w:r>
          </w:p>
        </w:tc>
        <w:tc>
          <w:tcPr>
            <w:tcW w:w="820" w:type="dxa"/>
            <w:tcBorders>
              <w:top w:val="nil"/>
              <w:left w:val="single" w:sz="8" w:space="0" w:color="auto"/>
              <w:bottom w:val="single" w:sz="8" w:space="0" w:color="auto"/>
              <w:right w:val="single" w:sz="8" w:space="0" w:color="auto"/>
            </w:tcBorders>
            <w:shd w:val="clear" w:color="auto" w:fill="auto"/>
            <w:vAlign w:val="center"/>
            <w:hideMark/>
          </w:tcPr>
          <w:p w14:paraId="7B1DC5DE" w14:textId="77777777" w:rsidR="001E172E" w:rsidRPr="001E172E" w:rsidRDefault="001E172E" w:rsidP="001E172E">
            <w:pPr>
              <w:jc w:val="right"/>
              <w:rPr>
                <w:color w:val="000000"/>
                <w:sz w:val="16"/>
                <w:szCs w:val="16"/>
              </w:rPr>
            </w:pPr>
            <w:r w:rsidRPr="001E172E">
              <w:rPr>
                <w:color w:val="000000"/>
                <w:sz w:val="16"/>
                <w:szCs w:val="16"/>
              </w:rPr>
              <w:t>7 420,6</w:t>
            </w:r>
          </w:p>
        </w:tc>
        <w:tc>
          <w:tcPr>
            <w:tcW w:w="830" w:type="dxa"/>
            <w:tcBorders>
              <w:top w:val="nil"/>
              <w:left w:val="nil"/>
              <w:bottom w:val="single" w:sz="8" w:space="0" w:color="auto"/>
              <w:right w:val="single" w:sz="8" w:space="0" w:color="auto"/>
            </w:tcBorders>
            <w:shd w:val="clear" w:color="000000" w:fill="FDE9D9"/>
            <w:vAlign w:val="center"/>
            <w:hideMark/>
          </w:tcPr>
          <w:p w14:paraId="403CD879" w14:textId="77777777" w:rsidR="001E172E" w:rsidRPr="001E172E" w:rsidRDefault="001E172E" w:rsidP="001E172E">
            <w:pPr>
              <w:jc w:val="right"/>
              <w:rPr>
                <w:b/>
                <w:bCs/>
                <w:color w:val="000000"/>
                <w:sz w:val="16"/>
                <w:szCs w:val="16"/>
              </w:rPr>
            </w:pPr>
            <w:r w:rsidRPr="001E172E">
              <w:rPr>
                <w:b/>
                <w:bCs/>
                <w:color w:val="000000"/>
                <w:sz w:val="16"/>
                <w:szCs w:val="16"/>
              </w:rPr>
              <w:t>7 420,6</w:t>
            </w:r>
          </w:p>
        </w:tc>
        <w:tc>
          <w:tcPr>
            <w:tcW w:w="830" w:type="dxa"/>
            <w:tcBorders>
              <w:top w:val="nil"/>
              <w:left w:val="nil"/>
              <w:bottom w:val="single" w:sz="8" w:space="0" w:color="auto"/>
              <w:right w:val="single" w:sz="8" w:space="0" w:color="auto"/>
            </w:tcBorders>
            <w:shd w:val="clear" w:color="auto" w:fill="auto"/>
            <w:vAlign w:val="center"/>
            <w:hideMark/>
          </w:tcPr>
          <w:p w14:paraId="7949797D" w14:textId="77777777" w:rsidR="001E172E" w:rsidRPr="001E172E" w:rsidRDefault="001E172E" w:rsidP="001E172E">
            <w:pPr>
              <w:jc w:val="right"/>
              <w:rPr>
                <w:color w:val="000000"/>
                <w:sz w:val="16"/>
                <w:szCs w:val="16"/>
              </w:rPr>
            </w:pPr>
            <w:r w:rsidRPr="001E172E">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12C6A0F5" w14:textId="77777777" w:rsidR="001E172E" w:rsidRPr="001E172E" w:rsidRDefault="001E172E" w:rsidP="001E172E">
            <w:pPr>
              <w:jc w:val="right"/>
              <w:rPr>
                <w:color w:val="000000"/>
                <w:sz w:val="16"/>
                <w:szCs w:val="16"/>
              </w:rPr>
            </w:pPr>
            <w:r w:rsidRPr="001E172E">
              <w:rPr>
                <w:color w:val="000000"/>
                <w:sz w:val="16"/>
                <w:szCs w:val="16"/>
              </w:rPr>
              <w:t>32,7</w:t>
            </w:r>
          </w:p>
        </w:tc>
        <w:tc>
          <w:tcPr>
            <w:tcW w:w="918" w:type="dxa"/>
            <w:tcBorders>
              <w:top w:val="nil"/>
              <w:left w:val="nil"/>
              <w:bottom w:val="single" w:sz="8" w:space="0" w:color="auto"/>
              <w:right w:val="single" w:sz="8" w:space="0" w:color="auto"/>
            </w:tcBorders>
            <w:shd w:val="clear" w:color="000000" w:fill="FDE9D9"/>
            <w:vAlign w:val="center"/>
            <w:hideMark/>
          </w:tcPr>
          <w:p w14:paraId="691983E2" w14:textId="77777777" w:rsidR="001E172E" w:rsidRPr="001E172E" w:rsidRDefault="001E172E" w:rsidP="001E172E">
            <w:pPr>
              <w:jc w:val="right"/>
              <w:rPr>
                <w:color w:val="000000"/>
                <w:sz w:val="16"/>
                <w:szCs w:val="16"/>
              </w:rPr>
            </w:pPr>
            <w:r w:rsidRPr="001E172E">
              <w:rPr>
                <w:color w:val="000000"/>
                <w:sz w:val="16"/>
                <w:szCs w:val="16"/>
              </w:rPr>
              <w:t>32,7</w:t>
            </w:r>
          </w:p>
        </w:tc>
        <w:tc>
          <w:tcPr>
            <w:tcW w:w="830" w:type="dxa"/>
            <w:tcBorders>
              <w:top w:val="nil"/>
              <w:left w:val="nil"/>
              <w:bottom w:val="single" w:sz="8" w:space="0" w:color="auto"/>
              <w:right w:val="single" w:sz="8" w:space="0" w:color="auto"/>
            </w:tcBorders>
            <w:shd w:val="clear" w:color="auto" w:fill="auto"/>
            <w:vAlign w:val="center"/>
            <w:hideMark/>
          </w:tcPr>
          <w:p w14:paraId="12E56DBD" w14:textId="77777777" w:rsidR="001E172E" w:rsidRPr="001E172E" w:rsidRDefault="001E172E" w:rsidP="001E172E">
            <w:pPr>
              <w:jc w:val="right"/>
              <w:rPr>
                <w:color w:val="000000"/>
                <w:sz w:val="16"/>
                <w:szCs w:val="16"/>
              </w:rPr>
            </w:pPr>
            <w:r w:rsidRPr="001E172E">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06AFB013" w14:textId="77777777" w:rsidR="001E172E" w:rsidRPr="001E172E" w:rsidRDefault="001E172E" w:rsidP="001E172E">
            <w:pPr>
              <w:jc w:val="right"/>
              <w:rPr>
                <w:color w:val="000000"/>
                <w:sz w:val="16"/>
                <w:szCs w:val="16"/>
              </w:rPr>
            </w:pPr>
            <w:r w:rsidRPr="001E172E">
              <w:rPr>
                <w:color w:val="000000"/>
                <w:sz w:val="16"/>
                <w:szCs w:val="16"/>
              </w:rPr>
              <w:t>7 387,9</w:t>
            </w:r>
          </w:p>
        </w:tc>
        <w:tc>
          <w:tcPr>
            <w:tcW w:w="830" w:type="dxa"/>
            <w:tcBorders>
              <w:top w:val="nil"/>
              <w:left w:val="nil"/>
              <w:bottom w:val="single" w:sz="8" w:space="0" w:color="auto"/>
              <w:right w:val="single" w:sz="8" w:space="0" w:color="auto"/>
            </w:tcBorders>
            <w:shd w:val="clear" w:color="000000" w:fill="FDE9D9"/>
            <w:vAlign w:val="center"/>
            <w:hideMark/>
          </w:tcPr>
          <w:p w14:paraId="1D027629" w14:textId="77777777" w:rsidR="001E172E" w:rsidRPr="001E172E" w:rsidRDefault="001E172E" w:rsidP="001E172E">
            <w:pPr>
              <w:jc w:val="right"/>
              <w:rPr>
                <w:color w:val="000000"/>
                <w:sz w:val="16"/>
                <w:szCs w:val="16"/>
              </w:rPr>
            </w:pPr>
            <w:r w:rsidRPr="001E172E">
              <w:rPr>
                <w:color w:val="000000"/>
                <w:sz w:val="16"/>
                <w:szCs w:val="16"/>
              </w:rPr>
              <w:t>7 387,9</w:t>
            </w:r>
          </w:p>
        </w:tc>
        <w:tc>
          <w:tcPr>
            <w:tcW w:w="830" w:type="dxa"/>
            <w:tcBorders>
              <w:top w:val="nil"/>
              <w:left w:val="nil"/>
              <w:bottom w:val="single" w:sz="8" w:space="0" w:color="auto"/>
              <w:right w:val="single" w:sz="8" w:space="0" w:color="auto"/>
            </w:tcBorders>
            <w:shd w:val="clear" w:color="auto" w:fill="auto"/>
            <w:vAlign w:val="center"/>
            <w:hideMark/>
          </w:tcPr>
          <w:p w14:paraId="027BD1A6" w14:textId="77777777" w:rsidR="001E172E" w:rsidRPr="001E172E" w:rsidRDefault="001E172E" w:rsidP="001E172E">
            <w:pPr>
              <w:jc w:val="right"/>
              <w:rPr>
                <w:color w:val="000000"/>
                <w:sz w:val="16"/>
                <w:szCs w:val="16"/>
              </w:rPr>
            </w:pPr>
            <w:r w:rsidRPr="001E172E">
              <w:rPr>
                <w:color w:val="000000"/>
                <w:sz w:val="16"/>
                <w:szCs w:val="16"/>
              </w:rPr>
              <w:t> </w:t>
            </w:r>
          </w:p>
        </w:tc>
      </w:tr>
      <w:tr w:rsidR="003E6D46" w:rsidRPr="001E172E" w14:paraId="0A5D61DE" w14:textId="77777777" w:rsidTr="00831111">
        <w:trPr>
          <w:trHeight w:val="690"/>
        </w:trPr>
        <w:tc>
          <w:tcPr>
            <w:tcW w:w="841" w:type="dxa"/>
            <w:tcBorders>
              <w:top w:val="nil"/>
              <w:left w:val="single" w:sz="8" w:space="0" w:color="auto"/>
              <w:bottom w:val="single" w:sz="8" w:space="0" w:color="auto"/>
              <w:right w:val="nil"/>
            </w:tcBorders>
            <w:shd w:val="clear" w:color="auto" w:fill="auto"/>
            <w:vAlign w:val="center"/>
            <w:hideMark/>
          </w:tcPr>
          <w:p w14:paraId="569A70AB" w14:textId="77777777" w:rsidR="001E172E" w:rsidRPr="001E172E" w:rsidRDefault="001E172E" w:rsidP="001E172E">
            <w:pPr>
              <w:ind w:firstLineChars="100" w:firstLine="160"/>
              <w:rPr>
                <w:color w:val="000000"/>
                <w:sz w:val="16"/>
                <w:szCs w:val="16"/>
              </w:rPr>
            </w:pPr>
            <w:r w:rsidRPr="001E172E">
              <w:rPr>
                <w:color w:val="000000"/>
                <w:sz w:val="16"/>
                <w:szCs w:val="16"/>
              </w:rPr>
              <w:t>1100.01.07</w:t>
            </w:r>
          </w:p>
        </w:tc>
        <w:tc>
          <w:tcPr>
            <w:tcW w:w="1855" w:type="dxa"/>
            <w:tcBorders>
              <w:top w:val="nil"/>
              <w:left w:val="single" w:sz="8" w:space="0" w:color="auto"/>
              <w:bottom w:val="single" w:sz="8" w:space="0" w:color="auto"/>
              <w:right w:val="nil"/>
            </w:tcBorders>
            <w:shd w:val="clear" w:color="auto" w:fill="auto"/>
            <w:vAlign w:val="center"/>
            <w:hideMark/>
          </w:tcPr>
          <w:p w14:paraId="7DE12443" w14:textId="77777777" w:rsidR="001E172E" w:rsidRPr="001E172E" w:rsidRDefault="001E172E" w:rsidP="001E172E">
            <w:pPr>
              <w:ind w:firstLineChars="100" w:firstLine="160"/>
              <w:rPr>
                <w:color w:val="000000"/>
                <w:sz w:val="16"/>
                <w:szCs w:val="16"/>
              </w:rPr>
            </w:pPr>
            <w:r w:rsidRPr="001E172E">
              <w:rPr>
                <w:color w:val="000000"/>
                <w:sz w:val="16"/>
                <w:szCs w:val="16"/>
              </w:rPr>
              <w:t>Бюджетна програма "Изграждане на позитивен образ на България зад граница и подкрепа за комуникационни проекти"</w:t>
            </w:r>
          </w:p>
        </w:tc>
        <w:tc>
          <w:tcPr>
            <w:tcW w:w="820" w:type="dxa"/>
            <w:tcBorders>
              <w:top w:val="nil"/>
              <w:left w:val="single" w:sz="8" w:space="0" w:color="auto"/>
              <w:bottom w:val="single" w:sz="8" w:space="0" w:color="auto"/>
              <w:right w:val="single" w:sz="8" w:space="0" w:color="auto"/>
            </w:tcBorders>
            <w:shd w:val="clear" w:color="auto" w:fill="auto"/>
            <w:vAlign w:val="center"/>
            <w:hideMark/>
          </w:tcPr>
          <w:p w14:paraId="41391DDE"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473BAD7B" w14:textId="77777777" w:rsidR="001E172E" w:rsidRPr="001E172E" w:rsidRDefault="001E172E" w:rsidP="001E172E">
            <w:pPr>
              <w:jc w:val="right"/>
              <w:rPr>
                <w:b/>
                <w:bCs/>
                <w:color w:val="000000"/>
                <w:sz w:val="16"/>
                <w:szCs w:val="16"/>
              </w:rPr>
            </w:pPr>
            <w:r w:rsidRPr="001E172E">
              <w:rPr>
                <w:b/>
                <w:b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577B2DBC" w14:textId="77777777" w:rsidR="001E172E" w:rsidRPr="001E172E" w:rsidRDefault="001E172E" w:rsidP="001E172E">
            <w:pPr>
              <w:jc w:val="right"/>
              <w:rPr>
                <w:color w:val="000000"/>
                <w:sz w:val="16"/>
                <w:szCs w:val="16"/>
              </w:rPr>
            </w:pPr>
            <w:r w:rsidRPr="001E172E">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2B966E46" w14:textId="77777777" w:rsidR="001E172E" w:rsidRPr="001E172E" w:rsidRDefault="001E172E" w:rsidP="001E172E">
            <w:pPr>
              <w:jc w:val="right"/>
              <w:rPr>
                <w:color w:val="000000"/>
                <w:sz w:val="16"/>
                <w:szCs w:val="16"/>
              </w:rPr>
            </w:pPr>
            <w:r w:rsidRPr="001E172E">
              <w:rPr>
                <w:color w:val="000000"/>
                <w:sz w:val="16"/>
                <w:szCs w:val="16"/>
              </w:rPr>
              <w:t>0,0</w:t>
            </w:r>
          </w:p>
        </w:tc>
        <w:tc>
          <w:tcPr>
            <w:tcW w:w="918" w:type="dxa"/>
            <w:tcBorders>
              <w:top w:val="nil"/>
              <w:left w:val="nil"/>
              <w:bottom w:val="single" w:sz="8" w:space="0" w:color="auto"/>
              <w:right w:val="single" w:sz="8" w:space="0" w:color="auto"/>
            </w:tcBorders>
            <w:shd w:val="clear" w:color="000000" w:fill="FDE9D9"/>
            <w:vAlign w:val="center"/>
            <w:hideMark/>
          </w:tcPr>
          <w:p w14:paraId="45113943"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40CEA445" w14:textId="77777777" w:rsidR="001E172E" w:rsidRPr="001E172E" w:rsidRDefault="001E172E" w:rsidP="001E172E">
            <w:pPr>
              <w:jc w:val="right"/>
              <w:rPr>
                <w:color w:val="000000"/>
                <w:sz w:val="16"/>
                <w:szCs w:val="16"/>
              </w:rPr>
            </w:pPr>
            <w:r w:rsidRPr="001E172E">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5280B83E"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2F28FFCF"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52EA8782" w14:textId="77777777" w:rsidR="001E172E" w:rsidRPr="001E172E" w:rsidRDefault="001E172E" w:rsidP="001E172E">
            <w:pPr>
              <w:jc w:val="right"/>
              <w:rPr>
                <w:color w:val="000000"/>
                <w:sz w:val="16"/>
                <w:szCs w:val="16"/>
              </w:rPr>
            </w:pPr>
            <w:r w:rsidRPr="001E172E">
              <w:rPr>
                <w:color w:val="000000"/>
                <w:sz w:val="16"/>
                <w:szCs w:val="16"/>
              </w:rPr>
              <w:t> </w:t>
            </w:r>
          </w:p>
        </w:tc>
      </w:tr>
      <w:tr w:rsidR="003E6D46" w:rsidRPr="001E172E" w14:paraId="357B0071" w14:textId="77777777" w:rsidTr="00831111">
        <w:trPr>
          <w:trHeight w:val="690"/>
        </w:trPr>
        <w:tc>
          <w:tcPr>
            <w:tcW w:w="841" w:type="dxa"/>
            <w:tcBorders>
              <w:top w:val="nil"/>
              <w:left w:val="single" w:sz="8" w:space="0" w:color="auto"/>
              <w:bottom w:val="single" w:sz="8" w:space="0" w:color="auto"/>
              <w:right w:val="nil"/>
            </w:tcBorders>
            <w:shd w:val="clear" w:color="auto" w:fill="auto"/>
            <w:vAlign w:val="center"/>
            <w:hideMark/>
          </w:tcPr>
          <w:p w14:paraId="3B803ABF" w14:textId="77777777" w:rsidR="001E172E" w:rsidRPr="001E172E" w:rsidRDefault="001E172E" w:rsidP="001E172E">
            <w:pPr>
              <w:ind w:firstLineChars="100" w:firstLine="160"/>
              <w:rPr>
                <w:color w:val="000000"/>
                <w:sz w:val="16"/>
                <w:szCs w:val="16"/>
              </w:rPr>
            </w:pPr>
            <w:r w:rsidRPr="001E172E">
              <w:rPr>
                <w:color w:val="000000"/>
                <w:sz w:val="16"/>
                <w:szCs w:val="16"/>
              </w:rPr>
              <w:t>1100.01.08</w:t>
            </w:r>
          </w:p>
        </w:tc>
        <w:tc>
          <w:tcPr>
            <w:tcW w:w="1855" w:type="dxa"/>
            <w:tcBorders>
              <w:top w:val="nil"/>
              <w:left w:val="single" w:sz="8" w:space="0" w:color="auto"/>
              <w:bottom w:val="single" w:sz="8" w:space="0" w:color="auto"/>
              <w:right w:val="nil"/>
            </w:tcBorders>
            <w:shd w:val="clear" w:color="auto" w:fill="auto"/>
            <w:vAlign w:val="center"/>
            <w:hideMark/>
          </w:tcPr>
          <w:p w14:paraId="415A7499" w14:textId="1F34147C" w:rsidR="001E172E" w:rsidRPr="001E172E" w:rsidRDefault="001E172E" w:rsidP="001E172E">
            <w:pPr>
              <w:ind w:firstLineChars="100" w:firstLine="160"/>
              <w:rPr>
                <w:color w:val="000000"/>
                <w:sz w:val="16"/>
                <w:szCs w:val="16"/>
              </w:rPr>
            </w:pPr>
            <w:r w:rsidRPr="001E172E">
              <w:rPr>
                <w:color w:val="000000"/>
                <w:sz w:val="16"/>
                <w:szCs w:val="16"/>
              </w:rPr>
              <w:t>Бюджетна програма "Осигур</w:t>
            </w:r>
            <w:r w:rsidR="00690913">
              <w:rPr>
                <w:color w:val="000000"/>
                <w:sz w:val="16"/>
                <w:szCs w:val="16"/>
              </w:rPr>
              <w:t>яване на прозрачност и обществе</w:t>
            </w:r>
            <w:r w:rsidRPr="001E172E">
              <w:rPr>
                <w:color w:val="000000"/>
                <w:sz w:val="16"/>
                <w:szCs w:val="16"/>
              </w:rPr>
              <w:t>на подкрепа за външната политика"</w:t>
            </w:r>
          </w:p>
        </w:tc>
        <w:tc>
          <w:tcPr>
            <w:tcW w:w="820" w:type="dxa"/>
            <w:tcBorders>
              <w:top w:val="nil"/>
              <w:left w:val="single" w:sz="8" w:space="0" w:color="auto"/>
              <w:bottom w:val="single" w:sz="8" w:space="0" w:color="auto"/>
              <w:right w:val="single" w:sz="8" w:space="0" w:color="auto"/>
            </w:tcBorders>
            <w:shd w:val="clear" w:color="auto" w:fill="auto"/>
            <w:vAlign w:val="center"/>
            <w:hideMark/>
          </w:tcPr>
          <w:p w14:paraId="4637E8CC"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69EAC46E" w14:textId="77777777" w:rsidR="001E172E" w:rsidRPr="001E172E" w:rsidRDefault="001E172E" w:rsidP="001E172E">
            <w:pPr>
              <w:jc w:val="right"/>
              <w:rPr>
                <w:b/>
                <w:bCs/>
                <w:color w:val="000000"/>
                <w:sz w:val="16"/>
                <w:szCs w:val="16"/>
              </w:rPr>
            </w:pPr>
            <w:r w:rsidRPr="001E172E">
              <w:rPr>
                <w:b/>
                <w:b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6E7EA67F" w14:textId="77777777" w:rsidR="001E172E" w:rsidRPr="001E172E" w:rsidRDefault="001E172E" w:rsidP="001E172E">
            <w:pPr>
              <w:jc w:val="right"/>
              <w:rPr>
                <w:color w:val="000000"/>
                <w:sz w:val="16"/>
                <w:szCs w:val="16"/>
              </w:rPr>
            </w:pPr>
            <w:r w:rsidRPr="001E172E">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0BC63D9E" w14:textId="77777777" w:rsidR="001E172E" w:rsidRPr="001E172E" w:rsidRDefault="001E172E" w:rsidP="001E172E">
            <w:pPr>
              <w:jc w:val="right"/>
              <w:rPr>
                <w:color w:val="000000"/>
                <w:sz w:val="16"/>
                <w:szCs w:val="16"/>
              </w:rPr>
            </w:pPr>
            <w:r w:rsidRPr="001E172E">
              <w:rPr>
                <w:color w:val="000000"/>
                <w:sz w:val="16"/>
                <w:szCs w:val="16"/>
              </w:rPr>
              <w:t>0,0</w:t>
            </w:r>
          </w:p>
        </w:tc>
        <w:tc>
          <w:tcPr>
            <w:tcW w:w="918" w:type="dxa"/>
            <w:tcBorders>
              <w:top w:val="nil"/>
              <w:left w:val="nil"/>
              <w:bottom w:val="single" w:sz="8" w:space="0" w:color="auto"/>
              <w:right w:val="single" w:sz="8" w:space="0" w:color="auto"/>
            </w:tcBorders>
            <w:shd w:val="clear" w:color="000000" w:fill="FDE9D9"/>
            <w:vAlign w:val="center"/>
            <w:hideMark/>
          </w:tcPr>
          <w:p w14:paraId="4F368407"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7973F222" w14:textId="77777777" w:rsidR="001E172E" w:rsidRPr="001E172E" w:rsidRDefault="001E172E" w:rsidP="001E172E">
            <w:pPr>
              <w:jc w:val="right"/>
              <w:rPr>
                <w:color w:val="000000"/>
                <w:sz w:val="16"/>
                <w:szCs w:val="16"/>
              </w:rPr>
            </w:pPr>
            <w:r w:rsidRPr="001E172E">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701CEA46"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20547D3D"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64553FBC" w14:textId="77777777" w:rsidR="001E172E" w:rsidRPr="001E172E" w:rsidRDefault="001E172E" w:rsidP="001E172E">
            <w:pPr>
              <w:jc w:val="right"/>
              <w:rPr>
                <w:color w:val="000000"/>
                <w:sz w:val="16"/>
                <w:szCs w:val="16"/>
              </w:rPr>
            </w:pPr>
            <w:r w:rsidRPr="001E172E">
              <w:rPr>
                <w:color w:val="000000"/>
                <w:sz w:val="16"/>
                <w:szCs w:val="16"/>
              </w:rPr>
              <w:t> </w:t>
            </w:r>
          </w:p>
        </w:tc>
      </w:tr>
      <w:tr w:rsidR="003E6D46" w:rsidRPr="001E172E" w14:paraId="03BA80EB" w14:textId="77777777" w:rsidTr="00831111">
        <w:trPr>
          <w:trHeight w:val="690"/>
        </w:trPr>
        <w:tc>
          <w:tcPr>
            <w:tcW w:w="841" w:type="dxa"/>
            <w:tcBorders>
              <w:top w:val="nil"/>
              <w:left w:val="single" w:sz="8" w:space="0" w:color="auto"/>
              <w:bottom w:val="single" w:sz="8" w:space="0" w:color="auto"/>
              <w:right w:val="nil"/>
            </w:tcBorders>
            <w:shd w:val="clear" w:color="auto" w:fill="auto"/>
            <w:vAlign w:val="center"/>
            <w:hideMark/>
          </w:tcPr>
          <w:p w14:paraId="4ACCAD2A" w14:textId="77777777" w:rsidR="001E172E" w:rsidRPr="001E172E" w:rsidRDefault="001E172E" w:rsidP="001E172E">
            <w:pPr>
              <w:ind w:firstLineChars="100" w:firstLine="160"/>
              <w:rPr>
                <w:color w:val="000000"/>
                <w:sz w:val="16"/>
                <w:szCs w:val="16"/>
              </w:rPr>
            </w:pPr>
            <w:r w:rsidRPr="001E172E">
              <w:rPr>
                <w:color w:val="000000"/>
                <w:sz w:val="16"/>
                <w:szCs w:val="16"/>
              </w:rPr>
              <w:t>1100.01.09</w:t>
            </w:r>
          </w:p>
        </w:tc>
        <w:tc>
          <w:tcPr>
            <w:tcW w:w="1855" w:type="dxa"/>
            <w:tcBorders>
              <w:top w:val="nil"/>
              <w:left w:val="single" w:sz="8" w:space="0" w:color="auto"/>
              <w:bottom w:val="single" w:sz="8" w:space="0" w:color="auto"/>
              <w:right w:val="nil"/>
            </w:tcBorders>
            <w:shd w:val="clear" w:color="auto" w:fill="auto"/>
            <w:vAlign w:val="center"/>
            <w:hideMark/>
          </w:tcPr>
          <w:p w14:paraId="291C145A" w14:textId="77777777" w:rsidR="001E172E" w:rsidRPr="001E172E" w:rsidRDefault="001E172E" w:rsidP="001E172E">
            <w:pPr>
              <w:ind w:firstLineChars="100" w:firstLine="160"/>
              <w:rPr>
                <w:color w:val="000000"/>
                <w:sz w:val="16"/>
                <w:szCs w:val="16"/>
              </w:rPr>
            </w:pPr>
            <w:r w:rsidRPr="001E172E">
              <w:rPr>
                <w:color w:val="000000"/>
                <w:sz w:val="16"/>
                <w:szCs w:val="16"/>
              </w:rPr>
              <w:t>Бюджетна програма "Обучение и квалификация на служителите в дипломатическата служба"</w:t>
            </w:r>
          </w:p>
        </w:tc>
        <w:tc>
          <w:tcPr>
            <w:tcW w:w="820" w:type="dxa"/>
            <w:tcBorders>
              <w:top w:val="nil"/>
              <w:left w:val="single" w:sz="8" w:space="0" w:color="auto"/>
              <w:bottom w:val="single" w:sz="8" w:space="0" w:color="auto"/>
              <w:right w:val="single" w:sz="8" w:space="0" w:color="auto"/>
            </w:tcBorders>
            <w:shd w:val="clear" w:color="auto" w:fill="auto"/>
            <w:vAlign w:val="center"/>
            <w:hideMark/>
          </w:tcPr>
          <w:p w14:paraId="35459058"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48BF5D08" w14:textId="77777777" w:rsidR="001E172E" w:rsidRPr="001E172E" w:rsidRDefault="001E172E" w:rsidP="001E172E">
            <w:pPr>
              <w:jc w:val="right"/>
              <w:rPr>
                <w:b/>
                <w:bCs/>
                <w:color w:val="000000"/>
                <w:sz w:val="16"/>
                <w:szCs w:val="16"/>
              </w:rPr>
            </w:pPr>
            <w:r w:rsidRPr="001E172E">
              <w:rPr>
                <w:b/>
                <w:b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7060C64F" w14:textId="77777777" w:rsidR="001E172E" w:rsidRPr="001E172E" w:rsidRDefault="001E172E" w:rsidP="001E172E">
            <w:pPr>
              <w:jc w:val="right"/>
              <w:rPr>
                <w:color w:val="000000"/>
                <w:sz w:val="16"/>
                <w:szCs w:val="16"/>
              </w:rPr>
            </w:pPr>
            <w:r w:rsidRPr="001E172E">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4BA4ACB3" w14:textId="77777777" w:rsidR="001E172E" w:rsidRPr="001E172E" w:rsidRDefault="001E172E" w:rsidP="001E172E">
            <w:pPr>
              <w:jc w:val="right"/>
              <w:rPr>
                <w:color w:val="000000"/>
                <w:sz w:val="16"/>
                <w:szCs w:val="16"/>
              </w:rPr>
            </w:pPr>
            <w:r w:rsidRPr="001E172E">
              <w:rPr>
                <w:color w:val="000000"/>
                <w:sz w:val="16"/>
                <w:szCs w:val="16"/>
              </w:rPr>
              <w:t>0,0</w:t>
            </w:r>
          </w:p>
        </w:tc>
        <w:tc>
          <w:tcPr>
            <w:tcW w:w="918" w:type="dxa"/>
            <w:tcBorders>
              <w:top w:val="nil"/>
              <w:left w:val="nil"/>
              <w:bottom w:val="single" w:sz="8" w:space="0" w:color="auto"/>
              <w:right w:val="single" w:sz="8" w:space="0" w:color="auto"/>
            </w:tcBorders>
            <w:shd w:val="clear" w:color="000000" w:fill="FDE9D9"/>
            <w:vAlign w:val="center"/>
            <w:hideMark/>
          </w:tcPr>
          <w:p w14:paraId="07822D5E"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28131690" w14:textId="77777777" w:rsidR="001E172E" w:rsidRPr="001E172E" w:rsidRDefault="001E172E" w:rsidP="001E172E">
            <w:pPr>
              <w:jc w:val="right"/>
              <w:rPr>
                <w:color w:val="000000"/>
                <w:sz w:val="16"/>
                <w:szCs w:val="16"/>
              </w:rPr>
            </w:pPr>
            <w:r w:rsidRPr="001E172E">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7F555A9D"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0882441B"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087B7815" w14:textId="77777777" w:rsidR="001E172E" w:rsidRPr="001E172E" w:rsidRDefault="001E172E" w:rsidP="001E172E">
            <w:pPr>
              <w:jc w:val="right"/>
              <w:rPr>
                <w:color w:val="000000"/>
                <w:sz w:val="16"/>
                <w:szCs w:val="16"/>
              </w:rPr>
            </w:pPr>
            <w:r w:rsidRPr="001E172E">
              <w:rPr>
                <w:color w:val="000000"/>
                <w:sz w:val="16"/>
                <w:szCs w:val="16"/>
              </w:rPr>
              <w:t> </w:t>
            </w:r>
          </w:p>
        </w:tc>
      </w:tr>
      <w:tr w:rsidR="003E6D46" w:rsidRPr="001E172E" w14:paraId="792E1C42" w14:textId="77777777" w:rsidTr="00831111">
        <w:trPr>
          <w:trHeight w:val="690"/>
        </w:trPr>
        <w:tc>
          <w:tcPr>
            <w:tcW w:w="841" w:type="dxa"/>
            <w:tcBorders>
              <w:top w:val="nil"/>
              <w:left w:val="single" w:sz="8" w:space="0" w:color="auto"/>
              <w:bottom w:val="single" w:sz="8" w:space="0" w:color="auto"/>
              <w:right w:val="nil"/>
            </w:tcBorders>
            <w:shd w:val="clear" w:color="auto" w:fill="auto"/>
            <w:vAlign w:val="center"/>
            <w:hideMark/>
          </w:tcPr>
          <w:p w14:paraId="24F06F32" w14:textId="77777777" w:rsidR="001E172E" w:rsidRPr="001E172E" w:rsidRDefault="001E172E" w:rsidP="001E172E">
            <w:pPr>
              <w:ind w:firstLineChars="100" w:firstLine="160"/>
              <w:rPr>
                <w:color w:val="000000"/>
                <w:sz w:val="16"/>
                <w:szCs w:val="16"/>
              </w:rPr>
            </w:pPr>
            <w:r w:rsidRPr="001E172E">
              <w:rPr>
                <w:color w:val="000000"/>
                <w:sz w:val="16"/>
                <w:szCs w:val="16"/>
              </w:rPr>
              <w:t>1100.01.10</w:t>
            </w:r>
          </w:p>
        </w:tc>
        <w:tc>
          <w:tcPr>
            <w:tcW w:w="1855" w:type="dxa"/>
            <w:tcBorders>
              <w:top w:val="nil"/>
              <w:left w:val="single" w:sz="8" w:space="0" w:color="auto"/>
              <w:bottom w:val="single" w:sz="8" w:space="0" w:color="auto"/>
              <w:right w:val="nil"/>
            </w:tcBorders>
            <w:shd w:val="clear" w:color="auto" w:fill="auto"/>
            <w:vAlign w:val="center"/>
            <w:hideMark/>
          </w:tcPr>
          <w:p w14:paraId="36E69101" w14:textId="77777777" w:rsidR="001E172E" w:rsidRPr="001E172E" w:rsidRDefault="001E172E" w:rsidP="001E172E">
            <w:pPr>
              <w:ind w:firstLineChars="100" w:firstLine="160"/>
              <w:rPr>
                <w:color w:val="000000"/>
                <w:sz w:val="16"/>
                <w:szCs w:val="16"/>
              </w:rPr>
            </w:pPr>
            <w:r w:rsidRPr="001E172E">
              <w:rPr>
                <w:color w:val="000000"/>
                <w:sz w:val="16"/>
                <w:szCs w:val="16"/>
              </w:rPr>
              <w:t>Бюджетна програма "Обучение и квалификация на служителите в дипломатическата служба"</w:t>
            </w:r>
          </w:p>
        </w:tc>
        <w:tc>
          <w:tcPr>
            <w:tcW w:w="820" w:type="dxa"/>
            <w:tcBorders>
              <w:top w:val="nil"/>
              <w:left w:val="single" w:sz="8" w:space="0" w:color="auto"/>
              <w:bottom w:val="single" w:sz="8" w:space="0" w:color="auto"/>
              <w:right w:val="single" w:sz="8" w:space="0" w:color="auto"/>
            </w:tcBorders>
            <w:shd w:val="clear" w:color="auto" w:fill="auto"/>
            <w:vAlign w:val="center"/>
            <w:hideMark/>
          </w:tcPr>
          <w:p w14:paraId="4655A3E9" w14:textId="77777777" w:rsidR="001E172E" w:rsidRPr="001E172E" w:rsidRDefault="001E172E" w:rsidP="001E172E">
            <w:pPr>
              <w:jc w:val="right"/>
              <w:rPr>
                <w:color w:val="000000"/>
                <w:sz w:val="16"/>
                <w:szCs w:val="16"/>
              </w:rPr>
            </w:pPr>
            <w:r w:rsidRPr="001E172E">
              <w:rPr>
                <w:color w:val="000000"/>
                <w:sz w:val="16"/>
                <w:szCs w:val="16"/>
              </w:rPr>
              <w:t>454,9</w:t>
            </w:r>
          </w:p>
        </w:tc>
        <w:tc>
          <w:tcPr>
            <w:tcW w:w="830" w:type="dxa"/>
            <w:tcBorders>
              <w:top w:val="nil"/>
              <w:left w:val="nil"/>
              <w:bottom w:val="single" w:sz="8" w:space="0" w:color="auto"/>
              <w:right w:val="single" w:sz="8" w:space="0" w:color="auto"/>
            </w:tcBorders>
            <w:shd w:val="clear" w:color="000000" w:fill="FDE9D9"/>
            <w:vAlign w:val="center"/>
            <w:hideMark/>
          </w:tcPr>
          <w:p w14:paraId="5E7E0599" w14:textId="77777777" w:rsidR="001E172E" w:rsidRPr="001E172E" w:rsidRDefault="001E172E" w:rsidP="001E172E">
            <w:pPr>
              <w:jc w:val="right"/>
              <w:rPr>
                <w:b/>
                <w:bCs/>
                <w:color w:val="000000"/>
                <w:sz w:val="16"/>
                <w:szCs w:val="16"/>
              </w:rPr>
            </w:pPr>
            <w:r w:rsidRPr="001E172E">
              <w:rPr>
                <w:b/>
                <w:bCs/>
                <w:color w:val="000000"/>
                <w:sz w:val="16"/>
                <w:szCs w:val="16"/>
              </w:rPr>
              <w:t>454,9</w:t>
            </w:r>
          </w:p>
        </w:tc>
        <w:tc>
          <w:tcPr>
            <w:tcW w:w="830" w:type="dxa"/>
            <w:tcBorders>
              <w:top w:val="nil"/>
              <w:left w:val="nil"/>
              <w:bottom w:val="single" w:sz="8" w:space="0" w:color="auto"/>
              <w:right w:val="single" w:sz="8" w:space="0" w:color="auto"/>
            </w:tcBorders>
            <w:shd w:val="clear" w:color="auto" w:fill="auto"/>
            <w:vAlign w:val="center"/>
            <w:hideMark/>
          </w:tcPr>
          <w:p w14:paraId="23A9A443" w14:textId="77777777" w:rsidR="001E172E" w:rsidRPr="001E172E" w:rsidRDefault="001E172E" w:rsidP="001E172E">
            <w:pPr>
              <w:jc w:val="right"/>
              <w:rPr>
                <w:color w:val="000000"/>
                <w:sz w:val="16"/>
                <w:szCs w:val="16"/>
              </w:rPr>
            </w:pPr>
            <w:r w:rsidRPr="001E172E">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3E0F6479" w14:textId="77777777" w:rsidR="001E172E" w:rsidRPr="001E172E" w:rsidRDefault="001E172E" w:rsidP="001E172E">
            <w:pPr>
              <w:jc w:val="right"/>
              <w:rPr>
                <w:color w:val="000000"/>
                <w:sz w:val="16"/>
                <w:szCs w:val="16"/>
              </w:rPr>
            </w:pPr>
            <w:r w:rsidRPr="001E172E">
              <w:rPr>
                <w:color w:val="000000"/>
                <w:sz w:val="16"/>
                <w:szCs w:val="16"/>
              </w:rPr>
              <w:t>454,9</w:t>
            </w:r>
          </w:p>
        </w:tc>
        <w:tc>
          <w:tcPr>
            <w:tcW w:w="918" w:type="dxa"/>
            <w:tcBorders>
              <w:top w:val="nil"/>
              <w:left w:val="nil"/>
              <w:bottom w:val="single" w:sz="8" w:space="0" w:color="auto"/>
              <w:right w:val="single" w:sz="8" w:space="0" w:color="auto"/>
            </w:tcBorders>
            <w:shd w:val="clear" w:color="000000" w:fill="FDE9D9"/>
            <w:vAlign w:val="center"/>
            <w:hideMark/>
          </w:tcPr>
          <w:p w14:paraId="6F8E5065" w14:textId="77777777" w:rsidR="001E172E" w:rsidRPr="001E172E" w:rsidRDefault="001E172E" w:rsidP="001E172E">
            <w:pPr>
              <w:jc w:val="right"/>
              <w:rPr>
                <w:color w:val="000000"/>
                <w:sz w:val="16"/>
                <w:szCs w:val="16"/>
              </w:rPr>
            </w:pPr>
            <w:r w:rsidRPr="001E172E">
              <w:rPr>
                <w:color w:val="000000"/>
                <w:sz w:val="16"/>
                <w:szCs w:val="16"/>
              </w:rPr>
              <w:t>454,9</w:t>
            </w:r>
          </w:p>
        </w:tc>
        <w:tc>
          <w:tcPr>
            <w:tcW w:w="830" w:type="dxa"/>
            <w:tcBorders>
              <w:top w:val="nil"/>
              <w:left w:val="nil"/>
              <w:bottom w:val="single" w:sz="8" w:space="0" w:color="auto"/>
              <w:right w:val="single" w:sz="8" w:space="0" w:color="auto"/>
            </w:tcBorders>
            <w:shd w:val="clear" w:color="auto" w:fill="auto"/>
            <w:vAlign w:val="center"/>
            <w:hideMark/>
          </w:tcPr>
          <w:p w14:paraId="41AF15BF" w14:textId="77777777" w:rsidR="001E172E" w:rsidRPr="001E172E" w:rsidRDefault="001E172E" w:rsidP="001E172E">
            <w:pPr>
              <w:jc w:val="right"/>
              <w:rPr>
                <w:color w:val="000000"/>
                <w:sz w:val="16"/>
                <w:szCs w:val="16"/>
              </w:rPr>
            </w:pPr>
            <w:r w:rsidRPr="001E172E">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74E21F51"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21D86BF3"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06B21722" w14:textId="77777777" w:rsidR="001E172E" w:rsidRPr="001E172E" w:rsidRDefault="001E172E" w:rsidP="001E172E">
            <w:pPr>
              <w:jc w:val="right"/>
              <w:rPr>
                <w:color w:val="000000"/>
                <w:sz w:val="16"/>
                <w:szCs w:val="16"/>
              </w:rPr>
            </w:pPr>
            <w:r w:rsidRPr="001E172E">
              <w:rPr>
                <w:color w:val="000000"/>
                <w:sz w:val="16"/>
                <w:szCs w:val="16"/>
              </w:rPr>
              <w:t> </w:t>
            </w:r>
          </w:p>
        </w:tc>
      </w:tr>
      <w:tr w:rsidR="003E6D46" w:rsidRPr="001E172E" w14:paraId="16D5D5D6" w14:textId="77777777" w:rsidTr="00831111">
        <w:trPr>
          <w:trHeight w:val="690"/>
        </w:trPr>
        <w:tc>
          <w:tcPr>
            <w:tcW w:w="841" w:type="dxa"/>
            <w:tcBorders>
              <w:top w:val="nil"/>
              <w:left w:val="single" w:sz="8" w:space="0" w:color="auto"/>
              <w:bottom w:val="single" w:sz="8" w:space="0" w:color="auto"/>
              <w:right w:val="nil"/>
            </w:tcBorders>
            <w:shd w:val="clear" w:color="auto" w:fill="auto"/>
            <w:vAlign w:val="center"/>
            <w:hideMark/>
          </w:tcPr>
          <w:p w14:paraId="78FF16EB" w14:textId="77777777" w:rsidR="001E172E" w:rsidRPr="001E172E" w:rsidRDefault="001E172E" w:rsidP="001E172E">
            <w:pPr>
              <w:ind w:firstLineChars="100" w:firstLine="160"/>
              <w:rPr>
                <w:color w:val="000000"/>
                <w:sz w:val="16"/>
                <w:szCs w:val="16"/>
              </w:rPr>
            </w:pPr>
            <w:r w:rsidRPr="001E172E">
              <w:rPr>
                <w:color w:val="000000"/>
                <w:sz w:val="16"/>
                <w:szCs w:val="16"/>
              </w:rPr>
              <w:t>1100.01.11</w:t>
            </w:r>
          </w:p>
        </w:tc>
        <w:tc>
          <w:tcPr>
            <w:tcW w:w="1855" w:type="dxa"/>
            <w:tcBorders>
              <w:top w:val="nil"/>
              <w:left w:val="single" w:sz="8" w:space="0" w:color="auto"/>
              <w:bottom w:val="single" w:sz="8" w:space="0" w:color="auto"/>
              <w:right w:val="nil"/>
            </w:tcBorders>
            <w:shd w:val="clear" w:color="auto" w:fill="auto"/>
            <w:vAlign w:val="center"/>
            <w:hideMark/>
          </w:tcPr>
          <w:p w14:paraId="6D1F3AD1" w14:textId="77777777" w:rsidR="001E172E" w:rsidRPr="001E172E" w:rsidRDefault="001E172E" w:rsidP="001E172E">
            <w:pPr>
              <w:ind w:firstLineChars="100" w:firstLine="160"/>
              <w:rPr>
                <w:color w:val="000000"/>
                <w:sz w:val="16"/>
                <w:szCs w:val="16"/>
              </w:rPr>
            </w:pPr>
            <w:r w:rsidRPr="001E172E">
              <w:rPr>
                <w:color w:val="000000"/>
                <w:sz w:val="16"/>
                <w:szCs w:val="16"/>
              </w:rPr>
              <w:t>Бюджетна програма "Администриране и осигуряване на дейността на Централно управление на МВнР"</w:t>
            </w:r>
          </w:p>
        </w:tc>
        <w:tc>
          <w:tcPr>
            <w:tcW w:w="820" w:type="dxa"/>
            <w:tcBorders>
              <w:top w:val="nil"/>
              <w:left w:val="single" w:sz="8" w:space="0" w:color="auto"/>
              <w:bottom w:val="single" w:sz="8" w:space="0" w:color="auto"/>
              <w:right w:val="single" w:sz="8" w:space="0" w:color="auto"/>
            </w:tcBorders>
            <w:shd w:val="clear" w:color="auto" w:fill="auto"/>
            <w:vAlign w:val="center"/>
            <w:hideMark/>
          </w:tcPr>
          <w:p w14:paraId="62205118" w14:textId="77777777" w:rsidR="001E172E" w:rsidRPr="001E172E" w:rsidRDefault="001E172E" w:rsidP="001E172E">
            <w:pPr>
              <w:jc w:val="right"/>
              <w:rPr>
                <w:color w:val="000000"/>
                <w:sz w:val="16"/>
                <w:szCs w:val="16"/>
              </w:rPr>
            </w:pPr>
            <w:r w:rsidRPr="001E172E">
              <w:rPr>
                <w:color w:val="000000"/>
                <w:sz w:val="16"/>
                <w:szCs w:val="16"/>
              </w:rPr>
              <w:t>26 915,6</w:t>
            </w:r>
          </w:p>
        </w:tc>
        <w:tc>
          <w:tcPr>
            <w:tcW w:w="830" w:type="dxa"/>
            <w:tcBorders>
              <w:top w:val="nil"/>
              <w:left w:val="nil"/>
              <w:bottom w:val="single" w:sz="8" w:space="0" w:color="auto"/>
              <w:right w:val="single" w:sz="8" w:space="0" w:color="auto"/>
            </w:tcBorders>
            <w:shd w:val="clear" w:color="000000" w:fill="FDE9D9"/>
            <w:vAlign w:val="center"/>
            <w:hideMark/>
          </w:tcPr>
          <w:p w14:paraId="0CD3F896" w14:textId="77777777" w:rsidR="001E172E" w:rsidRPr="001E172E" w:rsidRDefault="001E172E" w:rsidP="001E172E">
            <w:pPr>
              <w:jc w:val="right"/>
              <w:rPr>
                <w:b/>
                <w:bCs/>
                <w:color w:val="000000"/>
                <w:sz w:val="16"/>
                <w:szCs w:val="16"/>
              </w:rPr>
            </w:pPr>
            <w:r w:rsidRPr="001E172E">
              <w:rPr>
                <w:b/>
                <w:bCs/>
                <w:color w:val="000000"/>
                <w:sz w:val="16"/>
                <w:szCs w:val="16"/>
              </w:rPr>
              <w:t>26 915,6</w:t>
            </w:r>
          </w:p>
        </w:tc>
        <w:tc>
          <w:tcPr>
            <w:tcW w:w="830" w:type="dxa"/>
            <w:tcBorders>
              <w:top w:val="nil"/>
              <w:left w:val="nil"/>
              <w:bottom w:val="single" w:sz="8" w:space="0" w:color="auto"/>
              <w:right w:val="single" w:sz="8" w:space="0" w:color="auto"/>
            </w:tcBorders>
            <w:shd w:val="clear" w:color="auto" w:fill="auto"/>
            <w:vAlign w:val="center"/>
            <w:hideMark/>
          </w:tcPr>
          <w:p w14:paraId="3AF4576D" w14:textId="77777777" w:rsidR="001E172E" w:rsidRPr="001E172E" w:rsidRDefault="001E172E" w:rsidP="001E172E">
            <w:pPr>
              <w:jc w:val="right"/>
              <w:rPr>
                <w:color w:val="000000"/>
                <w:sz w:val="16"/>
                <w:szCs w:val="16"/>
              </w:rPr>
            </w:pPr>
            <w:r w:rsidRPr="001E172E">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4ACACEA2" w14:textId="77777777" w:rsidR="001E172E" w:rsidRPr="001E172E" w:rsidRDefault="001E172E" w:rsidP="001E172E">
            <w:pPr>
              <w:jc w:val="right"/>
              <w:rPr>
                <w:color w:val="000000"/>
                <w:sz w:val="16"/>
                <w:szCs w:val="16"/>
              </w:rPr>
            </w:pPr>
            <w:r w:rsidRPr="001E172E">
              <w:rPr>
                <w:color w:val="000000"/>
                <w:sz w:val="16"/>
                <w:szCs w:val="16"/>
              </w:rPr>
              <w:t>26 915,6</w:t>
            </w:r>
          </w:p>
        </w:tc>
        <w:tc>
          <w:tcPr>
            <w:tcW w:w="918" w:type="dxa"/>
            <w:tcBorders>
              <w:top w:val="nil"/>
              <w:left w:val="nil"/>
              <w:bottom w:val="single" w:sz="8" w:space="0" w:color="auto"/>
              <w:right w:val="single" w:sz="8" w:space="0" w:color="auto"/>
            </w:tcBorders>
            <w:shd w:val="clear" w:color="000000" w:fill="FDE9D9"/>
            <w:vAlign w:val="center"/>
            <w:hideMark/>
          </w:tcPr>
          <w:p w14:paraId="6165F51E" w14:textId="77777777" w:rsidR="001E172E" w:rsidRPr="001E172E" w:rsidRDefault="001E172E" w:rsidP="001E172E">
            <w:pPr>
              <w:jc w:val="right"/>
              <w:rPr>
                <w:color w:val="000000"/>
                <w:sz w:val="16"/>
                <w:szCs w:val="16"/>
              </w:rPr>
            </w:pPr>
            <w:r w:rsidRPr="001E172E">
              <w:rPr>
                <w:color w:val="000000"/>
                <w:sz w:val="16"/>
                <w:szCs w:val="16"/>
              </w:rPr>
              <w:t>26 915,6</w:t>
            </w:r>
          </w:p>
        </w:tc>
        <w:tc>
          <w:tcPr>
            <w:tcW w:w="830" w:type="dxa"/>
            <w:tcBorders>
              <w:top w:val="nil"/>
              <w:left w:val="nil"/>
              <w:bottom w:val="single" w:sz="8" w:space="0" w:color="auto"/>
              <w:right w:val="single" w:sz="8" w:space="0" w:color="auto"/>
            </w:tcBorders>
            <w:shd w:val="clear" w:color="auto" w:fill="auto"/>
            <w:vAlign w:val="center"/>
            <w:hideMark/>
          </w:tcPr>
          <w:p w14:paraId="1F7958B1" w14:textId="77777777" w:rsidR="001E172E" w:rsidRPr="001E172E" w:rsidRDefault="001E172E" w:rsidP="001E172E">
            <w:pPr>
              <w:jc w:val="right"/>
              <w:rPr>
                <w:color w:val="000000"/>
                <w:sz w:val="16"/>
                <w:szCs w:val="16"/>
              </w:rPr>
            </w:pPr>
            <w:r w:rsidRPr="001E172E">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0D4C3B25"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4085C0CD"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66424173" w14:textId="77777777" w:rsidR="001E172E" w:rsidRPr="001E172E" w:rsidRDefault="001E172E" w:rsidP="001E172E">
            <w:pPr>
              <w:jc w:val="right"/>
              <w:rPr>
                <w:color w:val="000000"/>
                <w:sz w:val="16"/>
                <w:szCs w:val="16"/>
              </w:rPr>
            </w:pPr>
            <w:r w:rsidRPr="001E172E">
              <w:rPr>
                <w:color w:val="000000"/>
                <w:sz w:val="16"/>
                <w:szCs w:val="16"/>
              </w:rPr>
              <w:t> </w:t>
            </w:r>
          </w:p>
        </w:tc>
      </w:tr>
      <w:tr w:rsidR="003E6D46" w:rsidRPr="001E172E" w14:paraId="757AFC24" w14:textId="77777777" w:rsidTr="00690913">
        <w:trPr>
          <w:trHeight w:val="690"/>
        </w:trPr>
        <w:tc>
          <w:tcPr>
            <w:tcW w:w="841" w:type="dxa"/>
            <w:tcBorders>
              <w:top w:val="nil"/>
              <w:left w:val="single" w:sz="8" w:space="0" w:color="auto"/>
              <w:bottom w:val="single" w:sz="4" w:space="0" w:color="auto"/>
              <w:right w:val="nil"/>
            </w:tcBorders>
            <w:shd w:val="clear" w:color="auto" w:fill="auto"/>
            <w:vAlign w:val="center"/>
            <w:hideMark/>
          </w:tcPr>
          <w:p w14:paraId="24792C4A" w14:textId="77777777" w:rsidR="001E172E" w:rsidRPr="001E172E" w:rsidRDefault="001E172E" w:rsidP="001E172E">
            <w:pPr>
              <w:ind w:firstLineChars="100" w:firstLine="160"/>
              <w:rPr>
                <w:color w:val="000000"/>
                <w:sz w:val="16"/>
                <w:szCs w:val="16"/>
              </w:rPr>
            </w:pPr>
            <w:r w:rsidRPr="001E172E">
              <w:rPr>
                <w:color w:val="000000"/>
                <w:sz w:val="16"/>
                <w:szCs w:val="16"/>
              </w:rPr>
              <w:t>1100.01.12</w:t>
            </w:r>
          </w:p>
        </w:tc>
        <w:tc>
          <w:tcPr>
            <w:tcW w:w="1855" w:type="dxa"/>
            <w:tcBorders>
              <w:top w:val="nil"/>
              <w:left w:val="single" w:sz="8" w:space="0" w:color="auto"/>
              <w:bottom w:val="single" w:sz="4" w:space="0" w:color="auto"/>
              <w:right w:val="nil"/>
            </w:tcBorders>
            <w:shd w:val="clear" w:color="auto" w:fill="auto"/>
            <w:vAlign w:val="center"/>
            <w:hideMark/>
          </w:tcPr>
          <w:p w14:paraId="57A4D98A" w14:textId="77777777" w:rsidR="001E172E" w:rsidRPr="001E172E" w:rsidRDefault="001E172E" w:rsidP="001E172E">
            <w:pPr>
              <w:ind w:firstLineChars="100" w:firstLine="160"/>
              <w:rPr>
                <w:color w:val="000000"/>
                <w:sz w:val="16"/>
                <w:szCs w:val="16"/>
              </w:rPr>
            </w:pPr>
            <w:r w:rsidRPr="001E172E">
              <w:rPr>
                <w:color w:val="000000"/>
                <w:sz w:val="16"/>
                <w:szCs w:val="16"/>
              </w:rPr>
              <w:t>Бюджетна програма "Администриране и осигуряване на дейността на задграничните представителства"</w:t>
            </w:r>
          </w:p>
        </w:tc>
        <w:tc>
          <w:tcPr>
            <w:tcW w:w="820" w:type="dxa"/>
            <w:tcBorders>
              <w:top w:val="nil"/>
              <w:left w:val="single" w:sz="8" w:space="0" w:color="auto"/>
              <w:bottom w:val="single" w:sz="4" w:space="0" w:color="auto"/>
              <w:right w:val="single" w:sz="8" w:space="0" w:color="auto"/>
            </w:tcBorders>
            <w:shd w:val="clear" w:color="auto" w:fill="auto"/>
            <w:vAlign w:val="center"/>
            <w:hideMark/>
          </w:tcPr>
          <w:p w14:paraId="6A3A67FC" w14:textId="77777777" w:rsidR="001E172E" w:rsidRPr="001E172E" w:rsidRDefault="001E172E" w:rsidP="001E172E">
            <w:pPr>
              <w:jc w:val="right"/>
              <w:rPr>
                <w:color w:val="000000"/>
                <w:sz w:val="16"/>
                <w:szCs w:val="16"/>
              </w:rPr>
            </w:pPr>
            <w:r w:rsidRPr="001E172E">
              <w:rPr>
                <w:color w:val="000000"/>
                <w:sz w:val="16"/>
                <w:szCs w:val="16"/>
              </w:rPr>
              <w:t>94 482,7</w:t>
            </w:r>
          </w:p>
        </w:tc>
        <w:tc>
          <w:tcPr>
            <w:tcW w:w="830" w:type="dxa"/>
            <w:tcBorders>
              <w:top w:val="nil"/>
              <w:left w:val="nil"/>
              <w:bottom w:val="single" w:sz="4" w:space="0" w:color="auto"/>
              <w:right w:val="single" w:sz="8" w:space="0" w:color="auto"/>
            </w:tcBorders>
            <w:shd w:val="clear" w:color="000000" w:fill="FDE9D9"/>
            <w:vAlign w:val="center"/>
            <w:hideMark/>
          </w:tcPr>
          <w:p w14:paraId="5DB41B1E" w14:textId="77777777" w:rsidR="001E172E" w:rsidRPr="001E172E" w:rsidRDefault="001E172E" w:rsidP="001E172E">
            <w:pPr>
              <w:jc w:val="right"/>
              <w:rPr>
                <w:b/>
                <w:bCs/>
                <w:color w:val="000000"/>
                <w:sz w:val="16"/>
                <w:szCs w:val="16"/>
              </w:rPr>
            </w:pPr>
            <w:r w:rsidRPr="001E172E">
              <w:rPr>
                <w:b/>
                <w:bCs/>
                <w:color w:val="000000"/>
                <w:sz w:val="16"/>
                <w:szCs w:val="16"/>
              </w:rPr>
              <w:t>94 482,7</w:t>
            </w:r>
          </w:p>
        </w:tc>
        <w:tc>
          <w:tcPr>
            <w:tcW w:w="830" w:type="dxa"/>
            <w:tcBorders>
              <w:top w:val="nil"/>
              <w:left w:val="nil"/>
              <w:bottom w:val="single" w:sz="4" w:space="0" w:color="auto"/>
              <w:right w:val="single" w:sz="8" w:space="0" w:color="auto"/>
            </w:tcBorders>
            <w:shd w:val="clear" w:color="auto" w:fill="auto"/>
            <w:vAlign w:val="center"/>
            <w:hideMark/>
          </w:tcPr>
          <w:p w14:paraId="61812F4E" w14:textId="77777777" w:rsidR="001E172E" w:rsidRPr="001E172E" w:rsidRDefault="001E172E" w:rsidP="001E172E">
            <w:pPr>
              <w:jc w:val="right"/>
              <w:rPr>
                <w:color w:val="000000"/>
                <w:sz w:val="16"/>
                <w:szCs w:val="16"/>
              </w:rPr>
            </w:pPr>
            <w:r w:rsidRPr="001E172E">
              <w:rPr>
                <w:color w:val="000000"/>
                <w:sz w:val="16"/>
                <w:szCs w:val="16"/>
              </w:rPr>
              <w:t> </w:t>
            </w:r>
          </w:p>
        </w:tc>
        <w:tc>
          <w:tcPr>
            <w:tcW w:w="1008" w:type="dxa"/>
            <w:tcBorders>
              <w:top w:val="nil"/>
              <w:left w:val="nil"/>
              <w:bottom w:val="single" w:sz="4" w:space="0" w:color="auto"/>
              <w:right w:val="single" w:sz="8" w:space="0" w:color="auto"/>
            </w:tcBorders>
            <w:shd w:val="clear" w:color="auto" w:fill="auto"/>
            <w:vAlign w:val="center"/>
            <w:hideMark/>
          </w:tcPr>
          <w:p w14:paraId="3400A245" w14:textId="77777777" w:rsidR="001E172E" w:rsidRPr="001E172E" w:rsidRDefault="001E172E" w:rsidP="001E172E">
            <w:pPr>
              <w:jc w:val="right"/>
              <w:rPr>
                <w:color w:val="000000"/>
                <w:sz w:val="16"/>
                <w:szCs w:val="16"/>
              </w:rPr>
            </w:pPr>
            <w:r w:rsidRPr="001E172E">
              <w:rPr>
                <w:color w:val="000000"/>
                <w:sz w:val="16"/>
                <w:szCs w:val="16"/>
              </w:rPr>
              <w:t>94 482,7</w:t>
            </w:r>
          </w:p>
        </w:tc>
        <w:tc>
          <w:tcPr>
            <w:tcW w:w="918" w:type="dxa"/>
            <w:tcBorders>
              <w:top w:val="nil"/>
              <w:left w:val="nil"/>
              <w:bottom w:val="single" w:sz="4" w:space="0" w:color="auto"/>
              <w:right w:val="single" w:sz="8" w:space="0" w:color="auto"/>
            </w:tcBorders>
            <w:shd w:val="clear" w:color="000000" w:fill="FDE9D9"/>
            <w:vAlign w:val="center"/>
            <w:hideMark/>
          </w:tcPr>
          <w:p w14:paraId="175E103A" w14:textId="77777777" w:rsidR="001E172E" w:rsidRPr="001E172E" w:rsidRDefault="001E172E" w:rsidP="001E172E">
            <w:pPr>
              <w:jc w:val="right"/>
              <w:rPr>
                <w:color w:val="000000"/>
                <w:sz w:val="16"/>
                <w:szCs w:val="16"/>
              </w:rPr>
            </w:pPr>
            <w:r w:rsidRPr="001E172E">
              <w:rPr>
                <w:color w:val="000000"/>
                <w:sz w:val="16"/>
                <w:szCs w:val="16"/>
              </w:rPr>
              <w:t>94 482,7</w:t>
            </w:r>
          </w:p>
        </w:tc>
        <w:tc>
          <w:tcPr>
            <w:tcW w:w="830" w:type="dxa"/>
            <w:tcBorders>
              <w:top w:val="nil"/>
              <w:left w:val="nil"/>
              <w:bottom w:val="single" w:sz="4" w:space="0" w:color="auto"/>
              <w:right w:val="single" w:sz="8" w:space="0" w:color="auto"/>
            </w:tcBorders>
            <w:shd w:val="clear" w:color="auto" w:fill="auto"/>
            <w:vAlign w:val="center"/>
            <w:hideMark/>
          </w:tcPr>
          <w:p w14:paraId="0EA14EC6" w14:textId="77777777" w:rsidR="001E172E" w:rsidRPr="001E172E" w:rsidRDefault="001E172E" w:rsidP="001E172E">
            <w:pPr>
              <w:jc w:val="right"/>
              <w:rPr>
                <w:color w:val="000000"/>
                <w:sz w:val="16"/>
                <w:szCs w:val="16"/>
              </w:rPr>
            </w:pPr>
            <w:r w:rsidRPr="001E172E">
              <w:rPr>
                <w:color w:val="000000"/>
                <w:sz w:val="16"/>
                <w:szCs w:val="16"/>
              </w:rPr>
              <w:t> </w:t>
            </w:r>
          </w:p>
        </w:tc>
        <w:tc>
          <w:tcPr>
            <w:tcW w:w="775" w:type="dxa"/>
            <w:tcBorders>
              <w:top w:val="nil"/>
              <w:left w:val="nil"/>
              <w:bottom w:val="single" w:sz="4" w:space="0" w:color="auto"/>
              <w:right w:val="single" w:sz="8" w:space="0" w:color="auto"/>
            </w:tcBorders>
            <w:shd w:val="clear" w:color="auto" w:fill="auto"/>
            <w:vAlign w:val="center"/>
            <w:hideMark/>
          </w:tcPr>
          <w:p w14:paraId="5D57C344"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4" w:space="0" w:color="auto"/>
              <w:right w:val="single" w:sz="8" w:space="0" w:color="auto"/>
            </w:tcBorders>
            <w:shd w:val="clear" w:color="000000" w:fill="FDE9D9"/>
            <w:vAlign w:val="center"/>
            <w:hideMark/>
          </w:tcPr>
          <w:p w14:paraId="0AEAF088"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4" w:space="0" w:color="auto"/>
              <w:right w:val="single" w:sz="8" w:space="0" w:color="auto"/>
            </w:tcBorders>
            <w:shd w:val="clear" w:color="auto" w:fill="auto"/>
            <w:vAlign w:val="center"/>
            <w:hideMark/>
          </w:tcPr>
          <w:p w14:paraId="721A494D" w14:textId="77777777" w:rsidR="001E172E" w:rsidRPr="001E172E" w:rsidRDefault="001E172E" w:rsidP="001E172E">
            <w:pPr>
              <w:jc w:val="right"/>
              <w:rPr>
                <w:color w:val="000000"/>
                <w:sz w:val="16"/>
                <w:szCs w:val="16"/>
              </w:rPr>
            </w:pPr>
            <w:r w:rsidRPr="001E172E">
              <w:rPr>
                <w:color w:val="000000"/>
                <w:sz w:val="16"/>
                <w:szCs w:val="16"/>
              </w:rPr>
              <w:t> </w:t>
            </w:r>
          </w:p>
        </w:tc>
      </w:tr>
      <w:tr w:rsidR="003E6D46" w:rsidRPr="001E172E" w14:paraId="2EF58616" w14:textId="77777777" w:rsidTr="00831111">
        <w:trPr>
          <w:trHeight w:val="855"/>
        </w:trPr>
        <w:tc>
          <w:tcPr>
            <w:tcW w:w="841" w:type="dxa"/>
            <w:tcBorders>
              <w:top w:val="single" w:sz="4" w:space="0" w:color="auto"/>
              <w:left w:val="single" w:sz="8" w:space="0" w:color="auto"/>
              <w:bottom w:val="single" w:sz="8" w:space="0" w:color="auto"/>
              <w:right w:val="nil"/>
            </w:tcBorders>
            <w:shd w:val="clear" w:color="000000" w:fill="FABF8F"/>
            <w:vAlign w:val="center"/>
            <w:hideMark/>
          </w:tcPr>
          <w:p w14:paraId="0A27E3F2" w14:textId="77777777" w:rsidR="001E172E" w:rsidRPr="001E172E" w:rsidRDefault="001E172E" w:rsidP="001E172E">
            <w:pPr>
              <w:jc w:val="both"/>
              <w:rPr>
                <w:b/>
                <w:bCs/>
                <w:color w:val="000000"/>
                <w:sz w:val="16"/>
                <w:szCs w:val="16"/>
              </w:rPr>
            </w:pPr>
            <w:r w:rsidRPr="001E172E">
              <w:rPr>
                <w:b/>
                <w:bCs/>
                <w:color w:val="000000"/>
                <w:sz w:val="16"/>
                <w:szCs w:val="16"/>
              </w:rPr>
              <w:lastRenderedPageBreak/>
              <w:t>1100.02.00</w:t>
            </w:r>
          </w:p>
        </w:tc>
        <w:tc>
          <w:tcPr>
            <w:tcW w:w="1855" w:type="dxa"/>
            <w:tcBorders>
              <w:top w:val="single" w:sz="4" w:space="0" w:color="auto"/>
              <w:left w:val="single" w:sz="8" w:space="0" w:color="auto"/>
              <w:bottom w:val="single" w:sz="8" w:space="0" w:color="auto"/>
              <w:right w:val="nil"/>
            </w:tcBorders>
            <w:shd w:val="clear" w:color="000000" w:fill="FABF8F"/>
            <w:vAlign w:val="center"/>
            <w:hideMark/>
          </w:tcPr>
          <w:p w14:paraId="37607FED" w14:textId="77777777" w:rsidR="001E172E" w:rsidRPr="001E172E" w:rsidRDefault="001E172E" w:rsidP="001E172E">
            <w:pPr>
              <w:jc w:val="both"/>
              <w:rPr>
                <w:b/>
                <w:bCs/>
                <w:color w:val="000000"/>
                <w:sz w:val="16"/>
                <w:szCs w:val="16"/>
              </w:rPr>
            </w:pPr>
            <w:r w:rsidRPr="001E172E">
              <w:rPr>
                <w:b/>
                <w:bCs/>
                <w:color w:val="000000"/>
                <w:sz w:val="16"/>
                <w:szCs w:val="16"/>
              </w:rPr>
              <w:t>Политика в областта на "Публична дипломация и публични дейности в подкрепа на целите на външната политика"</w:t>
            </w:r>
          </w:p>
        </w:tc>
        <w:tc>
          <w:tcPr>
            <w:tcW w:w="820" w:type="dxa"/>
            <w:tcBorders>
              <w:top w:val="single" w:sz="4" w:space="0" w:color="auto"/>
              <w:left w:val="single" w:sz="8" w:space="0" w:color="auto"/>
              <w:bottom w:val="single" w:sz="8" w:space="0" w:color="auto"/>
              <w:right w:val="single" w:sz="8" w:space="0" w:color="auto"/>
            </w:tcBorders>
            <w:shd w:val="clear" w:color="000000" w:fill="FABF8F"/>
            <w:vAlign w:val="center"/>
            <w:hideMark/>
          </w:tcPr>
          <w:p w14:paraId="0C1865BE" w14:textId="77777777" w:rsidR="001E172E" w:rsidRPr="001E172E" w:rsidRDefault="001E172E" w:rsidP="001E172E">
            <w:pPr>
              <w:jc w:val="right"/>
              <w:rPr>
                <w:b/>
                <w:bCs/>
                <w:color w:val="000000"/>
                <w:sz w:val="16"/>
                <w:szCs w:val="16"/>
              </w:rPr>
            </w:pPr>
            <w:r w:rsidRPr="001E172E">
              <w:rPr>
                <w:b/>
                <w:bCs/>
                <w:color w:val="000000"/>
                <w:sz w:val="16"/>
                <w:szCs w:val="16"/>
              </w:rPr>
              <w:t>1 146,1</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1F03D7CF" w14:textId="77777777" w:rsidR="001E172E" w:rsidRPr="001E172E" w:rsidRDefault="001E172E" w:rsidP="001E172E">
            <w:pPr>
              <w:jc w:val="right"/>
              <w:rPr>
                <w:b/>
                <w:bCs/>
                <w:color w:val="000000"/>
                <w:sz w:val="16"/>
                <w:szCs w:val="16"/>
              </w:rPr>
            </w:pPr>
            <w:r w:rsidRPr="001E172E">
              <w:rPr>
                <w:b/>
                <w:bCs/>
                <w:color w:val="000000"/>
                <w:sz w:val="16"/>
                <w:szCs w:val="16"/>
              </w:rPr>
              <w:t>1 146,1</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717AD2FF" w14:textId="77777777" w:rsidR="001E172E" w:rsidRPr="001E172E" w:rsidRDefault="001E172E" w:rsidP="001E172E">
            <w:pPr>
              <w:jc w:val="right"/>
              <w:rPr>
                <w:b/>
                <w:bCs/>
                <w:color w:val="000000"/>
                <w:sz w:val="16"/>
                <w:szCs w:val="16"/>
              </w:rPr>
            </w:pPr>
            <w:r w:rsidRPr="001E172E">
              <w:rPr>
                <w:b/>
                <w:bCs/>
                <w:color w:val="000000"/>
                <w:sz w:val="16"/>
                <w:szCs w:val="16"/>
              </w:rPr>
              <w:t>0,0</w:t>
            </w:r>
          </w:p>
        </w:tc>
        <w:tc>
          <w:tcPr>
            <w:tcW w:w="1008" w:type="dxa"/>
            <w:tcBorders>
              <w:top w:val="single" w:sz="4" w:space="0" w:color="auto"/>
              <w:left w:val="nil"/>
              <w:bottom w:val="single" w:sz="8" w:space="0" w:color="auto"/>
              <w:right w:val="single" w:sz="8" w:space="0" w:color="auto"/>
            </w:tcBorders>
            <w:shd w:val="clear" w:color="000000" w:fill="FABF8F"/>
            <w:vAlign w:val="center"/>
            <w:hideMark/>
          </w:tcPr>
          <w:p w14:paraId="0FFD86B0" w14:textId="77777777" w:rsidR="001E172E" w:rsidRPr="001E172E" w:rsidRDefault="001E172E" w:rsidP="001E172E">
            <w:pPr>
              <w:jc w:val="right"/>
              <w:rPr>
                <w:b/>
                <w:bCs/>
                <w:color w:val="000000"/>
                <w:sz w:val="16"/>
                <w:szCs w:val="16"/>
              </w:rPr>
            </w:pPr>
            <w:r w:rsidRPr="001E172E">
              <w:rPr>
                <w:b/>
                <w:bCs/>
                <w:color w:val="000000"/>
                <w:sz w:val="16"/>
                <w:szCs w:val="16"/>
              </w:rPr>
              <w:t>1 146,1</w:t>
            </w:r>
          </w:p>
        </w:tc>
        <w:tc>
          <w:tcPr>
            <w:tcW w:w="918" w:type="dxa"/>
            <w:tcBorders>
              <w:top w:val="single" w:sz="4" w:space="0" w:color="auto"/>
              <w:left w:val="nil"/>
              <w:bottom w:val="single" w:sz="8" w:space="0" w:color="auto"/>
              <w:right w:val="single" w:sz="8" w:space="0" w:color="auto"/>
            </w:tcBorders>
            <w:shd w:val="clear" w:color="000000" w:fill="FDE9D9"/>
            <w:vAlign w:val="center"/>
            <w:hideMark/>
          </w:tcPr>
          <w:p w14:paraId="0C24BFC5" w14:textId="77777777" w:rsidR="001E172E" w:rsidRPr="001E172E" w:rsidRDefault="001E172E" w:rsidP="001E172E">
            <w:pPr>
              <w:jc w:val="right"/>
              <w:rPr>
                <w:b/>
                <w:bCs/>
                <w:color w:val="000000"/>
                <w:sz w:val="16"/>
                <w:szCs w:val="16"/>
              </w:rPr>
            </w:pPr>
            <w:r w:rsidRPr="001E172E">
              <w:rPr>
                <w:b/>
                <w:bCs/>
                <w:color w:val="000000"/>
                <w:sz w:val="16"/>
                <w:szCs w:val="16"/>
              </w:rPr>
              <w:t>1 146,1</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78DD9406" w14:textId="77777777" w:rsidR="001E172E" w:rsidRPr="001E172E" w:rsidRDefault="001E172E" w:rsidP="001E172E">
            <w:pPr>
              <w:jc w:val="right"/>
              <w:rPr>
                <w:b/>
                <w:bCs/>
                <w:color w:val="000000"/>
                <w:sz w:val="16"/>
                <w:szCs w:val="16"/>
              </w:rPr>
            </w:pPr>
            <w:r w:rsidRPr="001E172E">
              <w:rPr>
                <w:b/>
                <w:bCs/>
                <w:color w:val="000000"/>
                <w:sz w:val="16"/>
                <w:szCs w:val="16"/>
              </w:rPr>
              <w:t>0,0</w:t>
            </w:r>
          </w:p>
        </w:tc>
        <w:tc>
          <w:tcPr>
            <w:tcW w:w="775" w:type="dxa"/>
            <w:tcBorders>
              <w:top w:val="single" w:sz="4" w:space="0" w:color="auto"/>
              <w:left w:val="nil"/>
              <w:bottom w:val="single" w:sz="8" w:space="0" w:color="auto"/>
              <w:right w:val="single" w:sz="8" w:space="0" w:color="auto"/>
            </w:tcBorders>
            <w:shd w:val="clear" w:color="000000" w:fill="FABF8F"/>
            <w:vAlign w:val="center"/>
            <w:hideMark/>
          </w:tcPr>
          <w:p w14:paraId="67849181" w14:textId="77777777" w:rsidR="001E172E" w:rsidRPr="001E172E" w:rsidRDefault="001E172E" w:rsidP="001E172E">
            <w:pPr>
              <w:jc w:val="right"/>
              <w:rPr>
                <w:b/>
                <w:bCs/>
                <w:color w:val="000000"/>
                <w:sz w:val="16"/>
                <w:szCs w:val="16"/>
              </w:rPr>
            </w:pPr>
            <w:r w:rsidRPr="001E172E">
              <w:rPr>
                <w:b/>
                <w:bCs/>
                <w:color w:val="000000"/>
                <w:sz w:val="16"/>
                <w:szCs w:val="16"/>
              </w:rPr>
              <w:t>0,0</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63CEEE48" w14:textId="77777777" w:rsidR="001E172E" w:rsidRPr="001E172E" w:rsidRDefault="001E172E" w:rsidP="001E172E">
            <w:pPr>
              <w:jc w:val="right"/>
              <w:rPr>
                <w:b/>
                <w:bCs/>
                <w:color w:val="000000"/>
                <w:sz w:val="16"/>
                <w:szCs w:val="16"/>
              </w:rPr>
            </w:pPr>
            <w:r w:rsidRPr="001E172E">
              <w:rPr>
                <w:b/>
                <w:bCs/>
                <w:color w:val="000000"/>
                <w:sz w:val="16"/>
                <w:szCs w:val="16"/>
              </w:rPr>
              <w:t>0,0</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149839FE" w14:textId="77777777" w:rsidR="001E172E" w:rsidRPr="001E172E" w:rsidRDefault="001E172E" w:rsidP="001E172E">
            <w:pPr>
              <w:jc w:val="right"/>
              <w:rPr>
                <w:b/>
                <w:bCs/>
                <w:color w:val="000000"/>
                <w:sz w:val="16"/>
                <w:szCs w:val="16"/>
              </w:rPr>
            </w:pPr>
            <w:r w:rsidRPr="001E172E">
              <w:rPr>
                <w:b/>
                <w:bCs/>
                <w:color w:val="000000"/>
                <w:sz w:val="16"/>
                <w:szCs w:val="16"/>
              </w:rPr>
              <w:t>0,0</w:t>
            </w:r>
          </w:p>
        </w:tc>
      </w:tr>
      <w:tr w:rsidR="003E6D46" w:rsidRPr="001E172E" w14:paraId="7C0D5C15" w14:textId="77777777" w:rsidTr="00831111">
        <w:trPr>
          <w:trHeight w:val="465"/>
        </w:trPr>
        <w:tc>
          <w:tcPr>
            <w:tcW w:w="841" w:type="dxa"/>
            <w:tcBorders>
              <w:top w:val="nil"/>
              <w:left w:val="single" w:sz="8" w:space="0" w:color="auto"/>
              <w:bottom w:val="single" w:sz="8" w:space="0" w:color="auto"/>
              <w:right w:val="nil"/>
            </w:tcBorders>
            <w:shd w:val="clear" w:color="auto" w:fill="auto"/>
            <w:vAlign w:val="center"/>
            <w:hideMark/>
          </w:tcPr>
          <w:p w14:paraId="1C25D868" w14:textId="77777777" w:rsidR="001E172E" w:rsidRPr="001E172E" w:rsidRDefault="001E172E" w:rsidP="001E172E">
            <w:pPr>
              <w:ind w:firstLineChars="100" w:firstLine="160"/>
              <w:rPr>
                <w:color w:val="000000"/>
                <w:sz w:val="16"/>
                <w:szCs w:val="16"/>
              </w:rPr>
            </w:pPr>
            <w:r w:rsidRPr="001E172E">
              <w:rPr>
                <w:color w:val="000000"/>
                <w:sz w:val="16"/>
                <w:szCs w:val="16"/>
              </w:rPr>
              <w:t>1100.02.01</w:t>
            </w:r>
          </w:p>
        </w:tc>
        <w:tc>
          <w:tcPr>
            <w:tcW w:w="1855" w:type="dxa"/>
            <w:tcBorders>
              <w:top w:val="nil"/>
              <w:left w:val="single" w:sz="8" w:space="0" w:color="auto"/>
              <w:bottom w:val="single" w:sz="8" w:space="0" w:color="auto"/>
              <w:right w:val="nil"/>
            </w:tcBorders>
            <w:shd w:val="clear" w:color="auto" w:fill="auto"/>
            <w:vAlign w:val="center"/>
            <w:hideMark/>
          </w:tcPr>
          <w:p w14:paraId="72EBBC29" w14:textId="77777777" w:rsidR="001E172E" w:rsidRPr="001E172E" w:rsidRDefault="001E172E" w:rsidP="001E172E">
            <w:pPr>
              <w:ind w:firstLineChars="100" w:firstLine="160"/>
              <w:rPr>
                <w:color w:val="000000"/>
                <w:sz w:val="16"/>
                <w:szCs w:val="16"/>
              </w:rPr>
            </w:pPr>
            <w:r w:rsidRPr="001E172E">
              <w:rPr>
                <w:color w:val="000000"/>
                <w:sz w:val="16"/>
                <w:szCs w:val="16"/>
              </w:rPr>
              <w:t>Бюджетна програма "Публична дипломация"</w:t>
            </w:r>
          </w:p>
        </w:tc>
        <w:tc>
          <w:tcPr>
            <w:tcW w:w="820" w:type="dxa"/>
            <w:tcBorders>
              <w:top w:val="nil"/>
              <w:left w:val="single" w:sz="8" w:space="0" w:color="auto"/>
              <w:bottom w:val="single" w:sz="8" w:space="0" w:color="auto"/>
              <w:right w:val="single" w:sz="8" w:space="0" w:color="auto"/>
            </w:tcBorders>
            <w:shd w:val="clear" w:color="auto" w:fill="auto"/>
            <w:vAlign w:val="center"/>
            <w:hideMark/>
          </w:tcPr>
          <w:p w14:paraId="589E5B71" w14:textId="77777777" w:rsidR="001E172E" w:rsidRPr="001E172E" w:rsidRDefault="001E172E" w:rsidP="001E172E">
            <w:pPr>
              <w:jc w:val="right"/>
              <w:rPr>
                <w:color w:val="000000"/>
                <w:sz w:val="16"/>
                <w:szCs w:val="16"/>
              </w:rPr>
            </w:pPr>
            <w:r w:rsidRPr="001E172E">
              <w:rPr>
                <w:color w:val="000000"/>
                <w:sz w:val="16"/>
                <w:szCs w:val="16"/>
              </w:rPr>
              <w:t>783,1</w:t>
            </w:r>
          </w:p>
        </w:tc>
        <w:tc>
          <w:tcPr>
            <w:tcW w:w="830" w:type="dxa"/>
            <w:tcBorders>
              <w:top w:val="nil"/>
              <w:left w:val="nil"/>
              <w:bottom w:val="single" w:sz="8" w:space="0" w:color="auto"/>
              <w:right w:val="single" w:sz="8" w:space="0" w:color="auto"/>
            </w:tcBorders>
            <w:shd w:val="clear" w:color="000000" w:fill="FDE9D9"/>
            <w:vAlign w:val="center"/>
            <w:hideMark/>
          </w:tcPr>
          <w:p w14:paraId="4E26E347" w14:textId="77777777" w:rsidR="001E172E" w:rsidRPr="001E172E" w:rsidRDefault="001E172E" w:rsidP="001E172E">
            <w:pPr>
              <w:jc w:val="right"/>
              <w:rPr>
                <w:b/>
                <w:bCs/>
                <w:color w:val="000000"/>
                <w:sz w:val="16"/>
                <w:szCs w:val="16"/>
              </w:rPr>
            </w:pPr>
            <w:r w:rsidRPr="001E172E">
              <w:rPr>
                <w:b/>
                <w:bCs/>
                <w:color w:val="000000"/>
                <w:sz w:val="16"/>
                <w:szCs w:val="16"/>
              </w:rPr>
              <w:t>783,1</w:t>
            </w:r>
          </w:p>
        </w:tc>
        <w:tc>
          <w:tcPr>
            <w:tcW w:w="830" w:type="dxa"/>
            <w:tcBorders>
              <w:top w:val="nil"/>
              <w:left w:val="nil"/>
              <w:bottom w:val="single" w:sz="8" w:space="0" w:color="auto"/>
              <w:right w:val="single" w:sz="8" w:space="0" w:color="auto"/>
            </w:tcBorders>
            <w:shd w:val="clear" w:color="auto" w:fill="auto"/>
            <w:vAlign w:val="center"/>
            <w:hideMark/>
          </w:tcPr>
          <w:p w14:paraId="44EA03D8" w14:textId="77777777" w:rsidR="001E172E" w:rsidRPr="001E172E" w:rsidRDefault="001E172E" w:rsidP="001E172E">
            <w:pPr>
              <w:jc w:val="right"/>
              <w:rPr>
                <w:color w:val="000000"/>
                <w:sz w:val="16"/>
                <w:szCs w:val="16"/>
              </w:rPr>
            </w:pPr>
            <w:r w:rsidRPr="001E172E">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60A24245" w14:textId="77777777" w:rsidR="001E172E" w:rsidRPr="001E172E" w:rsidRDefault="001E172E" w:rsidP="001E172E">
            <w:pPr>
              <w:jc w:val="right"/>
              <w:rPr>
                <w:color w:val="000000"/>
                <w:sz w:val="16"/>
                <w:szCs w:val="16"/>
              </w:rPr>
            </w:pPr>
            <w:r w:rsidRPr="001E172E">
              <w:rPr>
                <w:color w:val="000000"/>
                <w:sz w:val="16"/>
                <w:szCs w:val="16"/>
              </w:rPr>
              <w:t>783,1</w:t>
            </w:r>
          </w:p>
        </w:tc>
        <w:tc>
          <w:tcPr>
            <w:tcW w:w="918" w:type="dxa"/>
            <w:tcBorders>
              <w:top w:val="nil"/>
              <w:left w:val="nil"/>
              <w:bottom w:val="single" w:sz="8" w:space="0" w:color="auto"/>
              <w:right w:val="single" w:sz="8" w:space="0" w:color="auto"/>
            </w:tcBorders>
            <w:shd w:val="clear" w:color="000000" w:fill="FDE9D9"/>
            <w:vAlign w:val="center"/>
            <w:hideMark/>
          </w:tcPr>
          <w:p w14:paraId="4BD531E0" w14:textId="77777777" w:rsidR="001E172E" w:rsidRPr="001E172E" w:rsidRDefault="001E172E" w:rsidP="001E172E">
            <w:pPr>
              <w:jc w:val="right"/>
              <w:rPr>
                <w:color w:val="000000"/>
                <w:sz w:val="16"/>
                <w:szCs w:val="16"/>
              </w:rPr>
            </w:pPr>
            <w:r w:rsidRPr="001E172E">
              <w:rPr>
                <w:color w:val="000000"/>
                <w:sz w:val="16"/>
                <w:szCs w:val="16"/>
              </w:rPr>
              <w:t>783,1</w:t>
            </w:r>
          </w:p>
        </w:tc>
        <w:tc>
          <w:tcPr>
            <w:tcW w:w="830" w:type="dxa"/>
            <w:tcBorders>
              <w:top w:val="nil"/>
              <w:left w:val="nil"/>
              <w:bottom w:val="single" w:sz="8" w:space="0" w:color="auto"/>
              <w:right w:val="single" w:sz="8" w:space="0" w:color="auto"/>
            </w:tcBorders>
            <w:shd w:val="clear" w:color="auto" w:fill="auto"/>
            <w:vAlign w:val="center"/>
            <w:hideMark/>
          </w:tcPr>
          <w:p w14:paraId="4CE72BED" w14:textId="77777777" w:rsidR="001E172E" w:rsidRPr="001E172E" w:rsidRDefault="001E172E" w:rsidP="001E172E">
            <w:pPr>
              <w:jc w:val="right"/>
              <w:rPr>
                <w:color w:val="000000"/>
                <w:sz w:val="16"/>
                <w:szCs w:val="16"/>
              </w:rPr>
            </w:pPr>
            <w:r w:rsidRPr="001E172E">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5B8CFCDC"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4ACD74FD"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470DEB6C" w14:textId="77777777" w:rsidR="001E172E" w:rsidRPr="001E172E" w:rsidRDefault="001E172E" w:rsidP="001E172E">
            <w:pPr>
              <w:jc w:val="right"/>
              <w:rPr>
                <w:color w:val="000000"/>
                <w:sz w:val="16"/>
                <w:szCs w:val="16"/>
              </w:rPr>
            </w:pPr>
            <w:r w:rsidRPr="001E172E">
              <w:rPr>
                <w:color w:val="000000"/>
                <w:sz w:val="16"/>
                <w:szCs w:val="16"/>
              </w:rPr>
              <w:t> </w:t>
            </w:r>
          </w:p>
        </w:tc>
      </w:tr>
      <w:tr w:rsidR="003E6D46" w:rsidRPr="001E172E" w14:paraId="5BD70E69" w14:textId="77777777" w:rsidTr="00831111">
        <w:trPr>
          <w:trHeight w:val="465"/>
        </w:trPr>
        <w:tc>
          <w:tcPr>
            <w:tcW w:w="841" w:type="dxa"/>
            <w:tcBorders>
              <w:top w:val="nil"/>
              <w:left w:val="single" w:sz="8" w:space="0" w:color="auto"/>
              <w:bottom w:val="single" w:sz="8" w:space="0" w:color="auto"/>
              <w:right w:val="nil"/>
            </w:tcBorders>
            <w:shd w:val="clear" w:color="auto" w:fill="auto"/>
            <w:vAlign w:val="center"/>
            <w:hideMark/>
          </w:tcPr>
          <w:p w14:paraId="27928745" w14:textId="77777777" w:rsidR="001E172E" w:rsidRPr="001E172E" w:rsidRDefault="001E172E" w:rsidP="001E172E">
            <w:pPr>
              <w:ind w:firstLineChars="100" w:firstLine="160"/>
              <w:rPr>
                <w:color w:val="000000"/>
                <w:sz w:val="16"/>
                <w:szCs w:val="16"/>
              </w:rPr>
            </w:pPr>
            <w:r w:rsidRPr="001E172E">
              <w:rPr>
                <w:color w:val="000000"/>
                <w:sz w:val="16"/>
                <w:szCs w:val="16"/>
              </w:rPr>
              <w:t>1100.02.02</w:t>
            </w:r>
          </w:p>
        </w:tc>
        <w:tc>
          <w:tcPr>
            <w:tcW w:w="1855" w:type="dxa"/>
            <w:tcBorders>
              <w:top w:val="nil"/>
              <w:left w:val="single" w:sz="8" w:space="0" w:color="auto"/>
              <w:bottom w:val="single" w:sz="8" w:space="0" w:color="auto"/>
              <w:right w:val="nil"/>
            </w:tcBorders>
            <w:shd w:val="clear" w:color="auto" w:fill="auto"/>
            <w:vAlign w:val="center"/>
            <w:hideMark/>
          </w:tcPr>
          <w:p w14:paraId="3B5C1C70" w14:textId="77777777" w:rsidR="001E172E" w:rsidRPr="001E172E" w:rsidRDefault="001E172E" w:rsidP="001E172E">
            <w:pPr>
              <w:ind w:firstLineChars="100" w:firstLine="160"/>
              <w:rPr>
                <w:color w:val="000000"/>
                <w:sz w:val="16"/>
                <w:szCs w:val="16"/>
              </w:rPr>
            </w:pPr>
            <w:r w:rsidRPr="001E172E">
              <w:rPr>
                <w:color w:val="000000"/>
                <w:sz w:val="16"/>
                <w:szCs w:val="16"/>
              </w:rPr>
              <w:t>Бюджетна програма "Културна дипломация"</w:t>
            </w:r>
          </w:p>
        </w:tc>
        <w:tc>
          <w:tcPr>
            <w:tcW w:w="820" w:type="dxa"/>
            <w:tcBorders>
              <w:top w:val="nil"/>
              <w:left w:val="single" w:sz="8" w:space="0" w:color="auto"/>
              <w:bottom w:val="single" w:sz="8" w:space="0" w:color="auto"/>
              <w:right w:val="single" w:sz="8" w:space="0" w:color="auto"/>
            </w:tcBorders>
            <w:shd w:val="clear" w:color="auto" w:fill="auto"/>
            <w:vAlign w:val="center"/>
            <w:hideMark/>
          </w:tcPr>
          <w:p w14:paraId="57BBBB45" w14:textId="77777777" w:rsidR="001E172E" w:rsidRPr="001E172E" w:rsidRDefault="001E172E" w:rsidP="001E172E">
            <w:pPr>
              <w:jc w:val="right"/>
              <w:rPr>
                <w:color w:val="000000"/>
                <w:sz w:val="16"/>
                <w:szCs w:val="16"/>
              </w:rPr>
            </w:pPr>
            <w:r w:rsidRPr="001E172E">
              <w:rPr>
                <w:color w:val="000000"/>
                <w:sz w:val="16"/>
                <w:szCs w:val="16"/>
              </w:rPr>
              <w:t>363,0</w:t>
            </w:r>
          </w:p>
        </w:tc>
        <w:tc>
          <w:tcPr>
            <w:tcW w:w="830" w:type="dxa"/>
            <w:tcBorders>
              <w:top w:val="nil"/>
              <w:left w:val="nil"/>
              <w:bottom w:val="single" w:sz="8" w:space="0" w:color="auto"/>
              <w:right w:val="single" w:sz="8" w:space="0" w:color="auto"/>
            </w:tcBorders>
            <w:shd w:val="clear" w:color="000000" w:fill="FDE9D9"/>
            <w:vAlign w:val="center"/>
            <w:hideMark/>
          </w:tcPr>
          <w:p w14:paraId="580C23F3" w14:textId="77777777" w:rsidR="001E172E" w:rsidRPr="001E172E" w:rsidRDefault="001E172E" w:rsidP="001E172E">
            <w:pPr>
              <w:jc w:val="right"/>
              <w:rPr>
                <w:b/>
                <w:bCs/>
                <w:color w:val="000000"/>
                <w:sz w:val="16"/>
                <w:szCs w:val="16"/>
              </w:rPr>
            </w:pPr>
            <w:r w:rsidRPr="001E172E">
              <w:rPr>
                <w:b/>
                <w:bCs/>
                <w:color w:val="000000"/>
                <w:sz w:val="16"/>
                <w:szCs w:val="16"/>
              </w:rPr>
              <w:t>363,0</w:t>
            </w:r>
          </w:p>
        </w:tc>
        <w:tc>
          <w:tcPr>
            <w:tcW w:w="830" w:type="dxa"/>
            <w:tcBorders>
              <w:top w:val="nil"/>
              <w:left w:val="nil"/>
              <w:bottom w:val="single" w:sz="8" w:space="0" w:color="auto"/>
              <w:right w:val="single" w:sz="8" w:space="0" w:color="auto"/>
            </w:tcBorders>
            <w:shd w:val="clear" w:color="auto" w:fill="auto"/>
            <w:vAlign w:val="center"/>
            <w:hideMark/>
          </w:tcPr>
          <w:p w14:paraId="64CC11F8" w14:textId="77777777" w:rsidR="001E172E" w:rsidRPr="001E172E" w:rsidRDefault="001E172E" w:rsidP="001E172E">
            <w:pPr>
              <w:jc w:val="right"/>
              <w:rPr>
                <w:color w:val="000000"/>
                <w:sz w:val="16"/>
                <w:szCs w:val="16"/>
              </w:rPr>
            </w:pPr>
            <w:r w:rsidRPr="001E172E">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03DA3821" w14:textId="77777777" w:rsidR="001E172E" w:rsidRPr="001E172E" w:rsidRDefault="001E172E" w:rsidP="001E172E">
            <w:pPr>
              <w:jc w:val="right"/>
              <w:rPr>
                <w:color w:val="000000"/>
                <w:sz w:val="16"/>
                <w:szCs w:val="16"/>
              </w:rPr>
            </w:pPr>
            <w:r w:rsidRPr="001E172E">
              <w:rPr>
                <w:color w:val="000000"/>
                <w:sz w:val="16"/>
                <w:szCs w:val="16"/>
              </w:rPr>
              <w:t>363,0</w:t>
            </w:r>
          </w:p>
        </w:tc>
        <w:tc>
          <w:tcPr>
            <w:tcW w:w="918" w:type="dxa"/>
            <w:tcBorders>
              <w:top w:val="nil"/>
              <w:left w:val="nil"/>
              <w:bottom w:val="single" w:sz="8" w:space="0" w:color="auto"/>
              <w:right w:val="single" w:sz="8" w:space="0" w:color="auto"/>
            </w:tcBorders>
            <w:shd w:val="clear" w:color="000000" w:fill="FDE9D9"/>
            <w:vAlign w:val="center"/>
            <w:hideMark/>
          </w:tcPr>
          <w:p w14:paraId="65A80614" w14:textId="77777777" w:rsidR="001E172E" w:rsidRPr="001E172E" w:rsidRDefault="001E172E" w:rsidP="001E172E">
            <w:pPr>
              <w:jc w:val="right"/>
              <w:rPr>
                <w:color w:val="000000"/>
                <w:sz w:val="16"/>
                <w:szCs w:val="16"/>
              </w:rPr>
            </w:pPr>
            <w:r w:rsidRPr="001E172E">
              <w:rPr>
                <w:color w:val="000000"/>
                <w:sz w:val="16"/>
                <w:szCs w:val="16"/>
              </w:rPr>
              <w:t>363,0</w:t>
            </w:r>
          </w:p>
        </w:tc>
        <w:tc>
          <w:tcPr>
            <w:tcW w:w="830" w:type="dxa"/>
            <w:tcBorders>
              <w:top w:val="nil"/>
              <w:left w:val="nil"/>
              <w:bottom w:val="single" w:sz="8" w:space="0" w:color="auto"/>
              <w:right w:val="single" w:sz="8" w:space="0" w:color="auto"/>
            </w:tcBorders>
            <w:shd w:val="clear" w:color="auto" w:fill="auto"/>
            <w:vAlign w:val="center"/>
            <w:hideMark/>
          </w:tcPr>
          <w:p w14:paraId="79FE2107" w14:textId="77777777" w:rsidR="001E172E" w:rsidRPr="001E172E" w:rsidRDefault="001E172E" w:rsidP="001E172E">
            <w:pPr>
              <w:jc w:val="right"/>
              <w:rPr>
                <w:color w:val="000000"/>
                <w:sz w:val="16"/>
                <w:szCs w:val="16"/>
              </w:rPr>
            </w:pPr>
            <w:r w:rsidRPr="001E172E">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2545FBBC"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08D72E3F"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4215DD49" w14:textId="77777777" w:rsidR="001E172E" w:rsidRPr="001E172E" w:rsidRDefault="001E172E" w:rsidP="001E172E">
            <w:pPr>
              <w:jc w:val="right"/>
              <w:rPr>
                <w:color w:val="000000"/>
                <w:sz w:val="16"/>
                <w:szCs w:val="16"/>
              </w:rPr>
            </w:pPr>
            <w:r w:rsidRPr="001E172E">
              <w:rPr>
                <w:color w:val="000000"/>
                <w:sz w:val="16"/>
                <w:szCs w:val="16"/>
              </w:rPr>
              <w:t> </w:t>
            </w:r>
          </w:p>
        </w:tc>
      </w:tr>
      <w:tr w:rsidR="003E6D46" w:rsidRPr="001E172E" w14:paraId="4C5CCD89" w14:textId="77777777" w:rsidTr="00831111">
        <w:trPr>
          <w:trHeight w:val="645"/>
        </w:trPr>
        <w:tc>
          <w:tcPr>
            <w:tcW w:w="841" w:type="dxa"/>
            <w:tcBorders>
              <w:top w:val="nil"/>
              <w:left w:val="single" w:sz="8" w:space="0" w:color="auto"/>
              <w:bottom w:val="single" w:sz="8" w:space="0" w:color="auto"/>
              <w:right w:val="nil"/>
            </w:tcBorders>
            <w:shd w:val="clear" w:color="000000" w:fill="FABF8F"/>
            <w:vAlign w:val="center"/>
            <w:hideMark/>
          </w:tcPr>
          <w:p w14:paraId="6450CAA1" w14:textId="77777777" w:rsidR="001E172E" w:rsidRPr="001E172E" w:rsidRDefault="001E172E" w:rsidP="001E172E">
            <w:pPr>
              <w:jc w:val="both"/>
              <w:rPr>
                <w:b/>
                <w:bCs/>
                <w:color w:val="000000"/>
                <w:sz w:val="16"/>
                <w:szCs w:val="16"/>
              </w:rPr>
            </w:pPr>
            <w:r w:rsidRPr="001E172E">
              <w:rPr>
                <w:b/>
                <w:bCs/>
                <w:color w:val="000000"/>
                <w:sz w:val="16"/>
                <w:szCs w:val="16"/>
              </w:rPr>
              <w:t>1100.03.00</w:t>
            </w:r>
          </w:p>
        </w:tc>
        <w:tc>
          <w:tcPr>
            <w:tcW w:w="1855" w:type="dxa"/>
            <w:tcBorders>
              <w:top w:val="nil"/>
              <w:left w:val="single" w:sz="8" w:space="0" w:color="auto"/>
              <w:bottom w:val="single" w:sz="8" w:space="0" w:color="auto"/>
              <w:right w:val="nil"/>
            </w:tcBorders>
            <w:shd w:val="clear" w:color="000000" w:fill="FABF8F"/>
            <w:vAlign w:val="center"/>
            <w:hideMark/>
          </w:tcPr>
          <w:p w14:paraId="0A7A5F54" w14:textId="77777777" w:rsidR="001E172E" w:rsidRPr="001E172E" w:rsidRDefault="001E172E" w:rsidP="001E172E">
            <w:pPr>
              <w:jc w:val="both"/>
              <w:rPr>
                <w:b/>
                <w:bCs/>
                <w:color w:val="000000"/>
                <w:sz w:val="16"/>
                <w:szCs w:val="16"/>
              </w:rPr>
            </w:pPr>
            <w:r w:rsidRPr="001E172E">
              <w:rPr>
                <w:b/>
                <w:bCs/>
                <w:color w:val="000000"/>
                <w:sz w:val="16"/>
                <w:szCs w:val="16"/>
              </w:rPr>
              <w:t>Политика в областта на "Подкрепа за българските общности и лицата с  българско самосъзнание зад граница"</w:t>
            </w:r>
          </w:p>
        </w:tc>
        <w:tc>
          <w:tcPr>
            <w:tcW w:w="820" w:type="dxa"/>
            <w:tcBorders>
              <w:top w:val="nil"/>
              <w:left w:val="single" w:sz="8" w:space="0" w:color="auto"/>
              <w:bottom w:val="single" w:sz="8" w:space="0" w:color="auto"/>
              <w:right w:val="single" w:sz="8" w:space="0" w:color="auto"/>
            </w:tcBorders>
            <w:shd w:val="clear" w:color="000000" w:fill="FABF8F"/>
            <w:vAlign w:val="center"/>
            <w:hideMark/>
          </w:tcPr>
          <w:p w14:paraId="13A7CF04" w14:textId="77777777" w:rsidR="001E172E" w:rsidRPr="001E172E" w:rsidRDefault="001E172E" w:rsidP="001E172E">
            <w:pPr>
              <w:jc w:val="right"/>
              <w:rPr>
                <w:b/>
                <w:bCs/>
                <w:color w:val="000000"/>
                <w:sz w:val="16"/>
                <w:szCs w:val="16"/>
              </w:rPr>
            </w:pPr>
            <w:r w:rsidRPr="001E172E">
              <w:rPr>
                <w:b/>
                <w:bCs/>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27BD9A75" w14:textId="77777777" w:rsidR="001E172E" w:rsidRPr="001E172E" w:rsidRDefault="001E172E" w:rsidP="001E172E">
            <w:pPr>
              <w:jc w:val="right"/>
              <w:rPr>
                <w:b/>
                <w:bCs/>
                <w:color w:val="000000"/>
                <w:sz w:val="16"/>
                <w:szCs w:val="16"/>
              </w:rPr>
            </w:pPr>
            <w:r w:rsidRPr="001E172E">
              <w:rPr>
                <w:b/>
                <w:bCs/>
                <w:color w:val="000000"/>
                <w:sz w:val="16"/>
                <w:szCs w:val="16"/>
              </w:rPr>
              <w:t>0,0</w:t>
            </w:r>
          </w:p>
        </w:tc>
        <w:tc>
          <w:tcPr>
            <w:tcW w:w="830" w:type="dxa"/>
            <w:tcBorders>
              <w:top w:val="nil"/>
              <w:left w:val="nil"/>
              <w:bottom w:val="single" w:sz="8" w:space="0" w:color="auto"/>
              <w:right w:val="single" w:sz="8" w:space="0" w:color="auto"/>
            </w:tcBorders>
            <w:shd w:val="clear" w:color="000000" w:fill="FABF8F"/>
            <w:vAlign w:val="center"/>
            <w:hideMark/>
          </w:tcPr>
          <w:p w14:paraId="2FDB315A" w14:textId="77777777" w:rsidR="001E172E" w:rsidRPr="001E172E" w:rsidRDefault="001E172E" w:rsidP="001E172E">
            <w:pPr>
              <w:jc w:val="right"/>
              <w:rPr>
                <w:b/>
                <w:bCs/>
                <w:color w:val="000000"/>
                <w:sz w:val="16"/>
                <w:szCs w:val="16"/>
              </w:rPr>
            </w:pPr>
            <w:r w:rsidRPr="001E172E">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0701220A" w14:textId="77777777" w:rsidR="001E172E" w:rsidRPr="001E172E" w:rsidRDefault="001E172E" w:rsidP="001E172E">
            <w:pPr>
              <w:jc w:val="right"/>
              <w:rPr>
                <w:b/>
                <w:bCs/>
                <w:color w:val="000000"/>
                <w:sz w:val="16"/>
                <w:szCs w:val="16"/>
              </w:rPr>
            </w:pPr>
            <w:r w:rsidRPr="001E172E">
              <w:rPr>
                <w:b/>
                <w:bCs/>
                <w:color w:val="000000"/>
                <w:sz w:val="16"/>
                <w:szCs w:val="16"/>
              </w:rPr>
              <w:t>0,0</w:t>
            </w:r>
          </w:p>
        </w:tc>
        <w:tc>
          <w:tcPr>
            <w:tcW w:w="918" w:type="dxa"/>
            <w:tcBorders>
              <w:top w:val="nil"/>
              <w:left w:val="nil"/>
              <w:bottom w:val="single" w:sz="8" w:space="0" w:color="auto"/>
              <w:right w:val="single" w:sz="8" w:space="0" w:color="auto"/>
            </w:tcBorders>
            <w:shd w:val="clear" w:color="000000" w:fill="FDE9D9"/>
            <w:vAlign w:val="center"/>
            <w:hideMark/>
          </w:tcPr>
          <w:p w14:paraId="51839307" w14:textId="77777777" w:rsidR="001E172E" w:rsidRPr="001E172E" w:rsidRDefault="001E172E" w:rsidP="001E172E">
            <w:pPr>
              <w:jc w:val="right"/>
              <w:rPr>
                <w:b/>
                <w:bCs/>
                <w:color w:val="000000"/>
                <w:sz w:val="16"/>
                <w:szCs w:val="16"/>
              </w:rPr>
            </w:pPr>
            <w:r w:rsidRPr="001E172E">
              <w:rPr>
                <w:b/>
                <w:bCs/>
                <w:color w:val="000000"/>
                <w:sz w:val="16"/>
                <w:szCs w:val="16"/>
              </w:rPr>
              <w:t>0,0</w:t>
            </w:r>
          </w:p>
        </w:tc>
        <w:tc>
          <w:tcPr>
            <w:tcW w:w="830" w:type="dxa"/>
            <w:tcBorders>
              <w:top w:val="nil"/>
              <w:left w:val="nil"/>
              <w:bottom w:val="single" w:sz="8" w:space="0" w:color="auto"/>
              <w:right w:val="single" w:sz="8" w:space="0" w:color="auto"/>
            </w:tcBorders>
            <w:shd w:val="clear" w:color="000000" w:fill="FABF8F"/>
            <w:vAlign w:val="center"/>
            <w:hideMark/>
          </w:tcPr>
          <w:p w14:paraId="3FAC52A1" w14:textId="77777777" w:rsidR="001E172E" w:rsidRPr="001E172E" w:rsidRDefault="001E172E" w:rsidP="001E172E">
            <w:pPr>
              <w:jc w:val="right"/>
              <w:rPr>
                <w:b/>
                <w:bCs/>
                <w:color w:val="000000"/>
                <w:sz w:val="16"/>
                <w:szCs w:val="16"/>
              </w:rPr>
            </w:pPr>
            <w:r w:rsidRPr="001E172E">
              <w:rPr>
                <w:b/>
                <w:bCs/>
                <w:color w:val="000000"/>
                <w:sz w:val="16"/>
                <w:szCs w:val="16"/>
              </w:rPr>
              <w:t>0,0</w:t>
            </w:r>
          </w:p>
        </w:tc>
        <w:tc>
          <w:tcPr>
            <w:tcW w:w="775" w:type="dxa"/>
            <w:tcBorders>
              <w:top w:val="nil"/>
              <w:left w:val="nil"/>
              <w:bottom w:val="single" w:sz="8" w:space="0" w:color="auto"/>
              <w:right w:val="single" w:sz="8" w:space="0" w:color="auto"/>
            </w:tcBorders>
            <w:shd w:val="clear" w:color="000000" w:fill="FABF8F"/>
            <w:vAlign w:val="center"/>
            <w:hideMark/>
          </w:tcPr>
          <w:p w14:paraId="50EAB138" w14:textId="77777777" w:rsidR="001E172E" w:rsidRPr="001E172E" w:rsidRDefault="001E172E" w:rsidP="001E172E">
            <w:pPr>
              <w:jc w:val="right"/>
              <w:rPr>
                <w:b/>
                <w:bCs/>
                <w:color w:val="000000"/>
                <w:sz w:val="16"/>
                <w:szCs w:val="16"/>
              </w:rPr>
            </w:pPr>
            <w:r w:rsidRPr="001E172E">
              <w:rPr>
                <w:b/>
                <w:bCs/>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569D9D2A" w14:textId="77777777" w:rsidR="001E172E" w:rsidRPr="001E172E" w:rsidRDefault="001E172E" w:rsidP="001E172E">
            <w:pPr>
              <w:jc w:val="right"/>
              <w:rPr>
                <w:b/>
                <w:bCs/>
                <w:color w:val="000000"/>
                <w:sz w:val="16"/>
                <w:szCs w:val="16"/>
              </w:rPr>
            </w:pPr>
            <w:r w:rsidRPr="001E172E">
              <w:rPr>
                <w:b/>
                <w:bCs/>
                <w:color w:val="000000"/>
                <w:sz w:val="16"/>
                <w:szCs w:val="16"/>
              </w:rPr>
              <w:t>0,0</w:t>
            </w:r>
          </w:p>
        </w:tc>
        <w:tc>
          <w:tcPr>
            <w:tcW w:w="830" w:type="dxa"/>
            <w:tcBorders>
              <w:top w:val="nil"/>
              <w:left w:val="nil"/>
              <w:bottom w:val="single" w:sz="8" w:space="0" w:color="auto"/>
              <w:right w:val="single" w:sz="8" w:space="0" w:color="auto"/>
            </w:tcBorders>
            <w:shd w:val="clear" w:color="000000" w:fill="FABF8F"/>
            <w:vAlign w:val="center"/>
            <w:hideMark/>
          </w:tcPr>
          <w:p w14:paraId="77A33CB4" w14:textId="77777777" w:rsidR="001E172E" w:rsidRPr="001E172E" w:rsidRDefault="001E172E" w:rsidP="001E172E">
            <w:pPr>
              <w:jc w:val="right"/>
              <w:rPr>
                <w:b/>
                <w:bCs/>
                <w:color w:val="000000"/>
                <w:sz w:val="16"/>
                <w:szCs w:val="16"/>
              </w:rPr>
            </w:pPr>
            <w:r w:rsidRPr="001E172E">
              <w:rPr>
                <w:b/>
                <w:bCs/>
                <w:color w:val="000000"/>
                <w:sz w:val="16"/>
                <w:szCs w:val="16"/>
              </w:rPr>
              <w:t>0,0</w:t>
            </w:r>
          </w:p>
        </w:tc>
      </w:tr>
      <w:tr w:rsidR="003E6D46" w:rsidRPr="001E172E" w14:paraId="003E5D4A" w14:textId="77777777" w:rsidTr="00831111">
        <w:trPr>
          <w:trHeight w:val="1140"/>
        </w:trPr>
        <w:tc>
          <w:tcPr>
            <w:tcW w:w="841" w:type="dxa"/>
            <w:tcBorders>
              <w:top w:val="nil"/>
              <w:left w:val="single" w:sz="8" w:space="0" w:color="auto"/>
              <w:bottom w:val="single" w:sz="8" w:space="0" w:color="auto"/>
              <w:right w:val="nil"/>
            </w:tcBorders>
            <w:shd w:val="clear" w:color="auto" w:fill="auto"/>
            <w:vAlign w:val="center"/>
            <w:hideMark/>
          </w:tcPr>
          <w:p w14:paraId="1F45DC42" w14:textId="77777777" w:rsidR="001E172E" w:rsidRPr="001E172E" w:rsidRDefault="001E172E" w:rsidP="001E172E">
            <w:pPr>
              <w:ind w:firstLineChars="100" w:firstLine="160"/>
              <w:rPr>
                <w:color w:val="000000"/>
                <w:sz w:val="16"/>
                <w:szCs w:val="16"/>
              </w:rPr>
            </w:pPr>
            <w:r w:rsidRPr="001E172E">
              <w:rPr>
                <w:color w:val="000000"/>
                <w:sz w:val="16"/>
                <w:szCs w:val="16"/>
              </w:rPr>
              <w:t>1100.03.01</w:t>
            </w:r>
          </w:p>
        </w:tc>
        <w:tc>
          <w:tcPr>
            <w:tcW w:w="1855" w:type="dxa"/>
            <w:tcBorders>
              <w:top w:val="nil"/>
              <w:left w:val="single" w:sz="8" w:space="0" w:color="auto"/>
              <w:bottom w:val="single" w:sz="8" w:space="0" w:color="auto"/>
              <w:right w:val="nil"/>
            </w:tcBorders>
            <w:shd w:val="clear" w:color="auto" w:fill="auto"/>
            <w:vAlign w:val="center"/>
            <w:hideMark/>
          </w:tcPr>
          <w:p w14:paraId="561FA17F" w14:textId="77777777" w:rsidR="001E172E" w:rsidRPr="001E172E" w:rsidRDefault="001E172E" w:rsidP="001E172E">
            <w:pPr>
              <w:ind w:firstLineChars="100" w:firstLine="160"/>
              <w:rPr>
                <w:color w:val="000000"/>
                <w:sz w:val="16"/>
                <w:szCs w:val="16"/>
              </w:rPr>
            </w:pPr>
            <w:r w:rsidRPr="001E172E">
              <w:rPr>
                <w:color w:val="000000"/>
                <w:sz w:val="16"/>
                <w:szCs w:val="16"/>
              </w:rPr>
              <w:t>Бюджетна програма "Подкрепа за българските общности и лицата с българско самосъзнание зад граница; съхраняване на българското културно-историческо наследство"</w:t>
            </w:r>
          </w:p>
        </w:tc>
        <w:tc>
          <w:tcPr>
            <w:tcW w:w="820" w:type="dxa"/>
            <w:tcBorders>
              <w:top w:val="nil"/>
              <w:left w:val="single" w:sz="8" w:space="0" w:color="auto"/>
              <w:bottom w:val="single" w:sz="8" w:space="0" w:color="auto"/>
              <w:right w:val="single" w:sz="8" w:space="0" w:color="auto"/>
            </w:tcBorders>
            <w:shd w:val="clear" w:color="auto" w:fill="auto"/>
            <w:vAlign w:val="center"/>
            <w:hideMark/>
          </w:tcPr>
          <w:p w14:paraId="168376F5"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4C77451C" w14:textId="77777777" w:rsidR="001E172E" w:rsidRPr="001E172E" w:rsidRDefault="001E172E" w:rsidP="001E172E">
            <w:pPr>
              <w:jc w:val="right"/>
              <w:rPr>
                <w:b/>
                <w:bCs/>
                <w:color w:val="000000"/>
                <w:sz w:val="16"/>
                <w:szCs w:val="16"/>
              </w:rPr>
            </w:pPr>
            <w:r w:rsidRPr="001E172E">
              <w:rPr>
                <w:b/>
                <w:b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16A30E2E" w14:textId="77777777" w:rsidR="001E172E" w:rsidRPr="001E172E" w:rsidRDefault="001E172E" w:rsidP="001E172E">
            <w:pPr>
              <w:jc w:val="right"/>
              <w:rPr>
                <w:color w:val="000000"/>
                <w:sz w:val="16"/>
                <w:szCs w:val="16"/>
              </w:rPr>
            </w:pPr>
            <w:r w:rsidRPr="001E172E">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0863A75F" w14:textId="77777777" w:rsidR="001E172E" w:rsidRPr="001E172E" w:rsidRDefault="001E172E" w:rsidP="001E172E">
            <w:pPr>
              <w:jc w:val="right"/>
              <w:rPr>
                <w:color w:val="000000"/>
                <w:sz w:val="16"/>
                <w:szCs w:val="16"/>
              </w:rPr>
            </w:pPr>
            <w:r w:rsidRPr="001E172E">
              <w:rPr>
                <w:color w:val="000000"/>
                <w:sz w:val="16"/>
                <w:szCs w:val="16"/>
              </w:rPr>
              <w:t>0,0</w:t>
            </w:r>
          </w:p>
        </w:tc>
        <w:tc>
          <w:tcPr>
            <w:tcW w:w="918" w:type="dxa"/>
            <w:tcBorders>
              <w:top w:val="nil"/>
              <w:left w:val="nil"/>
              <w:bottom w:val="single" w:sz="8" w:space="0" w:color="auto"/>
              <w:right w:val="single" w:sz="8" w:space="0" w:color="auto"/>
            </w:tcBorders>
            <w:shd w:val="clear" w:color="000000" w:fill="FDE9D9"/>
            <w:vAlign w:val="center"/>
            <w:hideMark/>
          </w:tcPr>
          <w:p w14:paraId="7218A4E0"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367A1C83" w14:textId="77777777" w:rsidR="001E172E" w:rsidRPr="001E172E" w:rsidRDefault="001E172E" w:rsidP="001E172E">
            <w:pPr>
              <w:jc w:val="right"/>
              <w:rPr>
                <w:color w:val="000000"/>
                <w:sz w:val="16"/>
                <w:szCs w:val="16"/>
              </w:rPr>
            </w:pPr>
            <w:r w:rsidRPr="001E172E">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05A4A03D"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17A4050D" w14:textId="77777777" w:rsidR="001E172E" w:rsidRPr="001E172E" w:rsidRDefault="001E172E" w:rsidP="001E172E">
            <w:pPr>
              <w:jc w:val="right"/>
              <w:rPr>
                <w:color w:val="000000"/>
                <w:sz w:val="16"/>
                <w:szCs w:val="16"/>
              </w:rPr>
            </w:pPr>
            <w:r w:rsidRPr="001E172E">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0A6282BE" w14:textId="77777777" w:rsidR="001E172E" w:rsidRPr="001E172E" w:rsidRDefault="001E172E" w:rsidP="001E172E">
            <w:pPr>
              <w:jc w:val="right"/>
              <w:rPr>
                <w:color w:val="000000"/>
                <w:sz w:val="16"/>
                <w:szCs w:val="16"/>
              </w:rPr>
            </w:pPr>
            <w:r w:rsidRPr="001E172E">
              <w:rPr>
                <w:color w:val="000000"/>
                <w:sz w:val="16"/>
                <w:szCs w:val="16"/>
              </w:rPr>
              <w:t> </w:t>
            </w:r>
          </w:p>
        </w:tc>
      </w:tr>
    </w:tbl>
    <w:p w14:paraId="740E2F95" w14:textId="7B645260" w:rsidR="00F169B6" w:rsidRDefault="00F169B6" w:rsidP="00ED6767">
      <w:pPr>
        <w:autoSpaceDE w:val="0"/>
        <w:autoSpaceDN w:val="0"/>
        <w:adjustRightInd w:val="0"/>
        <w:jc w:val="both"/>
        <w:rPr>
          <w:sz w:val="24"/>
          <w:szCs w:val="24"/>
        </w:rPr>
      </w:pPr>
    </w:p>
    <w:tbl>
      <w:tblPr>
        <w:tblW w:w="10338" w:type="dxa"/>
        <w:tblCellMar>
          <w:left w:w="70" w:type="dxa"/>
          <w:right w:w="70" w:type="dxa"/>
        </w:tblCellMar>
        <w:tblLook w:val="04A0" w:firstRow="1" w:lastRow="0" w:firstColumn="1" w:lastColumn="0" w:noHBand="0" w:noVBand="1"/>
      </w:tblPr>
      <w:tblGrid>
        <w:gridCol w:w="1020"/>
        <w:gridCol w:w="1651"/>
        <w:gridCol w:w="830"/>
        <w:gridCol w:w="830"/>
        <w:gridCol w:w="830"/>
        <w:gridCol w:w="1008"/>
        <w:gridCol w:w="889"/>
        <w:gridCol w:w="830"/>
        <w:gridCol w:w="775"/>
        <w:gridCol w:w="845"/>
        <w:gridCol w:w="830"/>
      </w:tblGrid>
      <w:tr w:rsidR="00F169B6" w:rsidRPr="00F169B6" w14:paraId="322BC9F1" w14:textId="77777777" w:rsidTr="00B245F9">
        <w:trPr>
          <w:trHeight w:val="503"/>
        </w:trPr>
        <w:tc>
          <w:tcPr>
            <w:tcW w:w="1020" w:type="dxa"/>
            <w:vMerge w:val="restart"/>
            <w:tcBorders>
              <w:top w:val="single" w:sz="8" w:space="0" w:color="auto"/>
              <w:left w:val="single" w:sz="8" w:space="0" w:color="auto"/>
              <w:bottom w:val="nil"/>
              <w:right w:val="single" w:sz="8" w:space="0" w:color="auto"/>
            </w:tcBorders>
            <w:shd w:val="clear" w:color="000000" w:fill="FABF8F"/>
            <w:vAlign w:val="center"/>
            <w:hideMark/>
          </w:tcPr>
          <w:p w14:paraId="53283141" w14:textId="77777777" w:rsidR="00F169B6" w:rsidRPr="00F169B6" w:rsidRDefault="00F169B6" w:rsidP="00F169B6">
            <w:pPr>
              <w:jc w:val="center"/>
              <w:rPr>
                <w:b/>
                <w:bCs/>
                <w:color w:val="000000"/>
                <w:sz w:val="16"/>
                <w:szCs w:val="16"/>
              </w:rPr>
            </w:pPr>
            <w:r w:rsidRPr="00F169B6">
              <w:rPr>
                <w:b/>
                <w:bCs/>
                <w:color w:val="000000"/>
                <w:sz w:val="16"/>
                <w:szCs w:val="16"/>
              </w:rPr>
              <w:t>Код*</w:t>
            </w:r>
          </w:p>
        </w:tc>
        <w:tc>
          <w:tcPr>
            <w:tcW w:w="1688" w:type="dxa"/>
            <w:tcBorders>
              <w:top w:val="single" w:sz="8" w:space="0" w:color="auto"/>
              <w:left w:val="nil"/>
              <w:bottom w:val="nil"/>
              <w:right w:val="single" w:sz="8" w:space="0" w:color="auto"/>
            </w:tcBorders>
            <w:shd w:val="clear" w:color="000000" w:fill="FABF8F"/>
            <w:vAlign w:val="center"/>
            <w:hideMark/>
          </w:tcPr>
          <w:p w14:paraId="47F67BAE" w14:textId="77777777" w:rsidR="00F169B6" w:rsidRPr="00F169B6" w:rsidRDefault="00F169B6" w:rsidP="00F169B6">
            <w:pPr>
              <w:jc w:val="center"/>
              <w:rPr>
                <w:b/>
                <w:bCs/>
                <w:color w:val="000000"/>
                <w:sz w:val="16"/>
                <w:szCs w:val="16"/>
              </w:rPr>
            </w:pPr>
            <w:r w:rsidRPr="00F169B6">
              <w:rPr>
                <w:b/>
                <w:bCs/>
                <w:color w:val="000000"/>
                <w:sz w:val="16"/>
                <w:szCs w:val="16"/>
              </w:rPr>
              <w:t>ОБЛАСТИ НА ПОЛИТИКИ И                              БЮДЖЕТНИ ПРОГРАМИ</w:t>
            </w:r>
          </w:p>
        </w:tc>
        <w:tc>
          <w:tcPr>
            <w:tcW w:w="2442" w:type="dxa"/>
            <w:gridSpan w:val="3"/>
            <w:vMerge w:val="restart"/>
            <w:tcBorders>
              <w:top w:val="single" w:sz="8" w:space="0" w:color="auto"/>
              <w:left w:val="single" w:sz="8" w:space="0" w:color="auto"/>
              <w:bottom w:val="single" w:sz="4" w:space="0" w:color="auto"/>
              <w:right w:val="single" w:sz="8" w:space="0" w:color="000000"/>
            </w:tcBorders>
            <w:shd w:val="clear" w:color="000000" w:fill="FABF8F"/>
            <w:vAlign w:val="center"/>
            <w:hideMark/>
          </w:tcPr>
          <w:p w14:paraId="55F39FB8" w14:textId="77777777" w:rsidR="00F169B6" w:rsidRPr="00F169B6" w:rsidRDefault="00F169B6" w:rsidP="00F169B6">
            <w:pPr>
              <w:jc w:val="center"/>
              <w:rPr>
                <w:b/>
                <w:bCs/>
                <w:color w:val="000000"/>
                <w:sz w:val="16"/>
                <w:szCs w:val="16"/>
              </w:rPr>
            </w:pPr>
            <w:r w:rsidRPr="00F169B6">
              <w:rPr>
                <w:b/>
                <w:bCs/>
                <w:color w:val="000000"/>
                <w:sz w:val="16"/>
                <w:szCs w:val="16"/>
              </w:rPr>
              <w:t>Консолидирани разходи</w:t>
            </w:r>
          </w:p>
        </w:tc>
        <w:tc>
          <w:tcPr>
            <w:tcW w:w="2736" w:type="dxa"/>
            <w:gridSpan w:val="3"/>
            <w:vMerge w:val="restart"/>
            <w:tcBorders>
              <w:top w:val="single" w:sz="8" w:space="0" w:color="auto"/>
              <w:left w:val="single" w:sz="8" w:space="0" w:color="auto"/>
              <w:bottom w:val="single" w:sz="4" w:space="0" w:color="auto"/>
              <w:right w:val="single" w:sz="8" w:space="0" w:color="000000"/>
            </w:tcBorders>
            <w:shd w:val="clear" w:color="000000" w:fill="FABF8F"/>
            <w:vAlign w:val="center"/>
            <w:hideMark/>
          </w:tcPr>
          <w:p w14:paraId="7E434A0E" w14:textId="77777777" w:rsidR="00F169B6" w:rsidRPr="00F169B6" w:rsidRDefault="00F169B6" w:rsidP="00F169B6">
            <w:pPr>
              <w:jc w:val="center"/>
              <w:rPr>
                <w:b/>
                <w:bCs/>
                <w:color w:val="000000"/>
                <w:sz w:val="16"/>
                <w:szCs w:val="16"/>
              </w:rPr>
            </w:pPr>
            <w:r w:rsidRPr="00F169B6">
              <w:rPr>
                <w:b/>
                <w:bCs/>
                <w:color w:val="000000"/>
                <w:sz w:val="16"/>
                <w:szCs w:val="16"/>
              </w:rPr>
              <w:t>Ведомствени разходи</w:t>
            </w:r>
          </w:p>
        </w:tc>
        <w:tc>
          <w:tcPr>
            <w:tcW w:w="2452" w:type="dxa"/>
            <w:gridSpan w:val="3"/>
            <w:vMerge w:val="restart"/>
            <w:tcBorders>
              <w:top w:val="single" w:sz="8" w:space="0" w:color="auto"/>
              <w:left w:val="single" w:sz="8" w:space="0" w:color="000000"/>
              <w:bottom w:val="single" w:sz="4" w:space="0" w:color="auto"/>
              <w:right w:val="single" w:sz="8" w:space="0" w:color="000000"/>
            </w:tcBorders>
            <w:shd w:val="clear" w:color="000000" w:fill="FABF8F"/>
            <w:vAlign w:val="center"/>
            <w:hideMark/>
          </w:tcPr>
          <w:p w14:paraId="767CF0B8" w14:textId="77777777" w:rsidR="00F169B6" w:rsidRPr="00F169B6" w:rsidRDefault="00F169B6" w:rsidP="00F169B6">
            <w:pPr>
              <w:jc w:val="center"/>
              <w:rPr>
                <w:b/>
                <w:bCs/>
                <w:color w:val="000000"/>
                <w:sz w:val="16"/>
                <w:szCs w:val="16"/>
              </w:rPr>
            </w:pPr>
            <w:r w:rsidRPr="00F169B6">
              <w:rPr>
                <w:b/>
                <w:bCs/>
                <w:color w:val="000000"/>
                <w:sz w:val="16"/>
                <w:szCs w:val="16"/>
              </w:rPr>
              <w:t>Администрирани разходи</w:t>
            </w:r>
          </w:p>
        </w:tc>
      </w:tr>
      <w:tr w:rsidR="00F169B6" w:rsidRPr="00F169B6" w14:paraId="77F36F4B" w14:textId="77777777" w:rsidTr="00B245F9">
        <w:trPr>
          <w:trHeight w:val="43"/>
        </w:trPr>
        <w:tc>
          <w:tcPr>
            <w:tcW w:w="1020" w:type="dxa"/>
            <w:vMerge/>
            <w:tcBorders>
              <w:top w:val="single" w:sz="8" w:space="0" w:color="auto"/>
              <w:left w:val="single" w:sz="8" w:space="0" w:color="auto"/>
              <w:bottom w:val="nil"/>
              <w:right w:val="single" w:sz="8" w:space="0" w:color="auto"/>
            </w:tcBorders>
            <w:vAlign w:val="center"/>
            <w:hideMark/>
          </w:tcPr>
          <w:p w14:paraId="54EEE935" w14:textId="77777777" w:rsidR="00F169B6" w:rsidRPr="00F169B6" w:rsidRDefault="00F169B6" w:rsidP="00F169B6">
            <w:pPr>
              <w:rPr>
                <w:b/>
                <w:bCs/>
                <w:color w:val="000000"/>
                <w:sz w:val="16"/>
                <w:szCs w:val="16"/>
              </w:rPr>
            </w:pPr>
          </w:p>
        </w:tc>
        <w:tc>
          <w:tcPr>
            <w:tcW w:w="1688" w:type="dxa"/>
            <w:tcBorders>
              <w:top w:val="nil"/>
              <w:left w:val="nil"/>
              <w:bottom w:val="nil"/>
              <w:right w:val="single" w:sz="8" w:space="0" w:color="auto"/>
            </w:tcBorders>
            <w:shd w:val="clear" w:color="000000" w:fill="FABF8F"/>
            <w:vAlign w:val="center"/>
            <w:hideMark/>
          </w:tcPr>
          <w:p w14:paraId="6C757B1B" w14:textId="77777777" w:rsidR="00F169B6" w:rsidRPr="00F169B6" w:rsidRDefault="00F169B6" w:rsidP="00F169B6">
            <w:pPr>
              <w:jc w:val="center"/>
              <w:rPr>
                <w:b/>
                <w:bCs/>
                <w:color w:val="000000"/>
                <w:sz w:val="16"/>
                <w:szCs w:val="16"/>
              </w:rPr>
            </w:pPr>
            <w:r w:rsidRPr="00F169B6">
              <w:rPr>
                <w:b/>
                <w:bCs/>
                <w:color w:val="000000"/>
                <w:sz w:val="16"/>
                <w:szCs w:val="16"/>
              </w:rPr>
              <w:t>(Отчет 2020 г.)</w:t>
            </w:r>
          </w:p>
        </w:tc>
        <w:tc>
          <w:tcPr>
            <w:tcW w:w="2442" w:type="dxa"/>
            <w:gridSpan w:val="3"/>
            <w:vMerge/>
            <w:tcBorders>
              <w:top w:val="single" w:sz="8" w:space="0" w:color="000000"/>
              <w:left w:val="nil"/>
              <w:bottom w:val="single" w:sz="4" w:space="0" w:color="auto"/>
              <w:right w:val="single" w:sz="8" w:space="0" w:color="000000"/>
            </w:tcBorders>
            <w:vAlign w:val="center"/>
            <w:hideMark/>
          </w:tcPr>
          <w:p w14:paraId="7200A761" w14:textId="77777777" w:rsidR="00F169B6" w:rsidRPr="00F169B6" w:rsidRDefault="00F169B6" w:rsidP="00F169B6">
            <w:pPr>
              <w:rPr>
                <w:b/>
                <w:bCs/>
                <w:color w:val="000000"/>
                <w:sz w:val="16"/>
                <w:szCs w:val="16"/>
              </w:rPr>
            </w:pPr>
          </w:p>
        </w:tc>
        <w:tc>
          <w:tcPr>
            <w:tcW w:w="2736" w:type="dxa"/>
            <w:gridSpan w:val="3"/>
            <w:vMerge/>
            <w:tcBorders>
              <w:top w:val="single" w:sz="8" w:space="0" w:color="000000"/>
              <w:left w:val="single" w:sz="8" w:space="0" w:color="000000"/>
              <w:bottom w:val="single" w:sz="4" w:space="0" w:color="auto"/>
              <w:right w:val="single" w:sz="8" w:space="0" w:color="000000"/>
            </w:tcBorders>
            <w:vAlign w:val="center"/>
            <w:hideMark/>
          </w:tcPr>
          <w:p w14:paraId="1E2215B9" w14:textId="77777777" w:rsidR="00F169B6" w:rsidRPr="00F169B6" w:rsidRDefault="00F169B6" w:rsidP="00F169B6">
            <w:pPr>
              <w:rPr>
                <w:b/>
                <w:bCs/>
                <w:color w:val="000000"/>
                <w:sz w:val="16"/>
                <w:szCs w:val="16"/>
              </w:rPr>
            </w:pPr>
          </w:p>
        </w:tc>
        <w:tc>
          <w:tcPr>
            <w:tcW w:w="2452" w:type="dxa"/>
            <w:gridSpan w:val="3"/>
            <w:vMerge/>
            <w:tcBorders>
              <w:top w:val="single" w:sz="8" w:space="0" w:color="000000"/>
              <w:left w:val="single" w:sz="8" w:space="0" w:color="000000"/>
              <w:bottom w:val="single" w:sz="4" w:space="0" w:color="auto"/>
              <w:right w:val="single" w:sz="8" w:space="0" w:color="000000"/>
            </w:tcBorders>
            <w:vAlign w:val="center"/>
            <w:hideMark/>
          </w:tcPr>
          <w:p w14:paraId="1CA819D3" w14:textId="77777777" w:rsidR="00F169B6" w:rsidRPr="00F169B6" w:rsidRDefault="00F169B6" w:rsidP="00F169B6">
            <w:pPr>
              <w:rPr>
                <w:b/>
                <w:bCs/>
                <w:color w:val="000000"/>
                <w:sz w:val="16"/>
                <w:szCs w:val="16"/>
              </w:rPr>
            </w:pPr>
          </w:p>
        </w:tc>
      </w:tr>
      <w:tr w:rsidR="00B245F9" w:rsidRPr="00F169B6" w14:paraId="66A6FCC6" w14:textId="77777777" w:rsidTr="00B245F9">
        <w:trPr>
          <w:trHeight w:val="695"/>
        </w:trPr>
        <w:tc>
          <w:tcPr>
            <w:tcW w:w="1020" w:type="dxa"/>
            <w:tcBorders>
              <w:top w:val="nil"/>
              <w:left w:val="single" w:sz="8" w:space="0" w:color="auto"/>
              <w:bottom w:val="single" w:sz="8" w:space="0" w:color="auto"/>
              <w:right w:val="nil"/>
            </w:tcBorders>
            <w:shd w:val="clear" w:color="000000" w:fill="FABF8F"/>
            <w:vAlign w:val="center"/>
            <w:hideMark/>
          </w:tcPr>
          <w:p w14:paraId="51018090" w14:textId="77777777" w:rsidR="00F169B6" w:rsidRPr="00F169B6" w:rsidRDefault="00F169B6" w:rsidP="00F169B6">
            <w:pPr>
              <w:jc w:val="center"/>
              <w:rPr>
                <w:b/>
                <w:bCs/>
                <w:color w:val="000000"/>
                <w:sz w:val="16"/>
                <w:szCs w:val="16"/>
              </w:rPr>
            </w:pPr>
            <w:r w:rsidRPr="00F169B6">
              <w:rPr>
                <w:b/>
                <w:bCs/>
                <w:color w:val="000000"/>
                <w:sz w:val="16"/>
                <w:szCs w:val="16"/>
              </w:rPr>
              <w:t> </w:t>
            </w:r>
          </w:p>
        </w:tc>
        <w:tc>
          <w:tcPr>
            <w:tcW w:w="1688" w:type="dxa"/>
            <w:tcBorders>
              <w:top w:val="nil"/>
              <w:left w:val="single" w:sz="8" w:space="0" w:color="auto"/>
              <w:bottom w:val="single" w:sz="8" w:space="0" w:color="auto"/>
              <w:right w:val="single" w:sz="8" w:space="0" w:color="auto"/>
            </w:tcBorders>
            <w:shd w:val="clear" w:color="000000" w:fill="FABF8F"/>
            <w:vAlign w:val="center"/>
            <w:hideMark/>
          </w:tcPr>
          <w:p w14:paraId="41ADF8F1" w14:textId="77777777" w:rsidR="00F169B6" w:rsidRPr="00F169B6" w:rsidRDefault="00F169B6" w:rsidP="00F169B6">
            <w:pPr>
              <w:jc w:val="center"/>
              <w:rPr>
                <w:b/>
                <w:bCs/>
                <w:color w:val="000000"/>
                <w:sz w:val="16"/>
                <w:szCs w:val="16"/>
              </w:rPr>
            </w:pPr>
            <w:r w:rsidRPr="00F169B6">
              <w:rPr>
                <w:b/>
                <w:bCs/>
                <w:color w:val="000000"/>
                <w:sz w:val="16"/>
                <w:szCs w:val="16"/>
              </w:rPr>
              <w:t>(в хил. лв.)</w:t>
            </w:r>
          </w:p>
        </w:tc>
        <w:tc>
          <w:tcPr>
            <w:tcW w:w="852" w:type="dxa"/>
            <w:tcBorders>
              <w:top w:val="single" w:sz="4" w:space="0" w:color="auto"/>
              <w:left w:val="nil"/>
              <w:bottom w:val="single" w:sz="8" w:space="0" w:color="auto"/>
              <w:right w:val="single" w:sz="8" w:space="0" w:color="auto"/>
            </w:tcBorders>
            <w:shd w:val="clear" w:color="000000" w:fill="FABF8F"/>
            <w:vAlign w:val="center"/>
            <w:hideMark/>
          </w:tcPr>
          <w:p w14:paraId="4A340D37" w14:textId="77777777" w:rsidR="00F169B6" w:rsidRPr="00F169B6" w:rsidRDefault="00F169B6" w:rsidP="00F169B6">
            <w:pPr>
              <w:jc w:val="center"/>
              <w:rPr>
                <w:color w:val="000000"/>
                <w:sz w:val="16"/>
                <w:szCs w:val="16"/>
              </w:rPr>
            </w:pPr>
            <w:r w:rsidRPr="00F169B6">
              <w:rPr>
                <w:color w:val="000000"/>
                <w:sz w:val="16"/>
                <w:szCs w:val="16"/>
              </w:rPr>
              <w:t>Общо разходи</w:t>
            </w:r>
          </w:p>
        </w:tc>
        <w:tc>
          <w:tcPr>
            <w:tcW w:w="760" w:type="dxa"/>
            <w:tcBorders>
              <w:top w:val="single" w:sz="4" w:space="0" w:color="auto"/>
              <w:left w:val="nil"/>
              <w:bottom w:val="single" w:sz="8" w:space="0" w:color="auto"/>
              <w:right w:val="single" w:sz="8" w:space="0" w:color="auto"/>
            </w:tcBorders>
            <w:shd w:val="clear" w:color="000000" w:fill="FDE9D9"/>
            <w:vAlign w:val="center"/>
            <w:hideMark/>
          </w:tcPr>
          <w:p w14:paraId="49EBE4C0" w14:textId="77777777" w:rsidR="00F169B6" w:rsidRPr="00F169B6" w:rsidRDefault="00F169B6" w:rsidP="00F169B6">
            <w:pPr>
              <w:jc w:val="center"/>
              <w:rPr>
                <w:i/>
                <w:iCs/>
                <w:color w:val="000000"/>
                <w:sz w:val="16"/>
                <w:szCs w:val="16"/>
              </w:rPr>
            </w:pPr>
            <w:r w:rsidRPr="00F169B6">
              <w:rPr>
                <w:i/>
                <w:iCs/>
                <w:color w:val="000000"/>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79B3778F" w14:textId="77777777" w:rsidR="00F169B6" w:rsidRPr="00F169B6" w:rsidRDefault="00F169B6" w:rsidP="00F169B6">
            <w:pPr>
              <w:jc w:val="center"/>
              <w:rPr>
                <w:i/>
                <w:iCs/>
                <w:color w:val="000000"/>
                <w:sz w:val="16"/>
                <w:szCs w:val="16"/>
              </w:rPr>
            </w:pPr>
            <w:r w:rsidRPr="00F169B6">
              <w:rPr>
                <w:i/>
                <w:iCs/>
                <w:color w:val="000000"/>
                <w:sz w:val="16"/>
                <w:szCs w:val="16"/>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ABF8F"/>
            <w:vAlign w:val="center"/>
            <w:hideMark/>
          </w:tcPr>
          <w:p w14:paraId="74FE92AC" w14:textId="77777777" w:rsidR="00F169B6" w:rsidRPr="00F169B6" w:rsidRDefault="00F169B6" w:rsidP="00F169B6">
            <w:pPr>
              <w:jc w:val="center"/>
              <w:rPr>
                <w:color w:val="000000"/>
                <w:sz w:val="16"/>
                <w:szCs w:val="16"/>
              </w:rPr>
            </w:pPr>
            <w:r w:rsidRPr="00F169B6">
              <w:rPr>
                <w:color w:val="000000"/>
                <w:sz w:val="16"/>
                <w:szCs w:val="16"/>
              </w:rPr>
              <w:t>Общо ведомствени</w:t>
            </w:r>
          </w:p>
        </w:tc>
        <w:tc>
          <w:tcPr>
            <w:tcW w:w="898" w:type="dxa"/>
            <w:tcBorders>
              <w:top w:val="single" w:sz="4" w:space="0" w:color="auto"/>
              <w:left w:val="nil"/>
              <w:bottom w:val="single" w:sz="8" w:space="0" w:color="auto"/>
              <w:right w:val="single" w:sz="8" w:space="0" w:color="auto"/>
            </w:tcBorders>
            <w:shd w:val="clear" w:color="000000" w:fill="FDE9D9"/>
            <w:vAlign w:val="center"/>
            <w:hideMark/>
          </w:tcPr>
          <w:p w14:paraId="654DB5B6" w14:textId="77777777" w:rsidR="00F169B6" w:rsidRPr="00F169B6" w:rsidRDefault="00F169B6" w:rsidP="00F169B6">
            <w:pPr>
              <w:jc w:val="center"/>
              <w:rPr>
                <w:i/>
                <w:iCs/>
                <w:color w:val="000000"/>
                <w:sz w:val="16"/>
                <w:szCs w:val="16"/>
              </w:rPr>
            </w:pPr>
            <w:r w:rsidRPr="00F169B6">
              <w:rPr>
                <w:i/>
                <w:iCs/>
                <w:color w:val="000000"/>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7140F03D" w14:textId="77777777" w:rsidR="00F169B6" w:rsidRPr="00F169B6" w:rsidRDefault="00F169B6" w:rsidP="00F169B6">
            <w:pPr>
              <w:jc w:val="center"/>
              <w:rPr>
                <w:i/>
                <w:iCs/>
                <w:color w:val="000000"/>
                <w:sz w:val="16"/>
                <w:szCs w:val="16"/>
              </w:rPr>
            </w:pPr>
            <w:r w:rsidRPr="00F169B6">
              <w:rPr>
                <w:i/>
                <w:iCs/>
                <w:color w:val="000000"/>
                <w:sz w:val="16"/>
                <w:szCs w:val="16"/>
              </w:rPr>
              <w:t>По други бюджети и сметки за средства от ЕС</w:t>
            </w:r>
          </w:p>
        </w:tc>
        <w:tc>
          <w:tcPr>
            <w:tcW w:w="775" w:type="dxa"/>
            <w:tcBorders>
              <w:top w:val="single" w:sz="4" w:space="0" w:color="auto"/>
              <w:left w:val="nil"/>
              <w:bottom w:val="single" w:sz="8" w:space="0" w:color="auto"/>
              <w:right w:val="single" w:sz="8" w:space="0" w:color="auto"/>
            </w:tcBorders>
            <w:shd w:val="clear" w:color="000000" w:fill="FABF8F"/>
            <w:vAlign w:val="center"/>
            <w:hideMark/>
          </w:tcPr>
          <w:p w14:paraId="634D4E4B" w14:textId="7608D312" w:rsidR="00F169B6" w:rsidRPr="00F169B6" w:rsidRDefault="00F169B6" w:rsidP="00F169B6">
            <w:pPr>
              <w:jc w:val="center"/>
              <w:rPr>
                <w:color w:val="000000"/>
                <w:sz w:val="16"/>
                <w:szCs w:val="16"/>
              </w:rPr>
            </w:pPr>
            <w:r w:rsidRPr="00F169B6">
              <w:rPr>
                <w:color w:val="000000"/>
                <w:sz w:val="16"/>
                <w:szCs w:val="16"/>
              </w:rPr>
              <w:t xml:space="preserve">Общо </w:t>
            </w:r>
            <w:proofErr w:type="spellStart"/>
            <w:r w:rsidRPr="00F169B6">
              <w:rPr>
                <w:color w:val="000000"/>
                <w:sz w:val="16"/>
                <w:szCs w:val="16"/>
              </w:rPr>
              <w:t>админис</w:t>
            </w:r>
            <w:r w:rsidR="00B245F9">
              <w:rPr>
                <w:color w:val="000000"/>
                <w:sz w:val="16"/>
                <w:szCs w:val="16"/>
              </w:rPr>
              <w:t>-</w:t>
            </w:r>
            <w:r w:rsidRPr="00F169B6">
              <w:rPr>
                <w:color w:val="000000"/>
                <w:sz w:val="16"/>
                <w:szCs w:val="16"/>
              </w:rPr>
              <w:t>трирани</w:t>
            </w:r>
            <w:proofErr w:type="spellEnd"/>
          </w:p>
        </w:tc>
        <w:tc>
          <w:tcPr>
            <w:tcW w:w="847" w:type="dxa"/>
            <w:tcBorders>
              <w:top w:val="single" w:sz="4" w:space="0" w:color="auto"/>
              <w:left w:val="nil"/>
              <w:bottom w:val="single" w:sz="8" w:space="0" w:color="auto"/>
              <w:right w:val="single" w:sz="8" w:space="0" w:color="auto"/>
            </w:tcBorders>
            <w:shd w:val="clear" w:color="000000" w:fill="FDE9D9"/>
            <w:vAlign w:val="center"/>
            <w:hideMark/>
          </w:tcPr>
          <w:p w14:paraId="27C17016" w14:textId="77777777" w:rsidR="00F169B6" w:rsidRPr="00F169B6" w:rsidRDefault="00F169B6" w:rsidP="00F169B6">
            <w:pPr>
              <w:jc w:val="center"/>
              <w:rPr>
                <w:i/>
                <w:iCs/>
                <w:color w:val="000000"/>
                <w:sz w:val="16"/>
                <w:szCs w:val="16"/>
              </w:rPr>
            </w:pPr>
            <w:r w:rsidRPr="00F169B6">
              <w:rPr>
                <w:i/>
                <w:iCs/>
                <w:color w:val="000000"/>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42F5B17E" w14:textId="77777777" w:rsidR="00F169B6" w:rsidRPr="00F169B6" w:rsidRDefault="00F169B6" w:rsidP="00F169B6">
            <w:pPr>
              <w:jc w:val="center"/>
              <w:rPr>
                <w:i/>
                <w:iCs/>
                <w:color w:val="000000"/>
                <w:sz w:val="16"/>
                <w:szCs w:val="16"/>
              </w:rPr>
            </w:pPr>
            <w:r w:rsidRPr="00F169B6">
              <w:rPr>
                <w:i/>
                <w:iCs/>
                <w:color w:val="000000"/>
                <w:sz w:val="16"/>
                <w:szCs w:val="16"/>
              </w:rPr>
              <w:t>По други бюджети и сметки за средства от ЕС</w:t>
            </w:r>
          </w:p>
        </w:tc>
      </w:tr>
      <w:tr w:rsidR="00B245F9" w:rsidRPr="00F169B6" w14:paraId="36978F4E" w14:textId="77777777" w:rsidTr="00B245F9">
        <w:trPr>
          <w:trHeight w:val="330"/>
        </w:trPr>
        <w:tc>
          <w:tcPr>
            <w:tcW w:w="1020" w:type="dxa"/>
            <w:tcBorders>
              <w:top w:val="nil"/>
              <w:left w:val="single" w:sz="8" w:space="0" w:color="auto"/>
              <w:bottom w:val="single" w:sz="8" w:space="0" w:color="auto"/>
              <w:right w:val="nil"/>
            </w:tcBorders>
            <w:shd w:val="clear" w:color="auto" w:fill="auto"/>
            <w:vAlign w:val="center"/>
            <w:hideMark/>
          </w:tcPr>
          <w:p w14:paraId="2F3C1524" w14:textId="77777777" w:rsidR="00F169B6" w:rsidRPr="00F169B6" w:rsidRDefault="00F169B6" w:rsidP="00F169B6">
            <w:pPr>
              <w:jc w:val="both"/>
              <w:rPr>
                <w:b/>
                <w:bCs/>
                <w:color w:val="000000"/>
                <w:sz w:val="16"/>
                <w:szCs w:val="16"/>
              </w:rPr>
            </w:pPr>
            <w:r w:rsidRPr="00F169B6">
              <w:rPr>
                <w:b/>
                <w:bCs/>
                <w:color w:val="000000"/>
                <w:sz w:val="16"/>
                <w:szCs w:val="16"/>
              </w:rPr>
              <w:t>1100.00.00</w:t>
            </w:r>
          </w:p>
        </w:tc>
        <w:tc>
          <w:tcPr>
            <w:tcW w:w="1688" w:type="dxa"/>
            <w:tcBorders>
              <w:top w:val="nil"/>
              <w:left w:val="single" w:sz="8" w:space="0" w:color="auto"/>
              <w:bottom w:val="single" w:sz="8" w:space="0" w:color="auto"/>
              <w:right w:val="nil"/>
            </w:tcBorders>
            <w:shd w:val="clear" w:color="auto" w:fill="auto"/>
            <w:vAlign w:val="center"/>
            <w:hideMark/>
          </w:tcPr>
          <w:p w14:paraId="2F03DE6C" w14:textId="77777777" w:rsidR="00F169B6" w:rsidRPr="00F169B6" w:rsidRDefault="00F169B6" w:rsidP="00F169B6">
            <w:pPr>
              <w:jc w:val="both"/>
              <w:rPr>
                <w:b/>
                <w:bCs/>
                <w:color w:val="000000"/>
                <w:sz w:val="16"/>
                <w:szCs w:val="16"/>
              </w:rPr>
            </w:pPr>
            <w:r w:rsidRPr="00F169B6">
              <w:rPr>
                <w:b/>
                <w:bCs/>
                <w:color w:val="000000"/>
                <w:sz w:val="16"/>
                <w:szCs w:val="16"/>
              </w:rPr>
              <w:t>Общо разходи</w:t>
            </w:r>
          </w:p>
        </w:tc>
        <w:tc>
          <w:tcPr>
            <w:tcW w:w="852" w:type="dxa"/>
            <w:tcBorders>
              <w:top w:val="nil"/>
              <w:left w:val="single" w:sz="8" w:space="0" w:color="auto"/>
              <w:bottom w:val="single" w:sz="8" w:space="0" w:color="auto"/>
              <w:right w:val="single" w:sz="8" w:space="0" w:color="auto"/>
            </w:tcBorders>
            <w:shd w:val="clear" w:color="auto" w:fill="auto"/>
            <w:vAlign w:val="center"/>
            <w:hideMark/>
          </w:tcPr>
          <w:p w14:paraId="42788EA1" w14:textId="77777777" w:rsidR="00F169B6" w:rsidRPr="00F169B6" w:rsidRDefault="00F169B6" w:rsidP="00F169B6">
            <w:pPr>
              <w:jc w:val="right"/>
              <w:rPr>
                <w:b/>
                <w:bCs/>
                <w:color w:val="000000"/>
                <w:sz w:val="16"/>
                <w:szCs w:val="16"/>
              </w:rPr>
            </w:pPr>
            <w:r w:rsidRPr="00F169B6">
              <w:rPr>
                <w:b/>
                <w:bCs/>
                <w:color w:val="000000"/>
                <w:sz w:val="16"/>
                <w:szCs w:val="16"/>
              </w:rPr>
              <w:t>159 622,1</w:t>
            </w:r>
          </w:p>
        </w:tc>
        <w:tc>
          <w:tcPr>
            <w:tcW w:w="760" w:type="dxa"/>
            <w:tcBorders>
              <w:top w:val="nil"/>
              <w:left w:val="nil"/>
              <w:bottom w:val="single" w:sz="8" w:space="0" w:color="auto"/>
              <w:right w:val="single" w:sz="8" w:space="0" w:color="auto"/>
            </w:tcBorders>
            <w:shd w:val="clear" w:color="000000" w:fill="FDE9D9"/>
            <w:vAlign w:val="center"/>
            <w:hideMark/>
          </w:tcPr>
          <w:p w14:paraId="26049593" w14:textId="77777777" w:rsidR="00F169B6" w:rsidRPr="00F169B6" w:rsidRDefault="00F169B6" w:rsidP="00F169B6">
            <w:pPr>
              <w:jc w:val="right"/>
              <w:rPr>
                <w:b/>
                <w:bCs/>
                <w:color w:val="000000"/>
                <w:sz w:val="16"/>
                <w:szCs w:val="16"/>
              </w:rPr>
            </w:pPr>
            <w:r w:rsidRPr="00F169B6">
              <w:rPr>
                <w:b/>
                <w:bCs/>
                <w:color w:val="000000"/>
                <w:sz w:val="16"/>
                <w:szCs w:val="16"/>
              </w:rPr>
              <w:t>159 622,1</w:t>
            </w:r>
          </w:p>
        </w:tc>
        <w:tc>
          <w:tcPr>
            <w:tcW w:w="830" w:type="dxa"/>
            <w:tcBorders>
              <w:top w:val="nil"/>
              <w:left w:val="nil"/>
              <w:bottom w:val="single" w:sz="8" w:space="0" w:color="auto"/>
              <w:right w:val="single" w:sz="8" w:space="0" w:color="auto"/>
            </w:tcBorders>
            <w:shd w:val="clear" w:color="auto" w:fill="auto"/>
            <w:vAlign w:val="center"/>
            <w:hideMark/>
          </w:tcPr>
          <w:p w14:paraId="18EAEF23"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07E4D72D" w14:textId="77777777" w:rsidR="00F169B6" w:rsidRPr="00F169B6" w:rsidRDefault="00F169B6" w:rsidP="00F169B6">
            <w:pPr>
              <w:jc w:val="right"/>
              <w:rPr>
                <w:b/>
                <w:bCs/>
                <w:color w:val="000000"/>
                <w:sz w:val="16"/>
                <w:szCs w:val="16"/>
              </w:rPr>
            </w:pPr>
            <w:r w:rsidRPr="00F169B6">
              <w:rPr>
                <w:b/>
                <w:bCs/>
                <w:color w:val="000000"/>
                <w:sz w:val="16"/>
                <w:szCs w:val="16"/>
              </w:rPr>
              <w:t>134 650,2</w:t>
            </w:r>
          </w:p>
        </w:tc>
        <w:tc>
          <w:tcPr>
            <w:tcW w:w="898" w:type="dxa"/>
            <w:tcBorders>
              <w:top w:val="nil"/>
              <w:left w:val="nil"/>
              <w:bottom w:val="single" w:sz="8" w:space="0" w:color="auto"/>
              <w:right w:val="single" w:sz="8" w:space="0" w:color="auto"/>
            </w:tcBorders>
            <w:shd w:val="clear" w:color="000000" w:fill="FDE9D9"/>
            <w:vAlign w:val="center"/>
            <w:hideMark/>
          </w:tcPr>
          <w:p w14:paraId="711F9B6F" w14:textId="77777777" w:rsidR="00F169B6" w:rsidRPr="00F169B6" w:rsidRDefault="00F169B6" w:rsidP="00F169B6">
            <w:pPr>
              <w:jc w:val="right"/>
              <w:rPr>
                <w:b/>
                <w:bCs/>
                <w:color w:val="000000"/>
                <w:sz w:val="16"/>
                <w:szCs w:val="16"/>
              </w:rPr>
            </w:pPr>
            <w:r w:rsidRPr="00F169B6">
              <w:rPr>
                <w:b/>
                <w:bCs/>
                <w:color w:val="000000"/>
                <w:sz w:val="16"/>
                <w:szCs w:val="16"/>
              </w:rPr>
              <w:t>134 650,2</w:t>
            </w:r>
          </w:p>
        </w:tc>
        <w:tc>
          <w:tcPr>
            <w:tcW w:w="830" w:type="dxa"/>
            <w:tcBorders>
              <w:top w:val="nil"/>
              <w:left w:val="nil"/>
              <w:bottom w:val="single" w:sz="8" w:space="0" w:color="auto"/>
              <w:right w:val="single" w:sz="8" w:space="0" w:color="auto"/>
            </w:tcBorders>
            <w:shd w:val="clear" w:color="auto" w:fill="auto"/>
            <w:vAlign w:val="center"/>
            <w:hideMark/>
          </w:tcPr>
          <w:p w14:paraId="649AD31B"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775" w:type="dxa"/>
            <w:tcBorders>
              <w:top w:val="nil"/>
              <w:left w:val="nil"/>
              <w:bottom w:val="single" w:sz="8" w:space="0" w:color="auto"/>
              <w:right w:val="single" w:sz="8" w:space="0" w:color="auto"/>
            </w:tcBorders>
            <w:shd w:val="clear" w:color="auto" w:fill="auto"/>
            <w:vAlign w:val="center"/>
            <w:hideMark/>
          </w:tcPr>
          <w:p w14:paraId="22A18E4C" w14:textId="77777777" w:rsidR="00F169B6" w:rsidRPr="00F169B6" w:rsidRDefault="00F169B6" w:rsidP="00F169B6">
            <w:pPr>
              <w:jc w:val="right"/>
              <w:rPr>
                <w:b/>
                <w:bCs/>
                <w:color w:val="000000"/>
                <w:sz w:val="16"/>
                <w:szCs w:val="16"/>
              </w:rPr>
            </w:pPr>
            <w:r w:rsidRPr="00F169B6">
              <w:rPr>
                <w:b/>
                <w:bCs/>
                <w:color w:val="000000"/>
                <w:sz w:val="16"/>
                <w:szCs w:val="16"/>
              </w:rPr>
              <w:t>24 971,9</w:t>
            </w:r>
          </w:p>
        </w:tc>
        <w:tc>
          <w:tcPr>
            <w:tcW w:w="847" w:type="dxa"/>
            <w:tcBorders>
              <w:top w:val="nil"/>
              <w:left w:val="nil"/>
              <w:bottom w:val="single" w:sz="8" w:space="0" w:color="auto"/>
              <w:right w:val="single" w:sz="8" w:space="0" w:color="auto"/>
            </w:tcBorders>
            <w:shd w:val="clear" w:color="000000" w:fill="FDE9D9"/>
            <w:vAlign w:val="center"/>
            <w:hideMark/>
          </w:tcPr>
          <w:p w14:paraId="2ADCCB22" w14:textId="77777777" w:rsidR="00F169B6" w:rsidRPr="00F169B6" w:rsidRDefault="00F169B6" w:rsidP="00F169B6">
            <w:pPr>
              <w:jc w:val="right"/>
              <w:rPr>
                <w:b/>
                <w:bCs/>
                <w:color w:val="000000"/>
                <w:sz w:val="16"/>
                <w:szCs w:val="16"/>
              </w:rPr>
            </w:pPr>
            <w:r w:rsidRPr="00F169B6">
              <w:rPr>
                <w:b/>
                <w:bCs/>
                <w:color w:val="000000"/>
                <w:sz w:val="16"/>
                <w:szCs w:val="16"/>
              </w:rPr>
              <w:t>24 971,9</w:t>
            </w:r>
          </w:p>
        </w:tc>
        <w:tc>
          <w:tcPr>
            <w:tcW w:w="830" w:type="dxa"/>
            <w:tcBorders>
              <w:top w:val="nil"/>
              <w:left w:val="nil"/>
              <w:bottom w:val="single" w:sz="8" w:space="0" w:color="auto"/>
              <w:right w:val="single" w:sz="8" w:space="0" w:color="auto"/>
            </w:tcBorders>
            <w:shd w:val="clear" w:color="auto" w:fill="auto"/>
            <w:vAlign w:val="center"/>
            <w:hideMark/>
          </w:tcPr>
          <w:p w14:paraId="7369A2CD" w14:textId="77777777" w:rsidR="00F169B6" w:rsidRPr="00F169B6" w:rsidRDefault="00F169B6" w:rsidP="00F169B6">
            <w:pPr>
              <w:jc w:val="right"/>
              <w:rPr>
                <w:b/>
                <w:bCs/>
                <w:color w:val="000000"/>
                <w:sz w:val="16"/>
                <w:szCs w:val="16"/>
              </w:rPr>
            </w:pPr>
            <w:r w:rsidRPr="00F169B6">
              <w:rPr>
                <w:b/>
                <w:bCs/>
                <w:color w:val="000000"/>
                <w:sz w:val="16"/>
                <w:szCs w:val="16"/>
              </w:rPr>
              <w:t>0,0</w:t>
            </w:r>
          </w:p>
        </w:tc>
      </w:tr>
      <w:tr w:rsidR="00B245F9" w:rsidRPr="00F169B6" w14:paraId="60C8D8FA" w14:textId="77777777" w:rsidTr="00B245F9">
        <w:trPr>
          <w:trHeight w:val="435"/>
        </w:trPr>
        <w:tc>
          <w:tcPr>
            <w:tcW w:w="1020" w:type="dxa"/>
            <w:tcBorders>
              <w:top w:val="nil"/>
              <w:left w:val="single" w:sz="8" w:space="0" w:color="auto"/>
              <w:bottom w:val="single" w:sz="8" w:space="0" w:color="auto"/>
              <w:right w:val="nil"/>
            </w:tcBorders>
            <w:shd w:val="clear" w:color="000000" w:fill="FABF8F"/>
            <w:vAlign w:val="center"/>
            <w:hideMark/>
          </w:tcPr>
          <w:p w14:paraId="6F616E7D" w14:textId="77777777" w:rsidR="00F169B6" w:rsidRPr="00F169B6" w:rsidRDefault="00F169B6" w:rsidP="00F169B6">
            <w:pPr>
              <w:jc w:val="both"/>
              <w:rPr>
                <w:b/>
                <w:bCs/>
                <w:color w:val="000000"/>
                <w:sz w:val="16"/>
                <w:szCs w:val="16"/>
              </w:rPr>
            </w:pPr>
            <w:r w:rsidRPr="00F169B6">
              <w:rPr>
                <w:b/>
                <w:bCs/>
                <w:color w:val="000000"/>
                <w:sz w:val="16"/>
                <w:szCs w:val="16"/>
              </w:rPr>
              <w:t>1100.01.00</w:t>
            </w:r>
          </w:p>
        </w:tc>
        <w:tc>
          <w:tcPr>
            <w:tcW w:w="1688" w:type="dxa"/>
            <w:tcBorders>
              <w:top w:val="nil"/>
              <w:left w:val="single" w:sz="8" w:space="0" w:color="auto"/>
              <w:bottom w:val="single" w:sz="8" w:space="0" w:color="auto"/>
              <w:right w:val="nil"/>
            </w:tcBorders>
            <w:shd w:val="clear" w:color="000000" w:fill="FABF8F"/>
            <w:vAlign w:val="center"/>
            <w:hideMark/>
          </w:tcPr>
          <w:p w14:paraId="07D8925F" w14:textId="19D22FEF" w:rsidR="00F169B6" w:rsidRPr="00F169B6" w:rsidRDefault="00F169B6" w:rsidP="00F169B6">
            <w:pPr>
              <w:jc w:val="both"/>
              <w:rPr>
                <w:b/>
                <w:bCs/>
                <w:color w:val="000000"/>
                <w:sz w:val="16"/>
                <w:szCs w:val="16"/>
              </w:rPr>
            </w:pPr>
            <w:r w:rsidRPr="00F169B6">
              <w:rPr>
                <w:b/>
                <w:bCs/>
                <w:color w:val="000000"/>
                <w:sz w:val="16"/>
                <w:szCs w:val="16"/>
              </w:rPr>
              <w:t>Политика в областта на "Активна двустранна и мн</w:t>
            </w:r>
            <w:r w:rsidR="00FE61AB">
              <w:rPr>
                <w:b/>
                <w:bCs/>
                <w:color w:val="000000"/>
                <w:sz w:val="16"/>
                <w:szCs w:val="16"/>
              </w:rPr>
              <w:t>о</w:t>
            </w:r>
            <w:r w:rsidRPr="00F169B6">
              <w:rPr>
                <w:b/>
                <w:bCs/>
                <w:color w:val="000000"/>
                <w:sz w:val="16"/>
                <w:szCs w:val="16"/>
              </w:rPr>
              <w:t>гостранна дипломация"</w:t>
            </w:r>
          </w:p>
        </w:tc>
        <w:tc>
          <w:tcPr>
            <w:tcW w:w="852" w:type="dxa"/>
            <w:tcBorders>
              <w:top w:val="nil"/>
              <w:left w:val="single" w:sz="8" w:space="0" w:color="auto"/>
              <w:bottom w:val="single" w:sz="8" w:space="0" w:color="auto"/>
              <w:right w:val="single" w:sz="8" w:space="0" w:color="auto"/>
            </w:tcBorders>
            <w:shd w:val="clear" w:color="000000" w:fill="FABF8F"/>
            <w:vAlign w:val="center"/>
            <w:hideMark/>
          </w:tcPr>
          <w:p w14:paraId="1A73FBCA" w14:textId="77777777" w:rsidR="00F169B6" w:rsidRPr="00F169B6" w:rsidRDefault="00F169B6" w:rsidP="00F169B6">
            <w:pPr>
              <w:jc w:val="right"/>
              <w:rPr>
                <w:b/>
                <w:bCs/>
                <w:color w:val="000000"/>
                <w:sz w:val="16"/>
                <w:szCs w:val="16"/>
              </w:rPr>
            </w:pPr>
            <w:r w:rsidRPr="00F169B6">
              <w:rPr>
                <w:b/>
                <w:bCs/>
                <w:color w:val="000000"/>
                <w:sz w:val="16"/>
                <w:szCs w:val="16"/>
              </w:rPr>
              <w:t>158 542,0</w:t>
            </w:r>
          </w:p>
        </w:tc>
        <w:tc>
          <w:tcPr>
            <w:tcW w:w="760" w:type="dxa"/>
            <w:tcBorders>
              <w:top w:val="nil"/>
              <w:left w:val="nil"/>
              <w:bottom w:val="single" w:sz="8" w:space="0" w:color="auto"/>
              <w:right w:val="single" w:sz="8" w:space="0" w:color="auto"/>
            </w:tcBorders>
            <w:shd w:val="clear" w:color="000000" w:fill="FDE9D9"/>
            <w:vAlign w:val="center"/>
            <w:hideMark/>
          </w:tcPr>
          <w:p w14:paraId="6E8F2D7A" w14:textId="77777777" w:rsidR="00F169B6" w:rsidRPr="00F169B6" w:rsidRDefault="00F169B6" w:rsidP="00F169B6">
            <w:pPr>
              <w:jc w:val="right"/>
              <w:rPr>
                <w:b/>
                <w:bCs/>
                <w:color w:val="000000"/>
                <w:sz w:val="16"/>
                <w:szCs w:val="16"/>
              </w:rPr>
            </w:pPr>
            <w:r w:rsidRPr="00F169B6">
              <w:rPr>
                <w:b/>
                <w:bCs/>
                <w:color w:val="000000"/>
                <w:sz w:val="16"/>
                <w:szCs w:val="16"/>
              </w:rPr>
              <w:t>158 542,0</w:t>
            </w:r>
          </w:p>
        </w:tc>
        <w:tc>
          <w:tcPr>
            <w:tcW w:w="830" w:type="dxa"/>
            <w:tcBorders>
              <w:top w:val="nil"/>
              <w:left w:val="nil"/>
              <w:bottom w:val="single" w:sz="8" w:space="0" w:color="auto"/>
              <w:right w:val="single" w:sz="8" w:space="0" w:color="auto"/>
            </w:tcBorders>
            <w:shd w:val="clear" w:color="000000" w:fill="FABF8F"/>
            <w:vAlign w:val="center"/>
            <w:hideMark/>
          </w:tcPr>
          <w:p w14:paraId="05D08AE6"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2C6D4A7C" w14:textId="77777777" w:rsidR="00F169B6" w:rsidRPr="00F169B6" w:rsidRDefault="00F169B6" w:rsidP="00F169B6">
            <w:pPr>
              <w:jc w:val="right"/>
              <w:rPr>
                <w:b/>
                <w:bCs/>
                <w:color w:val="000000"/>
                <w:sz w:val="16"/>
                <w:szCs w:val="16"/>
              </w:rPr>
            </w:pPr>
            <w:r w:rsidRPr="00F169B6">
              <w:rPr>
                <w:b/>
                <w:bCs/>
                <w:color w:val="000000"/>
                <w:sz w:val="16"/>
                <w:szCs w:val="16"/>
              </w:rPr>
              <w:t>133 570,1</w:t>
            </w:r>
          </w:p>
        </w:tc>
        <w:tc>
          <w:tcPr>
            <w:tcW w:w="898" w:type="dxa"/>
            <w:tcBorders>
              <w:top w:val="nil"/>
              <w:left w:val="nil"/>
              <w:bottom w:val="single" w:sz="8" w:space="0" w:color="auto"/>
              <w:right w:val="single" w:sz="8" w:space="0" w:color="auto"/>
            </w:tcBorders>
            <w:shd w:val="clear" w:color="000000" w:fill="FDE9D9"/>
            <w:vAlign w:val="center"/>
            <w:hideMark/>
          </w:tcPr>
          <w:p w14:paraId="77CF41F9" w14:textId="77777777" w:rsidR="00F169B6" w:rsidRPr="00F169B6" w:rsidRDefault="00F169B6" w:rsidP="00F169B6">
            <w:pPr>
              <w:jc w:val="right"/>
              <w:rPr>
                <w:b/>
                <w:bCs/>
                <w:color w:val="000000"/>
                <w:sz w:val="16"/>
                <w:szCs w:val="16"/>
              </w:rPr>
            </w:pPr>
            <w:r w:rsidRPr="00F169B6">
              <w:rPr>
                <w:b/>
                <w:bCs/>
                <w:color w:val="000000"/>
                <w:sz w:val="16"/>
                <w:szCs w:val="16"/>
              </w:rPr>
              <w:t>133 570,1</w:t>
            </w:r>
          </w:p>
        </w:tc>
        <w:tc>
          <w:tcPr>
            <w:tcW w:w="830" w:type="dxa"/>
            <w:tcBorders>
              <w:top w:val="nil"/>
              <w:left w:val="nil"/>
              <w:bottom w:val="single" w:sz="8" w:space="0" w:color="auto"/>
              <w:right w:val="single" w:sz="8" w:space="0" w:color="auto"/>
            </w:tcBorders>
            <w:shd w:val="clear" w:color="000000" w:fill="FABF8F"/>
            <w:vAlign w:val="center"/>
            <w:hideMark/>
          </w:tcPr>
          <w:p w14:paraId="6522DFDF"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775" w:type="dxa"/>
            <w:tcBorders>
              <w:top w:val="nil"/>
              <w:left w:val="nil"/>
              <w:bottom w:val="single" w:sz="8" w:space="0" w:color="auto"/>
              <w:right w:val="single" w:sz="8" w:space="0" w:color="auto"/>
            </w:tcBorders>
            <w:shd w:val="clear" w:color="000000" w:fill="FABF8F"/>
            <w:vAlign w:val="center"/>
            <w:hideMark/>
          </w:tcPr>
          <w:p w14:paraId="05F355F1" w14:textId="77777777" w:rsidR="00F169B6" w:rsidRPr="00F169B6" w:rsidRDefault="00F169B6" w:rsidP="00F169B6">
            <w:pPr>
              <w:jc w:val="right"/>
              <w:rPr>
                <w:b/>
                <w:bCs/>
                <w:color w:val="000000"/>
                <w:sz w:val="16"/>
                <w:szCs w:val="16"/>
              </w:rPr>
            </w:pPr>
            <w:r w:rsidRPr="00F169B6">
              <w:rPr>
                <w:b/>
                <w:bCs/>
                <w:color w:val="000000"/>
                <w:sz w:val="16"/>
                <w:szCs w:val="16"/>
              </w:rPr>
              <w:t>24 971,9</w:t>
            </w:r>
          </w:p>
        </w:tc>
        <w:tc>
          <w:tcPr>
            <w:tcW w:w="847" w:type="dxa"/>
            <w:tcBorders>
              <w:top w:val="nil"/>
              <w:left w:val="nil"/>
              <w:bottom w:val="single" w:sz="8" w:space="0" w:color="auto"/>
              <w:right w:val="single" w:sz="8" w:space="0" w:color="auto"/>
            </w:tcBorders>
            <w:shd w:val="clear" w:color="000000" w:fill="FDE9D9"/>
            <w:vAlign w:val="center"/>
            <w:hideMark/>
          </w:tcPr>
          <w:p w14:paraId="6334AF8D" w14:textId="77777777" w:rsidR="00F169B6" w:rsidRPr="00F169B6" w:rsidRDefault="00F169B6" w:rsidP="00F169B6">
            <w:pPr>
              <w:jc w:val="right"/>
              <w:rPr>
                <w:b/>
                <w:bCs/>
                <w:color w:val="000000"/>
                <w:sz w:val="16"/>
                <w:szCs w:val="16"/>
              </w:rPr>
            </w:pPr>
            <w:r w:rsidRPr="00F169B6">
              <w:rPr>
                <w:b/>
                <w:bCs/>
                <w:color w:val="000000"/>
                <w:sz w:val="16"/>
                <w:szCs w:val="16"/>
              </w:rPr>
              <w:t>24 971,9</w:t>
            </w:r>
          </w:p>
        </w:tc>
        <w:tc>
          <w:tcPr>
            <w:tcW w:w="830" w:type="dxa"/>
            <w:tcBorders>
              <w:top w:val="nil"/>
              <w:left w:val="nil"/>
              <w:bottom w:val="single" w:sz="8" w:space="0" w:color="auto"/>
              <w:right w:val="single" w:sz="8" w:space="0" w:color="auto"/>
            </w:tcBorders>
            <w:shd w:val="clear" w:color="000000" w:fill="FABF8F"/>
            <w:vAlign w:val="center"/>
            <w:hideMark/>
          </w:tcPr>
          <w:p w14:paraId="773FAC7B" w14:textId="77777777" w:rsidR="00F169B6" w:rsidRPr="00F169B6" w:rsidRDefault="00F169B6" w:rsidP="00F169B6">
            <w:pPr>
              <w:jc w:val="right"/>
              <w:rPr>
                <w:b/>
                <w:bCs/>
                <w:color w:val="000000"/>
                <w:sz w:val="16"/>
                <w:szCs w:val="16"/>
              </w:rPr>
            </w:pPr>
            <w:r w:rsidRPr="00F169B6">
              <w:rPr>
                <w:b/>
                <w:bCs/>
                <w:color w:val="000000"/>
                <w:sz w:val="16"/>
                <w:szCs w:val="16"/>
              </w:rPr>
              <w:t>0,0</w:t>
            </w:r>
          </w:p>
        </w:tc>
      </w:tr>
      <w:tr w:rsidR="00B245F9" w:rsidRPr="00F169B6" w14:paraId="17B8CBB2" w14:textId="77777777" w:rsidTr="00B245F9">
        <w:trPr>
          <w:trHeight w:val="2053"/>
        </w:trPr>
        <w:tc>
          <w:tcPr>
            <w:tcW w:w="1020" w:type="dxa"/>
            <w:tcBorders>
              <w:top w:val="nil"/>
              <w:left w:val="single" w:sz="8" w:space="0" w:color="auto"/>
              <w:bottom w:val="single" w:sz="4" w:space="0" w:color="auto"/>
              <w:right w:val="nil"/>
            </w:tcBorders>
            <w:shd w:val="clear" w:color="auto" w:fill="auto"/>
            <w:vAlign w:val="center"/>
            <w:hideMark/>
          </w:tcPr>
          <w:p w14:paraId="1438D70C" w14:textId="77777777" w:rsidR="00F169B6" w:rsidRPr="00F169B6" w:rsidRDefault="00F169B6" w:rsidP="00F169B6">
            <w:pPr>
              <w:ind w:firstLineChars="100" w:firstLine="160"/>
              <w:rPr>
                <w:color w:val="000000"/>
                <w:sz w:val="16"/>
                <w:szCs w:val="16"/>
              </w:rPr>
            </w:pPr>
            <w:r w:rsidRPr="00F169B6">
              <w:rPr>
                <w:color w:val="000000"/>
                <w:sz w:val="16"/>
                <w:szCs w:val="16"/>
              </w:rPr>
              <w:t>1100.01.01</w:t>
            </w:r>
          </w:p>
        </w:tc>
        <w:tc>
          <w:tcPr>
            <w:tcW w:w="1688" w:type="dxa"/>
            <w:tcBorders>
              <w:top w:val="nil"/>
              <w:left w:val="single" w:sz="8" w:space="0" w:color="auto"/>
              <w:bottom w:val="single" w:sz="4" w:space="0" w:color="auto"/>
              <w:right w:val="nil"/>
            </w:tcBorders>
            <w:shd w:val="clear" w:color="auto" w:fill="auto"/>
            <w:vAlign w:val="center"/>
            <w:hideMark/>
          </w:tcPr>
          <w:p w14:paraId="639EB43C" w14:textId="06D6C466" w:rsidR="00F169B6" w:rsidRPr="00F169B6" w:rsidRDefault="00F169B6" w:rsidP="00FE61AB">
            <w:pPr>
              <w:ind w:firstLineChars="100" w:firstLine="160"/>
              <w:rPr>
                <w:color w:val="000000"/>
                <w:sz w:val="16"/>
                <w:szCs w:val="16"/>
              </w:rPr>
            </w:pPr>
            <w:r w:rsidRPr="00F169B6">
              <w:rPr>
                <w:color w:val="000000"/>
                <w:sz w:val="16"/>
                <w:szCs w:val="16"/>
              </w:rPr>
              <w:t>Бюджетна програма  "Принос за формиране на политики на Н</w:t>
            </w:r>
            <w:r w:rsidR="00FE61AB">
              <w:rPr>
                <w:color w:val="000000"/>
                <w:sz w:val="16"/>
                <w:szCs w:val="16"/>
              </w:rPr>
              <w:t>АТО</w:t>
            </w:r>
            <w:r w:rsidRPr="00F169B6">
              <w:rPr>
                <w:color w:val="000000"/>
                <w:sz w:val="16"/>
                <w:szCs w:val="16"/>
              </w:rPr>
              <w:t xml:space="preserve">, обща външна политика и политика </w:t>
            </w:r>
            <w:proofErr w:type="spellStart"/>
            <w:r w:rsidRPr="00F169B6">
              <w:rPr>
                <w:color w:val="000000"/>
                <w:sz w:val="16"/>
                <w:szCs w:val="16"/>
              </w:rPr>
              <w:t>политика</w:t>
            </w:r>
            <w:proofErr w:type="spellEnd"/>
            <w:r w:rsidRPr="00F169B6">
              <w:rPr>
                <w:color w:val="000000"/>
                <w:sz w:val="16"/>
                <w:szCs w:val="16"/>
              </w:rPr>
              <w:t xml:space="preserve"> на сигурност</w:t>
            </w:r>
            <w:r w:rsidR="00FE61AB">
              <w:rPr>
                <w:color w:val="000000"/>
                <w:sz w:val="16"/>
                <w:szCs w:val="16"/>
              </w:rPr>
              <w:t xml:space="preserve"> </w:t>
            </w:r>
            <w:r w:rsidRPr="00F169B6">
              <w:rPr>
                <w:color w:val="000000"/>
                <w:sz w:val="16"/>
                <w:szCs w:val="16"/>
              </w:rPr>
              <w:t>на ЕС и участие на България в ОССЕ"</w:t>
            </w:r>
          </w:p>
        </w:tc>
        <w:tc>
          <w:tcPr>
            <w:tcW w:w="852" w:type="dxa"/>
            <w:tcBorders>
              <w:top w:val="nil"/>
              <w:left w:val="single" w:sz="8" w:space="0" w:color="auto"/>
              <w:bottom w:val="single" w:sz="4" w:space="0" w:color="auto"/>
              <w:right w:val="single" w:sz="8" w:space="0" w:color="auto"/>
            </w:tcBorders>
            <w:shd w:val="clear" w:color="auto" w:fill="auto"/>
            <w:vAlign w:val="center"/>
            <w:hideMark/>
          </w:tcPr>
          <w:p w14:paraId="5A754992" w14:textId="77777777" w:rsidR="00F169B6" w:rsidRPr="00F169B6" w:rsidRDefault="00F169B6" w:rsidP="00F169B6">
            <w:pPr>
              <w:jc w:val="right"/>
              <w:rPr>
                <w:color w:val="000000"/>
                <w:sz w:val="16"/>
                <w:szCs w:val="16"/>
              </w:rPr>
            </w:pPr>
            <w:r w:rsidRPr="00F169B6">
              <w:rPr>
                <w:color w:val="000000"/>
                <w:sz w:val="16"/>
                <w:szCs w:val="16"/>
              </w:rPr>
              <w:t>40,8</w:t>
            </w:r>
          </w:p>
        </w:tc>
        <w:tc>
          <w:tcPr>
            <w:tcW w:w="760" w:type="dxa"/>
            <w:tcBorders>
              <w:top w:val="nil"/>
              <w:left w:val="nil"/>
              <w:bottom w:val="single" w:sz="4" w:space="0" w:color="auto"/>
              <w:right w:val="single" w:sz="8" w:space="0" w:color="auto"/>
            </w:tcBorders>
            <w:shd w:val="clear" w:color="000000" w:fill="FDE9D9"/>
            <w:vAlign w:val="center"/>
            <w:hideMark/>
          </w:tcPr>
          <w:p w14:paraId="609455D5" w14:textId="77777777" w:rsidR="00F169B6" w:rsidRPr="00F169B6" w:rsidRDefault="00F169B6" w:rsidP="00F169B6">
            <w:pPr>
              <w:jc w:val="right"/>
              <w:rPr>
                <w:b/>
                <w:bCs/>
                <w:color w:val="000000"/>
                <w:sz w:val="16"/>
                <w:szCs w:val="16"/>
              </w:rPr>
            </w:pPr>
            <w:r w:rsidRPr="00F169B6">
              <w:rPr>
                <w:b/>
                <w:bCs/>
                <w:color w:val="000000"/>
                <w:sz w:val="16"/>
                <w:szCs w:val="16"/>
              </w:rPr>
              <w:t>40,8</w:t>
            </w:r>
          </w:p>
        </w:tc>
        <w:tc>
          <w:tcPr>
            <w:tcW w:w="830" w:type="dxa"/>
            <w:tcBorders>
              <w:top w:val="nil"/>
              <w:left w:val="nil"/>
              <w:bottom w:val="single" w:sz="4" w:space="0" w:color="auto"/>
              <w:right w:val="single" w:sz="8" w:space="0" w:color="auto"/>
            </w:tcBorders>
            <w:shd w:val="clear" w:color="auto" w:fill="auto"/>
            <w:vAlign w:val="center"/>
            <w:hideMark/>
          </w:tcPr>
          <w:p w14:paraId="35ADA685"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4" w:space="0" w:color="auto"/>
              <w:right w:val="single" w:sz="8" w:space="0" w:color="auto"/>
            </w:tcBorders>
            <w:shd w:val="clear" w:color="auto" w:fill="auto"/>
            <w:vAlign w:val="center"/>
            <w:hideMark/>
          </w:tcPr>
          <w:p w14:paraId="61DA037F" w14:textId="77777777" w:rsidR="00F169B6" w:rsidRPr="00F169B6" w:rsidRDefault="00F169B6" w:rsidP="00F169B6">
            <w:pPr>
              <w:jc w:val="right"/>
              <w:rPr>
                <w:color w:val="000000"/>
                <w:sz w:val="16"/>
                <w:szCs w:val="16"/>
              </w:rPr>
            </w:pPr>
            <w:r w:rsidRPr="00F169B6">
              <w:rPr>
                <w:color w:val="000000"/>
                <w:sz w:val="16"/>
                <w:szCs w:val="16"/>
              </w:rPr>
              <w:t>40,8</w:t>
            </w:r>
          </w:p>
        </w:tc>
        <w:tc>
          <w:tcPr>
            <w:tcW w:w="898" w:type="dxa"/>
            <w:tcBorders>
              <w:top w:val="nil"/>
              <w:left w:val="nil"/>
              <w:bottom w:val="single" w:sz="4" w:space="0" w:color="auto"/>
              <w:right w:val="single" w:sz="8" w:space="0" w:color="auto"/>
            </w:tcBorders>
            <w:shd w:val="clear" w:color="000000" w:fill="FDE9D9"/>
            <w:vAlign w:val="center"/>
            <w:hideMark/>
          </w:tcPr>
          <w:p w14:paraId="03C50E69" w14:textId="77777777" w:rsidR="00F169B6" w:rsidRPr="00F169B6" w:rsidRDefault="00F169B6" w:rsidP="00F169B6">
            <w:pPr>
              <w:jc w:val="right"/>
              <w:rPr>
                <w:color w:val="000000"/>
                <w:sz w:val="16"/>
                <w:szCs w:val="16"/>
              </w:rPr>
            </w:pPr>
            <w:r w:rsidRPr="00F169B6">
              <w:rPr>
                <w:color w:val="000000"/>
                <w:sz w:val="16"/>
                <w:szCs w:val="16"/>
              </w:rPr>
              <w:t>40,8</w:t>
            </w:r>
          </w:p>
        </w:tc>
        <w:tc>
          <w:tcPr>
            <w:tcW w:w="830" w:type="dxa"/>
            <w:tcBorders>
              <w:top w:val="nil"/>
              <w:left w:val="nil"/>
              <w:bottom w:val="single" w:sz="4" w:space="0" w:color="auto"/>
              <w:right w:val="single" w:sz="8" w:space="0" w:color="auto"/>
            </w:tcBorders>
            <w:shd w:val="clear" w:color="auto" w:fill="auto"/>
            <w:vAlign w:val="center"/>
            <w:hideMark/>
          </w:tcPr>
          <w:p w14:paraId="39C67B81"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4" w:space="0" w:color="auto"/>
              <w:right w:val="single" w:sz="8" w:space="0" w:color="auto"/>
            </w:tcBorders>
            <w:shd w:val="clear" w:color="auto" w:fill="auto"/>
            <w:vAlign w:val="center"/>
            <w:hideMark/>
          </w:tcPr>
          <w:p w14:paraId="0E7CE7E5" w14:textId="77777777" w:rsidR="00F169B6" w:rsidRPr="00F169B6" w:rsidRDefault="00F169B6" w:rsidP="00F169B6">
            <w:pPr>
              <w:jc w:val="right"/>
              <w:rPr>
                <w:color w:val="000000"/>
                <w:sz w:val="16"/>
                <w:szCs w:val="16"/>
              </w:rPr>
            </w:pPr>
            <w:r w:rsidRPr="00F169B6">
              <w:rPr>
                <w:color w:val="000000"/>
                <w:sz w:val="16"/>
                <w:szCs w:val="16"/>
              </w:rPr>
              <w:t>0,0</w:t>
            </w:r>
          </w:p>
        </w:tc>
        <w:tc>
          <w:tcPr>
            <w:tcW w:w="847" w:type="dxa"/>
            <w:tcBorders>
              <w:top w:val="nil"/>
              <w:left w:val="nil"/>
              <w:bottom w:val="single" w:sz="4" w:space="0" w:color="auto"/>
              <w:right w:val="single" w:sz="8" w:space="0" w:color="auto"/>
            </w:tcBorders>
            <w:shd w:val="clear" w:color="000000" w:fill="FDE9D9"/>
            <w:vAlign w:val="center"/>
            <w:hideMark/>
          </w:tcPr>
          <w:p w14:paraId="68D90279"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4" w:space="0" w:color="auto"/>
              <w:right w:val="single" w:sz="8" w:space="0" w:color="auto"/>
            </w:tcBorders>
            <w:shd w:val="clear" w:color="auto" w:fill="auto"/>
            <w:vAlign w:val="center"/>
            <w:hideMark/>
          </w:tcPr>
          <w:p w14:paraId="6840C454"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0422E3AC" w14:textId="77777777" w:rsidTr="00B245F9">
        <w:trPr>
          <w:trHeight w:val="415"/>
        </w:trPr>
        <w:tc>
          <w:tcPr>
            <w:tcW w:w="1020" w:type="dxa"/>
            <w:tcBorders>
              <w:top w:val="single" w:sz="4" w:space="0" w:color="auto"/>
              <w:left w:val="single" w:sz="8" w:space="0" w:color="auto"/>
              <w:bottom w:val="single" w:sz="8" w:space="0" w:color="auto"/>
              <w:right w:val="nil"/>
            </w:tcBorders>
            <w:shd w:val="clear" w:color="auto" w:fill="auto"/>
            <w:vAlign w:val="center"/>
            <w:hideMark/>
          </w:tcPr>
          <w:p w14:paraId="276B24D6" w14:textId="77777777" w:rsidR="00F169B6" w:rsidRPr="00F169B6" w:rsidRDefault="00F169B6" w:rsidP="00F169B6">
            <w:pPr>
              <w:ind w:firstLineChars="100" w:firstLine="160"/>
              <w:rPr>
                <w:color w:val="000000"/>
                <w:sz w:val="16"/>
                <w:szCs w:val="16"/>
              </w:rPr>
            </w:pPr>
            <w:r w:rsidRPr="00F169B6">
              <w:rPr>
                <w:color w:val="000000"/>
                <w:sz w:val="16"/>
                <w:szCs w:val="16"/>
              </w:rPr>
              <w:t>1100.01.02</w:t>
            </w:r>
          </w:p>
        </w:tc>
        <w:tc>
          <w:tcPr>
            <w:tcW w:w="1688" w:type="dxa"/>
            <w:tcBorders>
              <w:top w:val="single" w:sz="4" w:space="0" w:color="auto"/>
              <w:left w:val="single" w:sz="8" w:space="0" w:color="auto"/>
              <w:bottom w:val="single" w:sz="8" w:space="0" w:color="auto"/>
              <w:right w:val="nil"/>
            </w:tcBorders>
            <w:shd w:val="clear" w:color="auto" w:fill="auto"/>
            <w:vAlign w:val="center"/>
            <w:hideMark/>
          </w:tcPr>
          <w:p w14:paraId="5470EFEC" w14:textId="77777777" w:rsidR="00F169B6" w:rsidRPr="00F169B6" w:rsidRDefault="00F169B6" w:rsidP="00F169B6">
            <w:pPr>
              <w:ind w:firstLineChars="100" w:firstLine="160"/>
              <w:rPr>
                <w:color w:val="000000"/>
                <w:sz w:val="16"/>
                <w:szCs w:val="16"/>
              </w:rPr>
            </w:pPr>
            <w:r w:rsidRPr="00F169B6">
              <w:rPr>
                <w:color w:val="000000"/>
                <w:sz w:val="16"/>
                <w:szCs w:val="16"/>
              </w:rPr>
              <w:t xml:space="preserve">Бюджетна програма "Европейска политика. Регионално и двустранно сътрудничество с държавите от ЮИЕ. Двустранни отношения с държавите-членки на ЕС, ЕИП, ЕАСТ и с </w:t>
            </w:r>
            <w:r w:rsidRPr="00F169B6">
              <w:rPr>
                <w:color w:val="000000"/>
                <w:sz w:val="16"/>
                <w:szCs w:val="16"/>
              </w:rPr>
              <w:lastRenderedPageBreak/>
              <w:t>Обединеното Кралство""</w:t>
            </w:r>
          </w:p>
        </w:tc>
        <w:tc>
          <w:tcPr>
            <w:tcW w:w="85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BB103D5" w14:textId="77777777" w:rsidR="00F169B6" w:rsidRPr="00F169B6" w:rsidRDefault="00F169B6" w:rsidP="00F169B6">
            <w:pPr>
              <w:jc w:val="right"/>
              <w:rPr>
                <w:color w:val="000000"/>
                <w:sz w:val="16"/>
                <w:szCs w:val="16"/>
              </w:rPr>
            </w:pPr>
            <w:r w:rsidRPr="00F169B6">
              <w:rPr>
                <w:color w:val="000000"/>
                <w:sz w:val="16"/>
                <w:szCs w:val="16"/>
              </w:rPr>
              <w:lastRenderedPageBreak/>
              <w:t>35,5</w:t>
            </w:r>
          </w:p>
        </w:tc>
        <w:tc>
          <w:tcPr>
            <w:tcW w:w="760" w:type="dxa"/>
            <w:tcBorders>
              <w:top w:val="single" w:sz="4" w:space="0" w:color="auto"/>
              <w:left w:val="nil"/>
              <w:bottom w:val="single" w:sz="8" w:space="0" w:color="auto"/>
              <w:right w:val="single" w:sz="8" w:space="0" w:color="auto"/>
            </w:tcBorders>
            <w:shd w:val="clear" w:color="000000" w:fill="FDE9D9"/>
            <w:vAlign w:val="center"/>
            <w:hideMark/>
          </w:tcPr>
          <w:p w14:paraId="20ECC6B7" w14:textId="77777777" w:rsidR="00F169B6" w:rsidRPr="00F169B6" w:rsidRDefault="00F169B6" w:rsidP="00F169B6">
            <w:pPr>
              <w:jc w:val="right"/>
              <w:rPr>
                <w:b/>
                <w:bCs/>
                <w:color w:val="000000"/>
                <w:sz w:val="16"/>
                <w:szCs w:val="16"/>
              </w:rPr>
            </w:pPr>
            <w:r w:rsidRPr="00F169B6">
              <w:rPr>
                <w:b/>
                <w:bCs/>
                <w:color w:val="000000"/>
                <w:sz w:val="16"/>
                <w:szCs w:val="16"/>
              </w:rPr>
              <w:t>35,5</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36902722"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single" w:sz="4" w:space="0" w:color="auto"/>
              <w:left w:val="nil"/>
              <w:bottom w:val="single" w:sz="8" w:space="0" w:color="auto"/>
              <w:right w:val="single" w:sz="8" w:space="0" w:color="auto"/>
            </w:tcBorders>
            <w:shd w:val="clear" w:color="auto" w:fill="auto"/>
            <w:vAlign w:val="center"/>
            <w:hideMark/>
          </w:tcPr>
          <w:p w14:paraId="533A1639" w14:textId="77777777" w:rsidR="00F169B6" w:rsidRPr="00F169B6" w:rsidRDefault="00F169B6" w:rsidP="00F169B6">
            <w:pPr>
              <w:jc w:val="right"/>
              <w:rPr>
                <w:color w:val="000000"/>
                <w:sz w:val="16"/>
                <w:szCs w:val="16"/>
              </w:rPr>
            </w:pPr>
            <w:r w:rsidRPr="00F169B6">
              <w:rPr>
                <w:color w:val="000000"/>
                <w:sz w:val="16"/>
                <w:szCs w:val="16"/>
              </w:rPr>
              <w:t>35,5</w:t>
            </w:r>
          </w:p>
        </w:tc>
        <w:tc>
          <w:tcPr>
            <w:tcW w:w="898" w:type="dxa"/>
            <w:tcBorders>
              <w:top w:val="single" w:sz="4" w:space="0" w:color="auto"/>
              <w:left w:val="nil"/>
              <w:bottom w:val="single" w:sz="8" w:space="0" w:color="auto"/>
              <w:right w:val="single" w:sz="8" w:space="0" w:color="auto"/>
            </w:tcBorders>
            <w:shd w:val="clear" w:color="000000" w:fill="FDE9D9"/>
            <w:vAlign w:val="center"/>
            <w:hideMark/>
          </w:tcPr>
          <w:p w14:paraId="76735E7F" w14:textId="77777777" w:rsidR="00F169B6" w:rsidRPr="00F169B6" w:rsidRDefault="00F169B6" w:rsidP="00F169B6">
            <w:pPr>
              <w:jc w:val="right"/>
              <w:rPr>
                <w:color w:val="000000"/>
                <w:sz w:val="16"/>
                <w:szCs w:val="16"/>
              </w:rPr>
            </w:pPr>
            <w:r w:rsidRPr="00F169B6">
              <w:rPr>
                <w:color w:val="000000"/>
                <w:sz w:val="16"/>
                <w:szCs w:val="16"/>
              </w:rPr>
              <w:t>35,5</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42FD2D84"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single" w:sz="4" w:space="0" w:color="auto"/>
              <w:left w:val="nil"/>
              <w:bottom w:val="single" w:sz="8" w:space="0" w:color="auto"/>
              <w:right w:val="single" w:sz="8" w:space="0" w:color="auto"/>
            </w:tcBorders>
            <w:shd w:val="clear" w:color="auto" w:fill="auto"/>
            <w:vAlign w:val="center"/>
            <w:hideMark/>
          </w:tcPr>
          <w:p w14:paraId="05C7F2B4" w14:textId="77777777" w:rsidR="00F169B6" w:rsidRPr="00F169B6" w:rsidRDefault="00F169B6" w:rsidP="00F169B6">
            <w:pPr>
              <w:jc w:val="right"/>
              <w:rPr>
                <w:color w:val="000000"/>
                <w:sz w:val="16"/>
                <w:szCs w:val="16"/>
              </w:rPr>
            </w:pPr>
            <w:r w:rsidRPr="00F169B6">
              <w:rPr>
                <w:color w:val="000000"/>
                <w:sz w:val="16"/>
                <w:szCs w:val="16"/>
              </w:rPr>
              <w:t>0,0</w:t>
            </w:r>
          </w:p>
        </w:tc>
        <w:tc>
          <w:tcPr>
            <w:tcW w:w="847" w:type="dxa"/>
            <w:tcBorders>
              <w:top w:val="single" w:sz="4" w:space="0" w:color="auto"/>
              <w:left w:val="nil"/>
              <w:bottom w:val="single" w:sz="8" w:space="0" w:color="auto"/>
              <w:right w:val="single" w:sz="8" w:space="0" w:color="auto"/>
            </w:tcBorders>
            <w:shd w:val="clear" w:color="000000" w:fill="FDE9D9"/>
            <w:vAlign w:val="center"/>
            <w:hideMark/>
          </w:tcPr>
          <w:p w14:paraId="62B69D62"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12C0A912"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14C4D74D" w14:textId="77777777" w:rsidTr="00B245F9">
        <w:trPr>
          <w:trHeight w:val="1105"/>
        </w:trPr>
        <w:tc>
          <w:tcPr>
            <w:tcW w:w="1020" w:type="dxa"/>
            <w:tcBorders>
              <w:top w:val="nil"/>
              <w:left w:val="single" w:sz="8" w:space="0" w:color="auto"/>
              <w:bottom w:val="single" w:sz="8" w:space="0" w:color="auto"/>
              <w:right w:val="nil"/>
            </w:tcBorders>
            <w:shd w:val="clear" w:color="auto" w:fill="auto"/>
            <w:vAlign w:val="center"/>
            <w:hideMark/>
          </w:tcPr>
          <w:p w14:paraId="4984DF94" w14:textId="77777777" w:rsidR="00F169B6" w:rsidRPr="00F169B6" w:rsidRDefault="00F169B6" w:rsidP="00F169B6">
            <w:pPr>
              <w:ind w:firstLineChars="100" w:firstLine="160"/>
              <w:rPr>
                <w:color w:val="000000"/>
                <w:sz w:val="16"/>
                <w:szCs w:val="16"/>
              </w:rPr>
            </w:pPr>
            <w:r w:rsidRPr="00F169B6">
              <w:rPr>
                <w:color w:val="000000"/>
                <w:sz w:val="16"/>
                <w:szCs w:val="16"/>
              </w:rPr>
              <w:t>1100.01.03</w:t>
            </w:r>
          </w:p>
        </w:tc>
        <w:tc>
          <w:tcPr>
            <w:tcW w:w="1688" w:type="dxa"/>
            <w:tcBorders>
              <w:top w:val="nil"/>
              <w:left w:val="single" w:sz="8" w:space="0" w:color="auto"/>
              <w:bottom w:val="single" w:sz="8" w:space="0" w:color="auto"/>
              <w:right w:val="nil"/>
            </w:tcBorders>
            <w:shd w:val="clear" w:color="auto" w:fill="auto"/>
            <w:vAlign w:val="center"/>
            <w:hideMark/>
          </w:tcPr>
          <w:p w14:paraId="0981FD0C"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"Многостранно сътрудничество и глобални политики"</w:t>
            </w:r>
          </w:p>
        </w:tc>
        <w:tc>
          <w:tcPr>
            <w:tcW w:w="852" w:type="dxa"/>
            <w:tcBorders>
              <w:top w:val="nil"/>
              <w:left w:val="single" w:sz="8" w:space="0" w:color="auto"/>
              <w:bottom w:val="single" w:sz="8" w:space="0" w:color="auto"/>
              <w:right w:val="single" w:sz="8" w:space="0" w:color="auto"/>
            </w:tcBorders>
            <w:shd w:val="clear" w:color="auto" w:fill="auto"/>
            <w:vAlign w:val="center"/>
            <w:hideMark/>
          </w:tcPr>
          <w:p w14:paraId="5AD56563" w14:textId="77777777" w:rsidR="00F169B6" w:rsidRPr="00F169B6" w:rsidRDefault="00F169B6" w:rsidP="00F169B6">
            <w:pPr>
              <w:jc w:val="right"/>
              <w:rPr>
                <w:color w:val="000000"/>
                <w:sz w:val="16"/>
                <w:szCs w:val="16"/>
              </w:rPr>
            </w:pPr>
            <w:r w:rsidRPr="00F169B6">
              <w:rPr>
                <w:color w:val="000000"/>
                <w:sz w:val="16"/>
                <w:szCs w:val="16"/>
              </w:rPr>
              <w:t>11 137,3</w:t>
            </w:r>
          </w:p>
        </w:tc>
        <w:tc>
          <w:tcPr>
            <w:tcW w:w="760" w:type="dxa"/>
            <w:tcBorders>
              <w:top w:val="nil"/>
              <w:left w:val="nil"/>
              <w:bottom w:val="single" w:sz="8" w:space="0" w:color="auto"/>
              <w:right w:val="single" w:sz="8" w:space="0" w:color="auto"/>
            </w:tcBorders>
            <w:shd w:val="clear" w:color="000000" w:fill="FDE9D9"/>
            <w:vAlign w:val="center"/>
            <w:hideMark/>
          </w:tcPr>
          <w:p w14:paraId="479F715D" w14:textId="77777777" w:rsidR="00F169B6" w:rsidRPr="00F169B6" w:rsidRDefault="00F169B6" w:rsidP="00F169B6">
            <w:pPr>
              <w:jc w:val="right"/>
              <w:rPr>
                <w:b/>
                <w:bCs/>
                <w:color w:val="000000"/>
                <w:sz w:val="16"/>
                <w:szCs w:val="16"/>
              </w:rPr>
            </w:pPr>
            <w:r w:rsidRPr="00F169B6">
              <w:rPr>
                <w:b/>
                <w:bCs/>
                <w:color w:val="000000"/>
                <w:sz w:val="16"/>
                <w:szCs w:val="16"/>
              </w:rPr>
              <w:t>11 137,3</w:t>
            </w:r>
          </w:p>
        </w:tc>
        <w:tc>
          <w:tcPr>
            <w:tcW w:w="830" w:type="dxa"/>
            <w:tcBorders>
              <w:top w:val="nil"/>
              <w:left w:val="nil"/>
              <w:bottom w:val="single" w:sz="8" w:space="0" w:color="auto"/>
              <w:right w:val="single" w:sz="8" w:space="0" w:color="auto"/>
            </w:tcBorders>
            <w:shd w:val="clear" w:color="auto" w:fill="auto"/>
            <w:vAlign w:val="center"/>
            <w:hideMark/>
          </w:tcPr>
          <w:p w14:paraId="4ACCD3ED"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2EEB0E74" w14:textId="77777777" w:rsidR="00F169B6" w:rsidRPr="00F169B6" w:rsidRDefault="00F169B6" w:rsidP="00F169B6">
            <w:pPr>
              <w:jc w:val="right"/>
              <w:rPr>
                <w:color w:val="000000"/>
                <w:sz w:val="16"/>
                <w:szCs w:val="16"/>
              </w:rPr>
            </w:pPr>
            <w:r w:rsidRPr="00F169B6">
              <w:rPr>
                <w:color w:val="000000"/>
                <w:sz w:val="16"/>
                <w:szCs w:val="16"/>
              </w:rPr>
              <w:t>42,0</w:t>
            </w:r>
          </w:p>
        </w:tc>
        <w:tc>
          <w:tcPr>
            <w:tcW w:w="898" w:type="dxa"/>
            <w:tcBorders>
              <w:top w:val="nil"/>
              <w:left w:val="nil"/>
              <w:bottom w:val="single" w:sz="8" w:space="0" w:color="auto"/>
              <w:right w:val="single" w:sz="8" w:space="0" w:color="auto"/>
            </w:tcBorders>
            <w:shd w:val="clear" w:color="000000" w:fill="FDE9D9"/>
            <w:vAlign w:val="center"/>
            <w:hideMark/>
          </w:tcPr>
          <w:p w14:paraId="0A964C70" w14:textId="77777777" w:rsidR="00F169B6" w:rsidRPr="00F169B6" w:rsidRDefault="00F169B6" w:rsidP="00F169B6">
            <w:pPr>
              <w:jc w:val="right"/>
              <w:rPr>
                <w:color w:val="000000"/>
                <w:sz w:val="16"/>
                <w:szCs w:val="16"/>
              </w:rPr>
            </w:pPr>
            <w:r w:rsidRPr="00F169B6">
              <w:rPr>
                <w:color w:val="000000"/>
                <w:sz w:val="16"/>
                <w:szCs w:val="16"/>
              </w:rPr>
              <w:t>42,0</w:t>
            </w:r>
          </w:p>
        </w:tc>
        <w:tc>
          <w:tcPr>
            <w:tcW w:w="830" w:type="dxa"/>
            <w:tcBorders>
              <w:top w:val="nil"/>
              <w:left w:val="nil"/>
              <w:bottom w:val="single" w:sz="8" w:space="0" w:color="auto"/>
              <w:right w:val="single" w:sz="8" w:space="0" w:color="auto"/>
            </w:tcBorders>
            <w:shd w:val="clear" w:color="auto" w:fill="auto"/>
            <w:vAlign w:val="center"/>
            <w:hideMark/>
          </w:tcPr>
          <w:p w14:paraId="42FF256D"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514B9E0A" w14:textId="77777777" w:rsidR="00F169B6" w:rsidRPr="00F169B6" w:rsidRDefault="00F169B6" w:rsidP="00F169B6">
            <w:pPr>
              <w:jc w:val="right"/>
              <w:rPr>
                <w:color w:val="000000"/>
                <w:sz w:val="16"/>
                <w:szCs w:val="16"/>
              </w:rPr>
            </w:pPr>
            <w:r w:rsidRPr="00F169B6">
              <w:rPr>
                <w:color w:val="000000"/>
                <w:sz w:val="16"/>
                <w:szCs w:val="16"/>
              </w:rPr>
              <w:t>11 095,3</w:t>
            </w:r>
          </w:p>
        </w:tc>
        <w:tc>
          <w:tcPr>
            <w:tcW w:w="847" w:type="dxa"/>
            <w:tcBorders>
              <w:top w:val="nil"/>
              <w:left w:val="nil"/>
              <w:bottom w:val="single" w:sz="8" w:space="0" w:color="auto"/>
              <w:right w:val="single" w:sz="8" w:space="0" w:color="auto"/>
            </w:tcBorders>
            <w:shd w:val="clear" w:color="000000" w:fill="FDE9D9"/>
            <w:vAlign w:val="center"/>
            <w:hideMark/>
          </w:tcPr>
          <w:p w14:paraId="5CFABE7F" w14:textId="77777777" w:rsidR="00F169B6" w:rsidRPr="00F169B6" w:rsidRDefault="00F169B6" w:rsidP="00F169B6">
            <w:pPr>
              <w:jc w:val="right"/>
              <w:rPr>
                <w:color w:val="000000"/>
                <w:sz w:val="16"/>
                <w:szCs w:val="16"/>
              </w:rPr>
            </w:pPr>
            <w:r w:rsidRPr="00F169B6">
              <w:rPr>
                <w:color w:val="000000"/>
                <w:sz w:val="16"/>
                <w:szCs w:val="16"/>
              </w:rPr>
              <w:t>11 095,3</w:t>
            </w:r>
          </w:p>
        </w:tc>
        <w:tc>
          <w:tcPr>
            <w:tcW w:w="830" w:type="dxa"/>
            <w:tcBorders>
              <w:top w:val="nil"/>
              <w:left w:val="nil"/>
              <w:bottom w:val="single" w:sz="8" w:space="0" w:color="auto"/>
              <w:right w:val="single" w:sz="8" w:space="0" w:color="auto"/>
            </w:tcBorders>
            <w:shd w:val="clear" w:color="auto" w:fill="auto"/>
            <w:vAlign w:val="center"/>
            <w:hideMark/>
          </w:tcPr>
          <w:p w14:paraId="1A6AF850"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7AF59885" w14:textId="77777777" w:rsidTr="00B245F9">
        <w:trPr>
          <w:trHeight w:val="976"/>
        </w:trPr>
        <w:tc>
          <w:tcPr>
            <w:tcW w:w="1020" w:type="dxa"/>
            <w:tcBorders>
              <w:top w:val="nil"/>
              <w:left w:val="single" w:sz="8" w:space="0" w:color="auto"/>
              <w:bottom w:val="single" w:sz="8" w:space="0" w:color="auto"/>
              <w:right w:val="nil"/>
            </w:tcBorders>
            <w:shd w:val="clear" w:color="auto" w:fill="auto"/>
            <w:vAlign w:val="center"/>
            <w:hideMark/>
          </w:tcPr>
          <w:p w14:paraId="5E846E53" w14:textId="77777777" w:rsidR="00F169B6" w:rsidRPr="00F169B6" w:rsidRDefault="00F169B6" w:rsidP="00F169B6">
            <w:pPr>
              <w:ind w:firstLineChars="100" w:firstLine="160"/>
              <w:rPr>
                <w:color w:val="000000"/>
                <w:sz w:val="16"/>
                <w:szCs w:val="16"/>
              </w:rPr>
            </w:pPr>
            <w:r w:rsidRPr="00F169B6">
              <w:rPr>
                <w:color w:val="000000"/>
                <w:sz w:val="16"/>
                <w:szCs w:val="16"/>
              </w:rPr>
              <w:t>1100.01.04</w:t>
            </w:r>
          </w:p>
        </w:tc>
        <w:tc>
          <w:tcPr>
            <w:tcW w:w="1688" w:type="dxa"/>
            <w:tcBorders>
              <w:top w:val="nil"/>
              <w:left w:val="single" w:sz="8" w:space="0" w:color="auto"/>
              <w:bottom w:val="single" w:sz="8" w:space="0" w:color="auto"/>
              <w:right w:val="nil"/>
            </w:tcBorders>
            <w:shd w:val="clear" w:color="auto" w:fill="auto"/>
            <w:vAlign w:val="center"/>
            <w:hideMark/>
          </w:tcPr>
          <w:p w14:paraId="19895FB0"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"Двустранни отношения с държави извън ЕС и ЕИП"</w:t>
            </w:r>
          </w:p>
        </w:tc>
        <w:tc>
          <w:tcPr>
            <w:tcW w:w="852" w:type="dxa"/>
            <w:tcBorders>
              <w:top w:val="nil"/>
              <w:left w:val="single" w:sz="8" w:space="0" w:color="auto"/>
              <w:bottom w:val="single" w:sz="8" w:space="0" w:color="auto"/>
              <w:right w:val="single" w:sz="8" w:space="0" w:color="auto"/>
            </w:tcBorders>
            <w:shd w:val="clear" w:color="auto" w:fill="auto"/>
            <w:vAlign w:val="center"/>
            <w:hideMark/>
          </w:tcPr>
          <w:p w14:paraId="4628AE3E" w14:textId="77777777" w:rsidR="00F169B6" w:rsidRPr="00F169B6" w:rsidRDefault="00F169B6" w:rsidP="00F169B6">
            <w:pPr>
              <w:jc w:val="right"/>
              <w:rPr>
                <w:color w:val="000000"/>
                <w:sz w:val="16"/>
                <w:szCs w:val="16"/>
              </w:rPr>
            </w:pPr>
            <w:r w:rsidRPr="00F169B6">
              <w:rPr>
                <w:color w:val="000000"/>
                <w:sz w:val="16"/>
                <w:szCs w:val="16"/>
              </w:rPr>
              <w:t>18,0</w:t>
            </w:r>
          </w:p>
        </w:tc>
        <w:tc>
          <w:tcPr>
            <w:tcW w:w="760" w:type="dxa"/>
            <w:tcBorders>
              <w:top w:val="nil"/>
              <w:left w:val="nil"/>
              <w:bottom w:val="single" w:sz="8" w:space="0" w:color="auto"/>
              <w:right w:val="single" w:sz="8" w:space="0" w:color="auto"/>
            </w:tcBorders>
            <w:shd w:val="clear" w:color="000000" w:fill="FDE9D9"/>
            <w:vAlign w:val="center"/>
            <w:hideMark/>
          </w:tcPr>
          <w:p w14:paraId="21B1490E" w14:textId="77777777" w:rsidR="00F169B6" w:rsidRPr="00F169B6" w:rsidRDefault="00F169B6" w:rsidP="00F169B6">
            <w:pPr>
              <w:jc w:val="right"/>
              <w:rPr>
                <w:b/>
                <w:bCs/>
                <w:color w:val="000000"/>
                <w:sz w:val="16"/>
                <w:szCs w:val="16"/>
              </w:rPr>
            </w:pPr>
            <w:r w:rsidRPr="00F169B6">
              <w:rPr>
                <w:b/>
                <w:bCs/>
                <w:color w:val="000000"/>
                <w:sz w:val="16"/>
                <w:szCs w:val="16"/>
              </w:rPr>
              <w:t>18,0</w:t>
            </w:r>
          </w:p>
        </w:tc>
        <w:tc>
          <w:tcPr>
            <w:tcW w:w="830" w:type="dxa"/>
            <w:tcBorders>
              <w:top w:val="nil"/>
              <w:left w:val="nil"/>
              <w:bottom w:val="single" w:sz="8" w:space="0" w:color="auto"/>
              <w:right w:val="single" w:sz="8" w:space="0" w:color="auto"/>
            </w:tcBorders>
            <w:shd w:val="clear" w:color="auto" w:fill="auto"/>
            <w:vAlign w:val="center"/>
            <w:hideMark/>
          </w:tcPr>
          <w:p w14:paraId="294C7155"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74A49C26" w14:textId="77777777" w:rsidR="00F169B6" w:rsidRPr="00F169B6" w:rsidRDefault="00F169B6" w:rsidP="00F169B6">
            <w:pPr>
              <w:jc w:val="right"/>
              <w:rPr>
                <w:color w:val="000000"/>
                <w:sz w:val="16"/>
                <w:szCs w:val="16"/>
              </w:rPr>
            </w:pPr>
            <w:r w:rsidRPr="00F169B6">
              <w:rPr>
                <w:color w:val="000000"/>
                <w:sz w:val="16"/>
                <w:szCs w:val="16"/>
              </w:rPr>
              <w:t>18,0</w:t>
            </w:r>
          </w:p>
        </w:tc>
        <w:tc>
          <w:tcPr>
            <w:tcW w:w="898" w:type="dxa"/>
            <w:tcBorders>
              <w:top w:val="nil"/>
              <w:left w:val="nil"/>
              <w:bottom w:val="single" w:sz="8" w:space="0" w:color="auto"/>
              <w:right w:val="single" w:sz="8" w:space="0" w:color="auto"/>
            </w:tcBorders>
            <w:shd w:val="clear" w:color="000000" w:fill="FDE9D9"/>
            <w:vAlign w:val="center"/>
            <w:hideMark/>
          </w:tcPr>
          <w:p w14:paraId="6A074893" w14:textId="77777777" w:rsidR="00F169B6" w:rsidRPr="00F169B6" w:rsidRDefault="00F169B6" w:rsidP="00F169B6">
            <w:pPr>
              <w:jc w:val="right"/>
              <w:rPr>
                <w:color w:val="000000"/>
                <w:sz w:val="16"/>
                <w:szCs w:val="16"/>
              </w:rPr>
            </w:pPr>
            <w:r w:rsidRPr="00F169B6">
              <w:rPr>
                <w:color w:val="000000"/>
                <w:sz w:val="16"/>
                <w:szCs w:val="16"/>
              </w:rPr>
              <w:t>18,0</w:t>
            </w:r>
          </w:p>
        </w:tc>
        <w:tc>
          <w:tcPr>
            <w:tcW w:w="830" w:type="dxa"/>
            <w:tcBorders>
              <w:top w:val="nil"/>
              <w:left w:val="nil"/>
              <w:bottom w:val="single" w:sz="8" w:space="0" w:color="auto"/>
              <w:right w:val="single" w:sz="8" w:space="0" w:color="auto"/>
            </w:tcBorders>
            <w:shd w:val="clear" w:color="auto" w:fill="auto"/>
            <w:vAlign w:val="center"/>
            <w:hideMark/>
          </w:tcPr>
          <w:p w14:paraId="34782976"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00DB6997" w14:textId="77777777" w:rsidR="00F169B6" w:rsidRPr="00F169B6" w:rsidRDefault="00F169B6" w:rsidP="00F169B6">
            <w:pPr>
              <w:jc w:val="right"/>
              <w:rPr>
                <w:color w:val="000000"/>
                <w:sz w:val="16"/>
                <w:szCs w:val="16"/>
              </w:rPr>
            </w:pPr>
            <w:r w:rsidRPr="00F169B6">
              <w:rPr>
                <w:color w:val="000000"/>
                <w:sz w:val="16"/>
                <w:szCs w:val="16"/>
              </w:rPr>
              <w:t>0,0</w:t>
            </w:r>
          </w:p>
        </w:tc>
        <w:tc>
          <w:tcPr>
            <w:tcW w:w="847" w:type="dxa"/>
            <w:tcBorders>
              <w:top w:val="nil"/>
              <w:left w:val="nil"/>
              <w:bottom w:val="single" w:sz="8" w:space="0" w:color="auto"/>
              <w:right w:val="single" w:sz="8" w:space="0" w:color="auto"/>
            </w:tcBorders>
            <w:shd w:val="clear" w:color="000000" w:fill="FDE9D9"/>
            <w:vAlign w:val="center"/>
            <w:hideMark/>
          </w:tcPr>
          <w:p w14:paraId="7C6E7189"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34069101"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1E530C61" w14:textId="77777777" w:rsidTr="00B245F9">
        <w:trPr>
          <w:trHeight w:val="835"/>
        </w:trPr>
        <w:tc>
          <w:tcPr>
            <w:tcW w:w="1020" w:type="dxa"/>
            <w:tcBorders>
              <w:top w:val="nil"/>
              <w:left w:val="single" w:sz="8" w:space="0" w:color="auto"/>
              <w:bottom w:val="single" w:sz="8" w:space="0" w:color="auto"/>
              <w:right w:val="nil"/>
            </w:tcBorders>
            <w:shd w:val="clear" w:color="auto" w:fill="auto"/>
            <w:vAlign w:val="center"/>
            <w:hideMark/>
          </w:tcPr>
          <w:p w14:paraId="3AE91942" w14:textId="77777777" w:rsidR="00F169B6" w:rsidRPr="00F169B6" w:rsidRDefault="00F169B6" w:rsidP="00F169B6">
            <w:pPr>
              <w:ind w:firstLineChars="100" w:firstLine="160"/>
              <w:rPr>
                <w:color w:val="000000"/>
                <w:sz w:val="16"/>
                <w:szCs w:val="16"/>
              </w:rPr>
            </w:pPr>
            <w:r w:rsidRPr="00F169B6">
              <w:rPr>
                <w:color w:val="000000"/>
                <w:sz w:val="16"/>
                <w:szCs w:val="16"/>
              </w:rPr>
              <w:t>1100.01.05</w:t>
            </w:r>
          </w:p>
        </w:tc>
        <w:tc>
          <w:tcPr>
            <w:tcW w:w="1688" w:type="dxa"/>
            <w:tcBorders>
              <w:top w:val="nil"/>
              <w:left w:val="single" w:sz="8" w:space="0" w:color="auto"/>
              <w:bottom w:val="single" w:sz="8" w:space="0" w:color="auto"/>
              <w:right w:val="nil"/>
            </w:tcBorders>
            <w:shd w:val="clear" w:color="auto" w:fill="auto"/>
            <w:vAlign w:val="center"/>
            <w:hideMark/>
          </w:tcPr>
          <w:p w14:paraId="1B7AC508"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"Консулска дипломация и управление на кризи"</w:t>
            </w:r>
          </w:p>
        </w:tc>
        <w:tc>
          <w:tcPr>
            <w:tcW w:w="852" w:type="dxa"/>
            <w:tcBorders>
              <w:top w:val="nil"/>
              <w:left w:val="single" w:sz="8" w:space="0" w:color="auto"/>
              <w:bottom w:val="single" w:sz="8" w:space="0" w:color="auto"/>
              <w:right w:val="single" w:sz="8" w:space="0" w:color="auto"/>
            </w:tcBorders>
            <w:shd w:val="clear" w:color="auto" w:fill="auto"/>
            <w:vAlign w:val="center"/>
            <w:hideMark/>
          </w:tcPr>
          <w:p w14:paraId="4FE58565" w14:textId="77777777" w:rsidR="00F169B6" w:rsidRPr="00F169B6" w:rsidRDefault="00F169B6" w:rsidP="00F169B6">
            <w:pPr>
              <w:jc w:val="right"/>
              <w:rPr>
                <w:color w:val="000000"/>
                <w:sz w:val="16"/>
                <w:szCs w:val="16"/>
              </w:rPr>
            </w:pPr>
            <w:r w:rsidRPr="00F169B6">
              <w:rPr>
                <w:color w:val="000000"/>
                <w:sz w:val="16"/>
                <w:szCs w:val="16"/>
              </w:rPr>
              <w:t>1 271,7</w:t>
            </w:r>
          </w:p>
        </w:tc>
        <w:tc>
          <w:tcPr>
            <w:tcW w:w="760" w:type="dxa"/>
            <w:tcBorders>
              <w:top w:val="nil"/>
              <w:left w:val="nil"/>
              <w:bottom w:val="single" w:sz="8" w:space="0" w:color="auto"/>
              <w:right w:val="single" w:sz="8" w:space="0" w:color="auto"/>
            </w:tcBorders>
            <w:shd w:val="clear" w:color="000000" w:fill="FDE9D9"/>
            <w:vAlign w:val="center"/>
            <w:hideMark/>
          </w:tcPr>
          <w:p w14:paraId="333B4417" w14:textId="77777777" w:rsidR="00F169B6" w:rsidRPr="00F169B6" w:rsidRDefault="00F169B6" w:rsidP="00F169B6">
            <w:pPr>
              <w:jc w:val="right"/>
              <w:rPr>
                <w:b/>
                <w:bCs/>
                <w:color w:val="000000"/>
                <w:sz w:val="16"/>
                <w:szCs w:val="16"/>
              </w:rPr>
            </w:pPr>
            <w:r w:rsidRPr="00F169B6">
              <w:rPr>
                <w:b/>
                <w:bCs/>
                <w:color w:val="000000"/>
                <w:sz w:val="16"/>
                <w:szCs w:val="16"/>
              </w:rPr>
              <w:t>1 271,7</w:t>
            </w:r>
          </w:p>
        </w:tc>
        <w:tc>
          <w:tcPr>
            <w:tcW w:w="830" w:type="dxa"/>
            <w:tcBorders>
              <w:top w:val="nil"/>
              <w:left w:val="nil"/>
              <w:bottom w:val="single" w:sz="8" w:space="0" w:color="auto"/>
              <w:right w:val="single" w:sz="8" w:space="0" w:color="auto"/>
            </w:tcBorders>
            <w:shd w:val="clear" w:color="auto" w:fill="auto"/>
            <w:vAlign w:val="center"/>
            <w:hideMark/>
          </w:tcPr>
          <w:p w14:paraId="03AFFC61"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1171B66F" w14:textId="77777777" w:rsidR="00F169B6" w:rsidRPr="00F169B6" w:rsidRDefault="00F169B6" w:rsidP="00F169B6">
            <w:pPr>
              <w:jc w:val="right"/>
              <w:rPr>
                <w:color w:val="000000"/>
                <w:sz w:val="16"/>
                <w:szCs w:val="16"/>
              </w:rPr>
            </w:pPr>
            <w:r w:rsidRPr="00F169B6">
              <w:rPr>
                <w:color w:val="000000"/>
                <w:sz w:val="16"/>
                <w:szCs w:val="16"/>
              </w:rPr>
              <w:t>1 271,7</w:t>
            </w:r>
          </w:p>
        </w:tc>
        <w:tc>
          <w:tcPr>
            <w:tcW w:w="898" w:type="dxa"/>
            <w:tcBorders>
              <w:top w:val="nil"/>
              <w:left w:val="nil"/>
              <w:bottom w:val="single" w:sz="8" w:space="0" w:color="auto"/>
              <w:right w:val="single" w:sz="8" w:space="0" w:color="auto"/>
            </w:tcBorders>
            <w:shd w:val="clear" w:color="000000" w:fill="FDE9D9"/>
            <w:vAlign w:val="center"/>
            <w:hideMark/>
          </w:tcPr>
          <w:p w14:paraId="527085B5" w14:textId="77777777" w:rsidR="00F169B6" w:rsidRPr="00F169B6" w:rsidRDefault="00F169B6" w:rsidP="00F169B6">
            <w:pPr>
              <w:jc w:val="right"/>
              <w:rPr>
                <w:color w:val="000000"/>
                <w:sz w:val="16"/>
                <w:szCs w:val="16"/>
              </w:rPr>
            </w:pPr>
            <w:r w:rsidRPr="00F169B6">
              <w:rPr>
                <w:color w:val="000000"/>
                <w:sz w:val="16"/>
                <w:szCs w:val="16"/>
              </w:rPr>
              <w:t>1 271,7</w:t>
            </w:r>
          </w:p>
        </w:tc>
        <w:tc>
          <w:tcPr>
            <w:tcW w:w="830" w:type="dxa"/>
            <w:tcBorders>
              <w:top w:val="nil"/>
              <w:left w:val="nil"/>
              <w:bottom w:val="single" w:sz="8" w:space="0" w:color="auto"/>
              <w:right w:val="single" w:sz="8" w:space="0" w:color="auto"/>
            </w:tcBorders>
            <w:shd w:val="clear" w:color="auto" w:fill="auto"/>
            <w:vAlign w:val="center"/>
            <w:hideMark/>
          </w:tcPr>
          <w:p w14:paraId="41C6523C"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704DADB2" w14:textId="77777777" w:rsidR="00F169B6" w:rsidRPr="00F169B6" w:rsidRDefault="00F169B6" w:rsidP="00F169B6">
            <w:pPr>
              <w:jc w:val="right"/>
              <w:rPr>
                <w:color w:val="000000"/>
                <w:sz w:val="16"/>
                <w:szCs w:val="16"/>
              </w:rPr>
            </w:pPr>
            <w:r w:rsidRPr="00F169B6">
              <w:rPr>
                <w:color w:val="000000"/>
                <w:sz w:val="16"/>
                <w:szCs w:val="16"/>
              </w:rPr>
              <w:t>0,0</w:t>
            </w:r>
          </w:p>
        </w:tc>
        <w:tc>
          <w:tcPr>
            <w:tcW w:w="847" w:type="dxa"/>
            <w:tcBorders>
              <w:top w:val="nil"/>
              <w:left w:val="nil"/>
              <w:bottom w:val="single" w:sz="8" w:space="0" w:color="auto"/>
              <w:right w:val="single" w:sz="8" w:space="0" w:color="auto"/>
            </w:tcBorders>
            <w:shd w:val="clear" w:color="000000" w:fill="FDE9D9"/>
            <w:vAlign w:val="center"/>
            <w:hideMark/>
          </w:tcPr>
          <w:p w14:paraId="6F0D8710"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75036553"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660EFB20" w14:textId="77777777" w:rsidTr="00B245F9">
        <w:trPr>
          <w:trHeight w:val="1258"/>
        </w:trPr>
        <w:tc>
          <w:tcPr>
            <w:tcW w:w="1020" w:type="dxa"/>
            <w:tcBorders>
              <w:top w:val="nil"/>
              <w:left w:val="single" w:sz="8" w:space="0" w:color="auto"/>
              <w:bottom w:val="single" w:sz="8" w:space="0" w:color="auto"/>
              <w:right w:val="nil"/>
            </w:tcBorders>
            <w:shd w:val="clear" w:color="auto" w:fill="auto"/>
            <w:vAlign w:val="center"/>
            <w:hideMark/>
          </w:tcPr>
          <w:p w14:paraId="730E9604" w14:textId="77777777" w:rsidR="00F169B6" w:rsidRPr="00F169B6" w:rsidRDefault="00F169B6" w:rsidP="00F169B6">
            <w:pPr>
              <w:ind w:firstLineChars="100" w:firstLine="160"/>
              <w:rPr>
                <w:color w:val="000000"/>
                <w:sz w:val="16"/>
                <w:szCs w:val="16"/>
              </w:rPr>
            </w:pPr>
            <w:r w:rsidRPr="00F169B6">
              <w:rPr>
                <w:color w:val="000000"/>
                <w:sz w:val="16"/>
                <w:szCs w:val="16"/>
              </w:rPr>
              <w:t>1100.01.06</w:t>
            </w:r>
          </w:p>
        </w:tc>
        <w:tc>
          <w:tcPr>
            <w:tcW w:w="1688" w:type="dxa"/>
            <w:tcBorders>
              <w:top w:val="nil"/>
              <w:left w:val="single" w:sz="8" w:space="0" w:color="auto"/>
              <w:bottom w:val="single" w:sz="8" w:space="0" w:color="auto"/>
              <w:right w:val="nil"/>
            </w:tcBorders>
            <w:shd w:val="clear" w:color="auto" w:fill="auto"/>
            <w:vAlign w:val="center"/>
            <w:hideMark/>
          </w:tcPr>
          <w:p w14:paraId="119DFAD0"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"Международно сътрудничество за развитие и хуманитарна помощ"</w:t>
            </w:r>
          </w:p>
        </w:tc>
        <w:tc>
          <w:tcPr>
            <w:tcW w:w="852" w:type="dxa"/>
            <w:tcBorders>
              <w:top w:val="nil"/>
              <w:left w:val="single" w:sz="8" w:space="0" w:color="auto"/>
              <w:bottom w:val="single" w:sz="8" w:space="0" w:color="auto"/>
              <w:right w:val="single" w:sz="8" w:space="0" w:color="auto"/>
            </w:tcBorders>
            <w:shd w:val="clear" w:color="auto" w:fill="auto"/>
            <w:vAlign w:val="center"/>
            <w:hideMark/>
          </w:tcPr>
          <w:p w14:paraId="74ABABA4" w14:textId="77777777" w:rsidR="00F169B6" w:rsidRPr="00F169B6" w:rsidRDefault="00F169B6" w:rsidP="00F169B6">
            <w:pPr>
              <w:jc w:val="right"/>
              <w:rPr>
                <w:color w:val="000000"/>
                <w:sz w:val="16"/>
                <w:szCs w:val="16"/>
              </w:rPr>
            </w:pPr>
            <w:r w:rsidRPr="00F169B6">
              <w:rPr>
                <w:color w:val="000000"/>
                <w:sz w:val="16"/>
                <w:szCs w:val="16"/>
              </w:rPr>
              <w:t>11 965,8</w:t>
            </w:r>
          </w:p>
        </w:tc>
        <w:tc>
          <w:tcPr>
            <w:tcW w:w="760" w:type="dxa"/>
            <w:tcBorders>
              <w:top w:val="nil"/>
              <w:left w:val="nil"/>
              <w:bottom w:val="single" w:sz="8" w:space="0" w:color="auto"/>
              <w:right w:val="single" w:sz="8" w:space="0" w:color="auto"/>
            </w:tcBorders>
            <w:shd w:val="clear" w:color="000000" w:fill="FDE9D9"/>
            <w:vAlign w:val="center"/>
            <w:hideMark/>
          </w:tcPr>
          <w:p w14:paraId="78E4A79D" w14:textId="77777777" w:rsidR="00F169B6" w:rsidRPr="00F169B6" w:rsidRDefault="00F169B6" w:rsidP="00F169B6">
            <w:pPr>
              <w:jc w:val="right"/>
              <w:rPr>
                <w:b/>
                <w:bCs/>
                <w:color w:val="000000"/>
                <w:sz w:val="16"/>
                <w:szCs w:val="16"/>
              </w:rPr>
            </w:pPr>
            <w:r w:rsidRPr="00F169B6">
              <w:rPr>
                <w:b/>
                <w:bCs/>
                <w:color w:val="000000"/>
                <w:sz w:val="16"/>
                <w:szCs w:val="16"/>
              </w:rPr>
              <w:t>11 965,8</w:t>
            </w:r>
          </w:p>
        </w:tc>
        <w:tc>
          <w:tcPr>
            <w:tcW w:w="830" w:type="dxa"/>
            <w:tcBorders>
              <w:top w:val="nil"/>
              <w:left w:val="nil"/>
              <w:bottom w:val="single" w:sz="8" w:space="0" w:color="auto"/>
              <w:right w:val="single" w:sz="8" w:space="0" w:color="auto"/>
            </w:tcBorders>
            <w:shd w:val="clear" w:color="auto" w:fill="auto"/>
            <w:vAlign w:val="center"/>
            <w:hideMark/>
          </w:tcPr>
          <w:p w14:paraId="76FF27BF"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35A4B203" w14:textId="77777777" w:rsidR="00F169B6" w:rsidRPr="00F169B6" w:rsidRDefault="00F169B6" w:rsidP="00F169B6">
            <w:pPr>
              <w:jc w:val="right"/>
              <w:rPr>
                <w:color w:val="000000"/>
                <w:sz w:val="16"/>
                <w:szCs w:val="16"/>
              </w:rPr>
            </w:pPr>
            <w:r w:rsidRPr="00F169B6">
              <w:rPr>
                <w:color w:val="000000"/>
                <w:sz w:val="16"/>
                <w:szCs w:val="16"/>
              </w:rPr>
              <w:t>89,2</w:t>
            </w:r>
          </w:p>
        </w:tc>
        <w:tc>
          <w:tcPr>
            <w:tcW w:w="898" w:type="dxa"/>
            <w:tcBorders>
              <w:top w:val="nil"/>
              <w:left w:val="nil"/>
              <w:bottom w:val="single" w:sz="8" w:space="0" w:color="auto"/>
              <w:right w:val="single" w:sz="8" w:space="0" w:color="auto"/>
            </w:tcBorders>
            <w:shd w:val="clear" w:color="000000" w:fill="FDE9D9"/>
            <w:vAlign w:val="center"/>
            <w:hideMark/>
          </w:tcPr>
          <w:p w14:paraId="0A4DFF06" w14:textId="77777777" w:rsidR="00F169B6" w:rsidRPr="00F169B6" w:rsidRDefault="00F169B6" w:rsidP="00F169B6">
            <w:pPr>
              <w:jc w:val="right"/>
              <w:rPr>
                <w:color w:val="000000"/>
                <w:sz w:val="16"/>
                <w:szCs w:val="16"/>
              </w:rPr>
            </w:pPr>
            <w:r w:rsidRPr="00F169B6">
              <w:rPr>
                <w:color w:val="000000"/>
                <w:sz w:val="16"/>
                <w:szCs w:val="16"/>
              </w:rPr>
              <w:t>89,2</w:t>
            </w:r>
          </w:p>
        </w:tc>
        <w:tc>
          <w:tcPr>
            <w:tcW w:w="830" w:type="dxa"/>
            <w:tcBorders>
              <w:top w:val="nil"/>
              <w:left w:val="nil"/>
              <w:bottom w:val="single" w:sz="8" w:space="0" w:color="auto"/>
              <w:right w:val="single" w:sz="8" w:space="0" w:color="auto"/>
            </w:tcBorders>
            <w:shd w:val="clear" w:color="auto" w:fill="auto"/>
            <w:vAlign w:val="center"/>
            <w:hideMark/>
          </w:tcPr>
          <w:p w14:paraId="6D3D4C2A"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639FCFEE" w14:textId="77777777" w:rsidR="00F169B6" w:rsidRPr="00F169B6" w:rsidRDefault="00F169B6" w:rsidP="00F169B6">
            <w:pPr>
              <w:jc w:val="right"/>
              <w:rPr>
                <w:color w:val="000000"/>
                <w:sz w:val="16"/>
                <w:szCs w:val="16"/>
              </w:rPr>
            </w:pPr>
            <w:r w:rsidRPr="00F169B6">
              <w:rPr>
                <w:color w:val="000000"/>
                <w:sz w:val="16"/>
                <w:szCs w:val="16"/>
              </w:rPr>
              <w:t>11 876,6</w:t>
            </w:r>
          </w:p>
        </w:tc>
        <w:tc>
          <w:tcPr>
            <w:tcW w:w="847" w:type="dxa"/>
            <w:tcBorders>
              <w:top w:val="nil"/>
              <w:left w:val="nil"/>
              <w:bottom w:val="single" w:sz="8" w:space="0" w:color="auto"/>
              <w:right w:val="single" w:sz="8" w:space="0" w:color="auto"/>
            </w:tcBorders>
            <w:shd w:val="clear" w:color="000000" w:fill="FDE9D9"/>
            <w:vAlign w:val="center"/>
            <w:hideMark/>
          </w:tcPr>
          <w:p w14:paraId="04F8D43A" w14:textId="77777777" w:rsidR="00F169B6" w:rsidRPr="00F169B6" w:rsidRDefault="00F169B6" w:rsidP="00F169B6">
            <w:pPr>
              <w:jc w:val="right"/>
              <w:rPr>
                <w:color w:val="000000"/>
                <w:sz w:val="16"/>
                <w:szCs w:val="16"/>
              </w:rPr>
            </w:pPr>
            <w:r w:rsidRPr="00F169B6">
              <w:rPr>
                <w:color w:val="000000"/>
                <w:sz w:val="16"/>
                <w:szCs w:val="16"/>
              </w:rPr>
              <w:t>11 876,6</w:t>
            </w:r>
          </w:p>
        </w:tc>
        <w:tc>
          <w:tcPr>
            <w:tcW w:w="830" w:type="dxa"/>
            <w:tcBorders>
              <w:top w:val="nil"/>
              <w:left w:val="nil"/>
              <w:bottom w:val="single" w:sz="8" w:space="0" w:color="auto"/>
              <w:right w:val="single" w:sz="8" w:space="0" w:color="auto"/>
            </w:tcBorders>
            <w:shd w:val="clear" w:color="auto" w:fill="auto"/>
            <w:vAlign w:val="center"/>
            <w:hideMark/>
          </w:tcPr>
          <w:p w14:paraId="58F264B9"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5E59AF57" w14:textId="77777777" w:rsidTr="00B245F9">
        <w:trPr>
          <w:trHeight w:val="1532"/>
        </w:trPr>
        <w:tc>
          <w:tcPr>
            <w:tcW w:w="1020" w:type="dxa"/>
            <w:tcBorders>
              <w:top w:val="nil"/>
              <w:left w:val="single" w:sz="8" w:space="0" w:color="auto"/>
              <w:bottom w:val="single" w:sz="8" w:space="0" w:color="auto"/>
              <w:right w:val="nil"/>
            </w:tcBorders>
            <w:shd w:val="clear" w:color="auto" w:fill="auto"/>
            <w:vAlign w:val="center"/>
            <w:hideMark/>
          </w:tcPr>
          <w:p w14:paraId="67C4E65F" w14:textId="77777777" w:rsidR="00F169B6" w:rsidRPr="00F169B6" w:rsidRDefault="00F169B6" w:rsidP="00F169B6">
            <w:pPr>
              <w:ind w:firstLineChars="100" w:firstLine="160"/>
              <w:rPr>
                <w:color w:val="000000"/>
                <w:sz w:val="16"/>
                <w:szCs w:val="16"/>
              </w:rPr>
            </w:pPr>
            <w:r w:rsidRPr="00F169B6">
              <w:rPr>
                <w:color w:val="000000"/>
                <w:sz w:val="16"/>
                <w:szCs w:val="16"/>
              </w:rPr>
              <w:t>1100.01.07</w:t>
            </w:r>
          </w:p>
        </w:tc>
        <w:tc>
          <w:tcPr>
            <w:tcW w:w="1688" w:type="dxa"/>
            <w:tcBorders>
              <w:top w:val="nil"/>
              <w:left w:val="single" w:sz="8" w:space="0" w:color="auto"/>
              <w:bottom w:val="single" w:sz="8" w:space="0" w:color="auto"/>
              <w:right w:val="nil"/>
            </w:tcBorders>
            <w:shd w:val="clear" w:color="auto" w:fill="auto"/>
            <w:vAlign w:val="center"/>
            <w:hideMark/>
          </w:tcPr>
          <w:p w14:paraId="07C6ABFF"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"Изграждане на позитивен образ на България зад граница и подкрепа за комуникационни проекти"</w:t>
            </w:r>
          </w:p>
        </w:tc>
        <w:tc>
          <w:tcPr>
            <w:tcW w:w="852" w:type="dxa"/>
            <w:tcBorders>
              <w:top w:val="nil"/>
              <w:left w:val="single" w:sz="8" w:space="0" w:color="auto"/>
              <w:bottom w:val="single" w:sz="8" w:space="0" w:color="auto"/>
              <w:right w:val="single" w:sz="8" w:space="0" w:color="auto"/>
            </w:tcBorders>
            <w:shd w:val="clear" w:color="auto" w:fill="auto"/>
            <w:vAlign w:val="center"/>
            <w:hideMark/>
          </w:tcPr>
          <w:p w14:paraId="6BC1152C" w14:textId="77777777" w:rsidR="00F169B6" w:rsidRPr="00F169B6" w:rsidRDefault="00F169B6" w:rsidP="00F169B6">
            <w:pPr>
              <w:jc w:val="right"/>
              <w:rPr>
                <w:color w:val="000000"/>
                <w:sz w:val="16"/>
                <w:szCs w:val="16"/>
              </w:rPr>
            </w:pPr>
            <w:r w:rsidRPr="00F169B6">
              <w:rPr>
                <w:color w:val="000000"/>
                <w:sz w:val="16"/>
                <w:szCs w:val="16"/>
              </w:rPr>
              <w:t>0,0</w:t>
            </w:r>
          </w:p>
        </w:tc>
        <w:tc>
          <w:tcPr>
            <w:tcW w:w="760" w:type="dxa"/>
            <w:tcBorders>
              <w:top w:val="nil"/>
              <w:left w:val="nil"/>
              <w:bottom w:val="single" w:sz="8" w:space="0" w:color="auto"/>
              <w:right w:val="single" w:sz="8" w:space="0" w:color="auto"/>
            </w:tcBorders>
            <w:shd w:val="clear" w:color="000000" w:fill="FDE9D9"/>
            <w:vAlign w:val="center"/>
            <w:hideMark/>
          </w:tcPr>
          <w:p w14:paraId="69563A62"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2C0AB61E"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31F961AF" w14:textId="77777777" w:rsidR="00F169B6" w:rsidRPr="00F169B6" w:rsidRDefault="00F169B6" w:rsidP="00F169B6">
            <w:pPr>
              <w:jc w:val="right"/>
              <w:rPr>
                <w:color w:val="000000"/>
                <w:sz w:val="16"/>
                <w:szCs w:val="16"/>
              </w:rPr>
            </w:pPr>
            <w:r w:rsidRPr="00F169B6">
              <w:rPr>
                <w:color w:val="000000"/>
                <w:sz w:val="16"/>
                <w:szCs w:val="16"/>
              </w:rPr>
              <w:t>0,0</w:t>
            </w:r>
          </w:p>
        </w:tc>
        <w:tc>
          <w:tcPr>
            <w:tcW w:w="898" w:type="dxa"/>
            <w:tcBorders>
              <w:top w:val="nil"/>
              <w:left w:val="nil"/>
              <w:bottom w:val="single" w:sz="8" w:space="0" w:color="auto"/>
              <w:right w:val="single" w:sz="8" w:space="0" w:color="auto"/>
            </w:tcBorders>
            <w:shd w:val="clear" w:color="000000" w:fill="FDE9D9"/>
            <w:vAlign w:val="center"/>
            <w:hideMark/>
          </w:tcPr>
          <w:p w14:paraId="472546AC"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7C1514FD"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4FD32C50" w14:textId="77777777" w:rsidR="00F169B6" w:rsidRPr="00F169B6" w:rsidRDefault="00F169B6" w:rsidP="00F169B6">
            <w:pPr>
              <w:jc w:val="right"/>
              <w:rPr>
                <w:color w:val="000000"/>
                <w:sz w:val="16"/>
                <w:szCs w:val="16"/>
              </w:rPr>
            </w:pPr>
            <w:r w:rsidRPr="00F169B6">
              <w:rPr>
                <w:color w:val="000000"/>
                <w:sz w:val="16"/>
                <w:szCs w:val="16"/>
              </w:rPr>
              <w:t>0,0</w:t>
            </w:r>
          </w:p>
        </w:tc>
        <w:tc>
          <w:tcPr>
            <w:tcW w:w="847" w:type="dxa"/>
            <w:tcBorders>
              <w:top w:val="nil"/>
              <w:left w:val="nil"/>
              <w:bottom w:val="single" w:sz="8" w:space="0" w:color="auto"/>
              <w:right w:val="single" w:sz="8" w:space="0" w:color="auto"/>
            </w:tcBorders>
            <w:shd w:val="clear" w:color="000000" w:fill="FDE9D9"/>
            <w:vAlign w:val="center"/>
            <w:hideMark/>
          </w:tcPr>
          <w:p w14:paraId="7357E362"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0DBB1D24"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067D47AF" w14:textId="77777777" w:rsidTr="00B245F9">
        <w:trPr>
          <w:trHeight w:val="1397"/>
        </w:trPr>
        <w:tc>
          <w:tcPr>
            <w:tcW w:w="1020" w:type="dxa"/>
            <w:tcBorders>
              <w:top w:val="nil"/>
              <w:left w:val="single" w:sz="8" w:space="0" w:color="auto"/>
              <w:bottom w:val="single" w:sz="8" w:space="0" w:color="auto"/>
              <w:right w:val="nil"/>
            </w:tcBorders>
            <w:shd w:val="clear" w:color="auto" w:fill="auto"/>
            <w:vAlign w:val="center"/>
            <w:hideMark/>
          </w:tcPr>
          <w:p w14:paraId="31A87E77" w14:textId="77777777" w:rsidR="00F169B6" w:rsidRPr="00F169B6" w:rsidRDefault="00F169B6" w:rsidP="00F169B6">
            <w:pPr>
              <w:ind w:firstLineChars="100" w:firstLine="160"/>
              <w:rPr>
                <w:color w:val="000000"/>
                <w:sz w:val="16"/>
                <w:szCs w:val="16"/>
              </w:rPr>
            </w:pPr>
            <w:r w:rsidRPr="00F169B6">
              <w:rPr>
                <w:color w:val="000000"/>
                <w:sz w:val="16"/>
                <w:szCs w:val="16"/>
              </w:rPr>
              <w:t>1100.01.08</w:t>
            </w:r>
          </w:p>
        </w:tc>
        <w:tc>
          <w:tcPr>
            <w:tcW w:w="1688" w:type="dxa"/>
            <w:tcBorders>
              <w:top w:val="nil"/>
              <w:left w:val="single" w:sz="8" w:space="0" w:color="auto"/>
              <w:bottom w:val="single" w:sz="8" w:space="0" w:color="auto"/>
              <w:right w:val="nil"/>
            </w:tcBorders>
            <w:shd w:val="clear" w:color="auto" w:fill="auto"/>
            <w:vAlign w:val="center"/>
            <w:hideMark/>
          </w:tcPr>
          <w:p w14:paraId="28085740" w14:textId="6135E58D" w:rsidR="00F169B6" w:rsidRPr="00F169B6" w:rsidRDefault="00F169B6" w:rsidP="00F169B6">
            <w:pPr>
              <w:ind w:firstLineChars="100" w:firstLine="160"/>
              <w:rPr>
                <w:color w:val="000000"/>
                <w:sz w:val="16"/>
                <w:szCs w:val="16"/>
              </w:rPr>
            </w:pPr>
            <w:r w:rsidRPr="00F169B6">
              <w:rPr>
                <w:color w:val="000000"/>
                <w:sz w:val="16"/>
                <w:szCs w:val="16"/>
              </w:rPr>
              <w:t xml:space="preserve">Бюджетна програма "Осигуряване на прозрачност и </w:t>
            </w:r>
            <w:r w:rsidR="00B245F9" w:rsidRPr="00F169B6">
              <w:rPr>
                <w:color w:val="000000"/>
                <w:sz w:val="16"/>
                <w:szCs w:val="16"/>
              </w:rPr>
              <w:t>обществена</w:t>
            </w:r>
            <w:r w:rsidRPr="00F169B6">
              <w:rPr>
                <w:color w:val="000000"/>
                <w:sz w:val="16"/>
                <w:szCs w:val="16"/>
              </w:rPr>
              <w:t xml:space="preserve"> подкрепа за външната политика"</w:t>
            </w:r>
          </w:p>
        </w:tc>
        <w:tc>
          <w:tcPr>
            <w:tcW w:w="852" w:type="dxa"/>
            <w:tcBorders>
              <w:top w:val="nil"/>
              <w:left w:val="single" w:sz="8" w:space="0" w:color="auto"/>
              <w:bottom w:val="single" w:sz="8" w:space="0" w:color="auto"/>
              <w:right w:val="single" w:sz="8" w:space="0" w:color="auto"/>
            </w:tcBorders>
            <w:shd w:val="clear" w:color="auto" w:fill="auto"/>
            <w:vAlign w:val="center"/>
            <w:hideMark/>
          </w:tcPr>
          <w:p w14:paraId="6307F8AE" w14:textId="77777777" w:rsidR="00F169B6" w:rsidRPr="00F169B6" w:rsidRDefault="00F169B6" w:rsidP="00F169B6">
            <w:pPr>
              <w:jc w:val="right"/>
              <w:rPr>
                <w:color w:val="000000"/>
                <w:sz w:val="16"/>
                <w:szCs w:val="16"/>
              </w:rPr>
            </w:pPr>
            <w:r w:rsidRPr="00F169B6">
              <w:rPr>
                <w:color w:val="000000"/>
                <w:sz w:val="16"/>
                <w:szCs w:val="16"/>
              </w:rPr>
              <w:t>0,0</w:t>
            </w:r>
          </w:p>
        </w:tc>
        <w:tc>
          <w:tcPr>
            <w:tcW w:w="760" w:type="dxa"/>
            <w:tcBorders>
              <w:top w:val="nil"/>
              <w:left w:val="nil"/>
              <w:bottom w:val="single" w:sz="8" w:space="0" w:color="auto"/>
              <w:right w:val="single" w:sz="8" w:space="0" w:color="auto"/>
            </w:tcBorders>
            <w:shd w:val="clear" w:color="000000" w:fill="FDE9D9"/>
            <w:vAlign w:val="center"/>
            <w:hideMark/>
          </w:tcPr>
          <w:p w14:paraId="43DC2186"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6EFEE440"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43874B88" w14:textId="77777777" w:rsidR="00F169B6" w:rsidRPr="00F169B6" w:rsidRDefault="00F169B6" w:rsidP="00F169B6">
            <w:pPr>
              <w:jc w:val="right"/>
              <w:rPr>
                <w:color w:val="000000"/>
                <w:sz w:val="16"/>
                <w:szCs w:val="16"/>
              </w:rPr>
            </w:pPr>
            <w:r w:rsidRPr="00F169B6">
              <w:rPr>
                <w:color w:val="000000"/>
                <w:sz w:val="16"/>
                <w:szCs w:val="16"/>
              </w:rPr>
              <w:t>0,0</w:t>
            </w:r>
          </w:p>
        </w:tc>
        <w:tc>
          <w:tcPr>
            <w:tcW w:w="898" w:type="dxa"/>
            <w:tcBorders>
              <w:top w:val="nil"/>
              <w:left w:val="nil"/>
              <w:bottom w:val="single" w:sz="8" w:space="0" w:color="auto"/>
              <w:right w:val="single" w:sz="8" w:space="0" w:color="auto"/>
            </w:tcBorders>
            <w:shd w:val="clear" w:color="000000" w:fill="FDE9D9"/>
            <w:vAlign w:val="center"/>
            <w:hideMark/>
          </w:tcPr>
          <w:p w14:paraId="386989FB"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43DF3966"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65A9E860" w14:textId="77777777" w:rsidR="00F169B6" w:rsidRPr="00F169B6" w:rsidRDefault="00F169B6" w:rsidP="00F169B6">
            <w:pPr>
              <w:jc w:val="right"/>
              <w:rPr>
                <w:color w:val="000000"/>
                <w:sz w:val="16"/>
                <w:szCs w:val="16"/>
              </w:rPr>
            </w:pPr>
            <w:r w:rsidRPr="00F169B6">
              <w:rPr>
                <w:color w:val="000000"/>
                <w:sz w:val="16"/>
                <w:szCs w:val="16"/>
              </w:rPr>
              <w:t>0,0</w:t>
            </w:r>
          </w:p>
        </w:tc>
        <w:tc>
          <w:tcPr>
            <w:tcW w:w="847" w:type="dxa"/>
            <w:tcBorders>
              <w:top w:val="nil"/>
              <w:left w:val="nil"/>
              <w:bottom w:val="single" w:sz="8" w:space="0" w:color="auto"/>
              <w:right w:val="single" w:sz="8" w:space="0" w:color="auto"/>
            </w:tcBorders>
            <w:shd w:val="clear" w:color="000000" w:fill="FDE9D9"/>
            <w:vAlign w:val="center"/>
            <w:hideMark/>
          </w:tcPr>
          <w:p w14:paraId="4244A169"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5DF1209E"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3605D24B" w14:textId="77777777" w:rsidTr="00B245F9">
        <w:trPr>
          <w:trHeight w:val="1262"/>
        </w:trPr>
        <w:tc>
          <w:tcPr>
            <w:tcW w:w="1020" w:type="dxa"/>
            <w:tcBorders>
              <w:top w:val="nil"/>
              <w:left w:val="single" w:sz="8" w:space="0" w:color="auto"/>
              <w:bottom w:val="single" w:sz="8" w:space="0" w:color="auto"/>
              <w:right w:val="nil"/>
            </w:tcBorders>
            <w:shd w:val="clear" w:color="auto" w:fill="auto"/>
            <w:vAlign w:val="center"/>
            <w:hideMark/>
          </w:tcPr>
          <w:p w14:paraId="0F33C8D6" w14:textId="77777777" w:rsidR="00F169B6" w:rsidRPr="00F169B6" w:rsidRDefault="00F169B6" w:rsidP="00F169B6">
            <w:pPr>
              <w:ind w:firstLineChars="100" w:firstLine="160"/>
              <w:rPr>
                <w:color w:val="000000"/>
                <w:sz w:val="16"/>
                <w:szCs w:val="16"/>
              </w:rPr>
            </w:pPr>
            <w:r w:rsidRPr="00F169B6">
              <w:rPr>
                <w:color w:val="000000"/>
                <w:sz w:val="16"/>
                <w:szCs w:val="16"/>
              </w:rPr>
              <w:t>1100.01.09</w:t>
            </w:r>
          </w:p>
        </w:tc>
        <w:tc>
          <w:tcPr>
            <w:tcW w:w="1688" w:type="dxa"/>
            <w:tcBorders>
              <w:top w:val="nil"/>
              <w:left w:val="single" w:sz="8" w:space="0" w:color="auto"/>
              <w:bottom w:val="single" w:sz="8" w:space="0" w:color="auto"/>
              <w:right w:val="nil"/>
            </w:tcBorders>
            <w:shd w:val="clear" w:color="auto" w:fill="auto"/>
            <w:vAlign w:val="center"/>
            <w:hideMark/>
          </w:tcPr>
          <w:p w14:paraId="50AC7F6D"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"Обучение и квалификация на служителите в дипломатическата служба"</w:t>
            </w:r>
          </w:p>
        </w:tc>
        <w:tc>
          <w:tcPr>
            <w:tcW w:w="852" w:type="dxa"/>
            <w:tcBorders>
              <w:top w:val="nil"/>
              <w:left w:val="single" w:sz="8" w:space="0" w:color="auto"/>
              <w:bottom w:val="single" w:sz="8" w:space="0" w:color="auto"/>
              <w:right w:val="single" w:sz="8" w:space="0" w:color="auto"/>
            </w:tcBorders>
            <w:shd w:val="clear" w:color="auto" w:fill="auto"/>
            <w:vAlign w:val="center"/>
            <w:hideMark/>
          </w:tcPr>
          <w:p w14:paraId="04A14F98" w14:textId="77777777" w:rsidR="00F169B6" w:rsidRPr="00F169B6" w:rsidRDefault="00F169B6" w:rsidP="00F169B6">
            <w:pPr>
              <w:jc w:val="right"/>
              <w:rPr>
                <w:color w:val="000000"/>
                <w:sz w:val="16"/>
                <w:szCs w:val="16"/>
              </w:rPr>
            </w:pPr>
            <w:r w:rsidRPr="00F169B6">
              <w:rPr>
                <w:color w:val="000000"/>
                <w:sz w:val="16"/>
                <w:szCs w:val="16"/>
              </w:rPr>
              <w:t>0,0</w:t>
            </w:r>
          </w:p>
        </w:tc>
        <w:tc>
          <w:tcPr>
            <w:tcW w:w="760" w:type="dxa"/>
            <w:tcBorders>
              <w:top w:val="nil"/>
              <w:left w:val="nil"/>
              <w:bottom w:val="single" w:sz="8" w:space="0" w:color="auto"/>
              <w:right w:val="single" w:sz="8" w:space="0" w:color="auto"/>
            </w:tcBorders>
            <w:shd w:val="clear" w:color="000000" w:fill="FDE9D9"/>
            <w:vAlign w:val="center"/>
            <w:hideMark/>
          </w:tcPr>
          <w:p w14:paraId="3B772946"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65773EF7"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2AB77016" w14:textId="77777777" w:rsidR="00F169B6" w:rsidRPr="00F169B6" w:rsidRDefault="00F169B6" w:rsidP="00F169B6">
            <w:pPr>
              <w:jc w:val="right"/>
              <w:rPr>
                <w:color w:val="000000"/>
                <w:sz w:val="16"/>
                <w:szCs w:val="16"/>
              </w:rPr>
            </w:pPr>
            <w:r w:rsidRPr="00F169B6">
              <w:rPr>
                <w:color w:val="000000"/>
                <w:sz w:val="16"/>
                <w:szCs w:val="16"/>
              </w:rPr>
              <w:t>0,0</w:t>
            </w:r>
          </w:p>
        </w:tc>
        <w:tc>
          <w:tcPr>
            <w:tcW w:w="898" w:type="dxa"/>
            <w:tcBorders>
              <w:top w:val="nil"/>
              <w:left w:val="nil"/>
              <w:bottom w:val="single" w:sz="8" w:space="0" w:color="auto"/>
              <w:right w:val="single" w:sz="8" w:space="0" w:color="auto"/>
            </w:tcBorders>
            <w:shd w:val="clear" w:color="000000" w:fill="FDE9D9"/>
            <w:vAlign w:val="center"/>
            <w:hideMark/>
          </w:tcPr>
          <w:p w14:paraId="5A53B41D"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5831983F"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01AA8F51" w14:textId="77777777" w:rsidR="00F169B6" w:rsidRPr="00F169B6" w:rsidRDefault="00F169B6" w:rsidP="00F169B6">
            <w:pPr>
              <w:jc w:val="right"/>
              <w:rPr>
                <w:color w:val="000000"/>
                <w:sz w:val="16"/>
                <w:szCs w:val="16"/>
              </w:rPr>
            </w:pPr>
            <w:r w:rsidRPr="00F169B6">
              <w:rPr>
                <w:color w:val="000000"/>
                <w:sz w:val="16"/>
                <w:szCs w:val="16"/>
              </w:rPr>
              <w:t>0,0</w:t>
            </w:r>
          </w:p>
        </w:tc>
        <w:tc>
          <w:tcPr>
            <w:tcW w:w="847" w:type="dxa"/>
            <w:tcBorders>
              <w:top w:val="nil"/>
              <w:left w:val="nil"/>
              <w:bottom w:val="single" w:sz="8" w:space="0" w:color="auto"/>
              <w:right w:val="single" w:sz="8" w:space="0" w:color="auto"/>
            </w:tcBorders>
            <w:shd w:val="clear" w:color="000000" w:fill="FDE9D9"/>
            <w:vAlign w:val="center"/>
            <w:hideMark/>
          </w:tcPr>
          <w:p w14:paraId="0748D585"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1034008D"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510DFAE0" w14:textId="77777777" w:rsidTr="00B245F9">
        <w:trPr>
          <w:trHeight w:val="690"/>
        </w:trPr>
        <w:tc>
          <w:tcPr>
            <w:tcW w:w="1020" w:type="dxa"/>
            <w:tcBorders>
              <w:top w:val="nil"/>
              <w:left w:val="single" w:sz="8" w:space="0" w:color="auto"/>
              <w:bottom w:val="single" w:sz="8" w:space="0" w:color="auto"/>
              <w:right w:val="nil"/>
            </w:tcBorders>
            <w:shd w:val="clear" w:color="auto" w:fill="auto"/>
            <w:vAlign w:val="center"/>
            <w:hideMark/>
          </w:tcPr>
          <w:p w14:paraId="186150DE" w14:textId="77777777" w:rsidR="00F169B6" w:rsidRPr="00F169B6" w:rsidRDefault="00F169B6" w:rsidP="00F169B6">
            <w:pPr>
              <w:ind w:firstLineChars="100" w:firstLine="160"/>
              <w:rPr>
                <w:color w:val="000000"/>
                <w:sz w:val="16"/>
                <w:szCs w:val="16"/>
              </w:rPr>
            </w:pPr>
            <w:r w:rsidRPr="00F169B6">
              <w:rPr>
                <w:color w:val="000000"/>
                <w:sz w:val="16"/>
                <w:szCs w:val="16"/>
              </w:rPr>
              <w:t>1100.01.10</w:t>
            </w:r>
          </w:p>
        </w:tc>
        <w:tc>
          <w:tcPr>
            <w:tcW w:w="1688" w:type="dxa"/>
            <w:tcBorders>
              <w:top w:val="nil"/>
              <w:left w:val="single" w:sz="8" w:space="0" w:color="auto"/>
              <w:bottom w:val="single" w:sz="8" w:space="0" w:color="auto"/>
              <w:right w:val="nil"/>
            </w:tcBorders>
            <w:shd w:val="clear" w:color="auto" w:fill="auto"/>
            <w:vAlign w:val="center"/>
            <w:hideMark/>
          </w:tcPr>
          <w:p w14:paraId="686806B3"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"Обучение и квалификация на служителите в дипломатическата служба"</w:t>
            </w:r>
          </w:p>
        </w:tc>
        <w:tc>
          <w:tcPr>
            <w:tcW w:w="852" w:type="dxa"/>
            <w:tcBorders>
              <w:top w:val="nil"/>
              <w:left w:val="single" w:sz="8" w:space="0" w:color="auto"/>
              <w:bottom w:val="single" w:sz="8" w:space="0" w:color="auto"/>
              <w:right w:val="single" w:sz="8" w:space="0" w:color="auto"/>
            </w:tcBorders>
            <w:shd w:val="clear" w:color="auto" w:fill="auto"/>
            <w:vAlign w:val="center"/>
            <w:hideMark/>
          </w:tcPr>
          <w:p w14:paraId="79D5E7C0" w14:textId="77777777" w:rsidR="00F169B6" w:rsidRPr="00F169B6" w:rsidRDefault="00F169B6" w:rsidP="00F169B6">
            <w:pPr>
              <w:jc w:val="right"/>
              <w:rPr>
                <w:color w:val="000000"/>
                <w:sz w:val="16"/>
                <w:szCs w:val="16"/>
              </w:rPr>
            </w:pPr>
            <w:r w:rsidRPr="00F169B6">
              <w:rPr>
                <w:color w:val="000000"/>
                <w:sz w:val="16"/>
                <w:szCs w:val="16"/>
              </w:rPr>
              <w:t>134,4</w:t>
            </w:r>
          </w:p>
        </w:tc>
        <w:tc>
          <w:tcPr>
            <w:tcW w:w="760" w:type="dxa"/>
            <w:tcBorders>
              <w:top w:val="nil"/>
              <w:left w:val="nil"/>
              <w:bottom w:val="single" w:sz="8" w:space="0" w:color="auto"/>
              <w:right w:val="single" w:sz="8" w:space="0" w:color="auto"/>
            </w:tcBorders>
            <w:shd w:val="clear" w:color="000000" w:fill="FDE9D9"/>
            <w:vAlign w:val="center"/>
            <w:hideMark/>
          </w:tcPr>
          <w:p w14:paraId="1E28B214" w14:textId="77777777" w:rsidR="00F169B6" w:rsidRPr="00F169B6" w:rsidRDefault="00F169B6" w:rsidP="00F169B6">
            <w:pPr>
              <w:jc w:val="right"/>
              <w:rPr>
                <w:b/>
                <w:bCs/>
                <w:color w:val="000000"/>
                <w:sz w:val="16"/>
                <w:szCs w:val="16"/>
              </w:rPr>
            </w:pPr>
            <w:r w:rsidRPr="00F169B6">
              <w:rPr>
                <w:b/>
                <w:bCs/>
                <w:color w:val="000000"/>
                <w:sz w:val="16"/>
                <w:szCs w:val="16"/>
              </w:rPr>
              <w:t>134,4</w:t>
            </w:r>
          </w:p>
        </w:tc>
        <w:tc>
          <w:tcPr>
            <w:tcW w:w="830" w:type="dxa"/>
            <w:tcBorders>
              <w:top w:val="nil"/>
              <w:left w:val="nil"/>
              <w:bottom w:val="single" w:sz="8" w:space="0" w:color="auto"/>
              <w:right w:val="single" w:sz="8" w:space="0" w:color="auto"/>
            </w:tcBorders>
            <w:shd w:val="clear" w:color="auto" w:fill="auto"/>
            <w:vAlign w:val="center"/>
            <w:hideMark/>
          </w:tcPr>
          <w:p w14:paraId="1A447086"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4E9D948D" w14:textId="77777777" w:rsidR="00F169B6" w:rsidRPr="00F169B6" w:rsidRDefault="00F169B6" w:rsidP="00F169B6">
            <w:pPr>
              <w:jc w:val="right"/>
              <w:rPr>
                <w:color w:val="000000"/>
                <w:sz w:val="16"/>
                <w:szCs w:val="16"/>
              </w:rPr>
            </w:pPr>
            <w:r w:rsidRPr="00F169B6">
              <w:rPr>
                <w:color w:val="000000"/>
                <w:sz w:val="16"/>
                <w:szCs w:val="16"/>
              </w:rPr>
              <w:t>134,4</w:t>
            </w:r>
          </w:p>
        </w:tc>
        <w:tc>
          <w:tcPr>
            <w:tcW w:w="898" w:type="dxa"/>
            <w:tcBorders>
              <w:top w:val="nil"/>
              <w:left w:val="nil"/>
              <w:bottom w:val="single" w:sz="8" w:space="0" w:color="auto"/>
              <w:right w:val="single" w:sz="8" w:space="0" w:color="auto"/>
            </w:tcBorders>
            <w:shd w:val="clear" w:color="000000" w:fill="FDE9D9"/>
            <w:vAlign w:val="center"/>
            <w:hideMark/>
          </w:tcPr>
          <w:p w14:paraId="0E58D731" w14:textId="77777777" w:rsidR="00F169B6" w:rsidRPr="00F169B6" w:rsidRDefault="00F169B6" w:rsidP="00F169B6">
            <w:pPr>
              <w:jc w:val="right"/>
              <w:rPr>
                <w:color w:val="000000"/>
                <w:sz w:val="16"/>
                <w:szCs w:val="16"/>
              </w:rPr>
            </w:pPr>
            <w:r w:rsidRPr="00F169B6">
              <w:rPr>
                <w:color w:val="000000"/>
                <w:sz w:val="16"/>
                <w:szCs w:val="16"/>
              </w:rPr>
              <w:t>134,4</w:t>
            </w:r>
          </w:p>
        </w:tc>
        <w:tc>
          <w:tcPr>
            <w:tcW w:w="830" w:type="dxa"/>
            <w:tcBorders>
              <w:top w:val="nil"/>
              <w:left w:val="nil"/>
              <w:bottom w:val="single" w:sz="8" w:space="0" w:color="auto"/>
              <w:right w:val="single" w:sz="8" w:space="0" w:color="auto"/>
            </w:tcBorders>
            <w:shd w:val="clear" w:color="auto" w:fill="auto"/>
            <w:vAlign w:val="center"/>
            <w:hideMark/>
          </w:tcPr>
          <w:p w14:paraId="014430D8"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3012913B" w14:textId="77777777" w:rsidR="00F169B6" w:rsidRPr="00F169B6" w:rsidRDefault="00F169B6" w:rsidP="00F169B6">
            <w:pPr>
              <w:jc w:val="right"/>
              <w:rPr>
                <w:color w:val="000000"/>
                <w:sz w:val="16"/>
                <w:szCs w:val="16"/>
              </w:rPr>
            </w:pPr>
            <w:r w:rsidRPr="00F169B6">
              <w:rPr>
                <w:color w:val="000000"/>
                <w:sz w:val="16"/>
                <w:szCs w:val="16"/>
              </w:rPr>
              <w:t>0,0</w:t>
            </w:r>
          </w:p>
        </w:tc>
        <w:tc>
          <w:tcPr>
            <w:tcW w:w="847" w:type="dxa"/>
            <w:tcBorders>
              <w:top w:val="nil"/>
              <w:left w:val="nil"/>
              <w:bottom w:val="single" w:sz="8" w:space="0" w:color="auto"/>
              <w:right w:val="single" w:sz="8" w:space="0" w:color="auto"/>
            </w:tcBorders>
            <w:shd w:val="clear" w:color="000000" w:fill="FDE9D9"/>
            <w:vAlign w:val="center"/>
            <w:hideMark/>
          </w:tcPr>
          <w:p w14:paraId="535A5834"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4BF6AB14"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0E2E87D1" w14:textId="77777777" w:rsidTr="00B245F9">
        <w:trPr>
          <w:trHeight w:val="1410"/>
        </w:trPr>
        <w:tc>
          <w:tcPr>
            <w:tcW w:w="1020" w:type="dxa"/>
            <w:tcBorders>
              <w:top w:val="nil"/>
              <w:left w:val="single" w:sz="8" w:space="0" w:color="auto"/>
              <w:bottom w:val="single" w:sz="8" w:space="0" w:color="auto"/>
              <w:right w:val="nil"/>
            </w:tcBorders>
            <w:shd w:val="clear" w:color="auto" w:fill="auto"/>
            <w:vAlign w:val="center"/>
            <w:hideMark/>
          </w:tcPr>
          <w:p w14:paraId="205E50B3" w14:textId="77777777" w:rsidR="00F169B6" w:rsidRPr="00F169B6" w:rsidRDefault="00F169B6" w:rsidP="00F169B6">
            <w:pPr>
              <w:ind w:firstLineChars="100" w:firstLine="160"/>
              <w:rPr>
                <w:color w:val="000000"/>
                <w:sz w:val="16"/>
                <w:szCs w:val="16"/>
              </w:rPr>
            </w:pPr>
            <w:r w:rsidRPr="00F169B6">
              <w:rPr>
                <w:color w:val="000000"/>
                <w:sz w:val="16"/>
                <w:szCs w:val="16"/>
              </w:rPr>
              <w:t>1100.01.11</w:t>
            </w:r>
          </w:p>
        </w:tc>
        <w:tc>
          <w:tcPr>
            <w:tcW w:w="1688" w:type="dxa"/>
            <w:tcBorders>
              <w:top w:val="nil"/>
              <w:left w:val="single" w:sz="8" w:space="0" w:color="auto"/>
              <w:bottom w:val="single" w:sz="8" w:space="0" w:color="auto"/>
              <w:right w:val="nil"/>
            </w:tcBorders>
            <w:shd w:val="clear" w:color="auto" w:fill="auto"/>
            <w:vAlign w:val="center"/>
            <w:hideMark/>
          </w:tcPr>
          <w:p w14:paraId="5D4A9707"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"Администриране и осигуряване на дейността на Централно управление на МВнР"</w:t>
            </w:r>
          </w:p>
        </w:tc>
        <w:tc>
          <w:tcPr>
            <w:tcW w:w="852" w:type="dxa"/>
            <w:tcBorders>
              <w:top w:val="nil"/>
              <w:left w:val="single" w:sz="8" w:space="0" w:color="auto"/>
              <w:bottom w:val="single" w:sz="8" w:space="0" w:color="auto"/>
              <w:right w:val="single" w:sz="8" w:space="0" w:color="auto"/>
            </w:tcBorders>
            <w:shd w:val="clear" w:color="auto" w:fill="auto"/>
            <w:vAlign w:val="center"/>
            <w:hideMark/>
          </w:tcPr>
          <w:p w14:paraId="1190C3A2" w14:textId="77777777" w:rsidR="00F169B6" w:rsidRPr="00F169B6" w:rsidRDefault="00F169B6" w:rsidP="00F169B6">
            <w:pPr>
              <w:jc w:val="right"/>
              <w:rPr>
                <w:color w:val="000000"/>
                <w:sz w:val="16"/>
                <w:szCs w:val="16"/>
              </w:rPr>
            </w:pPr>
            <w:r w:rsidRPr="00F169B6">
              <w:rPr>
                <w:color w:val="000000"/>
                <w:sz w:val="16"/>
                <w:szCs w:val="16"/>
              </w:rPr>
              <w:t>35 628,3</w:t>
            </w:r>
          </w:p>
        </w:tc>
        <w:tc>
          <w:tcPr>
            <w:tcW w:w="760" w:type="dxa"/>
            <w:tcBorders>
              <w:top w:val="nil"/>
              <w:left w:val="nil"/>
              <w:bottom w:val="single" w:sz="8" w:space="0" w:color="auto"/>
              <w:right w:val="single" w:sz="8" w:space="0" w:color="auto"/>
            </w:tcBorders>
            <w:shd w:val="clear" w:color="000000" w:fill="FDE9D9"/>
            <w:vAlign w:val="center"/>
            <w:hideMark/>
          </w:tcPr>
          <w:p w14:paraId="79ADDA64" w14:textId="77777777" w:rsidR="00F169B6" w:rsidRPr="00F169B6" w:rsidRDefault="00F169B6" w:rsidP="00F169B6">
            <w:pPr>
              <w:jc w:val="right"/>
              <w:rPr>
                <w:b/>
                <w:bCs/>
                <w:color w:val="000000"/>
                <w:sz w:val="16"/>
                <w:szCs w:val="16"/>
              </w:rPr>
            </w:pPr>
            <w:r w:rsidRPr="00F169B6">
              <w:rPr>
                <w:b/>
                <w:bCs/>
                <w:color w:val="000000"/>
                <w:sz w:val="16"/>
                <w:szCs w:val="16"/>
              </w:rPr>
              <w:t>35 628,3</w:t>
            </w:r>
          </w:p>
        </w:tc>
        <w:tc>
          <w:tcPr>
            <w:tcW w:w="830" w:type="dxa"/>
            <w:tcBorders>
              <w:top w:val="nil"/>
              <w:left w:val="nil"/>
              <w:bottom w:val="single" w:sz="8" w:space="0" w:color="auto"/>
              <w:right w:val="single" w:sz="8" w:space="0" w:color="auto"/>
            </w:tcBorders>
            <w:shd w:val="clear" w:color="auto" w:fill="auto"/>
            <w:vAlign w:val="center"/>
            <w:hideMark/>
          </w:tcPr>
          <w:p w14:paraId="1DA0258B"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23CCF8AD" w14:textId="77777777" w:rsidR="00F169B6" w:rsidRPr="00F169B6" w:rsidRDefault="00F169B6" w:rsidP="00F169B6">
            <w:pPr>
              <w:jc w:val="right"/>
              <w:rPr>
                <w:color w:val="000000"/>
                <w:sz w:val="16"/>
                <w:szCs w:val="16"/>
              </w:rPr>
            </w:pPr>
            <w:r w:rsidRPr="00F169B6">
              <w:rPr>
                <w:color w:val="000000"/>
                <w:sz w:val="16"/>
                <w:szCs w:val="16"/>
              </w:rPr>
              <w:t>33 628,3</w:t>
            </w:r>
          </w:p>
        </w:tc>
        <w:tc>
          <w:tcPr>
            <w:tcW w:w="898" w:type="dxa"/>
            <w:tcBorders>
              <w:top w:val="nil"/>
              <w:left w:val="nil"/>
              <w:bottom w:val="single" w:sz="8" w:space="0" w:color="auto"/>
              <w:right w:val="single" w:sz="8" w:space="0" w:color="auto"/>
            </w:tcBorders>
            <w:shd w:val="clear" w:color="000000" w:fill="FDE9D9"/>
            <w:vAlign w:val="center"/>
            <w:hideMark/>
          </w:tcPr>
          <w:p w14:paraId="096CBAA6" w14:textId="77777777" w:rsidR="00F169B6" w:rsidRPr="00F169B6" w:rsidRDefault="00F169B6" w:rsidP="00F169B6">
            <w:pPr>
              <w:jc w:val="right"/>
              <w:rPr>
                <w:color w:val="000000"/>
                <w:sz w:val="16"/>
                <w:szCs w:val="16"/>
              </w:rPr>
            </w:pPr>
            <w:r w:rsidRPr="00F169B6">
              <w:rPr>
                <w:color w:val="000000"/>
                <w:sz w:val="16"/>
                <w:szCs w:val="16"/>
              </w:rPr>
              <w:t>33 628,3</w:t>
            </w:r>
          </w:p>
        </w:tc>
        <w:tc>
          <w:tcPr>
            <w:tcW w:w="830" w:type="dxa"/>
            <w:tcBorders>
              <w:top w:val="nil"/>
              <w:left w:val="nil"/>
              <w:bottom w:val="single" w:sz="8" w:space="0" w:color="auto"/>
              <w:right w:val="single" w:sz="8" w:space="0" w:color="auto"/>
            </w:tcBorders>
            <w:shd w:val="clear" w:color="auto" w:fill="auto"/>
            <w:vAlign w:val="center"/>
            <w:hideMark/>
          </w:tcPr>
          <w:p w14:paraId="2B4135D1"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7FBA5FA6" w14:textId="77777777" w:rsidR="00F169B6" w:rsidRPr="00F169B6" w:rsidRDefault="00F169B6" w:rsidP="00F169B6">
            <w:pPr>
              <w:jc w:val="right"/>
              <w:rPr>
                <w:color w:val="000000"/>
                <w:sz w:val="16"/>
                <w:szCs w:val="16"/>
              </w:rPr>
            </w:pPr>
            <w:r w:rsidRPr="00F169B6">
              <w:rPr>
                <w:color w:val="000000"/>
                <w:sz w:val="16"/>
                <w:szCs w:val="16"/>
              </w:rPr>
              <w:t>2 000,0</w:t>
            </w:r>
          </w:p>
        </w:tc>
        <w:tc>
          <w:tcPr>
            <w:tcW w:w="847" w:type="dxa"/>
            <w:tcBorders>
              <w:top w:val="nil"/>
              <w:left w:val="nil"/>
              <w:bottom w:val="single" w:sz="8" w:space="0" w:color="auto"/>
              <w:right w:val="single" w:sz="8" w:space="0" w:color="auto"/>
            </w:tcBorders>
            <w:shd w:val="clear" w:color="000000" w:fill="FDE9D9"/>
            <w:vAlign w:val="center"/>
            <w:hideMark/>
          </w:tcPr>
          <w:p w14:paraId="2BF46382" w14:textId="77777777" w:rsidR="00F169B6" w:rsidRPr="00F169B6" w:rsidRDefault="00F169B6" w:rsidP="00F169B6">
            <w:pPr>
              <w:jc w:val="right"/>
              <w:rPr>
                <w:color w:val="000000"/>
                <w:sz w:val="16"/>
                <w:szCs w:val="16"/>
              </w:rPr>
            </w:pPr>
            <w:r w:rsidRPr="00F169B6">
              <w:rPr>
                <w:color w:val="000000"/>
                <w:sz w:val="16"/>
                <w:szCs w:val="16"/>
              </w:rPr>
              <w:t>2 000,0</w:t>
            </w:r>
          </w:p>
        </w:tc>
        <w:tc>
          <w:tcPr>
            <w:tcW w:w="830" w:type="dxa"/>
            <w:tcBorders>
              <w:top w:val="nil"/>
              <w:left w:val="nil"/>
              <w:bottom w:val="single" w:sz="8" w:space="0" w:color="auto"/>
              <w:right w:val="single" w:sz="8" w:space="0" w:color="auto"/>
            </w:tcBorders>
            <w:shd w:val="clear" w:color="auto" w:fill="auto"/>
            <w:vAlign w:val="center"/>
            <w:hideMark/>
          </w:tcPr>
          <w:p w14:paraId="599A43F9"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6BDED50D" w14:textId="77777777" w:rsidTr="00B245F9">
        <w:trPr>
          <w:trHeight w:val="1532"/>
        </w:trPr>
        <w:tc>
          <w:tcPr>
            <w:tcW w:w="1020" w:type="dxa"/>
            <w:tcBorders>
              <w:top w:val="nil"/>
              <w:left w:val="single" w:sz="8" w:space="0" w:color="auto"/>
              <w:bottom w:val="single" w:sz="4" w:space="0" w:color="auto"/>
              <w:right w:val="nil"/>
            </w:tcBorders>
            <w:shd w:val="clear" w:color="auto" w:fill="auto"/>
            <w:vAlign w:val="center"/>
            <w:hideMark/>
          </w:tcPr>
          <w:p w14:paraId="2A1D2708" w14:textId="77777777" w:rsidR="00F169B6" w:rsidRPr="00F169B6" w:rsidRDefault="00F169B6" w:rsidP="00F169B6">
            <w:pPr>
              <w:ind w:firstLineChars="100" w:firstLine="160"/>
              <w:rPr>
                <w:color w:val="000000"/>
                <w:sz w:val="16"/>
                <w:szCs w:val="16"/>
              </w:rPr>
            </w:pPr>
            <w:r w:rsidRPr="00F169B6">
              <w:rPr>
                <w:color w:val="000000"/>
                <w:sz w:val="16"/>
                <w:szCs w:val="16"/>
              </w:rPr>
              <w:t>1100.01.12</w:t>
            </w:r>
          </w:p>
        </w:tc>
        <w:tc>
          <w:tcPr>
            <w:tcW w:w="1688" w:type="dxa"/>
            <w:tcBorders>
              <w:top w:val="nil"/>
              <w:left w:val="single" w:sz="8" w:space="0" w:color="auto"/>
              <w:bottom w:val="single" w:sz="4" w:space="0" w:color="auto"/>
              <w:right w:val="nil"/>
            </w:tcBorders>
            <w:shd w:val="clear" w:color="auto" w:fill="auto"/>
            <w:vAlign w:val="center"/>
            <w:hideMark/>
          </w:tcPr>
          <w:p w14:paraId="3B6F2A09"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"Администриране и осигуряване на дейността на задграничните представителства"</w:t>
            </w:r>
          </w:p>
        </w:tc>
        <w:tc>
          <w:tcPr>
            <w:tcW w:w="852" w:type="dxa"/>
            <w:tcBorders>
              <w:top w:val="nil"/>
              <w:left w:val="single" w:sz="8" w:space="0" w:color="auto"/>
              <w:bottom w:val="single" w:sz="4" w:space="0" w:color="auto"/>
              <w:right w:val="single" w:sz="8" w:space="0" w:color="auto"/>
            </w:tcBorders>
            <w:shd w:val="clear" w:color="auto" w:fill="auto"/>
            <w:vAlign w:val="center"/>
            <w:hideMark/>
          </w:tcPr>
          <w:p w14:paraId="32AC63BA" w14:textId="77777777" w:rsidR="00F169B6" w:rsidRPr="00F169B6" w:rsidRDefault="00F169B6" w:rsidP="00F169B6">
            <w:pPr>
              <w:jc w:val="right"/>
              <w:rPr>
                <w:color w:val="000000"/>
                <w:sz w:val="16"/>
                <w:szCs w:val="16"/>
              </w:rPr>
            </w:pPr>
            <w:r w:rsidRPr="00F169B6">
              <w:rPr>
                <w:color w:val="000000"/>
                <w:sz w:val="16"/>
                <w:szCs w:val="16"/>
              </w:rPr>
              <w:t>98 310,2</w:t>
            </w:r>
          </w:p>
        </w:tc>
        <w:tc>
          <w:tcPr>
            <w:tcW w:w="760" w:type="dxa"/>
            <w:tcBorders>
              <w:top w:val="nil"/>
              <w:left w:val="nil"/>
              <w:bottom w:val="single" w:sz="4" w:space="0" w:color="auto"/>
              <w:right w:val="single" w:sz="8" w:space="0" w:color="auto"/>
            </w:tcBorders>
            <w:shd w:val="clear" w:color="000000" w:fill="FDE9D9"/>
            <w:vAlign w:val="center"/>
            <w:hideMark/>
          </w:tcPr>
          <w:p w14:paraId="1A7AA2DA" w14:textId="77777777" w:rsidR="00F169B6" w:rsidRPr="00F169B6" w:rsidRDefault="00F169B6" w:rsidP="00F169B6">
            <w:pPr>
              <w:jc w:val="right"/>
              <w:rPr>
                <w:b/>
                <w:bCs/>
                <w:color w:val="000000"/>
                <w:sz w:val="16"/>
                <w:szCs w:val="16"/>
              </w:rPr>
            </w:pPr>
            <w:r w:rsidRPr="00F169B6">
              <w:rPr>
                <w:b/>
                <w:bCs/>
                <w:color w:val="000000"/>
                <w:sz w:val="16"/>
                <w:szCs w:val="16"/>
              </w:rPr>
              <w:t>98 310,2</w:t>
            </w:r>
          </w:p>
        </w:tc>
        <w:tc>
          <w:tcPr>
            <w:tcW w:w="830" w:type="dxa"/>
            <w:tcBorders>
              <w:top w:val="nil"/>
              <w:left w:val="nil"/>
              <w:bottom w:val="single" w:sz="4" w:space="0" w:color="auto"/>
              <w:right w:val="single" w:sz="8" w:space="0" w:color="auto"/>
            </w:tcBorders>
            <w:shd w:val="clear" w:color="auto" w:fill="auto"/>
            <w:vAlign w:val="center"/>
            <w:hideMark/>
          </w:tcPr>
          <w:p w14:paraId="6DC63539"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4" w:space="0" w:color="auto"/>
              <w:right w:val="single" w:sz="8" w:space="0" w:color="auto"/>
            </w:tcBorders>
            <w:shd w:val="clear" w:color="auto" w:fill="auto"/>
            <w:vAlign w:val="center"/>
            <w:hideMark/>
          </w:tcPr>
          <w:p w14:paraId="67F4B61A" w14:textId="77777777" w:rsidR="00F169B6" w:rsidRPr="00F169B6" w:rsidRDefault="00F169B6" w:rsidP="00F169B6">
            <w:pPr>
              <w:jc w:val="right"/>
              <w:rPr>
                <w:color w:val="000000"/>
                <w:sz w:val="16"/>
                <w:szCs w:val="16"/>
              </w:rPr>
            </w:pPr>
            <w:r w:rsidRPr="00F169B6">
              <w:rPr>
                <w:color w:val="000000"/>
                <w:sz w:val="16"/>
                <w:szCs w:val="16"/>
              </w:rPr>
              <w:t>98 310,2</w:t>
            </w:r>
          </w:p>
        </w:tc>
        <w:tc>
          <w:tcPr>
            <w:tcW w:w="898" w:type="dxa"/>
            <w:tcBorders>
              <w:top w:val="nil"/>
              <w:left w:val="nil"/>
              <w:bottom w:val="single" w:sz="4" w:space="0" w:color="auto"/>
              <w:right w:val="single" w:sz="8" w:space="0" w:color="auto"/>
            </w:tcBorders>
            <w:shd w:val="clear" w:color="000000" w:fill="FDE9D9"/>
            <w:vAlign w:val="center"/>
            <w:hideMark/>
          </w:tcPr>
          <w:p w14:paraId="31FB00F4" w14:textId="77777777" w:rsidR="00F169B6" w:rsidRPr="00F169B6" w:rsidRDefault="00F169B6" w:rsidP="00F169B6">
            <w:pPr>
              <w:jc w:val="right"/>
              <w:rPr>
                <w:color w:val="000000"/>
                <w:sz w:val="16"/>
                <w:szCs w:val="16"/>
              </w:rPr>
            </w:pPr>
            <w:r w:rsidRPr="00F169B6">
              <w:rPr>
                <w:color w:val="000000"/>
                <w:sz w:val="16"/>
                <w:szCs w:val="16"/>
              </w:rPr>
              <w:t>98 310,2</w:t>
            </w:r>
          </w:p>
        </w:tc>
        <w:tc>
          <w:tcPr>
            <w:tcW w:w="830" w:type="dxa"/>
            <w:tcBorders>
              <w:top w:val="nil"/>
              <w:left w:val="nil"/>
              <w:bottom w:val="single" w:sz="4" w:space="0" w:color="auto"/>
              <w:right w:val="single" w:sz="8" w:space="0" w:color="auto"/>
            </w:tcBorders>
            <w:shd w:val="clear" w:color="auto" w:fill="auto"/>
            <w:vAlign w:val="center"/>
            <w:hideMark/>
          </w:tcPr>
          <w:p w14:paraId="05604DA3"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4" w:space="0" w:color="auto"/>
              <w:right w:val="single" w:sz="8" w:space="0" w:color="auto"/>
            </w:tcBorders>
            <w:shd w:val="clear" w:color="auto" w:fill="auto"/>
            <w:vAlign w:val="center"/>
            <w:hideMark/>
          </w:tcPr>
          <w:p w14:paraId="5A8F1425" w14:textId="77777777" w:rsidR="00F169B6" w:rsidRPr="00F169B6" w:rsidRDefault="00F169B6" w:rsidP="00F169B6">
            <w:pPr>
              <w:jc w:val="right"/>
              <w:rPr>
                <w:color w:val="000000"/>
                <w:sz w:val="16"/>
                <w:szCs w:val="16"/>
              </w:rPr>
            </w:pPr>
            <w:r w:rsidRPr="00F169B6">
              <w:rPr>
                <w:color w:val="000000"/>
                <w:sz w:val="16"/>
                <w:szCs w:val="16"/>
              </w:rPr>
              <w:t>0,0</w:t>
            </w:r>
          </w:p>
        </w:tc>
        <w:tc>
          <w:tcPr>
            <w:tcW w:w="847" w:type="dxa"/>
            <w:tcBorders>
              <w:top w:val="nil"/>
              <w:left w:val="nil"/>
              <w:bottom w:val="single" w:sz="4" w:space="0" w:color="auto"/>
              <w:right w:val="single" w:sz="8" w:space="0" w:color="auto"/>
            </w:tcBorders>
            <w:shd w:val="clear" w:color="000000" w:fill="FDE9D9"/>
            <w:vAlign w:val="center"/>
            <w:hideMark/>
          </w:tcPr>
          <w:p w14:paraId="3E04B68B"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4" w:space="0" w:color="auto"/>
              <w:right w:val="single" w:sz="8" w:space="0" w:color="auto"/>
            </w:tcBorders>
            <w:shd w:val="clear" w:color="auto" w:fill="auto"/>
            <w:vAlign w:val="center"/>
            <w:hideMark/>
          </w:tcPr>
          <w:p w14:paraId="55DBC9F0"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1F91743E" w14:textId="77777777" w:rsidTr="00B245F9">
        <w:trPr>
          <w:trHeight w:val="121"/>
        </w:trPr>
        <w:tc>
          <w:tcPr>
            <w:tcW w:w="1020" w:type="dxa"/>
            <w:tcBorders>
              <w:top w:val="single" w:sz="4" w:space="0" w:color="auto"/>
              <w:left w:val="single" w:sz="8" w:space="0" w:color="auto"/>
              <w:bottom w:val="single" w:sz="8" w:space="0" w:color="auto"/>
              <w:right w:val="nil"/>
            </w:tcBorders>
            <w:shd w:val="clear" w:color="000000" w:fill="FABF8F"/>
            <w:vAlign w:val="center"/>
            <w:hideMark/>
          </w:tcPr>
          <w:p w14:paraId="5EA03DE5" w14:textId="77777777" w:rsidR="00F169B6" w:rsidRPr="00F169B6" w:rsidRDefault="00F169B6" w:rsidP="00F169B6">
            <w:pPr>
              <w:jc w:val="both"/>
              <w:rPr>
                <w:b/>
                <w:bCs/>
                <w:color w:val="000000"/>
                <w:sz w:val="16"/>
                <w:szCs w:val="16"/>
              </w:rPr>
            </w:pPr>
            <w:r w:rsidRPr="00F169B6">
              <w:rPr>
                <w:b/>
                <w:bCs/>
                <w:color w:val="000000"/>
                <w:sz w:val="16"/>
                <w:szCs w:val="16"/>
              </w:rPr>
              <w:lastRenderedPageBreak/>
              <w:t>1100.02.00</w:t>
            </w:r>
          </w:p>
        </w:tc>
        <w:tc>
          <w:tcPr>
            <w:tcW w:w="1688" w:type="dxa"/>
            <w:tcBorders>
              <w:top w:val="single" w:sz="4" w:space="0" w:color="auto"/>
              <w:left w:val="single" w:sz="8" w:space="0" w:color="auto"/>
              <w:bottom w:val="single" w:sz="8" w:space="0" w:color="auto"/>
              <w:right w:val="nil"/>
            </w:tcBorders>
            <w:shd w:val="clear" w:color="000000" w:fill="FABF8F"/>
            <w:vAlign w:val="center"/>
            <w:hideMark/>
          </w:tcPr>
          <w:p w14:paraId="447362DE" w14:textId="77777777" w:rsidR="00F169B6" w:rsidRPr="00F169B6" w:rsidRDefault="00F169B6" w:rsidP="00F169B6">
            <w:pPr>
              <w:jc w:val="both"/>
              <w:rPr>
                <w:b/>
                <w:bCs/>
                <w:color w:val="000000"/>
                <w:sz w:val="16"/>
                <w:szCs w:val="16"/>
              </w:rPr>
            </w:pPr>
            <w:r w:rsidRPr="00F169B6">
              <w:rPr>
                <w:b/>
                <w:bCs/>
                <w:color w:val="000000"/>
                <w:sz w:val="16"/>
                <w:szCs w:val="16"/>
              </w:rPr>
              <w:t>Политика в областта на "Публична дипломация и публични дейности в подкрепа на целите на външната политика"</w:t>
            </w:r>
          </w:p>
        </w:tc>
        <w:tc>
          <w:tcPr>
            <w:tcW w:w="852" w:type="dxa"/>
            <w:tcBorders>
              <w:top w:val="single" w:sz="4" w:space="0" w:color="auto"/>
              <w:left w:val="single" w:sz="8" w:space="0" w:color="auto"/>
              <w:bottom w:val="single" w:sz="8" w:space="0" w:color="auto"/>
              <w:right w:val="single" w:sz="8" w:space="0" w:color="auto"/>
            </w:tcBorders>
            <w:shd w:val="clear" w:color="000000" w:fill="FABF8F"/>
            <w:vAlign w:val="center"/>
            <w:hideMark/>
          </w:tcPr>
          <w:p w14:paraId="19A4AEF9" w14:textId="77777777" w:rsidR="00F169B6" w:rsidRPr="00F169B6" w:rsidRDefault="00F169B6" w:rsidP="00F169B6">
            <w:pPr>
              <w:jc w:val="right"/>
              <w:rPr>
                <w:b/>
                <w:bCs/>
                <w:color w:val="000000"/>
                <w:sz w:val="16"/>
                <w:szCs w:val="16"/>
              </w:rPr>
            </w:pPr>
            <w:r w:rsidRPr="00F169B6">
              <w:rPr>
                <w:b/>
                <w:bCs/>
                <w:color w:val="000000"/>
                <w:sz w:val="16"/>
                <w:szCs w:val="16"/>
              </w:rPr>
              <w:t>1 080,1</w:t>
            </w:r>
          </w:p>
        </w:tc>
        <w:tc>
          <w:tcPr>
            <w:tcW w:w="760" w:type="dxa"/>
            <w:tcBorders>
              <w:top w:val="single" w:sz="4" w:space="0" w:color="auto"/>
              <w:left w:val="nil"/>
              <w:bottom w:val="single" w:sz="8" w:space="0" w:color="auto"/>
              <w:right w:val="single" w:sz="8" w:space="0" w:color="auto"/>
            </w:tcBorders>
            <w:shd w:val="clear" w:color="000000" w:fill="FDE9D9"/>
            <w:vAlign w:val="center"/>
            <w:hideMark/>
          </w:tcPr>
          <w:p w14:paraId="5DD95581" w14:textId="77777777" w:rsidR="00F169B6" w:rsidRPr="00F169B6" w:rsidRDefault="00F169B6" w:rsidP="00F169B6">
            <w:pPr>
              <w:jc w:val="right"/>
              <w:rPr>
                <w:b/>
                <w:bCs/>
                <w:color w:val="000000"/>
                <w:sz w:val="16"/>
                <w:szCs w:val="16"/>
              </w:rPr>
            </w:pPr>
            <w:r w:rsidRPr="00F169B6">
              <w:rPr>
                <w:b/>
                <w:bCs/>
                <w:color w:val="000000"/>
                <w:sz w:val="16"/>
                <w:szCs w:val="16"/>
              </w:rPr>
              <w:t>1 080,1</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75B227E7"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1008" w:type="dxa"/>
            <w:tcBorders>
              <w:top w:val="single" w:sz="4" w:space="0" w:color="auto"/>
              <w:left w:val="nil"/>
              <w:bottom w:val="single" w:sz="8" w:space="0" w:color="auto"/>
              <w:right w:val="single" w:sz="8" w:space="0" w:color="auto"/>
            </w:tcBorders>
            <w:shd w:val="clear" w:color="000000" w:fill="FABF8F"/>
            <w:vAlign w:val="center"/>
            <w:hideMark/>
          </w:tcPr>
          <w:p w14:paraId="4EB1B44A" w14:textId="77777777" w:rsidR="00F169B6" w:rsidRPr="00F169B6" w:rsidRDefault="00F169B6" w:rsidP="00F169B6">
            <w:pPr>
              <w:jc w:val="right"/>
              <w:rPr>
                <w:b/>
                <w:bCs/>
                <w:color w:val="000000"/>
                <w:sz w:val="16"/>
                <w:szCs w:val="16"/>
              </w:rPr>
            </w:pPr>
            <w:r w:rsidRPr="00F169B6">
              <w:rPr>
                <w:b/>
                <w:bCs/>
                <w:color w:val="000000"/>
                <w:sz w:val="16"/>
                <w:szCs w:val="16"/>
              </w:rPr>
              <w:t>1 080,1</w:t>
            </w:r>
          </w:p>
        </w:tc>
        <w:tc>
          <w:tcPr>
            <w:tcW w:w="898" w:type="dxa"/>
            <w:tcBorders>
              <w:top w:val="single" w:sz="4" w:space="0" w:color="auto"/>
              <w:left w:val="nil"/>
              <w:bottom w:val="single" w:sz="8" w:space="0" w:color="auto"/>
              <w:right w:val="single" w:sz="8" w:space="0" w:color="auto"/>
            </w:tcBorders>
            <w:shd w:val="clear" w:color="000000" w:fill="FDE9D9"/>
            <w:vAlign w:val="center"/>
            <w:hideMark/>
          </w:tcPr>
          <w:p w14:paraId="125E5FF7" w14:textId="77777777" w:rsidR="00F169B6" w:rsidRPr="00F169B6" w:rsidRDefault="00F169B6" w:rsidP="00F169B6">
            <w:pPr>
              <w:jc w:val="right"/>
              <w:rPr>
                <w:b/>
                <w:bCs/>
                <w:color w:val="000000"/>
                <w:sz w:val="16"/>
                <w:szCs w:val="16"/>
              </w:rPr>
            </w:pPr>
            <w:r w:rsidRPr="00F169B6">
              <w:rPr>
                <w:b/>
                <w:bCs/>
                <w:color w:val="000000"/>
                <w:sz w:val="16"/>
                <w:szCs w:val="16"/>
              </w:rPr>
              <w:t>1 080,1</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49943B7B"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775" w:type="dxa"/>
            <w:tcBorders>
              <w:top w:val="single" w:sz="4" w:space="0" w:color="auto"/>
              <w:left w:val="nil"/>
              <w:bottom w:val="single" w:sz="8" w:space="0" w:color="auto"/>
              <w:right w:val="single" w:sz="8" w:space="0" w:color="auto"/>
            </w:tcBorders>
            <w:shd w:val="clear" w:color="000000" w:fill="FABF8F"/>
            <w:vAlign w:val="center"/>
            <w:hideMark/>
          </w:tcPr>
          <w:p w14:paraId="56BAB2BA"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47" w:type="dxa"/>
            <w:tcBorders>
              <w:top w:val="single" w:sz="4" w:space="0" w:color="auto"/>
              <w:left w:val="nil"/>
              <w:bottom w:val="single" w:sz="8" w:space="0" w:color="auto"/>
              <w:right w:val="single" w:sz="8" w:space="0" w:color="auto"/>
            </w:tcBorders>
            <w:shd w:val="clear" w:color="000000" w:fill="FDE9D9"/>
            <w:vAlign w:val="center"/>
            <w:hideMark/>
          </w:tcPr>
          <w:p w14:paraId="536769A1"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414C1A15" w14:textId="77777777" w:rsidR="00F169B6" w:rsidRPr="00F169B6" w:rsidRDefault="00F169B6" w:rsidP="00F169B6">
            <w:pPr>
              <w:jc w:val="right"/>
              <w:rPr>
                <w:b/>
                <w:bCs/>
                <w:color w:val="000000"/>
                <w:sz w:val="16"/>
                <w:szCs w:val="16"/>
              </w:rPr>
            </w:pPr>
            <w:r w:rsidRPr="00F169B6">
              <w:rPr>
                <w:b/>
                <w:bCs/>
                <w:color w:val="000000"/>
                <w:sz w:val="16"/>
                <w:szCs w:val="16"/>
              </w:rPr>
              <w:t>0,0</w:t>
            </w:r>
          </w:p>
        </w:tc>
      </w:tr>
      <w:tr w:rsidR="00B245F9" w:rsidRPr="00F169B6" w14:paraId="5C097C8B" w14:textId="77777777" w:rsidTr="00B245F9">
        <w:trPr>
          <w:trHeight w:val="465"/>
        </w:trPr>
        <w:tc>
          <w:tcPr>
            <w:tcW w:w="1020" w:type="dxa"/>
            <w:tcBorders>
              <w:top w:val="nil"/>
              <w:left w:val="single" w:sz="8" w:space="0" w:color="auto"/>
              <w:bottom w:val="single" w:sz="8" w:space="0" w:color="auto"/>
              <w:right w:val="nil"/>
            </w:tcBorders>
            <w:shd w:val="clear" w:color="auto" w:fill="auto"/>
            <w:vAlign w:val="center"/>
            <w:hideMark/>
          </w:tcPr>
          <w:p w14:paraId="2A25357B" w14:textId="77777777" w:rsidR="00F169B6" w:rsidRPr="00F169B6" w:rsidRDefault="00F169B6" w:rsidP="00F169B6">
            <w:pPr>
              <w:ind w:firstLineChars="100" w:firstLine="160"/>
              <w:rPr>
                <w:color w:val="000000"/>
                <w:sz w:val="16"/>
                <w:szCs w:val="16"/>
              </w:rPr>
            </w:pPr>
            <w:r w:rsidRPr="00F169B6">
              <w:rPr>
                <w:color w:val="000000"/>
                <w:sz w:val="16"/>
                <w:szCs w:val="16"/>
              </w:rPr>
              <w:t>1100.02.01</w:t>
            </w:r>
          </w:p>
        </w:tc>
        <w:tc>
          <w:tcPr>
            <w:tcW w:w="1688" w:type="dxa"/>
            <w:tcBorders>
              <w:top w:val="nil"/>
              <w:left w:val="single" w:sz="8" w:space="0" w:color="auto"/>
              <w:bottom w:val="single" w:sz="8" w:space="0" w:color="auto"/>
              <w:right w:val="nil"/>
            </w:tcBorders>
            <w:shd w:val="clear" w:color="auto" w:fill="auto"/>
            <w:vAlign w:val="center"/>
            <w:hideMark/>
          </w:tcPr>
          <w:p w14:paraId="70818A0B"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"Публична дипломация"</w:t>
            </w:r>
          </w:p>
        </w:tc>
        <w:tc>
          <w:tcPr>
            <w:tcW w:w="852" w:type="dxa"/>
            <w:tcBorders>
              <w:top w:val="nil"/>
              <w:left w:val="single" w:sz="8" w:space="0" w:color="auto"/>
              <w:bottom w:val="single" w:sz="8" w:space="0" w:color="auto"/>
              <w:right w:val="single" w:sz="8" w:space="0" w:color="auto"/>
            </w:tcBorders>
            <w:shd w:val="clear" w:color="auto" w:fill="auto"/>
            <w:vAlign w:val="center"/>
            <w:hideMark/>
          </w:tcPr>
          <w:p w14:paraId="3499CA73" w14:textId="77777777" w:rsidR="00F169B6" w:rsidRPr="00F169B6" w:rsidRDefault="00F169B6" w:rsidP="00F169B6">
            <w:pPr>
              <w:jc w:val="right"/>
              <w:rPr>
                <w:color w:val="000000"/>
                <w:sz w:val="16"/>
                <w:szCs w:val="16"/>
              </w:rPr>
            </w:pPr>
            <w:r w:rsidRPr="00F169B6">
              <w:rPr>
                <w:color w:val="000000"/>
                <w:sz w:val="16"/>
                <w:szCs w:val="16"/>
              </w:rPr>
              <w:t>769,7</w:t>
            </w:r>
          </w:p>
        </w:tc>
        <w:tc>
          <w:tcPr>
            <w:tcW w:w="760" w:type="dxa"/>
            <w:tcBorders>
              <w:top w:val="nil"/>
              <w:left w:val="nil"/>
              <w:bottom w:val="single" w:sz="8" w:space="0" w:color="auto"/>
              <w:right w:val="single" w:sz="8" w:space="0" w:color="auto"/>
            </w:tcBorders>
            <w:shd w:val="clear" w:color="000000" w:fill="FDE9D9"/>
            <w:vAlign w:val="center"/>
            <w:hideMark/>
          </w:tcPr>
          <w:p w14:paraId="0AF85A66" w14:textId="77777777" w:rsidR="00F169B6" w:rsidRPr="00F169B6" w:rsidRDefault="00F169B6" w:rsidP="00F169B6">
            <w:pPr>
              <w:jc w:val="right"/>
              <w:rPr>
                <w:b/>
                <w:bCs/>
                <w:color w:val="000000"/>
                <w:sz w:val="16"/>
                <w:szCs w:val="16"/>
              </w:rPr>
            </w:pPr>
            <w:r w:rsidRPr="00F169B6">
              <w:rPr>
                <w:b/>
                <w:bCs/>
                <w:color w:val="000000"/>
                <w:sz w:val="16"/>
                <w:szCs w:val="16"/>
              </w:rPr>
              <w:t>769,7</w:t>
            </w:r>
          </w:p>
        </w:tc>
        <w:tc>
          <w:tcPr>
            <w:tcW w:w="830" w:type="dxa"/>
            <w:tcBorders>
              <w:top w:val="nil"/>
              <w:left w:val="nil"/>
              <w:bottom w:val="single" w:sz="8" w:space="0" w:color="auto"/>
              <w:right w:val="single" w:sz="8" w:space="0" w:color="auto"/>
            </w:tcBorders>
            <w:shd w:val="clear" w:color="auto" w:fill="auto"/>
            <w:vAlign w:val="center"/>
            <w:hideMark/>
          </w:tcPr>
          <w:p w14:paraId="74B0AC81"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38D6CC92" w14:textId="77777777" w:rsidR="00F169B6" w:rsidRPr="00F169B6" w:rsidRDefault="00F169B6" w:rsidP="00F169B6">
            <w:pPr>
              <w:jc w:val="right"/>
              <w:rPr>
                <w:color w:val="000000"/>
                <w:sz w:val="16"/>
                <w:szCs w:val="16"/>
              </w:rPr>
            </w:pPr>
            <w:r w:rsidRPr="00F169B6">
              <w:rPr>
                <w:color w:val="000000"/>
                <w:sz w:val="16"/>
                <w:szCs w:val="16"/>
              </w:rPr>
              <w:t>769,7</w:t>
            </w:r>
          </w:p>
        </w:tc>
        <w:tc>
          <w:tcPr>
            <w:tcW w:w="898" w:type="dxa"/>
            <w:tcBorders>
              <w:top w:val="nil"/>
              <w:left w:val="nil"/>
              <w:bottom w:val="single" w:sz="8" w:space="0" w:color="auto"/>
              <w:right w:val="single" w:sz="8" w:space="0" w:color="auto"/>
            </w:tcBorders>
            <w:shd w:val="clear" w:color="000000" w:fill="FDE9D9"/>
            <w:vAlign w:val="center"/>
            <w:hideMark/>
          </w:tcPr>
          <w:p w14:paraId="2372D2AF" w14:textId="77777777" w:rsidR="00F169B6" w:rsidRPr="00F169B6" w:rsidRDefault="00F169B6" w:rsidP="00F169B6">
            <w:pPr>
              <w:jc w:val="right"/>
              <w:rPr>
                <w:color w:val="000000"/>
                <w:sz w:val="16"/>
                <w:szCs w:val="16"/>
              </w:rPr>
            </w:pPr>
            <w:r w:rsidRPr="00F169B6">
              <w:rPr>
                <w:color w:val="000000"/>
                <w:sz w:val="16"/>
                <w:szCs w:val="16"/>
              </w:rPr>
              <w:t>769,7</w:t>
            </w:r>
          </w:p>
        </w:tc>
        <w:tc>
          <w:tcPr>
            <w:tcW w:w="830" w:type="dxa"/>
            <w:tcBorders>
              <w:top w:val="nil"/>
              <w:left w:val="nil"/>
              <w:bottom w:val="single" w:sz="8" w:space="0" w:color="auto"/>
              <w:right w:val="single" w:sz="8" w:space="0" w:color="auto"/>
            </w:tcBorders>
            <w:shd w:val="clear" w:color="auto" w:fill="auto"/>
            <w:vAlign w:val="center"/>
            <w:hideMark/>
          </w:tcPr>
          <w:p w14:paraId="07094EA8"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0B1B36A9" w14:textId="77777777" w:rsidR="00F169B6" w:rsidRPr="00F169B6" w:rsidRDefault="00F169B6" w:rsidP="00F169B6">
            <w:pPr>
              <w:jc w:val="right"/>
              <w:rPr>
                <w:color w:val="000000"/>
                <w:sz w:val="16"/>
                <w:szCs w:val="16"/>
              </w:rPr>
            </w:pPr>
            <w:r w:rsidRPr="00F169B6">
              <w:rPr>
                <w:color w:val="000000"/>
                <w:sz w:val="16"/>
                <w:szCs w:val="16"/>
              </w:rPr>
              <w:t>0,0</w:t>
            </w:r>
          </w:p>
        </w:tc>
        <w:tc>
          <w:tcPr>
            <w:tcW w:w="847" w:type="dxa"/>
            <w:tcBorders>
              <w:top w:val="nil"/>
              <w:left w:val="nil"/>
              <w:bottom w:val="single" w:sz="8" w:space="0" w:color="auto"/>
              <w:right w:val="single" w:sz="8" w:space="0" w:color="auto"/>
            </w:tcBorders>
            <w:shd w:val="clear" w:color="000000" w:fill="FDE9D9"/>
            <w:vAlign w:val="center"/>
            <w:hideMark/>
          </w:tcPr>
          <w:p w14:paraId="2E0CAAA4"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36FB26BA"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53E852C0" w14:textId="77777777" w:rsidTr="00B245F9">
        <w:trPr>
          <w:trHeight w:val="465"/>
        </w:trPr>
        <w:tc>
          <w:tcPr>
            <w:tcW w:w="1020" w:type="dxa"/>
            <w:tcBorders>
              <w:top w:val="nil"/>
              <w:left w:val="single" w:sz="8" w:space="0" w:color="auto"/>
              <w:bottom w:val="single" w:sz="8" w:space="0" w:color="auto"/>
              <w:right w:val="nil"/>
            </w:tcBorders>
            <w:shd w:val="clear" w:color="auto" w:fill="auto"/>
            <w:vAlign w:val="center"/>
            <w:hideMark/>
          </w:tcPr>
          <w:p w14:paraId="72FBCB91" w14:textId="77777777" w:rsidR="00F169B6" w:rsidRPr="00F169B6" w:rsidRDefault="00F169B6" w:rsidP="00F169B6">
            <w:pPr>
              <w:ind w:firstLineChars="100" w:firstLine="160"/>
              <w:rPr>
                <w:color w:val="000000"/>
                <w:sz w:val="16"/>
                <w:szCs w:val="16"/>
              </w:rPr>
            </w:pPr>
            <w:r w:rsidRPr="00F169B6">
              <w:rPr>
                <w:color w:val="000000"/>
                <w:sz w:val="16"/>
                <w:szCs w:val="16"/>
              </w:rPr>
              <w:t>1100.02.02</w:t>
            </w:r>
          </w:p>
        </w:tc>
        <w:tc>
          <w:tcPr>
            <w:tcW w:w="1688" w:type="dxa"/>
            <w:tcBorders>
              <w:top w:val="nil"/>
              <w:left w:val="single" w:sz="8" w:space="0" w:color="auto"/>
              <w:bottom w:val="single" w:sz="8" w:space="0" w:color="auto"/>
              <w:right w:val="nil"/>
            </w:tcBorders>
            <w:shd w:val="clear" w:color="auto" w:fill="auto"/>
            <w:vAlign w:val="center"/>
            <w:hideMark/>
          </w:tcPr>
          <w:p w14:paraId="40BD692B"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"Културна дипломация"</w:t>
            </w:r>
          </w:p>
        </w:tc>
        <w:tc>
          <w:tcPr>
            <w:tcW w:w="852" w:type="dxa"/>
            <w:tcBorders>
              <w:top w:val="nil"/>
              <w:left w:val="single" w:sz="8" w:space="0" w:color="auto"/>
              <w:bottom w:val="single" w:sz="8" w:space="0" w:color="auto"/>
              <w:right w:val="single" w:sz="8" w:space="0" w:color="auto"/>
            </w:tcBorders>
            <w:shd w:val="clear" w:color="auto" w:fill="auto"/>
            <w:vAlign w:val="center"/>
            <w:hideMark/>
          </w:tcPr>
          <w:p w14:paraId="3D787B40" w14:textId="77777777" w:rsidR="00F169B6" w:rsidRPr="00F169B6" w:rsidRDefault="00F169B6" w:rsidP="00F169B6">
            <w:pPr>
              <w:jc w:val="right"/>
              <w:rPr>
                <w:color w:val="000000"/>
                <w:sz w:val="16"/>
                <w:szCs w:val="16"/>
              </w:rPr>
            </w:pPr>
            <w:r w:rsidRPr="00F169B6">
              <w:rPr>
                <w:color w:val="000000"/>
                <w:sz w:val="16"/>
                <w:szCs w:val="16"/>
              </w:rPr>
              <w:t>310,4</w:t>
            </w:r>
          </w:p>
        </w:tc>
        <w:tc>
          <w:tcPr>
            <w:tcW w:w="760" w:type="dxa"/>
            <w:tcBorders>
              <w:top w:val="nil"/>
              <w:left w:val="nil"/>
              <w:bottom w:val="single" w:sz="8" w:space="0" w:color="auto"/>
              <w:right w:val="single" w:sz="8" w:space="0" w:color="auto"/>
            </w:tcBorders>
            <w:shd w:val="clear" w:color="000000" w:fill="FDE9D9"/>
            <w:vAlign w:val="center"/>
            <w:hideMark/>
          </w:tcPr>
          <w:p w14:paraId="521D1DEA" w14:textId="77777777" w:rsidR="00F169B6" w:rsidRPr="00F169B6" w:rsidRDefault="00F169B6" w:rsidP="00F169B6">
            <w:pPr>
              <w:jc w:val="right"/>
              <w:rPr>
                <w:b/>
                <w:bCs/>
                <w:color w:val="000000"/>
                <w:sz w:val="16"/>
                <w:szCs w:val="16"/>
              </w:rPr>
            </w:pPr>
            <w:r w:rsidRPr="00F169B6">
              <w:rPr>
                <w:b/>
                <w:bCs/>
                <w:color w:val="000000"/>
                <w:sz w:val="16"/>
                <w:szCs w:val="16"/>
              </w:rPr>
              <w:t>310,4</w:t>
            </w:r>
          </w:p>
        </w:tc>
        <w:tc>
          <w:tcPr>
            <w:tcW w:w="830" w:type="dxa"/>
            <w:tcBorders>
              <w:top w:val="nil"/>
              <w:left w:val="nil"/>
              <w:bottom w:val="single" w:sz="8" w:space="0" w:color="auto"/>
              <w:right w:val="single" w:sz="8" w:space="0" w:color="auto"/>
            </w:tcBorders>
            <w:shd w:val="clear" w:color="auto" w:fill="auto"/>
            <w:vAlign w:val="center"/>
            <w:hideMark/>
          </w:tcPr>
          <w:p w14:paraId="421187C7"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3592BB1B" w14:textId="77777777" w:rsidR="00F169B6" w:rsidRPr="00F169B6" w:rsidRDefault="00F169B6" w:rsidP="00F169B6">
            <w:pPr>
              <w:jc w:val="right"/>
              <w:rPr>
                <w:color w:val="000000"/>
                <w:sz w:val="16"/>
                <w:szCs w:val="16"/>
              </w:rPr>
            </w:pPr>
            <w:r w:rsidRPr="00F169B6">
              <w:rPr>
                <w:color w:val="000000"/>
                <w:sz w:val="16"/>
                <w:szCs w:val="16"/>
              </w:rPr>
              <w:t>310,4</w:t>
            </w:r>
          </w:p>
        </w:tc>
        <w:tc>
          <w:tcPr>
            <w:tcW w:w="898" w:type="dxa"/>
            <w:tcBorders>
              <w:top w:val="nil"/>
              <w:left w:val="nil"/>
              <w:bottom w:val="single" w:sz="8" w:space="0" w:color="auto"/>
              <w:right w:val="single" w:sz="8" w:space="0" w:color="auto"/>
            </w:tcBorders>
            <w:shd w:val="clear" w:color="000000" w:fill="FDE9D9"/>
            <w:vAlign w:val="center"/>
            <w:hideMark/>
          </w:tcPr>
          <w:p w14:paraId="5920BE2B" w14:textId="77777777" w:rsidR="00F169B6" w:rsidRPr="00F169B6" w:rsidRDefault="00F169B6" w:rsidP="00F169B6">
            <w:pPr>
              <w:jc w:val="right"/>
              <w:rPr>
                <w:color w:val="000000"/>
                <w:sz w:val="16"/>
                <w:szCs w:val="16"/>
              </w:rPr>
            </w:pPr>
            <w:r w:rsidRPr="00F169B6">
              <w:rPr>
                <w:color w:val="000000"/>
                <w:sz w:val="16"/>
                <w:szCs w:val="16"/>
              </w:rPr>
              <w:t>310,4</w:t>
            </w:r>
          </w:p>
        </w:tc>
        <w:tc>
          <w:tcPr>
            <w:tcW w:w="830" w:type="dxa"/>
            <w:tcBorders>
              <w:top w:val="nil"/>
              <w:left w:val="nil"/>
              <w:bottom w:val="single" w:sz="8" w:space="0" w:color="auto"/>
              <w:right w:val="single" w:sz="8" w:space="0" w:color="auto"/>
            </w:tcBorders>
            <w:shd w:val="clear" w:color="auto" w:fill="auto"/>
            <w:vAlign w:val="center"/>
            <w:hideMark/>
          </w:tcPr>
          <w:p w14:paraId="582C5CC6"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38EFFA03" w14:textId="77777777" w:rsidR="00F169B6" w:rsidRPr="00F169B6" w:rsidRDefault="00F169B6" w:rsidP="00F169B6">
            <w:pPr>
              <w:jc w:val="right"/>
              <w:rPr>
                <w:color w:val="000000"/>
                <w:sz w:val="16"/>
                <w:szCs w:val="16"/>
              </w:rPr>
            </w:pPr>
            <w:r w:rsidRPr="00F169B6">
              <w:rPr>
                <w:color w:val="000000"/>
                <w:sz w:val="16"/>
                <w:szCs w:val="16"/>
              </w:rPr>
              <w:t>0,0</w:t>
            </w:r>
          </w:p>
        </w:tc>
        <w:tc>
          <w:tcPr>
            <w:tcW w:w="847" w:type="dxa"/>
            <w:tcBorders>
              <w:top w:val="nil"/>
              <w:left w:val="nil"/>
              <w:bottom w:val="single" w:sz="8" w:space="0" w:color="auto"/>
              <w:right w:val="single" w:sz="8" w:space="0" w:color="auto"/>
            </w:tcBorders>
            <w:shd w:val="clear" w:color="000000" w:fill="FDE9D9"/>
            <w:vAlign w:val="center"/>
            <w:hideMark/>
          </w:tcPr>
          <w:p w14:paraId="69571603"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4CF45186"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67923B79" w14:textId="77777777" w:rsidTr="00B245F9">
        <w:trPr>
          <w:trHeight w:val="645"/>
        </w:trPr>
        <w:tc>
          <w:tcPr>
            <w:tcW w:w="1020" w:type="dxa"/>
            <w:tcBorders>
              <w:top w:val="nil"/>
              <w:left w:val="single" w:sz="8" w:space="0" w:color="auto"/>
              <w:bottom w:val="single" w:sz="8" w:space="0" w:color="auto"/>
              <w:right w:val="nil"/>
            </w:tcBorders>
            <w:shd w:val="clear" w:color="000000" w:fill="FABF8F"/>
            <w:vAlign w:val="center"/>
            <w:hideMark/>
          </w:tcPr>
          <w:p w14:paraId="12BB7E1F" w14:textId="77777777" w:rsidR="00F169B6" w:rsidRPr="00F169B6" w:rsidRDefault="00F169B6" w:rsidP="00F169B6">
            <w:pPr>
              <w:jc w:val="both"/>
              <w:rPr>
                <w:b/>
                <w:bCs/>
                <w:color w:val="000000"/>
                <w:sz w:val="16"/>
                <w:szCs w:val="16"/>
              </w:rPr>
            </w:pPr>
            <w:r w:rsidRPr="00F169B6">
              <w:rPr>
                <w:b/>
                <w:bCs/>
                <w:color w:val="000000"/>
                <w:sz w:val="16"/>
                <w:szCs w:val="16"/>
              </w:rPr>
              <w:t>1100.03.00</w:t>
            </w:r>
          </w:p>
        </w:tc>
        <w:tc>
          <w:tcPr>
            <w:tcW w:w="1688" w:type="dxa"/>
            <w:tcBorders>
              <w:top w:val="nil"/>
              <w:left w:val="single" w:sz="8" w:space="0" w:color="auto"/>
              <w:bottom w:val="single" w:sz="8" w:space="0" w:color="auto"/>
              <w:right w:val="nil"/>
            </w:tcBorders>
            <w:shd w:val="clear" w:color="000000" w:fill="FABF8F"/>
            <w:vAlign w:val="center"/>
            <w:hideMark/>
          </w:tcPr>
          <w:p w14:paraId="3DE23418" w14:textId="77777777" w:rsidR="00F169B6" w:rsidRPr="00F169B6" w:rsidRDefault="00F169B6" w:rsidP="00F169B6">
            <w:pPr>
              <w:jc w:val="both"/>
              <w:rPr>
                <w:b/>
                <w:bCs/>
                <w:color w:val="000000"/>
                <w:sz w:val="16"/>
                <w:szCs w:val="16"/>
              </w:rPr>
            </w:pPr>
            <w:r w:rsidRPr="00F169B6">
              <w:rPr>
                <w:b/>
                <w:bCs/>
                <w:color w:val="000000"/>
                <w:sz w:val="16"/>
                <w:szCs w:val="16"/>
              </w:rPr>
              <w:t>Политика в областта на "Подкрепа за българските общности и лицата с  българско самосъзнание зад граница"</w:t>
            </w:r>
          </w:p>
        </w:tc>
        <w:tc>
          <w:tcPr>
            <w:tcW w:w="852" w:type="dxa"/>
            <w:tcBorders>
              <w:top w:val="nil"/>
              <w:left w:val="single" w:sz="8" w:space="0" w:color="auto"/>
              <w:bottom w:val="single" w:sz="8" w:space="0" w:color="auto"/>
              <w:right w:val="single" w:sz="8" w:space="0" w:color="auto"/>
            </w:tcBorders>
            <w:shd w:val="clear" w:color="000000" w:fill="FABF8F"/>
            <w:vAlign w:val="center"/>
            <w:hideMark/>
          </w:tcPr>
          <w:p w14:paraId="29F5457A"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760" w:type="dxa"/>
            <w:tcBorders>
              <w:top w:val="nil"/>
              <w:left w:val="nil"/>
              <w:bottom w:val="single" w:sz="8" w:space="0" w:color="auto"/>
              <w:right w:val="single" w:sz="8" w:space="0" w:color="auto"/>
            </w:tcBorders>
            <w:shd w:val="clear" w:color="000000" w:fill="FDE9D9"/>
            <w:vAlign w:val="center"/>
            <w:hideMark/>
          </w:tcPr>
          <w:p w14:paraId="41771B1C"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000000" w:fill="FABF8F"/>
            <w:vAlign w:val="center"/>
            <w:hideMark/>
          </w:tcPr>
          <w:p w14:paraId="1157C715"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6F7D3629"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98" w:type="dxa"/>
            <w:tcBorders>
              <w:top w:val="nil"/>
              <w:left w:val="nil"/>
              <w:bottom w:val="single" w:sz="8" w:space="0" w:color="auto"/>
              <w:right w:val="single" w:sz="8" w:space="0" w:color="auto"/>
            </w:tcBorders>
            <w:shd w:val="clear" w:color="000000" w:fill="FDE9D9"/>
            <w:vAlign w:val="center"/>
            <w:hideMark/>
          </w:tcPr>
          <w:p w14:paraId="3193B250"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000000" w:fill="FABF8F"/>
            <w:vAlign w:val="center"/>
            <w:hideMark/>
          </w:tcPr>
          <w:p w14:paraId="0A2C84CD"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775" w:type="dxa"/>
            <w:tcBorders>
              <w:top w:val="nil"/>
              <w:left w:val="nil"/>
              <w:bottom w:val="single" w:sz="8" w:space="0" w:color="auto"/>
              <w:right w:val="single" w:sz="8" w:space="0" w:color="auto"/>
            </w:tcBorders>
            <w:shd w:val="clear" w:color="000000" w:fill="FABF8F"/>
            <w:vAlign w:val="center"/>
            <w:hideMark/>
          </w:tcPr>
          <w:p w14:paraId="68EF68DD"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47" w:type="dxa"/>
            <w:tcBorders>
              <w:top w:val="nil"/>
              <w:left w:val="nil"/>
              <w:bottom w:val="single" w:sz="8" w:space="0" w:color="auto"/>
              <w:right w:val="single" w:sz="8" w:space="0" w:color="auto"/>
            </w:tcBorders>
            <w:shd w:val="clear" w:color="000000" w:fill="FDE9D9"/>
            <w:vAlign w:val="center"/>
            <w:hideMark/>
          </w:tcPr>
          <w:p w14:paraId="4396CF8F"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000000" w:fill="FABF8F"/>
            <w:vAlign w:val="center"/>
            <w:hideMark/>
          </w:tcPr>
          <w:p w14:paraId="0BA582A9" w14:textId="77777777" w:rsidR="00F169B6" w:rsidRPr="00F169B6" w:rsidRDefault="00F169B6" w:rsidP="00F169B6">
            <w:pPr>
              <w:jc w:val="right"/>
              <w:rPr>
                <w:b/>
                <w:bCs/>
                <w:color w:val="000000"/>
                <w:sz w:val="16"/>
                <w:szCs w:val="16"/>
              </w:rPr>
            </w:pPr>
            <w:r w:rsidRPr="00F169B6">
              <w:rPr>
                <w:b/>
                <w:bCs/>
                <w:color w:val="000000"/>
                <w:sz w:val="16"/>
                <w:szCs w:val="16"/>
              </w:rPr>
              <w:t>0,0</w:t>
            </w:r>
          </w:p>
        </w:tc>
      </w:tr>
      <w:tr w:rsidR="00B245F9" w:rsidRPr="00F169B6" w14:paraId="00A89251" w14:textId="77777777" w:rsidTr="00B245F9">
        <w:trPr>
          <w:trHeight w:val="1140"/>
        </w:trPr>
        <w:tc>
          <w:tcPr>
            <w:tcW w:w="1020" w:type="dxa"/>
            <w:tcBorders>
              <w:top w:val="nil"/>
              <w:left w:val="single" w:sz="8" w:space="0" w:color="auto"/>
              <w:bottom w:val="single" w:sz="8" w:space="0" w:color="auto"/>
              <w:right w:val="nil"/>
            </w:tcBorders>
            <w:shd w:val="clear" w:color="auto" w:fill="auto"/>
            <w:vAlign w:val="center"/>
            <w:hideMark/>
          </w:tcPr>
          <w:p w14:paraId="700085FE" w14:textId="77777777" w:rsidR="00F169B6" w:rsidRPr="00F169B6" w:rsidRDefault="00F169B6" w:rsidP="00F169B6">
            <w:pPr>
              <w:ind w:firstLineChars="100" w:firstLine="160"/>
              <w:rPr>
                <w:color w:val="000000"/>
                <w:sz w:val="16"/>
                <w:szCs w:val="16"/>
              </w:rPr>
            </w:pPr>
            <w:r w:rsidRPr="00F169B6">
              <w:rPr>
                <w:color w:val="000000"/>
                <w:sz w:val="16"/>
                <w:szCs w:val="16"/>
              </w:rPr>
              <w:t>1100.03.01</w:t>
            </w:r>
          </w:p>
        </w:tc>
        <w:tc>
          <w:tcPr>
            <w:tcW w:w="1688" w:type="dxa"/>
            <w:tcBorders>
              <w:top w:val="nil"/>
              <w:left w:val="single" w:sz="8" w:space="0" w:color="auto"/>
              <w:bottom w:val="single" w:sz="8" w:space="0" w:color="auto"/>
              <w:right w:val="nil"/>
            </w:tcBorders>
            <w:shd w:val="clear" w:color="auto" w:fill="auto"/>
            <w:vAlign w:val="center"/>
            <w:hideMark/>
          </w:tcPr>
          <w:p w14:paraId="5F2156D6"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"Подкрепа за българските общности и лицата с българско самосъзнание зад граница; съхраняване на българското културно-историческо наследство"</w:t>
            </w:r>
          </w:p>
        </w:tc>
        <w:tc>
          <w:tcPr>
            <w:tcW w:w="852" w:type="dxa"/>
            <w:tcBorders>
              <w:top w:val="nil"/>
              <w:left w:val="single" w:sz="8" w:space="0" w:color="auto"/>
              <w:bottom w:val="single" w:sz="8" w:space="0" w:color="auto"/>
              <w:right w:val="single" w:sz="8" w:space="0" w:color="auto"/>
            </w:tcBorders>
            <w:shd w:val="clear" w:color="auto" w:fill="auto"/>
            <w:vAlign w:val="center"/>
            <w:hideMark/>
          </w:tcPr>
          <w:p w14:paraId="1D0D296F" w14:textId="77777777" w:rsidR="00F169B6" w:rsidRPr="00F169B6" w:rsidRDefault="00F169B6" w:rsidP="00F169B6">
            <w:pPr>
              <w:jc w:val="right"/>
              <w:rPr>
                <w:color w:val="000000"/>
                <w:sz w:val="16"/>
                <w:szCs w:val="16"/>
              </w:rPr>
            </w:pPr>
            <w:r w:rsidRPr="00F169B6">
              <w:rPr>
                <w:color w:val="000000"/>
                <w:sz w:val="16"/>
                <w:szCs w:val="16"/>
              </w:rPr>
              <w:t>0,0</w:t>
            </w:r>
          </w:p>
        </w:tc>
        <w:tc>
          <w:tcPr>
            <w:tcW w:w="760" w:type="dxa"/>
            <w:tcBorders>
              <w:top w:val="nil"/>
              <w:left w:val="nil"/>
              <w:bottom w:val="single" w:sz="8" w:space="0" w:color="auto"/>
              <w:right w:val="single" w:sz="8" w:space="0" w:color="auto"/>
            </w:tcBorders>
            <w:shd w:val="clear" w:color="000000" w:fill="FDE9D9"/>
            <w:vAlign w:val="center"/>
            <w:hideMark/>
          </w:tcPr>
          <w:p w14:paraId="1CFB4B10"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6F7B6014"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6B21D31A" w14:textId="77777777" w:rsidR="00F169B6" w:rsidRPr="00F169B6" w:rsidRDefault="00F169B6" w:rsidP="00F169B6">
            <w:pPr>
              <w:jc w:val="right"/>
              <w:rPr>
                <w:color w:val="000000"/>
                <w:sz w:val="16"/>
                <w:szCs w:val="16"/>
              </w:rPr>
            </w:pPr>
            <w:r w:rsidRPr="00F169B6">
              <w:rPr>
                <w:color w:val="000000"/>
                <w:sz w:val="16"/>
                <w:szCs w:val="16"/>
              </w:rPr>
              <w:t>0,0</w:t>
            </w:r>
          </w:p>
        </w:tc>
        <w:tc>
          <w:tcPr>
            <w:tcW w:w="898" w:type="dxa"/>
            <w:tcBorders>
              <w:top w:val="nil"/>
              <w:left w:val="nil"/>
              <w:bottom w:val="single" w:sz="8" w:space="0" w:color="auto"/>
              <w:right w:val="single" w:sz="8" w:space="0" w:color="auto"/>
            </w:tcBorders>
            <w:shd w:val="clear" w:color="000000" w:fill="FDE9D9"/>
            <w:vAlign w:val="center"/>
            <w:hideMark/>
          </w:tcPr>
          <w:p w14:paraId="0BAC85C2"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749419F2"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70B45B23" w14:textId="77777777" w:rsidR="00F169B6" w:rsidRPr="00F169B6" w:rsidRDefault="00F169B6" w:rsidP="00F169B6">
            <w:pPr>
              <w:jc w:val="right"/>
              <w:rPr>
                <w:color w:val="000000"/>
                <w:sz w:val="16"/>
                <w:szCs w:val="16"/>
              </w:rPr>
            </w:pPr>
            <w:r w:rsidRPr="00F169B6">
              <w:rPr>
                <w:color w:val="000000"/>
                <w:sz w:val="16"/>
                <w:szCs w:val="16"/>
              </w:rPr>
              <w:t>0,0</w:t>
            </w:r>
          </w:p>
        </w:tc>
        <w:tc>
          <w:tcPr>
            <w:tcW w:w="847" w:type="dxa"/>
            <w:tcBorders>
              <w:top w:val="nil"/>
              <w:left w:val="nil"/>
              <w:bottom w:val="single" w:sz="8" w:space="0" w:color="auto"/>
              <w:right w:val="single" w:sz="8" w:space="0" w:color="auto"/>
            </w:tcBorders>
            <w:shd w:val="clear" w:color="000000" w:fill="FDE9D9"/>
            <w:vAlign w:val="center"/>
            <w:hideMark/>
          </w:tcPr>
          <w:p w14:paraId="5219423A"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2E0E964B" w14:textId="77777777" w:rsidR="00F169B6" w:rsidRPr="00F169B6" w:rsidRDefault="00F169B6" w:rsidP="00F169B6">
            <w:pPr>
              <w:jc w:val="right"/>
              <w:rPr>
                <w:color w:val="000000"/>
                <w:sz w:val="16"/>
                <w:szCs w:val="16"/>
              </w:rPr>
            </w:pPr>
            <w:r w:rsidRPr="00F169B6">
              <w:rPr>
                <w:color w:val="000000"/>
                <w:sz w:val="16"/>
                <w:szCs w:val="16"/>
              </w:rPr>
              <w:t> </w:t>
            </w:r>
          </w:p>
        </w:tc>
      </w:tr>
    </w:tbl>
    <w:p w14:paraId="52B91C25" w14:textId="1E0A84F7" w:rsidR="00F169B6" w:rsidRDefault="00F169B6" w:rsidP="00ED6767">
      <w:pPr>
        <w:autoSpaceDE w:val="0"/>
        <w:autoSpaceDN w:val="0"/>
        <w:adjustRightInd w:val="0"/>
        <w:jc w:val="both"/>
        <w:rPr>
          <w:sz w:val="24"/>
          <w:szCs w:val="24"/>
        </w:rPr>
      </w:pPr>
    </w:p>
    <w:p w14:paraId="149BB866" w14:textId="77777777" w:rsidR="00F169B6" w:rsidRDefault="00F169B6" w:rsidP="00ED6767">
      <w:pPr>
        <w:autoSpaceDE w:val="0"/>
        <w:autoSpaceDN w:val="0"/>
        <w:adjustRightInd w:val="0"/>
        <w:jc w:val="both"/>
        <w:rPr>
          <w:sz w:val="24"/>
          <w:szCs w:val="24"/>
        </w:rPr>
      </w:pPr>
    </w:p>
    <w:tbl>
      <w:tblPr>
        <w:tblW w:w="10307" w:type="dxa"/>
        <w:tblCellMar>
          <w:left w:w="70" w:type="dxa"/>
          <w:right w:w="70" w:type="dxa"/>
        </w:tblCellMar>
        <w:tblLook w:val="04A0" w:firstRow="1" w:lastRow="0" w:firstColumn="1" w:lastColumn="0" w:noHBand="0" w:noVBand="1"/>
      </w:tblPr>
      <w:tblGrid>
        <w:gridCol w:w="1020"/>
        <w:gridCol w:w="1634"/>
        <w:gridCol w:w="815"/>
        <w:gridCol w:w="830"/>
        <w:gridCol w:w="830"/>
        <w:gridCol w:w="1008"/>
        <w:gridCol w:w="905"/>
        <w:gridCol w:w="830"/>
        <w:gridCol w:w="775"/>
        <w:gridCol w:w="830"/>
        <w:gridCol w:w="830"/>
      </w:tblGrid>
      <w:tr w:rsidR="00374538" w:rsidRPr="00F169B6" w14:paraId="298F640C" w14:textId="77777777" w:rsidTr="00374538">
        <w:trPr>
          <w:trHeight w:val="620"/>
        </w:trPr>
        <w:tc>
          <w:tcPr>
            <w:tcW w:w="1020" w:type="dxa"/>
            <w:vMerge w:val="restart"/>
            <w:tcBorders>
              <w:top w:val="single" w:sz="8" w:space="0" w:color="auto"/>
              <w:left w:val="single" w:sz="8" w:space="0" w:color="auto"/>
              <w:bottom w:val="nil"/>
              <w:right w:val="single" w:sz="8" w:space="0" w:color="auto"/>
            </w:tcBorders>
            <w:shd w:val="clear" w:color="000000" w:fill="FABF8F"/>
            <w:vAlign w:val="center"/>
            <w:hideMark/>
          </w:tcPr>
          <w:p w14:paraId="4FE47D69" w14:textId="77777777" w:rsidR="00F169B6" w:rsidRPr="00F169B6" w:rsidRDefault="00F169B6" w:rsidP="00F169B6">
            <w:pPr>
              <w:jc w:val="center"/>
              <w:rPr>
                <w:b/>
                <w:bCs/>
                <w:color w:val="000000"/>
                <w:sz w:val="16"/>
                <w:szCs w:val="16"/>
              </w:rPr>
            </w:pPr>
            <w:r w:rsidRPr="00F169B6">
              <w:rPr>
                <w:b/>
                <w:bCs/>
                <w:color w:val="000000"/>
                <w:sz w:val="16"/>
                <w:szCs w:val="16"/>
              </w:rPr>
              <w:t>Код*</w:t>
            </w:r>
          </w:p>
        </w:tc>
        <w:tc>
          <w:tcPr>
            <w:tcW w:w="1634" w:type="dxa"/>
            <w:tcBorders>
              <w:top w:val="single" w:sz="8" w:space="0" w:color="auto"/>
              <w:left w:val="nil"/>
              <w:bottom w:val="nil"/>
              <w:right w:val="single" w:sz="8" w:space="0" w:color="auto"/>
            </w:tcBorders>
            <w:shd w:val="clear" w:color="000000" w:fill="FABF8F"/>
            <w:vAlign w:val="center"/>
            <w:hideMark/>
          </w:tcPr>
          <w:p w14:paraId="0BABF5C5" w14:textId="77777777" w:rsidR="00F169B6" w:rsidRPr="00F169B6" w:rsidRDefault="00F169B6" w:rsidP="00F169B6">
            <w:pPr>
              <w:jc w:val="center"/>
              <w:rPr>
                <w:b/>
                <w:bCs/>
                <w:color w:val="000000"/>
                <w:sz w:val="16"/>
                <w:szCs w:val="16"/>
              </w:rPr>
            </w:pPr>
            <w:r w:rsidRPr="00F169B6">
              <w:rPr>
                <w:b/>
                <w:bCs/>
                <w:color w:val="000000"/>
                <w:sz w:val="16"/>
                <w:szCs w:val="16"/>
              </w:rPr>
              <w:t>ОБЛАСТИ НА ПОЛИТИКИ И                              БЮДЖЕТНИ ПРОГРАМИ</w:t>
            </w:r>
          </w:p>
        </w:tc>
        <w:tc>
          <w:tcPr>
            <w:tcW w:w="2475" w:type="dxa"/>
            <w:gridSpan w:val="3"/>
            <w:vMerge w:val="restart"/>
            <w:tcBorders>
              <w:top w:val="single" w:sz="8" w:space="0" w:color="auto"/>
              <w:left w:val="single" w:sz="8" w:space="0" w:color="auto"/>
              <w:bottom w:val="single" w:sz="4" w:space="0" w:color="auto"/>
              <w:right w:val="single" w:sz="8" w:space="0" w:color="000000"/>
            </w:tcBorders>
            <w:shd w:val="clear" w:color="000000" w:fill="FABF8F"/>
            <w:vAlign w:val="center"/>
            <w:hideMark/>
          </w:tcPr>
          <w:p w14:paraId="5F004B20" w14:textId="77777777" w:rsidR="00F169B6" w:rsidRPr="00F169B6" w:rsidRDefault="00F169B6" w:rsidP="00F169B6">
            <w:pPr>
              <w:jc w:val="center"/>
              <w:rPr>
                <w:b/>
                <w:bCs/>
                <w:color w:val="000000"/>
                <w:sz w:val="16"/>
                <w:szCs w:val="16"/>
              </w:rPr>
            </w:pPr>
            <w:r w:rsidRPr="00F169B6">
              <w:rPr>
                <w:b/>
                <w:bCs/>
                <w:color w:val="000000"/>
                <w:sz w:val="16"/>
                <w:szCs w:val="16"/>
              </w:rPr>
              <w:t>Консолидирани разходи</w:t>
            </w:r>
          </w:p>
        </w:tc>
        <w:tc>
          <w:tcPr>
            <w:tcW w:w="2743" w:type="dxa"/>
            <w:gridSpan w:val="3"/>
            <w:vMerge w:val="restart"/>
            <w:tcBorders>
              <w:top w:val="single" w:sz="8" w:space="0" w:color="auto"/>
              <w:left w:val="single" w:sz="8" w:space="0" w:color="auto"/>
              <w:bottom w:val="single" w:sz="4" w:space="0" w:color="auto"/>
              <w:right w:val="single" w:sz="8" w:space="0" w:color="000000"/>
            </w:tcBorders>
            <w:shd w:val="clear" w:color="000000" w:fill="FABF8F"/>
            <w:vAlign w:val="center"/>
            <w:hideMark/>
          </w:tcPr>
          <w:p w14:paraId="294EEC2F" w14:textId="77777777" w:rsidR="00F169B6" w:rsidRPr="00F169B6" w:rsidRDefault="00F169B6" w:rsidP="00F169B6">
            <w:pPr>
              <w:jc w:val="center"/>
              <w:rPr>
                <w:b/>
                <w:bCs/>
                <w:color w:val="000000"/>
                <w:sz w:val="16"/>
                <w:szCs w:val="16"/>
              </w:rPr>
            </w:pPr>
            <w:r w:rsidRPr="00F169B6">
              <w:rPr>
                <w:b/>
                <w:bCs/>
                <w:color w:val="000000"/>
                <w:sz w:val="16"/>
                <w:szCs w:val="16"/>
              </w:rPr>
              <w:t>Ведомствени разходи</w:t>
            </w:r>
          </w:p>
        </w:tc>
        <w:tc>
          <w:tcPr>
            <w:tcW w:w="2435" w:type="dxa"/>
            <w:gridSpan w:val="3"/>
            <w:vMerge w:val="restart"/>
            <w:tcBorders>
              <w:top w:val="single" w:sz="8" w:space="0" w:color="auto"/>
              <w:left w:val="single" w:sz="8" w:space="0" w:color="000000"/>
              <w:bottom w:val="single" w:sz="4" w:space="0" w:color="auto"/>
              <w:right w:val="single" w:sz="8" w:space="0" w:color="000000"/>
            </w:tcBorders>
            <w:shd w:val="clear" w:color="000000" w:fill="FABF8F"/>
            <w:vAlign w:val="center"/>
            <w:hideMark/>
          </w:tcPr>
          <w:p w14:paraId="53C78D95" w14:textId="77777777" w:rsidR="00F169B6" w:rsidRPr="00F169B6" w:rsidRDefault="00F169B6" w:rsidP="00F169B6">
            <w:pPr>
              <w:jc w:val="center"/>
              <w:rPr>
                <w:b/>
                <w:bCs/>
                <w:color w:val="000000"/>
                <w:sz w:val="16"/>
                <w:szCs w:val="16"/>
              </w:rPr>
            </w:pPr>
            <w:r w:rsidRPr="00F169B6">
              <w:rPr>
                <w:b/>
                <w:bCs/>
                <w:color w:val="000000"/>
                <w:sz w:val="16"/>
                <w:szCs w:val="16"/>
              </w:rPr>
              <w:t>Администрирани разходи</w:t>
            </w:r>
          </w:p>
        </w:tc>
      </w:tr>
      <w:tr w:rsidR="00374538" w:rsidRPr="00F169B6" w14:paraId="23C4F0D9" w14:textId="77777777" w:rsidTr="00374538">
        <w:trPr>
          <w:trHeight w:val="330"/>
        </w:trPr>
        <w:tc>
          <w:tcPr>
            <w:tcW w:w="1020" w:type="dxa"/>
            <w:vMerge/>
            <w:tcBorders>
              <w:top w:val="single" w:sz="8" w:space="0" w:color="auto"/>
              <w:left w:val="single" w:sz="8" w:space="0" w:color="auto"/>
              <w:bottom w:val="nil"/>
              <w:right w:val="single" w:sz="8" w:space="0" w:color="auto"/>
            </w:tcBorders>
            <w:vAlign w:val="center"/>
            <w:hideMark/>
          </w:tcPr>
          <w:p w14:paraId="7CFDEECE" w14:textId="77777777" w:rsidR="00F169B6" w:rsidRPr="00F169B6" w:rsidRDefault="00F169B6" w:rsidP="00F169B6">
            <w:pPr>
              <w:rPr>
                <w:b/>
                <w:bCs/>
                <w:color w:val="000000"/>
                <w:sz w:val="16"/>
                <w:szCs w:val="16"/>
              </w:rPr>
            </w:pPr>
          </w:p>
        </w:tc>
        <w:tc>
          <w:tcPr>
            <w:tcW w:w="1634" w:type="dxa"/>
            <w:tcBorders>
              <w:top w:val="nil"/>
              <w:left w:val="nil"/>
              <w:bottom w:val="nil"/>
              <w:right w:val="single" w:sz="8" w:space="0" w:color="auto"/>
            </w:tcBorders>
            <w:shd w:val="clear" w:color="000000" w:fill="FABF8F"/>
            <w:vAlign w:val="center"/>
            <w:hideMark/>
          </w:tcPr>
          <w:p w14:paraId="34BF5BDC" w14:textId="77777777" w:rsidR="00F169B6" w:rsidRPr="00F169B6" w:rsidRDefault="00F169B6" w:rsidP="00F169B6">
            <w:pPr>
              <w:jc w:val="center"/>
              <w:rPr>
                <w:b/>
                <w:bCs/>
                <w:color w:val="000000"/>
                <w:sz w:val="16"/>
                <w:szCs w:val="16"/>
              </w:rPr>
            </w:pPr>
            <w:r w:rsidRPr="00F169B6">
              <w:rPr>
                <w:b/>
                <w:bCs/>
                <w:color w:val="000000"/>
                <w:sz w:val="16"/>
                <w:szCs w:val="16"/>
              </w:rPr>
              <w:t>(Закон 2021 г.)</w:t>
            </w:r>
          </w:p>
        </w:tc>
        <w:tc>
          <w:tcPr>
            <w:tcW w:w="2475" w:type="dxa"/>
            <w:gridSpan w:val="3"/>
            <w:vMerge/>
            <w:tcBorders>
              <w:top w:val="single" w:sz="8" w:space="0" w:color="000000"/>
              <w:left w:val="nil"/>
              <w:bottom w:val="single" w:sz="4" w:space="0" w:color="auto"/>
              <w:right w:val="single" w:sz="8" w:space="0" w:color="000000"/>
            </w:tcBorders>
            <w:vAlign w:val="center"/>
            <w:hideMark/>
          </w:tcPr>
          <w:p w14:paraId="2C33C6B0" w14:textId="77777777" w:rsidR="00F169B6" w:rsidRPr="00F169B6" w:rsidRDefault="00F169B6" w:rsidP="00F169B6">
            <w:pPr>
              <w:rPr>
                <w:b/>
                <w:bCs/>
                <w:color w:val="000000"/>
                <w:sz w:val="16"/>
                <w:szCs w:val="16"/>
              </w:rPr>
            </w:pPr>
          </w:p>
        </w:tc>
        <w:tc>
          <w:tcPr>
            <w:tcW w:w="2743" w:type="dxa"/>
            <w:gridSpan w:val="3"/>
            <w:vMerge/>
            <w:tcBorders>
              <w:top w:val="single" w:sz="8" w:space="0" w:color="000000"/>
              <w:left w:val="single" w:sz="8" w:space="0" w:color="000000"/>
              <w:bottom w:val="single" w:sz="4" w:space="0" w:color="auto"/>
              <w:right w:val="single" w:sz="8" w:space="0" w:color="000000"/>
            </w:tcBorders>
            <w:vAlign w:val="center"/>
            <w:hideMark/>
          </w:tcPr>
          <w:p w14:paraId="595A1784" w14:textId="77777777" w:rsidR="00F169B6" w:rsidRPr="00F169B6" w:rsidRDefault="00F169B6" w:rsidP="00F169B6">
            <w:pPr>
              <w:rPr>
                <w:b/>
                <w:bCs/>
                <w:color w:val="000000"/>
                <w:sz w:val="16"/>
                <w:szCs w:val="16"/>
              </w:rPr>
            </w:pPr>
          </w:p>
        </w:tc>
        <w:tc>
          <w:tcPr>
            <w:tcW w:w="2435" w:type="dxa"/>
            <w:gridSpan w:val="3"/>
            <w:vMerge/>
            <w:tcBorders>
              <w:top w:val="single" w:sz="8" w:space="0" w:color="000000"/>
              <w:left w:val="single" w:sz="8" w:space="0" w:color="000000"/>
              <w:bottom w:val="single" w:sz="4" w:space="0" w:color="auto"/>
              <w:right w:val="single" w:sz="8" w:space="0" w:color="000000"/>
            </w:tcBorders>
            <w:vAlign w:val="center"/>
            <w:hideMark/>
          </w:tcPr>
          <w:p w14:paraId="70450B07" w14:textId="77777777" w:rsidR="00F169B6" w:rsidRPr="00F169B6" w:rsidRDefault="00F169B6" w:rsidP="00F169B6">
            <w:pPr>
              <w:rPr>
                <w:b/>
                <w:bCs/>
                <w:color w:val="000000"/>
                <w:sz w:val="16"/>
                <w:szCs w:val="16"/>
              </w:rPr>
            </w:pPr>
          </w:p>
        </w:tc>
      </w:tr>
      <w:tr w:rsidR="00B245F9" w:rsidRPr="00F169B6" w14:paraId="4639B10D" w14:textId="77777777" w:rsidTr="00374538">
        <w:trPr>
          <w:trHeight w:val="794"/>
        </w:trPr>
        <w:tc>
          <w:tcPr>
            <w:tcW w:w="1020" w:type="dxa"/>
            <w:tcBorders>
              <w:top w:val="nil"/>
              <w:left w:val="single" w:sz="8" w:space="0" w:color="auto"/>
              <w:bottom w:val="single" w:sz="8" w:space="0" w:color="auto"/>
              <w:right w:val="nil"/>
            </w:tcBorders>
            <w:shd w:val="clear" w:color="000000" w:fill="FABF8F"/>
            <w:vAlign w:val="center"/>
            <w:hideMark/>
          </w:tcPr>
          <w:p w14:paraId="55587E7C" w14:textId="77777777" w:rsidR="00F169B6" w:rsidRPr="00F169B6" w:rsidRDefault="00F169B6" w:rsidP="00F169B6">
            <w:pPr>
              <w:jc w:val="center"/>
              <w:rPr>
                <w:b/>
                <w:bCs/>
                <w:color w:val="000000"/>
                <w:sz w:val="16"/>
                <w:szCs w:val="16"/>
              </w:rPr>
            </w:pPr>
            <w:r w:rsidRPr="00F169B6">
              <w:rPr>
                <w:b/>
                <w:bCs/>
                <w:color w:val="000000"/>
                <w:sz w:val="16"/>
                <w:szCs w:val="16"/>
              </w:rPr>
              <w:t> </w:t>
            </w:r>
          </w:p>
        </w:tc>
        <w:tc>
          <w:tcPr>
            <w:tcW w:w="1634" w:type="dxa"/>
            <w:tcBorders>
              <w:top w:val="nil"/>
              <w:left w:val="single" w:sz="8" w:space="0" w:color="auto"/>
              <w:bottom w:val="single" w:sz="8" w:space="0" w:color="auto"/>
              <w:right w:val="single" w:sz="8" w:space="0" w:color="auto"/>
            </w:tcBorders>
            <w:shd w:val="clear" w:color="000000" w:fill="FABF8F"/>
            <w:vAlign w:val="center"/>
            <w:hideMark/>
          </w:tcPr>
          <w:p w14:paraId="3EF94A17" w14:textId="77777777" w:rsidR="00F169B6" w:rsidRPr="00F169B6" w:rsidRDefault="00F169B6" w:rsidP="00F169B6">
            <w:pPr>
              <w:jc w:val="center"/>
              <w:rPr>
                <w:b/>
                <w:bCs/>
                <w:color w:val="000000"/>
                <w:sz w:val="16"/>
                <w:szCs w:val="16"/>
              </w:rPr>
            </w:pPr>
            <w:r w:rsidRPr="00F169B6">
              <w:rPr>
                <w:b/>
                <w:bCs/>
                <w:color w:val="000000"/>
                <w:sz w:val="16"/>
                <w:szCs w:val="16"/>
              </w:rPr>
              <w:t>(в хил. лв.)</w:t>
            </w:r>
          </w:p>
        </w:tc>
        <w:tc>
          <w:tcPr>
            <w:tcW w:w="815" w:type="dxa"/>
            <w:tcBorders>
              <w:top w:val="single" w:sz="4" w:space="0" w:color="auto"/>
              <w:left w:val="nil"/>
              <w:bottom w:val="single" w:sz="8" w:space="0" w:color="auto"/>
              <w:right w:val="single" w:sz="8" w:space="0" w:color="auto"/>
            </w:tcBorders>
            <w:shd w:val="clear" w:color="000000" w:fill="FABF8F"/>
            <w:vAlign w:val="center"/>
            <w:hideMark/>
          </w:tcPr>
          <w:p w14:paraId="7C9C3589" w14:textId="77777777" w:rsidR="00F169B6" w:rsidRPr="00F169B6" w:rsidRDefault="00F169B6" w:rsidP="00F169B6">
            <w:pPr>
              <w:jc w:val="center"/>
              <w:rPr>
                <w:color w:val="000000"/>
                <w:sz w:val="16"/>
                <w:szCs w:val="16"/>
              </w:rPr>
            </w:pPr>
            <w:r w:rsidRPr="00F169B6">
              <w:rPr>
                <w:color w:val="000000"/>
                <w:sz w:val="16"/>
                <w:szCs w:val="16"/>
              </w:rPr>
              <w:t>Общо разходи</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0FBEB92A" w14:textId="77777777" w:rsidR="00F169B6" w:rsidRPr="00F169B6" w:rsidRDefault="00F169B6" w:rsidP="00F169B6">
            <w:pPr>
              <w:jc w:val="center"/>
              <w:rPr>
                <w:i/>
                <w:iCs/>
                <w:color w:val="000000"/>
                <w:sz w:val="16"/>
                <w:szCs w:val="16"/>
              </w:rPr>
            </w:pPr>
            <w:r w:rsidRPr="00F169B6">
              <w:rPr>
                <w:i/>
                <w:iCs/>
                <w:color w:val="000000"/>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22D2456B" w14:textId="77777777" w:rsidR="00F169B6" w:rsidRPr="00F169B6" w:rsidRDefault="00F169B6" w:rsidP="00F169B6">
            <w:pPr>
              <w:jc w:val="center"/>
              <w:rPr>
                <w:i/>
                <w:iCs/>
                <w:color w:val="000000"/>
                <w:sz w:val="16"/>
                <w:szCs w:val="16"/>
              </w:rPr>
            </w:pPr>
            <w:r w:rsidRPr="00F169B6">
              <w:rPr>
                <w:i/>
                <w:iCs/>
                <w:color w:val="000000"/>
                <w:sz w:val="16"/>
                <w:szCs w:val="16"/>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ABF8F"/>
            <w:vAlign w:val="center"/>
            <w:hideMark/>
          </w:tcPr>
          <w:p w14:paraId="77BDE672" w14:textId="77777777" w:rsidR="00F169B6" w:rsidRPr="00F169B6" w:rsidRDefault="00F169B6" w:rsidP="00F169B6">
            <w:pPr>
              <w:jc w:val="center"/>
              <w:rPr>
                <w:color w:val="000000"/>
                <w:sz w:val="16"/>
                <w:szCs w:val="16"/>
              </w:rPr>
            </w:pPr>
            <w:r w:rsidRPr="00F169B6">
              <w:rPr>
                <w:color w:val="000000"/>
                <w:sz w:val="16"/>
                <w:szCs w:val="16"/>
              </w:rPr>
              <w:t>Общо ведомствени</w:t>
            </w:r>
          </w:p>
        </w:tc>
        <w:tc>
          <w:tcPr>
            <w:tcW w:w="905" w:type="dxa"/>
            <w:tcBorders>
              <w:top w:val="single" w:sz="4" w:space="0" w:color="auto"/>
              <w:left w:val="nil"/>
              <w:bottom w:val="single" w:sz="8" w:space="0" w:color="auto"/>
              <w:right w:val="single" w:sz="8" w:space="0" w:color="auto"/>
            </w:tcBorders>
            <w:shd w:val="clear" w:color="000000" w:fill="FDE9D9"/>
            <w:vAlign w:val="center"/>
            <w:hideMark/>
          </w:tcPr>
          <w:p w14:paraId="4B3E95AE" w14:textId="77777777" w:rsidR="00F169B6" w:rsidRPr="00F169B6" w:rsidRDefault="00F169B6" w:rsidP="00F169B6">
            <w:pPr>
              <w:jc w:val="center"/>
              <w:rPr>
                <w:i/>
                <w:iCs/>
                <w:color w:val="000000"/>
                <w:sz w:val="16"/>
                <w:szCs w:val="16"/>
              </w:rPr>
            </w:pPr>
            <w:r w:rsidRPr="00F169B6">
              <w:rPr>
                <w:i/>
                <w:iCs/>
                <w:color w:val="000000"/>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3B010E33" w14:textId="77777777" w:rsidR="00F169B6" w:rsidRPr="00F169B6" w:rsidRDefault="00F169B6" w:rsidP="00F169B6">
            <w:pPr>
              <w:jc w:val="center"/>
              <w:rPr>
                <w:i/>
                <w:iCs/>
                <w:color w:val="000000"/>
                <w:sz w:val="16"/>
                <w:szCs w:val="16"/>
              </w:rPr>
            </w:pPr>
            <w:r w:rsidRPr="00F169B6">
              <w:rPr>
                <w:i/>
                <w:iCs/>
                <w:color w:val="000000"/>
                <w:sz w:val="16"/>
                <w:szCs w:val="16"/>
              </w:rPr>
              <w:t>По други бюджети и сметки за средства от ЕС</w:t>
            </w:r>
          </w:p>
        </w:tc>
        <w:tc>
          <w:tcPr>
            <w:tcW w:w="775" w:type="dxa"/>
            <w:tcBorders>
              <w:top w:val="single" w:sz="4" w:space="0" w:color="auto"/>
              <w:left w:val="nil"/>
              <w:bottom w:val="single" w:sz="8" w:space="0" w:color="auto"/>
              <w:right w:val="single" w:sz="8" w:space="0" w:color="auto"/>
            </w:tcBorders>
            <w:shd w:val="clear" w:color="000000" w:fill="FABF8F"/>
            <w:vAlign w:val="center"/>
            <w:hideMark/>
          </w:tcPr>
          <w:p w14:paraId="328A9A23" w14:textId="14181FEE" w:rsidR="00F169B6" w:rsidRPr="00F169B6" w:rsidRDefault="00F169B6" w:rsidP="00F169B6">
            <w:pPr>
              <w:jc w:val="center"/>
              <w:rPr>
                <w:color w:val="000000"/>
                <w:sz w:val="16"/>
                <w:szCs w:val="16"/>
              </w:rPr>
            </w:pPr>
            <w:r w:rsidRPr="00F169B6">
              <w:rPr>
                <w:color w:val="000000"/>
                <w:sz w:val="16"/>
                <w:szCs w:val="16"/>
              </w:rPr>
              <w:t xml:space="preserve">Общо </w:t>
            </w:r>
            <w:proofErr w:type="spellStart"/>
            <w:r w:rsidRPr="00F169B6">
              <w:rPr>
                <w:color w:val="000000"/>
                <w:sz w:val="16"/>
                <w:szCs w:val="16"/>
              </w:rPr>
              <w:t>админис</w:t>
            </w:r>
            <w:r w:rsidR="00374538">
              <w:rPr>
                <w:color w:val="000000"/>
                <w:sz w:val="16"/>
                <w:szCs w:val="16"/>
              </w:rPr>
              <w:t>-</w:t>
            </w:r>
            <w:r w:rsidRPr="00F169B6">
              <w:rPr>
                <w:color w:val="000000"/>
                <w:sz w:val="16"/>
                <w:szCs w:val="16"/>
              </w:rPr>
              <w:t>трирани</w:t>
            </w:r>
            <w:proofErr w:type="spellEnd"/>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0A4801DE" w14:textId="77777777" w:rsidR="00F169B6" w:rsidRPr="00F169B6" w:rsidRDefault="00F169B6" w:rsidP="00F169B6">
            <w:pPr>
              <w:jc w:val="center"/>
              <w:rPr>
                <w:i/>
                <w:iCs/>
                <w:color w:val="000000"/>
                <w:sz w:val="16"/>
                <w:szCs w:val="16"/>
              </w:rPr>
            </w:pPr>
            <w:r w:rsidRPr="00F169B6">
              <w:rPr>
                <w:i/>
                <w:iCs/>
                <w:color w:val="000000"/>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077C4A43" w14:textId="77777777" w:rsidR="00F169B6" w:rsidRPr="00F169B6" w:rsidRDefault="00F169B6" w:rsidP="00F169B6">
            <w:pPr>
              <w:jc w:val="center"/>
              <w:rPr>
                <w:i/>
                <w:iCs/>
                <w:color w:val="000000"/>
                <w:sz w:val="16"/>
                <w:szCs w:val="16"/>
              </w:rPr>
            </w:pPr>
            <w:r w:rsidRPr="00F169B6">
              <w:rPr>
                <w:i/>
                <w:iCs/>
                <w:color w:val="000000"/>
                <w:sz w:val="16"/>
                <w:szCs w:val="16"/>
              </w:rPr>
              <w:t>По други бюджети и сметки за средства от ЕС</w:t>
            </w:r>
          </w:p>
        </w:tc>
      </w:tr>
      <w:tr w:rsidR="00B245F9" w:rsidRPr="00F169B6" w14:paraId="6D2AA51F" w14:textId="77777777" w:rsidTr="00374538">
        <w:trPr>
          <w:trHeight w:val="330"/>
        </w:trPr>
        <w:tc>
          <w:tcPr>
            <w:tcW w:w="1020" w:type="dxa"/>
            <w:tcBorders>
              <w:top w:val="nil"/>
              <w:left w:val="single" w:sz="8" w:space="0" w:color="auto"/>
              <w:bottom w:val="single" w:sz="8" w:space="0" w:color="auto"/>
              <w:right w:val="nil"/>
            </w:tcBorders>
            <w:shd w:val="clear" w:color="auto" w:fill="auto"/>
            <w:vAlign w:val="center"/>
            <w:hideMark/>
          </w:tcPr>
          <w:p w14:paraId="2E4A08DB" w14:textId="77777777" w:rsidR="00F169B6" w:rsidRPr="00F169B6" w:rsidRDefault="00F169B6" w:rsidP="00F169B6">
            <w:pPr>
              <w:jc w:val="both"/>
              <w:rPr>
                <w:b/>
                <w:bCs/>
                <w:color w:val="000000"/>
                <w:sz w:val="16"/>
                <w:szCs w:val="16"/>
              </w:rPr>
            </w:pPr>
            <w:r w:rsidRPr="00F169B6">
              <w:rPr>
                <w:b/>
                <w:bCs/>
                <w:color w:val="000000"/>
                <w:sz w:val="16"/>
                <w:szCs w:val="16"/>
              </w:rPr>
              <w:t>1100.00.00</w:t>
            </w:r>
          </w:p>
        </w:tc>
        <w:tc>
          <w:tcPr>
            <w:tcW w:w="1634" w:type="dxa"/>
            <w:tcBorders>
              <w:top w:val="nil"/>
              <w:left w:val="single" w:sz="8" w:space="0" w:color="auto"/>
              <w:bottom w:val="single" w:sz="8" w:space="0" w:color="auto"/>
              <w:right w:val="nil"/>
            </w:tcBorders>
            <w:shd w:val="clear" w:color="auto" w:fill="auto"/>
            <w:vAlign w:val="center"/>
            <w:hideMark/>
          </w:tcPr>
          <w:p w14:paraId="694277D2" w14:textId="77777777" w:rsidR="00F169B6" w:rsidRPr="00F169B6" w:rsidRDefault="00F169B6" w:rsidP="00F169B6">
            <w:pPr>
              <w:jc w:val="both"/>
              <w:rPr>
                <w:b/>
                <w:bCs/>
                <w:color w:val="000000"/>
                <w:sz w:val="16"/>
                <w:szCs w:val="16"/>
              </w:rPr>
            </w:pPr>
            <w:r w:rsidRPr="00F169B6">
              <w:rPr>
                <w:b/>
                <w:bCs/>
                <w:color w:val="000000"/>
                <w:sz w:val="16"/>
                <w:szCs w:val="16"/>
              </w:rPr>
              <w:t>Общо разходи</w:t>
            </w:r>
          </w:p>
        </w:tc>
        <w:tc>
          <w:tcPr>
            <w:tcW w:w="815" w:type="dxa"/>
            <w:tcBorders>
              <w:top w:val="nil"/>
              <w:left w:val="single" w:sz="8" w:space="0" w:color="auto"/>
              <w:bottom w:val="single" w:sz="8" w:space="0" w:color="auto"/>
              <w:right w:val="single" w:sz="8" w:space="0" w:color="auto"/>
            </w:tcBorders>
            <w:shd w:val="clear" w:color="auto" w:fill="auto"/>
            <w:vAlign w:val="center"/>
            <w:hideMark/>
          </w:tcPr>
          <w:p w14:paraId="35FBB152" w14:textId="77777777" w:rsidR="00F169B6" w:rsidRPr="00F169B6" w:rsidRDefault="00F169B6" w:rsidP="00F169B6">
            <w:pPr>
              <w:jc w:val="right"/>
              <w:rPr>
                <w:b/>
                <w:bCs/>
                <w:color w:val="000000"/>
                <w:sz w:val="16"/>
                <w:szCs w:val="16"/>
              </w:rPr>
            </w:pPr>
            <w:r w:rsidRPr="00F169B6">
              <w:rPr>
                <w:b/>
                <w:bCs/>
                <w:color w:val="000000"/>
                <w:sz w:val="16"/>
                <w:szCs w:val="16"/>
              </w:rPr>
              <w:t>150 707,9</w:t>
            </w:r>
          </w:p>
        </w:tc>
        <w:tc>
          <w:tcPr>
            <w:tcW w:w="830" w:type="dxa"/>
            <w:tcBorders>
              <w:top w:val="nil"/>
              <w:left w:val="nil"/>
              <w:bottom w:val="single" w:sz="8" w:space="0" w:color="auto"/>
              <w:right w:val="single" w:sz="8" w:space="0" w:color="auto"/>
            </w:tcBorders>
            <w:shd w:val="clear" w:color="000000" w:fill="FDE9D9"/>
            <w:vAlign w:val="center"/>
            <w:hideMark/>
          </w:tcPr>
          <w:p w14:paraId="13CE5E33" w14:textId="77777777" w:rsidR="00F169B6" w:rsidRPr="00F169B6" w:rsidRDefault="00F169B6" w:rsidP="00F169B6">
            <w:pPr>
              <w:jc w:val="right"/>
              <w:rPr>
                <w:b/>
                <w:bCs/>
                <w:color w:val="000000"/>
                <w:sz w:val="16"/>
                <w:szCs w:val="16"/>
              </w:rPr>
            </w:pPr>
            <w:r w:rsidRPr="00F169B6">
              <w:rPr>
                <w:b/>
                <w:bCs/>
                <w:color w:val="000000"/>
                <w:sz w:val="16"/>
                <w:szCs w:val="16"/>
              </w:rPr>
              <w:t>150 557,9</w:t>
            </w:r>
          </w:p>
        </w:tc>
        <w:tc>
          <w:tcPr>
            <w:tcW w:w="830" w:type="dxa"/>
            <w:tcBorders>
              <w:top w:val="nil"/>
              <w:left w:val="nil"/>
              <w:bottom w:val="single" w:sz="8" w:space="0" w:color="auto"/>
              <w:right w:val="single" w:sz="8" w:space="0" w:color="auto"/>
            </w:tcBorders>
            <w:shd w:val="clear" w:color="auto" w:fill="auto"/>
            <w:vAlign w:val="center"/>
            <w:hideMark/>
          </w:tcPr>
          <w:p w14:paraId="6F0081F9" w14:textId="77777777" w:rsidR="00F169B6" w:rsidRPr="00F169B6" w:rsidRDefault="00F169B6" w:rsidP="00F169B6">
            <w:pPr>
              <w:jc w:val="right"/>
              <w:rPr>
                <w:b/>
                <w:bCs/>
                <w:color w:val="000000"/>
                <w:sz w:val="16"/>
                <w:szCs w:val="16"/>
              </w:rPr>
            </w:pPr>
            <w:r w:rsidRPr="00F169B6">
              <w:rPr>
                <w:b/>
                <w:bCs/>
                <w:color w:val="000000"/>
                <w:sz w:val="16"/>
                <w:szCs w:val="16"/>
              </w:rPr>
              <w:t>150,0</w:t>
            </w:r>
          </w:p>
        </w:tc>
        <w:tc>
          <w:tcPr>
            <w:tcW w:w="1008" w:type="dxa"/>
            <w:tcBorders>
              <w:top w:val="nil"/>
              <w:left w:val="nil"/>
              <w:bottom w:val="single" w:sz="8" w:space="0" w:color="auto"/>
              <w:right w:val="single" w:sz="8" w:space="0" w:color="auto"/>
            </w:tcBorders>
            <w:shd w:val="clear" w:color="auto" w:fill="auto"/>
            <w:vAlign w:val="center"/>
            <w:hideMark/>
          </w:tcPr>
          <w:p w14:paraId="0187172F" w14:textId="77777777" w:rsidR="00F169B6" w:rsidRPr="00F169B6" w:rsidRDefault="00F169B6" w:rsidP="00F169B6">
            <w:pPr>
              <w:jc w:val="right"/>
              <w:rPr>
                <w:b/>
                <w:bCs/>
                <w:color w:val="000000"/>
                <w:sz w:val="16"/>
                <w:szCs w:val="16"/>
              </w:rPr>
            </w:pPr>
            <w:r w:rsidRPr="00F169B6">
              <w:rPr>
                <w:b/>
                <w:bCs/>
                <w:color w:val="000000"/>
                <w:sz w:val="16"/>
                <w:szCs w:val="16"/>
              </w:rPr>
              <w:t>132 498,2</w:t>
            </w:r>
          </w:p>
        </w:tc>
        <w:tc>
          <w:tcPr>
            <w:tcW w:w="905" w:type="dxa"/>
            <w:tcBorders>
              <w:top w:val="nil"/>
              <w:left w:val="nil"/>
              <w:bottom w:val="single" w:sz="8" w:space="0" w:color="auto"/>
              <w:right w:val="single" w:sz="8" w:space="0" w:color="auto"/>
            </w:tcBorders>
            <w:shd w:val="clear" w:color="000000" w:fill="FDE9D9"/>
            <w:vAlign w:val="center"/>
            <w:hideMark/>
          </w:tcPr>
          <w:p w14:paraId="369124F1" w14:textId="77777777" w:rsidR="00F169B6" w:rsidRPr="00F169B6" w:rsidRDefault="00F169B6" w:rsidP="00F169B6">
            <w:pPr>
              <w:jc w:val="right"/>
              <w:rPr>
                <w:b/>
                <w:bCs/>
                <w:color w:val="000000"/>
                <w:sz w:val="16"/>
                <w:szCs w:val="16"/>
              </w:rPr>
            </w:pPr>
            <w:r w:rsidRPr="00F169B6">
              <w:rPr>
                <w:b/>
                <w:bCs/>
                <w:color w:val="000000"/>
                <w:sz w:val="16"/>
                <w:szCs w:val="16"/>
              </w:rPr>
              <w:t>132 498,2</w:t>
            </w:r>
          </w:p>
        </w:tc>
        <w:tc>
          <w:tcPr>
            <w:tcW w:w="830" w:type="dxa"/>
            <w:tcBorders>
              <w:top w:val="nil"/>
              <w:left w:val="nil"/>
              <w:bottom w:val="single" w:sz="8" w:space="0" w:color="auto"/>
              <w:right w:val="single" w:sz="8" w:space="0" w:color="auto"/>
            </w:tcBorders>
            <w:shd w:val="clear" w:color="auto" w:fill="auto"/>
            <w:vAlign w:val="center"/>
            <w:hideMark/>
          </w:tcPr>
          <w:p w14:paraId="7942F43C" w14:textId="315E727A" w:rsidR="00F169B6" w:rsidRPr="00F169B6" w:rsidRDefault="00690913" w:rsidP="00F169B6">
            <w:pPr>
              <w:jc w:val="right"/>
              <w:rPr>
                <w:b/>
                <w:bCs/>
                <w:color w:val="000000"/>
                <w:sz w:val="16"/>
                <w:szCs w:val="16"/>
              </w:rPr>
            </w:pPr>
            <w:r>
              <w:rPr>
                <w:b/>
                <w:bCs/>
                <w:color w:val="000000"/>
                <w:sz w:val="16"/>
                <w:szCs w:val="16"/>
              </w:rPr>
              <w:t>15</w:t>
            </w:r>
            <w:r w:rsidR="00F169B6" w:rsidRPr="00F169B6">
              <w:rPr>
                <w:b/>
                <w:bCs/>
                <w:color w:val="000000"/>
                <w:sz w:val="16"/>
                <w:szCs w:val="16"/>
              </w:rPr>
              <w:t>0,0</w:t>
            </w:r>
          </w:p>
        </w:tc>
        <w:tc>
          <w:tcPr>
            <w:tcW w:w="775" w:type="dxa"/>
            <w:tcBorders>
              <w:top w:val="nil"/>
              <w:left w:val="nil"/>
              <w:bottom w:val="single" w:sz="8" w:space="0" w:color="auto"/>
              <w:right w:val="single" w:sz="8" w:space="0" w:color="auto"/>
            </w:tcBorders>
            <w:shd w:val="clear" w:color="auto" w:fill="auto"/>
            <w:vAlign w:val="center"/>
            <w:hideMark/>
          </w:tcPr>
          <w:p w14:paraId="18A0A06E" w14:textId="77777777" w:rsidR="00F169B6" w:rsidRPr="00F169B6" w:rsidRDefault="00F169B6" w:rsidP="00F169B6">
            <w:pPr>
              <w:jc w:val="right"/>
              <w:rPr>
                <w:b/>
                <w:bCs/>
                <w:color w:val="000000"/>
                <w:sz w:val="16"/>
                <w:szCs w:val="16"/>
              </w:rPr>
            </w:pPr>
            <w:r w:rsidRPr="00F169B6">
              <w:rPr>
                <w:b/>
                <w:bCs/>
                <w:color w:val="000000"/>
                <w:sz w:val="16"/>
                <w:szCs w:val="16"/>
              </w:rPr>
              <w:t>18 059,7</w:t>
            </w:r>
          </w:p>
        </w:tc>
        <w:tc>
          <w:tcPr>
            <w:tcW w:w="830" w:type="dxa"/>
            <w:tcBorders>
              <w:top w:val="nil"/>
              <w:left w:val="nil"/>
              <w:bottom w:val="single" w:sz="8" w:space="0" w:color="auto"/>
              <w:right w:val="single" w:sz="8" w:space="0" w:color="auto"/>
            </w:tcBorders>
            <w:shd w:val="clear" w:color="000000" w:fill="FDE9D9"/>
            <w:vAlign w:val="center"/>
            <w:hideMark/>
          </w:tcPr>
          <w:p w14:paraId="65374E89" w14:textId="77777777" w:rsidR="00F169B6" w:rsidRPr="00F169B6" w:rsidRDefault="00F169B6" w:rsidP="00F169B6">
            <w:pPr>
              <w:jc w:val="right"/>
              <w:rPr>
                <w:b/>
                <w:bCs/>
                <w:color w:val="000000"/>
                <w:sz w:val="16"/>
                <w:szCs w:val="16"/>
              </w:rPr>
            </w:pPr>
            <w:r w:rsidRPr="00F169B6">
              <w:rPr>
                <w:b/>
                <w:bCs/>
                <w:color w:val="000000"/>
                <w:sz w:val="16"/>
                <w:szCs w:val="16"/>
              </w:rPr>
              <w:t>18 059,7</w:t>
            </w:r>
          </w:p>
        </w:tc>
        <w:tc>
          <w:tcPr>
            <w:tcW w:w="830" w:type="dxa"/>
            <w:tcBorders>
              <w:top w:val="nil"/>
              <w:left w:val="nil"/>
              <w:bottom w:val="single" w:sz="8" w:space="0" w:color="auto"/>
              <w:right w:val="single" w:sz="8" w:space="0" w:color="auto"/>
            </w:tcBorders>
            <w:shd w:val="clear" w:color="auto" w:fill="auto"/>
            <w:vAlign w:val="center"/>
            <w:hideMark/>
          </w:tcPr>
          <w:p w14:paraId="15CCCEEA" w14:textId="77777777" w:rsidR="00F169B6" w:rsidRPr="00F169B6" w:rsidRDefault="00F169B6" w:rsidP="00F169B6">
            <w:pPr>
              <w:jc w:val="right"/>
              <w:rPr>
                <w:b/>
                <w:bCs/>
                <w:color w:val="000000"/>
                <w:sz w:val="16"/>
                <w:szCs w:val="16"/>
              </w:rPr>
            </w:pPr>
            <w:r w:rsidRPr="00F169B6">
              <w:rPr>
                <w:b/>
                <w:bCs/>
                <w:color w:val="000000"/>
                <w:sz w:val="16"/>
                <w:szCs w:val="16"/>
              </w:rPr>
              <w:t>0,0</w:t>
            </w:r>
          </w:p>
        </w:tc>
      </w:tr>
      <w:tr w:rsidR="00B245F9" w:rsidRPr="00F169B6" w14:paraId="2CDDEC57" w14:textId="77777777" w:rsidTr="00374538">
        <w:trPr>
          <w:trHeight w:val="435"/>
        </w:trPr>
        <w:tc>
          <w:tcPr>
            <w:tcW w:w="1020" w:type="dxa"/>
            <w:tcBorders>
              <w:top w:val="nil"/>
              <w:left w:val="single" w:sz="8" w:space="0" w:color="auto"/>
              <w:bottom w:val="single" w:sz="8" w:space="0" w:color="auto"/>
              <w:right w:val="nil"/>
            </w:tcBorders>
            <w:shd w:val="clear" w:color="000000" w:fill="FABF8F"/>
            <w:vAlign w:val="center"/>
            <w:hideMark/>
          </w:tcPr>
          <w:p w14:paraId="180D865B" w14:textId="77777777" w:rsidR="00F169B6" w:rsidRPr="00F169B6" w:rsidRDefault="00F169B6" w:rsidP="00F169B6">
            <w:pPr>
              <w:jc w:val="both"/>
              <w:rPr>
                <w:b/>
                <w:bCs/>
                <w:color w:val="000000"/>
                <w:sz w:val="16"/>
                <w:szCs w:val="16"/>
              </w:rPr>
            </w:pPr>
            <w:r w:rsidRPr="00F169B6">
              <w:rPr>
                <w:b/>
                <w:bCs/>
                <w:color w:val="000000"/>
                <w:sz w:val="16"/>
                <w:szCs w:val="16"/>
              </w:rPr>
              <w:t>1100.01.00</w:t>
            </w:r>
          </w:p>
        </w:tc>
        <w:tc>
          <w:tcPr>
            <w:tcW w:w="1634" w:type="dxa"/>
            <w:tcBorders>
              <w:top w:val="nil"/>
              <w:left w:val="single" w:sz="8" w:space="0" w:color="auto"/>
              <w:bottom w:val="single" w:sz="8" w:space="0" w:color="auto"/>
              <w:right w:val="nil"/>
            </w:tcBorders>
            <w:shd w:val="clear" w:color="000000" w:fill="FABF8F"/>
            <w:vAlign w:val="center"/>
            <w:hideMark/>
          </w:tcPr>
          <w:p w14:paraId="59E820B5" w14:textId="7BDFBEF7" w:rsidR="00F169B6" w:rsidRPr="00F169B6" w:rsidRDefault="00F169B6" w:rsidP="00F169B6">
            <w:pPr>
              <w:jc w:val="both"/>
              <w:rPr>
                <w:b/>
                <w:bCs/>
                <w:color w:val="000000"/>
                <w:sz w:val="16"/>
                <w:szCs w:val="16"/>
              </w:rPr>
            </w:pPr>
            <w:r w:rsidRPr="00F169B6">
              <w:rPr>
                <w:b/>
                <w:bCs/>
                <w:color w:val="000000"/>
                <w:sz w:val="16"/>
                <w:szCs w:val="16"/>
              </w:rPr>
              <w:t>Политика в областта на "Активна двустранна и мн</w:t>
            </w:r>
            <w:r w:rsidR="00690913">
              <w:rPr>
                <w:b/>
                <w:bCs/>
                <w:color w:val="000000"/>
                <w:sz w:val="16"/>
                <w:szCs w:val="16"/>
              </w:rPr>
              <w:t>о</w:t>
            </w:r>
            <w:r w:rsidRPr="00F169B6">
              <w:rPr>
                <w:b/>
                <w:bCs/>
                <w:color w:val="000000"/>
                <w:sz w:val="16"/>
                <w:szCs w:val="16"/>
              </w:rPr>
              <w:t>гостранна дипломация"</w:t>
            </w:r>
          </w:p>
        </w:tc>
        <w:tc>
          <w:tcPr>
            <w:tcW w:w="815" w:type="dxa"/>
            <w:tcBorders>
              <w:top w:val="nil"/>
              <w:left w:val="single" w:sz="8" w:space="0" w:color="auto"/>
              <w:bottom w:val="single" w:sz="8" w:space="0" w:color="auto"/>
              <w:right w:val="single" w:sz="8" w:space="0" w:color="auto"/>
            </w:tcBorders>
            <w:shd w:val="clear" w:color="000000" w:fill="FABF8F"/>
            <w:vAlign w:val="center"/>
            <w:hideMark/>
          </w:tcPr>
          <w:p w14:paraId="393B9CD1" w14:textId="77777777" w:rsidR="00F169B6" w:rsidRPr="00F169B6" w:rsidRDefault="00F169B6" w:rsidP="00F169B6">
            <w:pPr>
              <w:jc w:val="right"/>
              <w:rPr>
                <w:b/>
                <w:bCs/>
                <w:color w:val="000000"/>
                <w:sz w:val="16"/>
                <w:szCs w:val="16"/>
              </w:rPr>
            </w:pPr>
            <w:r w:rsidRPr="00F169B6">
              <w:rPr>
                <w:b/>
                <w:bCs/>
                <w:color w:val="000000"/>
                <w:sz w:val="16"/>
                <w:szCs w:val="16"/>
              </w:rPr>
              <w:t>149 518,2</w:t>
            </w:r>
          </w:p>
        </w:tc>
        <w:tc>
          <w:tcPr>
            <w:tcW w:w="830" w:type="dxa"/>
            <w:tcBorders>
              <w:top w:val="nil"/>
              <w:left w:val="nil"/>
              <w:bottom w:val="single" w:sz="8" w:space="0" w:color="auto"/>
              <w:right w:val="single" w:sz="8" w:space="0" w:color="auto"/>
            </w:tcBorders>
            <w:shd w:val="clear" w:color="000000" w:fill="FDE9D9"/>
            <w:vAlign w:val="center"/>
            <w:hideMark/>
          </w:tcPr>
          <w:p w14:paraId="3EFBC854" w14:textId="77777777" w:rsidR="00F169B6" w:rsidRPr="00F169B6" w:rsidRDefault="00F169B6" w:rsidP="00F169B6">
            <w:pPr>
              <w:jc w:val="right"/>
              <w:rPr>
                <w:b/>
                <w:bCs/>
                <w:color w:val="000000"/>
                <w:sz w:val="16"/>
                <w:szCs w:val="16"/>
              </w:rPr>
            </w:pPr>
            <w:r w:rsidRPr="00F169B6">
              <w:rPr>
                <w:b/>
                <w:bCs/>
                <w:color w:val="000000"/>
                <w:sz w:val="16"/>
                <w:szCs w:val="16"/>
              </w:rPr>
              <w:t>149 368,2</w:t>
            </w:r>
          </w:p>
        </w:tc>
        <w:tc>
          <w:tcPr>
            <w:tcW w:w="830" w:type="dxa"/>
            <w:tcBorders>
              <w:top w:val="nil"/>
              <w:left w:val="nil"/>
              <w:bottom w:val="single" w:sz="8" w:space="0" w:color="auto"/>
              <w:right w:val="single" w:sz="8" w:space="0" w:color="auto"/>
            </w:tcBorders>
            <w:shd w:val="clear" w:color="000000" w:fill="FABF8F"/>
            <w:vAlign w:val="center"/>
            <w:hideMark/>
          </w:tcPr>
          <w:p w14:paraId="5C412684" w14:textId="77777777" w:rsidR="00F169B6" w:rsidRPr="00F169B6" w:rsidRDefault="00F169B6" w:rsidP="00F169B6">
            <w:pPr>
              <w:jc w:val="right"/>
              <w:rPr>
                <w:b/>
                <w:bCs/>
                <w:color w:val="000000"/>
                <w:sz w:val="16"/>
                <w:szCs w:val="16"/>
              </w:rPr>
            </w:pPr>
            <w:r w:rsidRPr="00F169B6">
              <w:rPr>
                <w:b/>
                <w:bCs/>
                <w:color w:val="000000"/>
                <w:sz w:val="16"/>
                <w:szCs w:val="16"/>
              </w:rPr>
              <w:t>150,0</w:t>
            </w:r>
          </w:p>
        </w:tc>
        <w:tc>
          <w:tcPr>
            <w:tcW w:w="1008" w:type="dxa"/>
            <w:tcBorders>
              <w:top w:val="nil"/>
              <w:left w:val="nil"/>
              <w:bottom w:val="single" w:sz="8" w:space="0" w:color="auto"/>
              <w:right w:val="single" w:sz="8" w:space="0" w:color="auto"/>
            </w:tcBorders>
            <w:shd w:val="clear" w:color="000000" w:fill="FABF8F"/>
            <w:vAlign w:val="center"/>
            <w:hideMark/>
          </w:tcPr>
          <w:p w14:paraId="4A6F744A" w14:textId="77777777" w:rsidR="00F169B6" w:rsidRPr="00F169B6" w:rsidRDefault="00F169B6" w:rsidP="00F169B6">
            <w:pPr>
              <w:jc w:val="right"/>
              <w:rPr>
                <w:b/>
                <w:bCs/>
                <w:color w:val="000000"/>
                <w:sz w:val="16"/>
                <w:szCs w:val="16"/>
              </w:rPr>
            </w:pPr>
            <w:r w:rsidRPr="00F169B6">
              <w:rPr>
                <w:b/>
                <w:bCs/>
                <w:color w:val="000000"/>
                <w:sz w:val="16"/>
                <w:szCs w:val="16"/>
              </w:rPr>
              <w:t>131 308,5</w:t>
            </w:r>
          </w:p>
        </w:tc>
        <w:tc>
          <w:tcPr>
            <w:tcW w:w="905" w:type="dxa"/>
            <w:tcBorders>
              <w:top w:val="nil"/>
              <w:left w:val="nil"/>
              <w:bottom w:val="single" w:sz="8" w:space="0" w:color="auto"/>
              <w:right w:val="single" w:sz="8" w:space="0" w:color="auto"/>
            </w:tcBorders>
            <w:shd w:val="clear" w:color="000000" w:fill="FDE9D9"/>
            <w:vAlign w:val="center"/>
            <w:hideMark/>
          </w:tcPr>
          <w:p w14:paraId="30CD08A9" w14:textId="77777777" w:rsidR="00F169B6" w:rsidRPr="00F169B6" w:rsidRDefault="00F169B6" w:rsidP="00F169B6">
            <w:pPr>
              <w:jc w:val="right"/>
              <w:rPr>
                <w:b/>
                <w:bCs/>
                <w:color w:val="000000"/>
                <w:sz w:val="16"/>
                <w:szCs w:val="16"/>
              </w:rPr>
            </w:pPr>
            <w:r w:rsidRPr="00F169B6">
              <w:rPr>
                <w:b/>
                <w:bCs/>
                <w:color w:val="000000"/>
                <w:sz w:val="16"/>
                <w:szCs w:val="16"/>
              </w:rPr>
              <w:t>131 308,5</w:t>
            </w:r>
          </w:p>
        </w:tc>
        <w:tc>
          <w:tcPr>
            <w:tcW w:w="830" w:type="dxa"/>
            <w:tcBorders>
              <w:top w:val="nil"/>
              <w:left w:val="nil"/>
              <w:bottom w:val="single" w:sz="8" w:space="0" w:color="auto"/>
              <w:right w:val="single" w:sz="8" w:space="0" w:color="auto"/>
            </w:tcBorders>
            <w:shd w:val="clear" w:color="000000" w:fill="FABF8F"/>
            <w:vAlign w:val="center"/>
            <w:hideMark/>
          </w:tcPr>
          <w:p w14:paraId="44D203B3"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775" w:type="dxa"/>
            <w:tcBorders>
              <w:top w:val="nil"/>
              <w:left w:val="nil"/>
              <w:bottom w:val="single" w:sz="8" w:space="0" w:color="auto"/>
              <w:right w:val="single" w:sz="8" w:space="0" w:color="auto"/>
            </w:tcBorders>
            <w:shd w:val="clear" w:color="000000" w:fill="FABF8F"/>
            <w:vAlign w:val="center"/>
            <w:hideMark/>
          </w:tcPr>
          <w:p w14:paraId="47E4CEBB" w14:textId="77777777" w:rsidR="00F169B6" w:rsidRPr="00F169B6" w:rsidRDefault="00F169B6" w:rsidP="00F169B6">
            <w:pPr>
              <w:jc w:val="right"/>
              <w:rPr>
                <w:b/>
                <w:bCs/>
                <w:color w:val="000000"/>
                <w:sz w:val="16"/>
                <w:szCs w:val="16"/>
              </w:rPr>
            </w:pPr>
            <w:r w:rsidRPr="00F169B6">
              <w:rPr>
                <w:b/>
                <w:bCs/>
                <w:color w:val="000000"/>
                <w:sz w:val="16"/>
                <w:szCs w:val="16"/>
              </w:rPr>
              <w:t>18 059,7</w:t>
            </w:r>
          </w:p>
        </w:tc>
        <w:tc>
          <w:tcPr>
            <w:tcW w:w="830" w:type="dxa"/>
            <w:tcBorders>
              <w:top w:val="nil"/>
              <w:left w:val="nil"/>
              <w:bottom w:val="single" w:sz="8" w:space="0" w:color="auto"/>
              <w:right w:val="single" w:sz="8" w:space="0" w:color="auto"/>
            </w:tcBorders>
            <w:shd w:val="clear" w:color="000000" w:fill="FDE9D9"/>
            <w:vAlign w:val="center"/>
            <w:hideMark/>
          </w:tcPr>
          <w:p w14:paraId="2FDBBA92" w14:textId="77777777" w:rsidR="00F169B6" w:rsidRPr="00F169B6" w:rsidRDefault="00F169B6" w:rsidP="00F169B6">
            <w:pPr>
              <w:jc w:val="right"/>
              <w:rPr>
                <w:b/>
                <w:bCs/>
                <w:color w:val="000000"/>
                <w:sz w:val="16"/>
                <w:szCs w:val="16"/>
              </w:rPr>
            </w:pPr>
            <w:r w:rsidRPr="00F169B6">
              <w:rPr>
                <w:b/>
                <w:bCs/>
                <w:color w:val="000000"/>
                <w:sz w:val="16"/>
                <w:szCs w:val="16"/>
              </w:rPr>
              <w:t>18 059,7</w:t>
            </w:r>
          </w:p>
        </w:tc>
        <w:tc>
          <w:tcPr>
            <w:tcW w:w="830" w:type="dxa"/>
            <w:tcBorders>
              <w:top w:val="nil"/>
              <w:left w:val="nil"/>
              <w:bottom w:val="single" w:sz="8" w:space="0" w:color="auto"/>
              <w:right w:val="single" w:sz="8" w:space="0" w:color="auto"/>
            </w:tcBorders>
            <w:shd w:val="clear" w:color="000000" w:fill="FABF8F"/>
            <w:vAlign w:val="center"/>
            <w:hideMark/>
          </w:tcPr>
          <w:p w14:paraId="1B913654" w14:textId="77777777" w:rsidR="00F169B6" w:rsidRPr="00F169B6" w:rsidRDefault="00F169B6" w:rsidP="00F169B6">
            <w:pPr>
              <w:jc w:val="right"/>
              <w:rPr>
                <w:b/>
                <w:bCs/>
                <w:color w:val="000000"/>
                <w:sz w:val="16"/>
                <w:szCs w:val="16"/>
              </w:rPr>
            </w:pPr>
            <w:r w:rsidRPr="00F169B6">
              <w:rPr>
                <w:b/>
                <w:bCs/>
                <w:color w:val="000000"/>
                <w:sz w:val="16"/>
                <w:szCs w:val="16"/>
              </w:rPr>
              <w:t>0,0</w:t>
            </w:r>
          </w:p>
        </w:tc>
      </w:tr>
      <w:tr w:rsidR="00B245F9" w:rsidRPr="00F169B6" w14:paraId="0AB63A12" w14:textId="77777777" w:rsidTr="00374538">
        <w:trPr>
          <w:trHeight w:val="915"/>
        </w:trPr>
        <w:tc>
          <w:tcPr>
            <w:tcW w:w="1020" w:type="dxa"/>
            <w:tcBorders>
              <w:top w:val="nil"/>
              <w:left w:val="single" w:sz="8" w:space="0" w:color="auto"/>
              <w:bottom w:val="single" w:sz="4" w:space="0" w:color="auto"/>
              <w:right w:val="nil"/>
            </w:tcBorders>
            <w:shd w:val="clear" w:color="auto" w:fill="auto"/>
            <w:vAlign w:val="center"/>
            <w:hideMark/>
          </w:tcPr>
          <w:p w14:paraId="58C08571" w14:textId="77777777" w:rsidR="00F169B6" w:rsidRPr="00F169B6" w:rsidRDefault="00F169B6" w:rsidP="00F169B6">
            <w:pPr>
              <w:ind w:firstLineChars="100" w:firstLine="160"/>
              <w:rPr>
                <w:color w:val="000000"/>
                <w:sz w:val="16"/>
                <w:szCs w:val="16"/>
              </w:rPr>
            </w:pPr>
            <w:r w:rsidRPr="00F169B6">
              <w:rPr>
                <w:color w:val="000000"/>
                <w:sz w:val="16"/>
                <w:szCs w:val="16"/>
              </w:rPr>
              <w:t>1100.01.01</w:t>
            </w:r>
          </w:p>
        </w:tc>
        <w:tc>
          <w:tcPr>
            <w:tcW w:w="1634" w:type="dxa"/>
            <w:tcBorders>
              <w:top w:val="nil"/>
              <w:left w:val="single" w:sz="8" w:space="0" w:color="auto"/>
              <w:bottom w:val="single" w:sz="4" w:space="0" w:color="auto"/>
              <w:right w:val="nil"/>
            </w:tcBorders>
            <w:shd w:val="clear" w:color="auto" w:fill="auto"/>
            <w:vAlign w:val="center"/>
            <w:hideMark/>
          </w:tcPr>
          <w:p w14:paraId="6CCC36F6" w14:textId="72296F30" w:rsidR="00F169B6" w:rsidRPr="00F169B6" w:rsidRDefault="00F169B6" w:rsidP="00690913">
            <w:pPr>
              <w:ind w:firstLineChars="100" w:firstLine="160"/>
              <w:rPr>
                <w:color w:val="000000"/>
                <w:sz w:val="16"/>
                <w:szCs w:val="16"/>
              </w:rPr>
            </w:pPr>
            <w:r w:rsidRPr="00F169B6">
              <w:rPr>
                <w:color w:val="000000"/>
                <w:sz w:val="16"/>
                <w:szCs w:val="16"/>
              </w:rPr>
              <w:t>Бюджетна програма  "Принос за формиране на политики на Н</w:t>
            </w:r>
            <w:r w:rsidR="00690913">
              <w:rPr>
                <w:color w:val="000000"/>
                <w:sz w:val="16"/>
                <w:szCs w:val="16"/>
              </w:rPr>
              <w:t>АТО</w:t>
            </w:r>
            <w:r w:rsidRPr="00F169B6">
              <w:rPr>
                <w:color w:val="000000"/>
                <w:sz w:val="16"/>
                <w:szCs w:val="16"/>
              </w:rPr>
              <w:t xml:space="preserve">, обща външна политика и политика </w:t>
            </w:r>
            <w:proofErr w:type="spellStart"/>
            <w:r w:rsidR="00690913">
              <w:rPr>
                <w:color w:val="000000"/>
                <w:sz w:val="16"/>
                <w:szCs w:val="16"/>
              </w:rPr>
              <w:t>политика</w:t>
            </w:r>
            <w:proofErr w:type="spellEnd"/>
            <w:r w:rsidRPr="00F169B6">
              <w:rPr>
                <w:color w:val="000000"/>
                <w:sz w:val="16"/>
                <w:szCs w:val="16"/>
              </w:rPr>
              <w:t xml:space="preserve"> на сигурност</w:t>
            </w:r>
            <w:r w:rsidR="00690913">
              <w:rPr>
                <w:color w:val="000000"/>
                <w:sz w:val="16"/>
                <w:szCs w:val="16"/>
              </w:rPr>
              <w:t xml:space="preserve"> </w:t>
            </w:r>
            <w:r w:rsidRPr="00F169B6">
              <w:rPr>
                <w:color w:val="000000"/>
                <w:sz w:val="16"/>
                <w:szCs w:val="16"/>
              </w:rPr>
              <w:t>на ЕС и участие на България в ОССЕ"</w:t>
            </w:r>
          </w:p>
        </w:tc>
        <w:tc>
          <w:tcPr>
            <w:tcW w:w="815" w:type="dxa"/>
            <w:tcBorders>
              <w:top w:val="nil"/>
              <w:left w:val="single" w:sz="8" w:space="0" w:color="auto"/>
              <w:bottom w:val="single" w:sz="4" w:space="0" w:color="auto"/>
              <w:right w:val="single" w:sz="8" w:space="0" w:color="auto"/>
            </w:tcBorders>
            <w:shd w:val="clear" w:color="auto" w:fill="auto"/>
            <w:vAlign w:val="center"/>
            <w:hideMark/>
          </w:tcPr>
          <w:p w14:paraId="71655F52" w14:textId="77777777" w:rsidR="00F169B6" w:rsidRPr="00F169B6" w:rsidRDefault="00F169B6" w:rsidP="00F169B6">
            <w:pPr>
              <w:jc w:val="right"/>
              <w:rPr>
                <w:color w:val="000000"/>
                <w:sz w:val="16"/>
                <w:szCs w:val="16"/>
              </w:rPr>
            </w:pPr>
            <w:r w:rsidRPr="00F169B6">
              <w:rPr>
                <w:color w:val="000000"/>
                <w:sz w:val="16"/>
                <w:szCs w:val="16"/>
              </w:rPr>
              <w:t>190,0</w:t>
            </w:r>
          </w:p>
        </w:tc>
        <w:tc>
          <w:tcPr>
            <w:tcW w:w="830" w:type="dxa"/>
            <w:tcBorders>
              <w:top w:val="nil"/>
              <w:left w:val="nil"/>
              <w:bottom w:val="single" w:sz="4" w:space="0" w:color="auto"/>
              <w:right w:val="single" w:sz="8" w:space="0" w:color="auto"/>
            </w:tcBorders>
            <w:shd w:val="clear" w:color="000000" w:fill="FDE9D9"/>
            <w:vAlign w:val="center"/>
            <w:hideMark/>
          </w:tcPr>
          <w:p w14:paraId="5906B29E" w14:textId="77777777" w:rsidR="00F169B6" w:rsidRPr="00F169B6" w:rsidRDefault="00F169B6" w:rsidP="00F169B6">
            <w:pPr>
              <w:jc w:val="right"/>
              <w:rPr>
                <w:b/>
                <w:bCs/>
                <w:color w:val="000000"/>
                <w:sz w:val="16"/>
                <w:szCs w:val="16"/>
              </w:rPr>
            </w:pPr>
            <w:r w:rsidRPr="00F169B6">
              <w:rPr>
                <w:b/>
                <w:bCs/>
                <w:color w:val="000000"/>
                <w:sz w:val="16"/>
                <w:szCs w:val="16"/>
              </w:rPr>
              <w:t>190,0</w:t>
            </w:r>
          </w:p>
        </w:tc>
        <w:tc>
          <w:tcPr>
            <w:tcW w:w="830" w:type="dxa"/>
            <w:tcBorders>
              <w:top w:val="nil"/>
              <w:left w:val="nil"/>
              <w:bottom w:val="single" w:sz="4" w:space="0" w:color="auto"/>
              <w:right w:val="single" w:sz="8" w:space="0" w:color="auto"/>
            </w:tcBorders>
            <w:shd w:val="clear" w:color="auto" w:fill="auto"/>
            <w:vAlign w:val="center"/>
            <w:hideMark/>
          </w:tcPr>
          <w:p w14:paraId="70FF2B8A"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4" w:space="0" w:color="auto"/>
              <w:right w:val="single" w:sz="8" w:space="0" w:color="auto"/>
            </w:tcBorders>
            <w:shd w:val="clear" w:color="auto" w:fill="auto"/>
            <w:vAlign w:val="center"/>
            <w:hideMark/>
          </w:tcPr>
          <w:p w14:paraId="08364CAA" w14:textId="77777777" w:rsidR="00F169B6" w:rsidRPr="00F169B6" w:rsidRDefault="00F169B6" w:rsidP="00F169B6">
            <w:pPr>
              <w:jc w:val="right"/>
              <w:rPr>
                <w:color w:val="000000"/>
                <w:sz w:val="16"/>
                <w:szCs w:val="16"/>
              </w:rPr>
            </w:pPr>
            <w:r w:rsidRPr="00F169B6">
              <w:rPr>
                <w:color w:val="000000"/>
                <w:sz w:val="16"/>
                <w:szCs w:val="16"/>
              </w:rPr>
              <w:t>190,0</w:t>
            </w:r>
          </w:p>
        </w:tc>
        <w:tc>
          <w:tcPr>
            <w:tcW w:w="905" w:type="dxa"/>
            <w:tcBorders>
              <w:top w:val="nil"/>
              <w:left w:val="nil"/>
              <w:bottom w:val="single" w:sz="4" w:space="0" w:color="auto"/>
              <w:right w:val="single" w:sz="8" w:space="0" w:color="auto"/>
            </w:tcBorders>
            <w:shd w:val="clear" w:color="000000" w:fill="FDE9D9"/>
            <w:vAlign w:val="center"/>
            <w:hideMark/>
          </w:tcPr>
          <w:p w14:paraId="2627CF3B" w14:textId="77777777" w:rsidR="00F169B6" w:rsidRPr="00F169B6" w:rsidRDefault="00F169B6" w:rsidP="00F169B6">
            <w:pPr>
              <w:jc w:val="right"/>
              <w:rPr>
                <w:color w:val="000000"/>
                <w:sz w:val="16"/>
                <w:szCs w:val="16"/>
              </w:rPr>
            </w:pPr>
            <w:r w:rsidRPr="00F169B6">
              <w:rPr>
                <w:color w:val="000000"/>
                <w:sz w:val="16"/>
                <w:szCs w:val="16"/>
              </w:rPr>
              <w:t>190,0</w:t>
            </w:r>
          </w:p>
        </w:tc>
        <w:tc>
          <w:tcPr>
            <w:tcW w:w="830" w:type="dxa"/>
            <w:tcBorders>
              <w:top w:val="nil"/>
              <w:left w:val="nil"/>
              <w:bottom w:val="single" w:sz="4" w:space="0" w:color="auto"/>
              <w:right w:val="single" w:sz="8" w:space="0" w:color="auto"/>
            </w:tcBorders>
            <w:shd w:val="clear" w:color="auto" w:fill="auto"/>
            <w:vAlign w:val="center"/>
            <w:hideMark/>
          </w:tcPr>
          <w:p w14:paraId="6045CA1F"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4" w:space="0" w:color="auto"/>
              <w:right w:val="single" w:sz="8" w:space="0" w:color="auto"/>
            </w:tcBorders>
            <w:shd w:val="clear" w:color="auto" w:fill="auto"/>
            <w:vAlign w:val="center"/>
            <w:hideMark/>
          </w:tcPr>
          <w:p w14:paraId="7067F03C"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4" w:space="0" w:color="auto"/>
              <w:right w:val="single" w:sz="8" w:space="0" w:color="auto"/>
            </w:tcBorders>
            <w:shd w:val="clear" w:color="000000" w:fill="FDE9D9"/>
            <w:vAlign w:val="center"/>
            <w:hideMark/>
          </w:tcPr>
          <w:p w14:paraId="5E7819FE"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4" w:space="0" w:color="auto"/>
              <w:right w:val="single" w:sz="8" w:space="0" w:color="auto"/>
            </w:tcBorders>
            <w:shd w:val="clear" w:color="auto" w:fill="auto"/>
            <w:vAlign w:val="center"/>
            <w:hideMark/>
          </w:tcPr>
          <w:p w14:paraId="408A0A34"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25021A32" w14:textId="77777777" w:rsidTr="00374538">
        <w:trPr>
          <w:trHeight w:val="1140"/>
        </w:trPr>
        <w:tc>
          <w:tcPr>
            <w:tcW w:w="1020" w:type="dxa"/>
            <w:tcBorders>
              <w:top w:val="single" w:sz="4" w:space="0" w:color="auto"/>
              <w:left w:val="single" w:sz="8" w:space="0" w:color="auto"/>
              <w:bottom w:val="single" w:sz="8" w:space="0" w:color="auto"/>
              <w:right w:val="nil"/>
            </w:tcBorders>
            <w:shd w:val="clear" w:color="auto" w:fill="auto"/>
            <w:vAlign w:val="center"/>
            <w:hideMark/>
          </w:tcPr>
          <w:p w14:paraId="0BDE7B77" w14:textId="77777777" w:rsidR="00F169B6" w:rsidRPr="00F169B6" w:rsidRDefault="00F169B6" w:rsidP="00F169B6">
            <w:pPr>
              <w:ind w:firstLineChars="100" w:firstLine="160"/>
              <w:rPr>
                <w:color w:val="000000"/>
                <w:sz w:val="16"/>
                <w:szCs w:val="16"/>
              </w:rPr>
            </w:pPr>
            <w:r w:rsidRPr="00F169B6">
              <w:rPr>
                <w:color w:val="000000"/>
                <w:sz w:val="16"/>
                <w:szCs w:val="16"/>
              </w:rPr>
              <w:lastRenderedPageBreak/>
              <w:t>1100.01.02</w:t>
            </w:r>
          </w:p>
        </w:tc>
        <w:tc>
          <w:tcPr>
            <w:tcW w:w="1634" w:type="dxa"/>
            <w:tcBorders>
              <w:top w:val="single" w:sz="4" w:space="0" w:color="auto"/>
              <w:left w:val="single" w:sz="8" w:space="0" w:color="auto"/>
              <w:bottom w:val="single" w:sz="8" w:space="0" w:color="auto"/>
              <w:right w:val="nil"/>
            </w:tcBorders>
            <w:shd w:val="clear" w:color="auto" w:fill="auto"/>
            <w:vAlign w:val="center"/>
            <w:hideMark/>
          </w:tcPr>
          <w:p w14:paraId="71333D2C"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"Европейска политика. Регионално и двустранно сътрудничество с държавите от ЮИЕ. Двустранни отношения с държавите-членки на ЕС, ЕИП, ЕАСТ и с Обединеното Кралство""</w:t>
            </w:r>
          </w:p>
        </w:tc>
        <w:tc>
          <w:tcPr>
            <w:tcW w:w="81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5BEC2FC" w14:textId="77777777" w:rsidR="00F169B6" w:rsidRPr="00F169B6" w:rsidRDefault="00F169B6" w:rsidP="00F169B6">
            <w:pPr>
              <w:jc w:val="right"/>
              <w:rPr>
                <w:color w:val="000000"/>
                <w:sz w:val="16"/>
                <w:szCs w:val="16"/>
              </w:rPr>
            </w:pPr>
            <w:r w:rsidRPr="00F169B6">
              <w:rPr>
                <w:color w:val="000000"/>
                <w:sz w:val="16"/>
                <w:szCs w:val="16"/>
              </w:rPr>
              <w:t>240,0</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124B1D15" w14:textId="77777777" w:rsidR="00F169B6" w:rsidRPr="00F169B6" w:rsidRDefault="00F169B6" w:rsidP="00F169B6">
            <w:pPr>
              <w:jc w:val="right"/>
              <w:rPr>
                <w:b/>
                <w:bCs/>
                <w:color w:val="000000"/>
                <w:sz w:val="16"/>
                <w:szCs w:val="16"/>
              </w:rPr>
            </w:pPr>
            <w:r w:rsidRPr="00F169B6">
              <w:rPr>
                <w:b/>
                <w:bCs/>
                <w:color w:val="000000"/>
                <w:sz w:val="16"/>
                <w:szCs w:val="16"/>
              </w:rPr>
              <w:t>240,0</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66A778CE"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single" w:sz="4" w:space="0" w:color="auto"/>
              <w:left w:val="nil"/>
              <w:bottom w:val="single" w:sz="8" w:space="0" w:color="auto"/>
              <w:right w:val="single" w:sz="8" w:space="0" w:color="auto"/>
            </w:tcBorders>
            <w:shd w:val="clear" w:color="auto" w:fill="auto"/>
            <w:vAlign w:val="center"/>
            <w:hideMark/>
          </w:tcPr>
          <w:p w14:paraId="41D2704B" w14:textId="77777777" w:rsidR="00F169B6" w:rsidRPr="00F169B6" w:rsidRDefault="00F169B6" w:rsidP="00F169B6">
            <w:pPr>
              <w:jc w:val="right"/>
              <w:rPr>
                <w:color w:val="000000"/>
                <w:sz w:val="16"/>
                <w:szCs w:val="16"/>
              </w:rPr>
            </w:pPr>
            <w:r w:rsidRPr="00F169B6">
              <w:rPr>
                <w:color w:val="000000"/>
                <w:sz w:val="16"/>
                <w:szCs w:val="16"/>
              </w:rPr>
              <w:t>240,0</w:t>
            </w:r>
          </w:p>
        </w:tc>
        <w:tc>
          <w:tcPr>
            <w:tcW w:w="905" w:type="dxa"/>
            <w:tcBorders>
              <w:top w:val="single" w:sz="4" w:space="0" w:color="auto"/>
              <w:left w:val="nil"/>
              <w:bottom w:val="single" w:sz="8" w:space="0" w:color="auto"/>
              <w:right w:val="single" w:sz="8" w:space="0" w:color="auto"/>
            </w:tcBorders>
            <w:shd w:val="clear" w:color="000000" w:fill="FDE9D9"/>
            <w:vAlign w:val="center"/>
            <w:hideMark/>
          </w:tcPr>
          <w:p w14:paraId="412AD7F2" w14:textId="77777777" w:rsidR="00F169B6" w:rsidRPr="00F169B6" w:rsidRDefault="00F169B6" w:rsidP="00F169B6">
            <w:pPr>
              <w:jc w:val="right"/>
              <w:rPr>
                <w:color w:val="000000"/>
                <w:sz w:val="16"/>
                <w:szCs w:val="16"/>
              </w:rPr>
            </w:pPr>
            <w:r w:rsidRPr="00F169B6">
              <w:rPr>
                <w:color w:val="000000"/>
                <w:sz w:val="16"/>
                <w:szCs w:val="16"/>
              </w:rPr>
              <w:t>240,0</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23AB2B91"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single" w:sz="4" w:space="0" w:color="auto"/>
              <w:left w:val="nil"/>
              <w:bottom w:val="single" w:sz="8" w:space="0" w:color="auto"/>
              <w:right w:val="single" w:sz="8" w:space="0" w:color="auto"/>
            </w:tcBorders>
            <w:shd w:val="clear" w:color="auto" w:fill="auto"/>
            <w:vAlign w:val="center"/>
            <w:hideMark/>
          </w:tcPr>
          <w:p w14:paraId="78B32C8B"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0CC0CCA8"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5B77FBC2"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61B524BE" w14:textId="77777777" w:rsidTr="00374538">
        <w:trPr>
          <w:trHeight w:val="465"/>
        </w:trPr>
        <w:tc>
          <w:tcPr>
            <w:tcW w:w="1020" w:type="dxa"/>
            <w:tcBorders>
              <w:top w:val="nil"/>
              <w:left w:val="single" w:sz="8" w:space="0" w:color="auto"/>
              <w:bottom w:val="single" w:sz="8" w:space="0" w:color="auto"/>
              <w:right w:val="nil"/>
            </w:tcBorders>
            <w:shd w:val="clear" w:color="auto" w:fill="auto"/>
            <w:vAlign w:val="center"/>
            <w:hideMark/>
          </w:tcPr>
          <w:p w14:paraId="5CB3A609" w14:textId="77777777" w:rsidR="00F169B6" w:rsidRPr="00F169B6" w:rsidRDefault="00F169B6" w:rsidP="00F169B6">
            <w:pPr>
              <w:ind w:firstLineChars="100" w:firstLine="160"/>
              <w:rPr>
                <w:color w:val="000000"/>
                <w:sz w:val="16"/>
                <w:szCs w:val="16"/>
              </w:rPr>
            </w:pPr>
            <w:r w:rsidRPr="00F169B6">
              <w:rPr>
                <w:color w:val="000000"/>
                <w:sz w:val="16"/>
                <w:szCs w:val="16"/>
              </w:rPr>
              <w:t>1100.01.03</w:t>
            </w:r>
          </w:p>
        </w:tc>
        <w:tc>
          <w:tcPr>
            <w:tcW w:w="1634" w:type="dxa"/>
            <w:tcBorders>
              <w:top w:val="nil"/>
              <w:left w:val="single" w:sz="8" w:space="0" w:color="auto"/>
              <w:bottom w:val="single" w:sz="8" w:space="0" w:color="auto"/>
              <w:right w:val="nil"/>
            </w:tcBorders>
            <w:shd w:val="clear" w:color="auto" w:fill="auto"/>
            <w:vAlign w:val="center"/>
            <w:hideMark/>
          </w:tcPr>
          <w:p w14:paraId="72F5981C"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"Многостранно сътрудничество и глобални политики"</w:t>
            </w:r>
          </w:p>
        </w:tc>
        <w:tc>
          <w:tcPr>
            <w:tcW w:w="815" w:type="dxa"/>
            <w:tcBorders>
              <w:top w:val="nil"/>
              <w:left w:val="single" w:sz="8" w:space="0" w:color="auto"/>
              <w:bottom w:val="single" w:sz="8" w:space="0" w:color="auto"/>
              <w:right w:val="single" w:sz="8" w:space="0" w:color="auto"/>
            </w:tcBorders>
            <w:shd w:val="clear" w:color="auto" w:fill="auto"/>
            <w:vAlign w:val="center"/>
            <w:hideMark/>
          </w:tcPr>
          <w:p w14:paraId="52D95924" w14:textId="77777777" w:rsidR="00F169B6" w:rsidRPr="00F169B6" w:rsidRDefault="00F169B6" w:rsidP="00F169B6">
            <w:pPr>
              <w:jc w:val="right"/>
              <w:rPr>
                <w:color w:val="000000"/>
                <w:sz w:val="16"/>
                <w:szCs w:val="16"/>
              </w:rPr>
            </w:pPr>
            <w:r w:rsidRPr="00F169B6">
              <w:rPr>
                <w:color w:val="000000"/>
                <w:sz w:val="16"/>
                <w:szCs w:val="16"/>
              </w:rPr>
              <w:t>12 035,7</w:t>
            </w:r>
          </w:p>
        </w:tc>
        <w:tc>
          <w:tcPr>
            <w:tcW w:w="830" w:type="dxa"/>
            <w:tcBorders>
              <w:top w:val="nil"/>
              <w:left w:val="nil"/>
              <w:bottom w:val="single" w:sz="8" w:space="0" w:color="auto"/>
              <w:right w:val="single" w:sz="8" w:space="0" w:color="auto"/>
            </w:tcBorders>
            <w:shd w:val="clear" w:color="000000" w:fill="FDE9D9"/>
            <w:vAlign w:val="center"/>
            <w:hideMark/>
          </w:tcPr>
          <w:p w14:paraId="773D945D" w14:textId="77777777" w:rsidR="00F169B6" w:rsidRPr="00F169B6" w:rsidRDefault="00F169B6" w:rsidP="00F169B6">
            <w:pPr>
              <w:jc w:val="right"/>
              <w:rPr>
                <w:b/>
                <w:bCs/>
                <w:color w:val="000000"/>
                <w:sz w:val="16"/>
                <w:szCs w:val="16"/>
              </w:rPr>
            </w:pPr>
            <w:r w:rsidRPr="00F169B6">
              <w:rPr>
                <w:b/>
                <w:bCs/>
                <w:color w:val="000000"/>
                <w:sz w:val="16"/>
                <w:szCs w:val="16"/>
              </w:rPr>
              <w:t>11 885,7</w:t>
            </w:r>
          </w:p>
        </w:tc>
        <w:tc>
          <w:tcPr>
            <w:tcW w:w="830" w:type="dxa"/>
            <w:tcBorders>
              <w:top w:val="nil"/>
              <w:left w:val="nil"/>
              <w:bottom w:val="single" w:sz="8" w:space="0" w:color="auto"/>
              <w:right w:val="single" w:sz="8" w:space="0" w:color="auto"/>
            </w:tcBorders>
            <w:shd w:val="clear" w:color="auto" w:fill="auto"/>
            <w:vAlign w:val="center"/>
            <w:hideMark/>
          </w:tcPr>
          <w:p w14:paraId="1071AF45" w14:textId="77777777" w:rsidR="00F169B6" w:rsidRPr="00F169B6" w:rsidRDefault="00F169B6" w:rsidP="00F169B6">
            <w:pPr>
              <w:jc w:val="right"/>
              <w:rPr>
                <w:color w:val="000000"/>
                <w:sz w:val="16"/>
                <w:szCs w:val="16"/>
              </w:rPr>
            </w:pPr>
            <w:r w:rsidRPr="00F169B6">
              <w:rPr>
                <w:color w:val="000000"/>
                <w:sz w:val="16"/>
                <w:szCs w:val="16"/>
              </w:rPr>
              <w:t>150,0</w:t>
            </w:r>
          </w:p>
        </w:tc>
        <w:tc>
          <w:tcPr>
            <w:tcW w:w="1008" w:type="dxa"/>
            <w:tcBorders>
              <w:top w:val="nil"/>
              <w:left w:val="nil"/>
              <w:bottom w:val="single" w:sz="8" w:space="0" w:color="auto"/>
              <w:right w:val="single" w:sz="8" w:space="0" w:color="auto"/>
            </w:tcBorders>
            <w:shd w:val="clear" w:color="auto" w:fill="auto"/>
            <w:vAlign w:val="center"/>
            <w:hideMark/>
          </w:tcPr>
          <w:p w14:paraId="745DAABA" w14:textId="77777777" w:rsidR="00F169B6" w:rsidRPr="00F169B6" w:rsidRDefault="00F169B6" w:rsidP="00F169B6">
            <w:pPr>
              <w:jc w:val="right"/>
              <w:rPr>
                <w:color w:val="000000"/>
                <w:sz w:val="16"/>
                <w:szCs w:val="16"/>
              </w:rPr>
            </w:pPr>
            <w:r w:rsidRPr="00F169B6">
              <w:rPr>
                <w:color w:val="000000"/>
                <w:sz w:val="16"/>
                <w:szCs w:val="16"/>
              </w:rPr>
              <w:t>326,0</w:t>
            </w:r>
          </w:p>
        </w:tc>
        <w:tc>
          <w:tcPr>
            <w:tcW w:w="905" w:type="dxa"/>
            <w:tcBorders>
              <w:top w:val="nil"/>
              <w:left w:val="nil"/>
              <w:bottom w:val="single" w:sz="8" w:space="0" w:color="auto"/>
              <w:right w:val="single" w:sz="8" w:space="0" w:color="auto"/>
            </w:tcBorders>
            <w:shd w:val="clear" w:color="000000" w:fill="FDE9D9"/>
            <w:vAlign w:val="center"/>
            <w:hideMark/>
          </w:tcPr>
          <w:p w14:paraId="486B9868" w14:textId="77777777" w:rsidR="00F169B6" w:rsidRPr="00F169B6" w:rsidRDefault="00F169B6" w:rsidP="00F169B6">
            <w:pPr>
              <w:jc w:val="right"/>
              <w:rPr>
                <w:color w:val="000000"/>
                <w:sz w:val="16"/>
                <w:szCs w:val="16"/>
              </w:rPr>
            </w:pPr>
            <w:r w:rsidRPr="00F169B6">
              <w:rPr>
                <w:color w:val="000000"/>
                <w:sz w:val="16"/>
                <w:szCs w:val="16"/>
              </w:rPr>
              <w:t>326,0</w:t>
            </w:r>
          </w:p>
        </w:tc>
        <w:tc>
          <w:tcPr>
            <w:tcW w:w="830" w:type="dxa"/>
            <w:tcBorders>
              <w:top w:val="nil"/>
              <w:left w:val="nil"/>
              <w:bottom w:val="single" w:sz="8" w:space="0" w:color="auto"/>
              <w:right w:val="single" w:sz="8" w:space="0" w:color="auto"/>
            </w:tcBorders>
            <w:shd w:val="clear" w:color="auto" w:fill="auto"/>
            <w:vAlign w:val="center"/>
            <w:hideMark/>
          </w:tcPr>
          <w:p w14:paraId="62C2AAEA" w14:textId="0AA2357F" w:rsidR="00F169B6" w:rsidRPr="00F169B6" w:rsidRDefault="00690913" w:rsidP="00F169B6">
            <w:pPr>
              <w:jc w:val="right"/>
              <w:rPr>
                <w:color w:val="000000"/>
                <w:sz w:val="16"/>
                <w:szCs w:val="16"/>
              </w:rPr>
            </w:pPr>
            <w:r>
              <w:rPr>
                <w:color w:val="000000"/>
                <w:sz w:val="16"/>
                <w:szCs w:val="16"/>
              </w:rPr>
              <w:t>150,0</w:t>
            </w:r>
            <w:r w:rsidR="00F169B6"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6123CABE" w14:textId="77777777" w:rsidR="00F169B6" w:rsidRPr="00F169B6" w:rsidRDefault="00F169B6" w:rsidP="00F169B6">
            <w:pPr>
              <w:jc w:val="right"/>
              <w:rPr>
                <w:color w:val="000000"/>
                <w:sz w:val="16"/>
                <w:szCs w:val="16"/>
              </w:rPr>
            </w:pPr>
            <w:r w:rsidRPr="00F169B6">
              <w:rPr>
                <w:color w:val="000000"/>
                <w:sz w:val="16"/>
                <w:szCs w:val="16"/>
              </w:rPr>
              <w:t>11 559,7</w:t>
            </w:r>
          </w:p>
        </w:tc>
        <w:tc>
          <w:tcPr>
            <w:tcW w:w="830" w:type="dxa"/>
            <w:tcBorders>
              <w:top w:val="nil"/>
              <w:left w:val="nil"/>
              <w:bottom w:val="single" w:sz="8" w:space="0" w:color="auto"/>
              <w:right w:val="single" w:sz="8" w:space="0" w:color="auto"/>
            </w:tcBorders>
            <w:shd w:val="clear" w:color="000000" w:fill="FDE9D9"/>
            <w:vAlign w:val="center"/>
            <w:hideMark/>
          </w:tcPr>
          <w:p w14:paraId="3525BEE7" w14:textId="77777777" w:rsidR="00F169B6" w:rsidRPr="00F169B6" w:rsidRDefault="00F169B6" w:rsidP="00F169B6">
            <w:pPr>
              <w:jc w:val="right"/>
              <w:rPr>
                <w:color w:val="000000"/>
                <w:sz w:val="16"/>
                <w:szCs w:val="16"/>
              </w:rPr>
            </w:pPr>
            <w:r w:rsidRPr="00F169B6">
              <w:rPr>
                <w:color w:val="000000"/>
                <w:sz w:val="16"/>
                <w:szCs w:val="16"/>
              </w:rPr>
              <w:t>11 559,7</w:t>
            </w:r>
          </w:p>
        </w:tc>
        <w:tc>
          <w:tcPr>
            <w:tcW w:w="830" w:type="dxa"/>
            <w:tcBorders>
              <w:top w:val="nil"/>
              <w:left w:val="nil"/>
              <w:bottom w:val="single" w:sz="8" w:space="0" w:color="auto"/>
              <w:right w:val="single" w:sz="8" w:space="0" w:color="auto"/>
            </w:tcBorders>
            <w:shd w:val="clear" w:color="auto" w:fill="auto"/>
            <w:vAlign w:val="center"/>
            <w:hideMark/>
          </w:tcPr>
          <w:p w14:paraId="041982A2"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56A8D913" w14:textId="77777777" w:rsidTr="00374538">
        <w:trPr>
          <w:trHeight w:val="465"/>
        </w:trPr>
        <w:tc>
          <w:tcPr>
            <w:tcW w:w="1020" w:type="dxa"/>
            <w:tcBorders>
              <w:top w:val="nil"/>
              <w:left w:val="single" w:sz="8" w:space="0" w:color="auto"/>
              <w:bottom w:val="single" w:sz="8" w:space="0" w:color="auto"/>
              <w:right w:val="nil"/>
            </w:tcBorders>
            <w:shd w:val="clear" w:color="auto" w:fill="auto"/>
            <w:vAlign w:val="center"/>
            <w:hideMark/>
          </w:tcPr>
          <w:p w14:paraId="7D4F6715" w14:textId="77777777" w:rsidR="00F169B6" w:rsidRPr="00F169B6" w:rsidRDefault="00F169B6" w:rsidP="00F169B6">
            <w:pPr>
              <w:ind w:firstLineChars="100" w:firstLine="160"/>
              <w:rPr>
                <w:color w:val="000000"/>
                <w:sz w:val="16"/>
                <w:szCs w:val="16"/>
              </w:rPr>
            </w:pPr>
            <w:r w:rsidRPr="00F169B6">
              <w:rPr>
                <w:color w:val="000000"/>
                <w:sz w:val="16"/>
                <w:szCs w:val="16"/>
              </w:rPr>
              <w:t>1100.01.04</w:t>
            </w:r>
          </w:p>
        </w:tc>
        <w:tc>
          <w:tcPr>
            <w:tcW w:w="1634" w:type="dxa"/>
            <w:tcBorders>
              <w:top w:val="nil"/>
              <w:left w:val="single" w:sz="8" w:space="0" w:color="auto"/>
              <w:bottom w:val="single" w:sz="8" w:space="0" w:color="auto"/>
              <w:right w:val="nil"/>
            </w:tcBorders>
            <w:shd w:val="clear" w:color="auto" w:fill="auto"/>
            <w:vAlign w:val="center"/>
            <w:hideMark/>
          </w:tcPr>
          <w:p w14:paraId="6A329D91"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"Двустранни отношения с държави извън ЕС и ЕИП"</w:t>
            </w:r>
          </w:p>
        </w:tc>
        <w:tc>
          <w:tcPr>
            <w:tcW w:w="815" w:type="dxa"/>
            <w:tcBorders>
              <w:top w:val="nil"/>
              <w:left w:val="single" w:sz="8" w:space="0" w:color="auto"/>
              <w:bottom w:val="single" w:sz="8" w:space="0" w:color="auto"/>
              <w:right w:val="single" w:sz="8" w:space="0" w:color="auto"/>
            </w:tcBorders>
            <w:shd w:val="clear" w:color="auto" w:fill="auto"/>
            <w:vAlign w:val="center"/>
            <w:hideMark/>
          </w:tcPr>
          <w:p w14:paraId="32D3B724" w14:textId="77777777" w:rsidR="00F169B6" w:rsidRPr="00F169B6" w:rsidRDefault="00F169B6" w:rsidP="00F169B6">
            <w:pPr>
              <w:jc w:val="right"/>
              <w:rPr>
                <w:color w:val="000000"/>
                <w:sz w:val="16"/>
                <w:szCs w:val="16"/>
              </w:rPr>
            </w:pPr>
            <w:r w:rsidRPr="00F169B6">
              <w:rPr>
                <w:color w:val="000000"/>
                <w:sz w:val="16"/>
                <w:szCs w:val="16"/>
              </w:rPr>
              <w:t>164,0</w:t>
            </w:r>
          </w:p>
        </w:tc>
        <w:tc>
          <w:tcPr>
            <w:tcW w:w="830" w:type="dxa"/>
            <w:tcBorders>
              <w:top w:val="nil"/>
              <w:left w:val="nil"/>
              <w:bottom w:val="single" w:sz="8" w:space="0" w:color="auto"/>
              <w:right w:val="single" w:sz="8" w:space="0" w:color="auto"/>
            </w:tcBorders>
            <w:shd w:val="clear" w:color="000000" w:fill="FDE9D9"/>
            <w:vAlign w:val="center"/>
            <w:hideMark/>
          </w:tcPr>
          <w:p w14:paraId="7F25B664" w14:textId="77777777" w:rsidR="00F169B6" w:rsidRPr="00F169B6" w:rsidRDefault="00F169B6" w:rsidP="00F169B6">
            <w:pPr>
              <w:jc w:val="right"/>
              <w:rPr>
                <w:b/>
                <w:bCs/>
                <w:color w:val="000000"/>
                <w:sz w:val="16"/>
                <w:szCs w:val="16"/>
              </w:rPr>
            </w:pPr>
            <w:r w:rsidRPr="00F169B6">
              <w:rPr>
                <w:b/>
                <w:bCs/>
                <w:color w:val="000000"/>
                <w:sz w:val="16"/>
                <w:szCs w:val="16"/>
              </w:rPr>
              <w:t>164,0</w:t>
            </w:r>
          </w:p>
        </w:tc>
        <w:tc>
          <w:tcPr>
            <w:tcW w:w="830" w:type="dxa"/>
            <w:tcBorders>
              <w:top w:val="nil"/>
              <w:left w:val="nil"/>
              <w:bottom w:val="single" w:sz="8" w:space="0" w:color="auto"/>
              <w:right w:val="single" w:sz="8" w:space="0" w:color="auto"/>
            </w:tcBorders>
            <w:shd w:val="clear" w:color="auto" w:fill="auto"/>
            <w:vAlign w:val="center"/>
            <w:hideMark/>
          </w:tcPr>
          <w:p w14:paraId="64D3241F"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131D949A" w14:textId="77777777" w:rsidR="00F169B6" w:rsidRPr="00F169B6" w:rsidRDefault="00F169B6" w:rsidP="00F169B6">
            <w:pPr>
              <w:jc w:val="right"/>
              <w:rPr>
                <w:color w:val="000000"/>
                <w:sz w:val="16"/>
                <w:szCs w:val="16"/>
              </w:rPr>
            </w:pPr>
            <w:r w:rsidRPr="00F169B6">
              <w:rPr>
                <w:color w:val="000000"/>
                <w:sz w:val="16"/>
                <w:szCs w:val="16"/>
              </w:rPr>
              <w:t>164,0</w:t>
            </w:r>
          </w:p>
        </w:tc>
        <w:tc>
          <w:tcPr>
            <w:tcW w:w="905" w:type="dxa"/>
            <w:tcBorders>
              <w:top w:val="nil"/>
              <w:left w:val="nil"/>
              <w:bottom w:val="single" w:sz="8" w:space="0" w:color="auto"/>
              <w:right w:val="single" w:sz="8" w:space="0" w:color="auto"/>
            </w:tcBorders>
            <w:shd w:val="clear" w:color="000000" w:fill="FDE9D9"/>
            <w:vAlign w:val="center"/>
            <w:hideMark/>
          </w:tcPr>
          <w:p w14:paraId="70DA9B87" w14:textId="77777777" w:rsidR="00F169B6" w:rsidRPr="00F169B6" w:rsidRDefault="00F169B6" w:rsidP="00F169B6">
            <w:pPr>
              <w:jc w:val="right"/>
              <w:rPr>
                <w:color w:val="000000"/>
                <w:sz w:val="16"/>
                <w:szCs w:val="16"/>
              </w:rPr>
            </w:pPr>
            <w:r w:rsidRPr="00F169B6">
              <w:rPr>
                <w:color w:val="000000"/>
                <w:sz w:val="16"/>
                <w:szCs w:val="16"/>
              </w:rPr>
              <w:t>164,0</w:t>
            </w:r>
          </w:p>
        </w:tc>
        <w:tc>
          <w:tcPr>
            <w:tcW w:w="830" w:type="dxa"/>
            <w:tcBorders>
              <w:top w:val="nil"/>
              <w:left w:val="nil"/>
              <w:bottom w:val="single" w:sz="8" w:space="0" w:color="auto"/>
              <w:right w:val="single" w:sz="8" w:space="0" w:color="auto"/>
            </w:tcBorders>
            <w:shd w:val="clear" w:color="auto" w:fill="auto"/>
            <w:vAlign w:val="center"/>
            <w:hideMark/>
          </w:tcPr>
          <w:p w14:paraId="0D8D841B"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0911AF3E"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067C902E"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73B3E017"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46EA3C56" w14:textId="77777777" w:rsidTr="00374538">
        <w:trPr>
          <w:trHeight w:val="465"/>
        </w:trPr>
        <w:tc>
          <w:tcPr>
            <w:tcW w:w="1020" w:type="dxa"/>
            <w:tcBorders>
              <w:top w:val="nil"/>
              <w:left w:val="single" w:sz="8" w:space="0" w:color="auto"/>
              <w:bottom w:val="single" w:sz="8" w:space="0" w:color="auto"/>
              <w:right w:val="nil"/>
            </w:tcBorders>
            <w:shd w:val="clear" w:color="auto" w:fill="auto"/>
            <w:vAlign w:val="center"/>
            <w:hideMark/>
          </w:tcPr>
          <w:p w14:paraId="269C9E85" w14:textId="77777777" w:rsidR="00F169B6" w:rsidRPr="00F169B6" w:rsidRDefault="00F169B6" w:rsidP="00F169B6">
            <w:pPr>
              <w:ind w:firstLineChars="100" w:firstLine="160"/>
              <w:rPr>
                <w:color w:val="000000"/>
                <w:sz w:val="16"/>
                <w:szCs w:val="16"/>
              </w:rPr>
            </w:pPr>
            <w:r w:rsidRPr="00F169B6">
              <w:rPr>
                <w:color w:val="000000"/>
                <w:sz w:val="16"/>
                <w:szCs w:val="16"/>
              </w:rPr>
              <w:t>1100.01.05</w:t>
            </w:r>
          </w:p>
        </w:tc>
        <w:tc>
          <w:tcPr>
            <w:tcW w:w="1634" w:type="dxa"/>
            <w:tcBorders>
              <w:top w:val="nil"/>
              <w:left w:val="single" w:sz="8" w:space="0" w:color="auto"/>
              <w:bottom w:val="single" w:sz="8" w:space="0" w:color="auto"/>
              <w:right w:val="nil"/>
            </w:tcBorders>
            <w:shd w:val="clear" w:color="auto" w:fill="auto"/>
            <w:vAlign w:val="center"/>
            <w:hideMark/>
          </w:tcPr>
          <w:p w14:paraId="617A2E61"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"Консулска дипломация и управление на кризи"</w:t>
            </w:r>
          </w:p>
        </w:tc>
        <w:tc>
          <w:tcPr>
            <w:tcW w:w="815" w:type="dxa"/>
            <w:tcBorders>
              <w:top w:val="nil"/>
              <w:left w:val="single" w:sz="8" w:space="0" w:color="auto"/>
              <w:bottom w:val="single" w:sz="8" w:space="0" w:color="auto"/>
              <w:right w:val="single" w:sz="8" w:space="0" w:color="auto"/>
            </w:tcBorders>
            <w:shd w:val="clear" w:color="auto" w:fill="auto"/>
            <w:vAlign w:val="center"/>
            <w:hideMark/>
          </w:tcPr>
          <w:p w14:paraId="275225D1" w14:textId="77777777" w:rsidR="00F169B6" w:rsidRPr="00F169B6" w:rsidRDefault="00F169B6" w:rsidP="00F169B6">
            <w:pPr>
              <w:jc w:val="right"/>
              <w:rPr>
                <w:color w:val="000000"/>
                <w:sz w:val="16"/>
                <w:szCs w:val="16"/>
              </w:rPr>
            </w:pPr>
            <w:r w:rsidRPr="00F169B6">
              <w:rPr>
                <w:color w:val="000000"/>
                <w:sz w:val="16"/>
                <w:szCs w:val="16"/>
              </w:rPr>
              <w:t>1 840,8</w:t>
            </w:r>
          </w:p>
        </w:tc>
        <w:tc>
          <w:tcPr>
            <w:tcW w:w="830" w:type="dxa"/>
            <w:tcBorders>
              <w:top w:val="nil"/>
              <w:left w:val="nil"/>
              <w:bottom w:val="single" w:sz="8" w:space="0" w:color="auto"/>
              <w:right w:val="single" w:sz="8" w:space="0" w:color="auto"/>
            </w:tcBorders>
            <w:shd w:val="clear" w:color="000000" w:fill="FDE9D9"/>
            <w:vAlign w:val="center"/>
            <w:hideMark/>
          </w:tcPr>
          <w:p w14:paraId="15818FF4" w14:textId="77777777" w:rsidR="00F169B6" w:rsidRPr="00F169B6" w:rsidRDefault="00F169B6" w:rsidP="00F169B6">
            <w:pPr>
              <w:jc w:val="right"/>
              <w:rPr>
                <w:b/>
                <w:bCs/>
                <w:color w:val="000000"/>
                <w:sz w:val="16"/>
                <w:szCs w:val="16"/>
              </w:rPr>
            </w:pPr>
            <w:r w:rsidRPr="00F169B6">
              <w:rPr>
                <w:b/>
                <w:bCs/>
                <w:color w:val="000000"/>
                <w:sz w:val="16"/>
                <w:szCs w:val="16"/>
              </w:rPr>
              <w:t>1 840,8</w:t>
            </w:r>
          </w:p>
        </w:tc>
        <w:tc>
          <w:tcPr>
            <w:tcW w:w="830" w:type="dxa"/>
            <w:tcBorders>
              <w:top w:val="nil"/>
              <w:left w:val="nil"/>
              <w:bottom w:val="single" w:sz="8" w:space="0" w:color="auto"/>
              <w:right w:val="single" w:sz="8" w:space="0" w:color="auto"/>
            </w:tcBorders>
            <w:shd w:val="clear" w:color="auto" w:fill="auto"/>
            <w:vAlign w:val="center"/>
            <w:hideMark/>
          </w:tcPr>
          <w:p w14:paraId="267C52FE"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0A889B77" w14:textId="77777777" w:rsidR="00F169B6" w:rsidRPr="00F169B6" w:rsidRDefault="00F169B6" w:rsidP="00F169B6">
            <w:pPr>
              <w:jc w:val="right"/>
              <w:rPr>
                <w:color w:val="000000"/>
                <w:sz w:val="16"/>
                <w:szCs w:val="16"/>
              </w:rPr>
            </w:pPr>
            <w:r w:rsidRPr="00F169B6">
              <w:rPr>
                <w:color w:val="000000"/>
                <w:sz w:val="16"/>
                <w:szCs w:val="16"/>
              </w:rPr>
              <w:t>1 840,8</w:t>
            </w:r>
          </w:p>
        </w:tc>
        <w:tc>
          <w:tcPr>
            <w:tcW w:w="905" w:type="dxa"/>
            <w:tcBorders>
              <w:top w:val="nil"/>
              <w:left w:val="nil"/>
              <w:bottom w:val="single" w:sz="8" w:space="0" w:color="auto"/>
              <w:right w:val="single" w:sz="8" w:space="0" w:color="auto"/>
            </w:tcBorders>
            <w:shd w:val="clear" w:color="000000" w:fill="FDE9D9"/>
            <w:vAlign w:val="center"/>
            <w:hideMark/>
          </w:tcPr>
          <w:p w14:paraId="35C0D8C2" w14:textId="77777777" w:rsidR="00F169B6" w:rsidRPr="00F169B6" w:rsidRDefault="00F169B6" w:rsidP="00F169B6">
            <w:pPr>
              <w:jc w:val="right"/>
              <w:rPr>
                <w:color w:val="000000"/>
                <w:sz w:val="16"/>
                <w:szCs w:val="16"/>
              </w:rPr>
            </w:pPr>
            <w:r w:rsidRPr="00F169B6">
              <w:rPr>
                <w:color w:val="000000"/>
                <w:sz w:val="16"/>
                <w:szCs w:val="16"/>
              </w:rPr>
              <w:t>1 840,8</w:t>
            </w:r>
          </w:p>
        </w:tc>
        <w:tc>
          <w:tcPr>
            <w:tcW w:w="830" w:type="dxa"/>
            <w:tcBorders>
              <w:top w:val="nil"/>
              <w:left w:val="nil"/>
              <w:bottom w:val="single" w:sz="8" w:space="0" w:color="auto"/>
              <w:right w:val="single" w:sz="8" w:space="0" w:color="auto"/>
            </w:tcBorders>
            <w:shd w:val="clear" w:color="auto" w:fill="auto"/>
            <w:vAlign w:val="center"/>
            <w:hideMark/>
          </w:tcPr>
          <w:p w14:paraId="42484A9E"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6A635574"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7FD23CF8"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3F7A03A2"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1F041352" w14:textId="77777777" w:rsidTr="00374538">
        <w:trPr>
          <w:trHeight w:val="690"/>
        </w:trPr>
        <w:tc>
          <w:tcPr>
            <w:tcW w:w="1020" w:type="dxa"/>
            <w:tcBorders>
              <w:top w:val="nil"/>
              <w:left w:val="single" w:sz="8" w:space="0" w:color="auto"/>
              <w:bottom w:val="single" w:sz="8" w:space="0" w:color="auto"/>
              <w:right w:val="nil"/>
            </w:tcBorders>
            <w:shd w:val="clear" w:color="auto" w:fill="auto"/>
            <w:vAlign w:val="center"/>
            <w:hideMark/>
          </w:tcPr>
          <w:p w14:paraId="23198AF5" w14:textId="77777777" w:rsidR="00F169B6" w:rsidRPr="00F169B6" w:rsidRDefault="00F169B6" w:rsidP="00F169B6">
            <w:pPr>
              <w:ind w:firstLineChars="100" w:firstLine="160"/>
              <w:rPr>
                <w:color w:val="000000"/>
                <w:sz w:val="16"/>
                <w:szCs w:val="16"/>
              </w:rPr>
            </w:pPr>
            <w:r w:rsidRPr="00F169B6">
              <w:rPr>
                <w:color w:val="000000"/>
                <w:sz w:val="16"/>
                <w:szCs w:val="16"/>
              </w:rPr>
              <w:t>1100.01.06</w:t>
            </w:r>
          </w:p>
        </w:tc>
        <w:tc>
          <w:tcPr>
            <w:tcW w:w="1634" w:type="dxa"/>
            <w:tcBorders>
              <w:top w:val="nil"/>
              <w:left w:val="single" w:sz="8" w:space="0" w:color="auto"/>
              <w:bottom w:val="single" w:sz="8" w:space="0" w:color="auto"/>
              <w:right w:val="nil"/>
            </w:tcBorders>
            <w:shd w:val="clear" w:color="auto" w:fill="auto"/>
            <w:vAlign w:val="center"/>
            <w:hideMark/>
          </w:tcPr>
          <w:p w14:paraId="25F49912"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"Международно сътрудничество за развитие и хуманитарна помощ"</w:t>
            </w:r>
          </w:p>
        </w:tc>
        <w:tc>
          <w:tcPr>
            <w:tcW w:w="815" w:type="dxa"/>
            <w:tcBorders>
              <w:top w:val="nil"/>
              <w:left w:val="single" w:sz="8" w:space="0" w:color="auto"/>
              <w:bottom w:val="single" w:sz="8" w:space="0" w:color="auto"/>
              <w:right w:val="single" w:sz="8" w:space="0" w:color="auto"/>
            </w:tcBorders>
            <w:shd w:val="clear" w:color="auto" w:fill="auto"/>
            <w:vAlign w:val="center"/>
            <w:hideMark/>
          </w:tcPr>
          <w:p w14:paraId="33A106A1" w14:textId="77777777" w:rsidR="00F169B6" w:rsidRPr="00F169B6" w:rsidRDefault="00F169B6" w:rsidP="00F169B6">
            <w:pPr>
              <w:jc w:val="right"/>
              <w:rPr>
                <w:color w:val="000000"/>
                <w:sz w:val="16"/>
                <w:szCs w:val="16"/>
              </w:rPr>
            </w:pPr>
            <w:r w:rsidRPr="00F169B6">
              <w:rPr>
                <w:color w:val="000000"/>
                <w:sz w:val="16"/>
                <w:szCs w:val="16"/>
              </w:rPr>
              <w:t>6 000,0</w:t>
            </w:r>
          </w:p>
        </w:tc>
        <w:tc>
          <w:tcPr>
            <w:tcW w:w="830" w:type="dxa"/>
            <w:tcBorders>
              <w:top w:val="nil"/>
              <w:left w:val="nil"/>
              <w:bottom w:val="single" w:sz="8" w:space="0" w:color="auto"/>
              <w:right w:val="single" w:sz="8" w:space="0" w:color="auto"/>
            </w:tcBorders>
            <w:shd w:val="clear" w:color="000000" w:fill="FDE9D9"/>
            <w:vAlign w:val="center"/>
            <w:hideMark/>
          </w:tcPr>
          <w:p w14:paraId="43882614" w14:textId="77777777" w:rsidR="00F169B6" w:rsidRPr="00F169B6" w:rsidRDefault="00F169B6" w:rsidP="00F169B6">
            <w:pPr>
              <w:jc w:val="right"/>
              <w:rPr>
                <w:b/>
                <w:bCs/>
                <w:color w:val="000000"/>
                <w:sz w:val="16"/>
                <w:szCs w:val="16"/>
              </w:rPr>
            </w:pPr>
            <w:r w:rsidRPr="00F169B6">
              <w:rPr>
                <w:b/>
                <w:bCs/>
                <w:color w:val="000000"/>
                <w:sz w:val="16"/>
                <w:szCs w:val="16"/>
              </w:rPr>
              <w:t>6 000,0</w:t>
            </w:r>
          </w:p>
        </w:tc>
        <w:tc>
          <w:tcPr>
            <w:tcW w:w="830" w:type="dxa"/>
            <w:tcBorders>
              <w:top w:val="nil"/>
              <w:left w:val="nil"/>
              <w:bottom w:val="single" w:sz="8" w:space="0" w:color="auto"/>
              <w:right w:val="single" w:sz="8" w:space="0" w:color="auto"/>
            </w:tcBorders>
            <w:shd w:val="clear" w:color="auto" w:fill="auto"/>
            <w:vAlign w:val="center"/>
            <w:hideMark/>
          </w:tcPr>
          <w:p w14:paraId="5929B411"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2FEDD21C" w14:textId="77777777" w:rsidR="00F169B6" w:rsidRPr="00F169B6" w:rsidRDefault="00F169B6" w:rsidP="00F169B6">
            <w:pPr>
              <w:jc w:val="right"/>
              <w:rPr>
                <w:color w:val="000000"/>
                <w:sz w:val="16"/>
                <w:szCs w:val="16"/>
              </w:rPr>
            </w:pPr>
            <w:r w:rsidRPr="00F169B6">
              <w:rPr>
                <w:color w:val="000000"/>
                <w:sz w:val="16"/>
                <w:szCs w:val="16"/>
              </w:rPr>
              <w:t>0,0</w:t>
            </w:r>
          </w:p>
        </w:tc>
        <w:tc>
          <w:tcPr>
            <w:tcW w:w="905" w:type="dxa"/>
            <w:tcBorders>
              <w:top w:val="nil"/>
              <w:left w:val="nil"/>
              <w:bottom w:val="single" w:sz="8" w:space="0" w:color="auto"/>
              <w:right w:val="single" w:sz="8" w:space="0" w:color="auto"/>
            </w:tcBorders>
            <w:shd w:val="clear" w:color="000000" w:fill="FDE9D9"/>
            <w:vAlign w:val="center"/>
            <w:hideMark/>
          </w:tcPr>
          <w:p w14:paraId="51A23F28"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585DCA34"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21232394" w14:textId="77777777" w:rsidR="00F169B6" w:rsidRPr="00F169B6" w:rsidRDefault="00F169B6" w:rsidP="00F169B6">
            <w:pPr>
              <w:jc w:val="right"/>
              <w:rPr>
                <w:color w:val="000000"/>
                <w:sz w:val="16"/>
                <w:szCs w:val="16"/>
              </w:rPr>
            </w:pPr>
            <w:r w:rsidRPr="00F169B6">
              <w:rPr>
                <w:color w:val="000000"/>
                <w:sz w:val="16"/>
                <w:szCs w:val="16"/>
              </w:rPr>
              <w:t>6 000,0</w:t>
            </w:r>
          </w:p>
        </w:tc>
        <w:tc>
          <w:tcPr>
            <w:tcW w:w="830" w:type="dxa"/>
            <w:tcBorders>
              <w:top w:val="nil"/>
              <w:left w:val="nil"/>
              <w:bottom w:val="single" w:sz="8" w:space="0" w:color="auto"/>
              <w:right w:val="single" w:sz="8" w:space="0" w:color="auto"/>
            </w:tcBorders>
            <w:shd w:val="clear" w:color="000000" w:fill="FDE9D9"/>
            <w:vAlign w:val="center"/>
            <w:hideMark/>
          </w:tcPr>
          <w:p w14:paraId="5C18B3D0" w14:textId="77777777" w:rsidR="00F169B6" w:rsidRPr="00F169B6" w:rsidRDefault="00F169B6" w:rsidP="00F169B6">
            <w:pPr>
              <w:jc w:val="right"/>
              <w:rPr>
                <w:color w:val="000000"/>
                <w:sz w:val="16"/>
                <w:szCs w:val="16"/>
              </w:rPr>
            </w:pPr>
            <w:r w:rsidRPr="00F169B6">
              <w:rPr>
                <w:color w:val="000000"/>
                <w:sz w:val="16"/>
                <w:szCs w:val="16"/>
              </w:rPr>
              <w:t>6 000,0</w:t>
            </w:r>
          </w:p>
        </w:tc>
        <w:tc>
          <w:tcPr>
            <w:tcW w:w="830" w:type="dxa"/>
            <w:tcBorders>
              <w:top w:val="nil"/>
              <w:left w:val="nil"/>
              <w:bottom w:val="single" w:sz="8" w:space="0" w:color="auto"/>
              <w:right w:val="single" w:sz="8" w:space="0" w:color="auto"/>
            </w:tcBorders>
            <w:shd w:val="clear" w:color="auto" w:fill="auto"/>
            <w:vAlign w:val="center"/>
            <w:hideMark/>
          </w:tcPr>
          <w:p w14:paraId="3AB7249B"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781A57C5" w14:textId="77777777" w:rsidTr="00374538">
        <w:trPr>
          <w:trHeight w:val="690"/>
        </w:trPr>
        <w:tc>
          <w:tcPr>
            <w:tcW w:w="1020" w:type="dxa"/>
            <w:tcBorders>
              <w:top w:val="nil"/>
              <w:left w:val="single" w:sz="8" w:space="0" w:color="auto"/>
              <w:bottom w:val="single" w:sz="8" w:space="0" w:color="auto"/>
              <w:right w:val="nil"/>
            </w:tcBorders>
            <w:shd w:val="clear" w:color="auto" w:fill="auto"/>
            <w:vAlign w:val="center"/>
            <w:hideMark/>
          </w:tcPr>
          <w:p w14:paraId="7A65EF6D" w14:textId="77777777" w:rsidR="00F169B6" w:rsidRPr="00F169B6" w:rsidRDefault="00F169B6" w:rsidP="00F169B6">
            <w:pPr>
              <w:ind w:firstLineChars="100" w:firstLine="160"/>
              <w:rPr>
                <w:color w:val="000000"/>
                <w:sz w:val="16"/>
                <w:szCs w:val="16"/>
              </w:rPr>
            </w:pPr>
            <w:r w:rsidRPr="00F169B6">
              <w:rPr>
                <w:color w:val="000000"/>
                <w:sz w:val="16"/>
                <w:szCs w:val="16"/>
              </w:rPr>
              <w:t>1100.01.07</w:t>
            </w:r>
          </w:p>
        </w:tc>
        <w:tc>
          <w:tcPr>
            <w:tcW w:w="1634" w:type="dxa"/>
            <w:tcBorders>
              <w:top w:val="nil"/>
              <w:left w:val="single" w:sz="8" w:space="0" w:color="auto"/>
              <w:bottom w:val="single" w:sz="8" w:space="0" w:color="auto"/>
              <w:right w:val="nil"/>
            </w:tcBorders>
            <w:shd w:val="clear" w:color="auto" w:fill="auto"/>
            <w:vAlign w:val="center"/>
            <w:hideMark/>
          </w:tcPr>
          <w:p w14:paraId="339F231B"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"Изграждане на позитивен образ на България зад граница и подкрепа за комуникационни проекти"</w:t>
            </w:r>
          </w:p>
        </w:tc>
        <w:tc>
          <w:tcPr>
            <w:tcW w:w="815" w:type="dxa"/>
            <w:tcBorders>
              <w:top w:val="nil"/>
              <w:left w:val="single" w:sz="8" w:space="0" w:color="auto"/>
              <w:bottom w:val="single" w:sz="8" w:space="0" w:color="auto"/>
              <w:right w:val="single" w:sz="8" w:space="0" w:color="auto"/>
            </w:tcBorders>
            <w:shd w:val="clear" w:color="auto" w:fill="auto"/>
            <w:vAlign w:val="center"/>
            <w:hideMark/>
          </w:tcPr>
          <w:p w14:paraId="7B129C0B"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13F95F04"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60BECA3C"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126138F7" w14:textId="77777777" w:rsidR="00F169B6" w:rsidRPr="00F169B6" w:rsidRDefault="00F169B6" w:rsidP="00F169B6">
            <w:pPr>
              <w:jc w:val="right"/>
              <w:rPr>
                <w:color w:val="000000"/>
                <w:sz w:val="16"/>
                <w:szCs w:val="16"/>
              </w:rPr>
            </w:pPr>
            <w:r w:rsidRPr="00F169B6">
              <w:rPr>
                <w:color w:val="000000"/>
                <w:sz w:val="16"/>
                <w:szCs w:val="16"/>
              </w:rPr>
              <w:t>0,0</w:t>
            </w:r>
          </w:p>
        </w:tc>
        <w:tc>
          <w:tcPr>
            <w:tcW w:w="905" w:type="dxa"/>
            <w:tcBorders>
              <w:top w:val="nil"/>
              <w:left w:val="nil"/>
              <w:bottom w:val="single" w:sz="8" w:space="0" w:color="auto"/>
              <w:right w:val="single" w:sz="8" w:space="0" w:color="auto"/>
            </w:tcBorders>
            <w:shd w:val="clear" w:color="000000" w:fill="FDE9D9"/>
            <w:vAlign w:val="center"/>
            <w:hideMark/>
          </w:tcPr>
          <w:p w14:paraId="36D3150D"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5ADB6BD6"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2EC4E1F6"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521D5F73"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4BE3AAC0"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047A3E78" w14:textId="77777777" w:rsidTr="00374538">
        <w:trPr>
          <w:trHeight w:val="690"/>
        </w:trPr>
        <w:tc>
          <w:tcPr>
            <w:tcW w:w="1020" w:type="dxa"/>
            <w:tcBorders>
              <w:top w:val="nil"/>
              <w:left w:val="single" w:sz="8" w:space="0" w:color="auto"/>
              <w:bottom w:val="single" w:sz="8" w:space="0" w:color="auto"/>
              <w:right w:val="nil"/>
            </w:tcBorders>
            <w:shd w:val="clear" w:color="auto" w:fill="auto"/>
            <w:vAlign w:val="center"/>
            <w:hideMark/>
          </w:tcPr>
          <w:p w14:paraId="25A62079" w14:textId="77777777" w:rsidR="00F169B6" w:rsidRPr="00F169B6" w:rsidRDefault="00F169B6" w:rsidP="00F169B6">
            <w:pPr>
              <w:ind w:firstLineChars="100" w:firstLine="160"/>
              <w:rPr>
                <w:color w:val="000000"/>
                <w:sz w:val="16"/>
                <w:szCs w:val="16"/>
              </w:rPr>
            </w:pPr>
            <w:r w:rsidRPr="00F169B6">
              <w:rPr>
                <w:color w:val="000000"/>
                <w:sz w:val="16"/>
                <w:szCs w:val="16"/>
              </w:rPr>
              <w:t>1100.01.08</w:t>
            </w:r>
          </w:p>
        </w:tc>
        <w:tc>
          <w:tcPr>
            <w:tcW w:w="1634" w:type="dxa"/>
            <w:tcBorders>
              <w:top w:val="nil"/>
              <w:left w:val="single" w:sz="8" w:space="0" w:color="auto"/>
              <w:bottom w:val="single" w:sz="8" w:space="0" w:color="auto"/>
              <w:right w:val="nil"/>
            </w:tcBorders>
            <w:shd w:val="clear" w:color="auto" w:fill="auto"/>
            <w:vAlign w:val="center"/>
            <w:hideMark/>
          </w:tcPr>
          <w:p w14:paraId="713877D4" w14:textId="563F6848" w:rsidR="00F169B6" w:rsidRPr="00F169B6" w:rsidRDefault="00F169B6" w:rsidP="00F169B6">
            <w:pPr>
              <w:ind w:firstLineChars="100" w:firstLine="160"/>
              <w:rPr>
                <w:color w:val="000000"/>
                <w:sz w:val="16"/>
                <w:szCs w:val="16"/>
              </w:rPr>
            </w:pPr>
            <w:r w:rsidRPr="00F169B6">
              <w:rPr>
                <w:color w:val="000000"/>
                <w:sz w:val="16"/>
                <w:szCs w:val="16"/>
              </w:rPr>
              <w:t>Бюджетна програма "Осигур</w:t>
            </w:r>
            <w:r w:rsidR="00690913">
              <w:rPr>
                <w:color w:val="000000"/>
                <w:sz w:val="16"/>
                <w:szCs w:val="16"/>
              </w:rPr>
              <w:t>яване на прозрачност и обществе</w:t>
            </w:r>
            <w:r w:rsidRPr="00F169B6">
              <w:rPr>
                <w:color w:val="000000"/>
                <w:sz w:val="16"/>
                <w:szCs w:val="16"/>
              </w:rPr>
              <w:t>на подкрепа за външната политика"</w:t>
            </w:r>
          </w:p>
        </w:tc>
        <w:tc>
          <w:tcPr>
            <w:tcW w:w="815" w:type="dxa"/>
            <w:tcBorders>
              <w:top w:val="nil"/>
              <w:left w:val="single" w:sz="8" w:space="0" w:color="auto"/>
              <w:bottom w:val="single" w:sz="8" w:space="0" w:color="auto"/>
              <w:right w:val="single" w:sz="8" w:space="0" w:color="auto"/>
            </w:tcBorders>
            <w:shd w:val="clear" w:color="auto" w:fill="auto"/>
            <w:vAlign w:val="center"/>
            <w:hideMark/>
          </w:tcPr>
          <w:p w14:paraId="1E59F0DC"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7B79F0AD"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10130500"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44B3970F" w14:textId="77777777" w:rsidR="00F169B6" w:rsidRPr="00F169B6" w:rsidRDefault="00F169B6" w:rsidP="00F169B6">
            <w:pPr>
              <w:jc w:val="right"/>
              <w:rPr>
                <w:color w:val="000000"/>
                <w:sz w:val="16"/>
                <w:szCs w:val="16"/>
              </w:rPr>
            </w:pPr>
            <w:r w:rsidRPr="00F169B6">
              <w:rPr>
                <w:color w:val="000000"/>
                <w:sz w:val="16"/>
                <w:szCs w:val="16"/>
              </w:rPr>
              <w:t>0,0</w:t>
            </w:r>
          </w:p>
        </w:tc>
        <w:tc>
          <w:tcPr>
            <w:tcW w:w="905" w:type="dxa"/>
            <w:tcBorders>
              <w:top w:val="nil"/>
              <w:left w:val="nil"/>
              <w:bottom w:val="single" w:sz="8" w:space="0" w:color="auto"/>
              <w:right w:val="single" w:sz="8" w:space="0" w:color="auto"/>
            </w:tcBorders>
            <w:shd w:val="clear" w:color="000000" w:fill="FDE9D9"/>
            <w:vAlign w:val="center"/>
            <w:hideMark/>
          </w:tcPr>
          <w:p w14:paraId="38B6EDEC"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5CD2378C"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07A9D446"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19412FD0"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74D402BF"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4640ECAA" w14:textId="77777777" w:rsidTr="00374538">
        <w:trPr>
          <w:trHeight w:val="690"/>
        </w:trPr>
        <w:tc>
          <w:tcPr>
            <w:tcW w:w="1020" w:type="dxa"/>
            <w:tcBorders>
              <w:top w:val="nil"/>
              <w:left w:val="single" w:sz="8" w:space="0" w:color="auto"/>
              <w:bottom w:val="single" w:sz="8" w:space="0" w:color="auto"/>
              <w:right w:val="nil"/>
            </w:tcBorders>
            <w:shd w:val="clear" w:color="auto" w:fill="auto"/>
            <w:vAlign w:val="center"/>
            <w:hideMark/>
          </w:tcPr>
          <w:p w14:paraId="60BB366B" w14:textId="77777777" w:rsidR="00F169B6" w:rsidRPr="00F169B6" w:rsidRDefault="00F169B6" w:rsidP="00F169B6">
            <w:pPr>
              <w:ind w:firstLineChars="100" w:firstLine="160"/>
              <w:rPr>
                <w:color w:val="000000"/>
                <w:sz w:val="16"/>
                <w:szCs w:val="16"/>
              </w:rPr>
            </w:pPr>
            <w:r w:rsidRPr="00F169B6">
              <w:rPr>
                <w:color w:val="000000"/>
                <w:sz w:val="16"/>
                <w:szCs w:val="16"/>
              </w:rPr>
              <w:t>1100.01.09</w:t>
            </w:r>
          </w:p>
        </w:tc>
        <w:tc>
          <w:tcPr>
            <w:tcW w:w="1634" w:type="dxa"/>
            <w:tcBorders>
              <w:top w:val="nil"/>
              <w:left w:val="single" w:sz="8" w:space="0" w:color="auto"/>
              <w:bottom w:val="single" w:sz="8" w:space="0" w:color="auto"/>
              <w:right w:val="nil"/>
            </w:tcBorders>
            <w:shd w:val="clear" w:color="auto" w:fill="auto"/>
            <w:vAlign w:val="center"/>
            <w:hideMark/>
          </w:tcPr>
          <w:p w14:paraId="092382E3"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"Обучение и квалификация на служителите в дипломатическата служба"</w:t>
            </w:r>
          </w:p>
        </w:tc>
        <w:tc>
          <w:tcPr>
            <w:tcW w:w="815" w:type="dxa"/>
            <w:tcBorders>
              <w:top w:val="nil"/>
              <w:left w:val="single" w:sz="8" w:space="0" w:color="auto"/>
              <w:bottom w:val="single" w:sz="8" w:space="0" w:color="auto"/>
              <w:right w:val="single" w:sz="8" w:space="0" w:color="auto"/>
            </w:tcBorders>
            <w:shd w:val="clear" w:color="auto" w:fill="auto"/>
            <w:vAlign w:val="center"/>
            <w:hideMark/>
          </w:tcPr>
          <w:p w14:paraId="3260F40A"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4C7EF89A"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3E140509"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211202FD" w14:textId="77777777" w:rsidR="00F169B6" w:rsidRPr="00F169B6" w:rsidRDefault="00F169B6" w:rsidP="00F169B6">
            <w:pPr>
              <w:jc w:val="right"/>
              <w:rPr>
                <w:color w:val="000000"/>
                <w:sz w:val="16"/>
                <w:szCs w:val="16"/>
              </w:rPr>
            </w:pPr>
            <w:r w:rsidRPr="00F169B6">
              <w:rPr>
                <w:color w:val="000000"/>
                <w:sz w:val="16"/>
                <w:szCs w:val="16"/>
              </w:rPr>
              <w:t>0,0</w:t>
            </w:r>
          </w:p>
        </w:tc>
        <w:tc>
          <w:tcPr>
            <w:tcW w:w="905" w:type="dxa"/>
            <w:tcBorders>
              <w:top w:val="nil"/>
              <w:left w:val="nil"/>
              <w:bottom w:val="single" w:sz="8" w:space="0" w:color="auto"/>
              <w:right w:val="single" w:sz="8" w:space="0" w:color="auto"/>
            </w:tcBorders>
            <w:shd w:val="clear" w:color="000000" w:fill="FDE9D9"/>
            <w:vAlign w:val="center"/>
            <w:hideMark/>
          </w:tcPr>
          <w:p w14:paraId="4B0959C9"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40C63E80"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10587D1C"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2DC44F06"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5F186754"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3CDE1438" w14:textId="77777777" w:rsidTr="00374538">
        <w:trPr>
          <w:trHeight w:val="690"/>
        </w:trPr>
        <w:tc>
          <w:tcPr>
            <w:tcW w:w="1020" w:type="dxa"/>
            <w:tcBorders>
              <w:top w:val="nil"/>
              <w:left w:val="single" w:sz="8" w:space="0" w:color="auto"/>
              <w:bottom w:val="single" w:sz="8" w:space="0" w:color="auto"/>
              <w:right w:val="nil"/>
            </w:tcBorders>
            <w:shd w:val="clear" w:color="auto" w:fill="auto"/>
            <w:vAlign w:val="center"/>
            <w:hideMark/>
          </w:tcPr>
          <w:p w14:paraId="43C405DB" w14:textId="77777777" w:rsidR="00F169B6" w:rsidRPr="00F169B6" w:rsidRDefault="00F169B6" w:rsidP="00F169B6">
            <w:pPr>
              <w:ind w:firstLineChars="100" w:firstLine="160"/>
              <w:rPr>
                <w:color w:val="000000"/>
                <w:sz w:val="16"/>
                <w:szCs w:val="16"/>
              </w:rPr>
            </w:pPr>
            <w:r w:rsidRPr="00F169B6">
              <w:rPr>
                <w:color w:val="000000"/>
                <w:sz w:val="16"/>
                <w:szCs w:val="16"/>
              </w:rPr>
              <w:t>1100.01.10</w:t>
            </w:r>
          </w:p>
        </w:tc>
        <w:tc>
          <w:tcPr>
            <w:tcW w:w="1634" w:type="dxa"/>
            <w:tcBorders>
              <w:top w:val="nil"/>
              <w:left w:val="single" w:sz="8" w:space="0" w:color="auto"/>
              <w:bottom w:val="single" w:sz="8" w:space="0" w:color="auto"/>
              <w:right w:val="nil"/>
            </w:tcBorders>
            <w:shd w:val="clear" w:color="auto" w:fill="auto"/>
            <w:vAlign w:val="center"/>
            <w:hideMark/>
          </w:tcPr>
          <w:p w14:paraId="52218311"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"Обучение и квалификация на служителите в дипломатическата служба"</w:t>
            </w:r>
          </w:p>
        </w:tc>
        <w:tc>
          <w:tcPr>
            <w:tcW w:w="815" w:type="dxa"/>
            <w:tcBorders>
              <w:top w:val="nil"/>
              <w:left w:val="single" w:sz="8" w:space="0" w:color="auto"/>
              <w:bottom w:val="single" w:sz="8" w:space="0" w:color="auto"/>
              <w:right w:val="single" w:sz="8" w:space="0" w:color="auto"/>
            </w:tcBorders>
            <w:shd w:val="clear" w:color="auto" w:fill="auto"/>
            <w:vAlign w:val="center"/>
            <w:hideMark/>
          </w:tcPr>
          <w:p w14:paraId="6AADFB37" w14:textId="77777777" w:rsidR="00F169B6" w:rsidRPr="00F169B6" w:rsidRDefault="00F169B6" w:rsidP="00F169B6">
            <w:pPr>
              <w:jc w:val="right"/>
              <w:rPr>
                <w:color w:val="000000"/>
                <w:sz w:val="16"/>
                <w:szCs w:val="16"/>
              </w:rPr>
            </w:pPr>
            <w:r w:rsidRPr="00F169B6">
              <w:rPr>
                <w:color w:val="000000"/>
                <w:sz w:val="16"/>
                <w:szCs w:val="16"/>
              </w:rPr>
              <w:t>600,0</w:t>
            </w:r>
          </w:p>
        </w:tc>
        <w:tc>
          <w:tcPr>
            <w:tcW w:w="830" w:type="dxa"/>
            <w:tcBorders>
              <w:top w:val="nil"/>
              <w:left w:val="nil"/>
              <w:bottom w:val="single" w:sz="8" w:space="0" w:color="auto"/>
              <w:right w:val="single" w:sz="8" w:space="0" w:color="auto"/>
            </w:tcBorders>
            <w:shd w:val="clear" w:color="000000" w:fill="FDE9D9"/>
            <w:vAlign w:val="center"/>
            <w:hideMark/>
          </w:tcPr>
          <w:p w14:paraId="2F8B573B" w14:textId="77777777" w:rsidR="00F169B6" w:rsidRPr="00F169B6" w:rsidRDefault="00F169B6" w:rsidP="00F169B6">
            <w:pPr>
              <w:jc w:val="right"/>
              <w:rPr>
                <w:b/>
                <w:bCs/>
                <w:color w:val="000000"/>
                <w:sz w:val="16"/>
                <w:szCs w:val="16"/>
              </w:rPr>
            </w:pPr>
            <w:r w:rsidRPr="00F169B6">
              <w:rPr>
                <w:b/>
                <w:bCs/>
                <w:color w:val="000000"/>
                <w:sz w:val="16"/>
                <w:szCs w:val="16"/>
              </w:rPr>
              <w:t>600,0</w:t>
            </w:r>
          </w:p>
        </w:tc>
        <w:tc>
          <w:tcPr>
            <w:tcW w:w="830" w:type="dxa"/>
            <w:tcBorders>
              <w:top w:val="nil"/>
              <w:left w:val="nil"/>
              <w:bottom w:val="single" w:sz="8" w:space="0" w:color="auto"/>
              <w:right w:val="single" w:sz="8" w:space="0" w:color="auto"/>
            </w:tcBorders>
            <w:shd w:val="clear" w:color="auto" w:fill="auto"/>
            <w:vAlign w:val="center"/>
            <w:hideMark/>
          </w:tcPr>
          <w:p w14:paraId="0F9E3BA4"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4462C7D0" w14:textId="77777777" w:rsidR="00F169B6" w:rsidRPr="00F169B6" w:rsidRDefault="00F169B6" w:rsidP="00F169B6">
            <w:pPr>
              <w:jc w:val="right"/>
              <w:rPr>
                <w:color w:val="000000"/>
                <w:sz w:val="16"/>
                <w:szCs w:val="16"/>
              </w:rPr>
            </w:pPr>
            <w:r w:rsidRPr="00F169B6">
              <w:rPr>
                <w:color w:val="000000"/>
                <w:sz w:val="16"/>
                <w:szCs w:val="16"/>
              </w:rPr>
              <w:t>600,0</w:t>
            </w:r>
          </w:p>
        </w:tc>
        <w:tc>
          <w:tcPr>
            <w:tcW w:w="905" w:type="dxa"/>
            <w:tcBorders>
              <w:top w:val="nil"/>
              <w:left w:val="nil"/>
              <w:bottom w:val="single" w:sz="8" w:space="0" w:color="auto"/>
              <w:right w:val="single" w:sz="8" w:space="0" w:color="auto"/>
            </w:tcBorders>
            <w:shd w:val="clear" w:color="000000" w:fill="FDE9D9"/>
            <w:vAlign w:val="center"/>
            <w:hideMark/>
          </w:tcPr>
          <w:p w14:paraId="1C984A1C" w14:textId="77777777" w:rsidR="00F169B6" w:rsidRPr="00F169B6" w:rsidRDefault="00F169B6" w:rsidP="00F169B6">
            <w:pPr>
              <w:jc w:val="right"/>
              <w:rPr>
                <w:color w:val="000000"/>
                <w:sz w:val="16"/>
                <w:szCs w:val="16"/>
              </w:rPr>
            </w:pPr>
            <w:r w:rsidRPr="00F169B6">
              <w:rPr>
                <w:color w:val="000000"/>
                <w:sz w:val="16"/>
                <w:szCs w:val="16"/>
              </w:rPr>
              <w:t>600,0</w:t>
            </w:r>
          </w:p>
        </w:tc>
        <w:tc>
          <w:tcPr>
            <w:tcW w:w="830" w:type="dxa"/>
            <w:tcBorders>
              <w:top w:val="nil"/>
              <w:left w:val="nil"/>
              <w:bottom w:val="single" w:sz="8" w:space="0" w:color="auto"/>
              <w:right w:val="single" w:sz="8" w:space="0" w:color="auto"/>
            </w:tcBorders>
            <w:shd w:val="clear" w:color="auto" w:fill="auto"/>
            <w:vAlign w:val="center"/>
            <w:hideMark/>
          </w:tcPr>
          <w:p w14:paraId="195FDBF5"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0D85F9EF"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67D1F494"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7CA0B8CA"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2B5A0279" w14:textId="77777777" w:rsidTr="00374538">
        <w:trPr>
          <w:trHeight w:val="690"/>
        </w:trPr>
        <w:tc>
          <w:tcPr>
            <w:tcW w:w="1020" w:type="dxa"/>
            <w:tcBorders>
              <w:top w:val="nil"/>
              <w:left w:val="single" w:sz="8" w:space="0" w:color="auto"/>
              <w:bottom w:val="single" w:sz="4" w:space="0" w:color="auto"/>
              <w:right w:val="nil"/>
            </w:tcBorders>
            <w:shd w:val="clear" w:color="auto" w:fill="auto"/>
            <w:vAlign w:val="center"/>
            <w:hideMark/>
          </w:tcPr>
          <w:p w14:paraId="2EBA857B" w14:textId="77777777" w:rsidR="00F169B6" w:rsidRPr="00F169B6" w:rsidRDefault="00F169B6" w:rsidP="00F169B6">
            <w:pPr>
              <w:ind w:firstLineChars="100" w:firstLine="160"/>
              <w:rPr>
                <w:color w:val="000000"/>
                <w:sz w:val="16"/>
                <w:szCs w:val="16"/>
              </w:rPr>
            </w:pPr>
            <w:r w:rsidRPr="00F169B6">
              <w:rPr>
                <w:color w:val="000000"/>
                <w:sz w:val="16"/>
                <w:szCs w:val="16"/>
              </w:rPr>
              <w:t>1100.01.11</w:t>
            </w:r>
          </w:p>
        </w:tc>
        <w:tc>
          <w:tcPr>
            <w:tcW w:w="1634" w:type="dxa"/>
            <w:tcBorders>
              <w:top w:val="nil"/>
              <w:left w:val="single" w:sz="8" w:space="0" w:color="auto"/>
              <w:bottom w:val="single" w:sz="4" w:space="0" w:color="auto"/>
              <w:right w:val="nil"/>
            </w:tcBorders>
            <w:shd w:val="clear" w:color="auto" w:fill="auto"/>
            <w:vAlign w:val="center"/>
            <w:hideMark/>
          </w:tcPr>
          <w:p w14:paraId="449F910E"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"Администриране и осигуряване на дейността на Централно управление на МВнР"</w:t>
            </w:r>
          </w:p>
        </w:tc>
        <w:tc>
          <w:tcPr>
            <w:tcW w:w="815" w:type="dxa"/>
            <w:tcBorders>
              <w:top w:val="nil"/>
              <w:left w:val="single" w:sz="8" w:space="0" w:color="auto"/>
              <w:bottom w:val="single" w:sz="4" w:space="0" w:color="auto"/>
              <w:right w:val="single" w:sz="8" w:space="0" w:color="auto"/>
            </w:tcBorders>
            <w:shd w:val="clear" w:color="auto" w:fill="auto"/>
            <w:vAlign w:val="center"/>
            <w:hideMark/>
          </w:tcPr>
          <w:p w14:paraId="388CA9F7" w14:textId="77777777" w:rsidR="00F169B6" w:rsidRPr="00F169B6" w:rsidRDefault="00F169B6" w:rsidP="00F169B6">
            <w:pPr>
              <w:jc w:val="right"/>
              <w:rPr>
                <w:color w:val="000000"/>
                <w:sz w:val="16"/>
                <w:szCs w:val="16"/>
              </w:rPr>
            </w:pPr>
            <w:r w:rsidRPr="00F169B6">
              <w:rPr>
                <w:color w:val="000000"/>
                <w:sz w:val="16"/>
                <w:szCs w:val="16"/>
              </w:rPr>
              <w:t>33 159,6</w:t>
            </w:r>
          </w:p>
        </w:tc>
        <w:tc>
          <w:tcPr>
            <w:tcW w:w="830" w:type="dxa"/>
            <w:tcBorders>
              <w:top w:val="nil"/>
              <w:left w:val="nil"/>
              <w:bottom w:val="single" w:sz="4" w:space="0" w:color="auto"/>
              <w:right w:val="single" w:sz="8" w:space="0" w:color="auto"/>
            </w:tcBorders>
            <w:shd w:val="clear" w:color="000000" w:fill="FDE9D9"/>
            <w:vAlign w:val="center"/>
            <w:hideMark/>
          </w:tcPr>
          <w:p w14:paraId="07614772" w14:textId="77777777" w:rsidR="00F169B6" w:rsidRPr="00F169B6" w:rsidRDefault="00F169B6" w:rsidP="00F169B6">
            <w:pPr>
              <w:jc w:val="right"/>
              <w:rPr>
                <w:b/>
                <w:bCs/>
                <w:color w:val="000000"/>
                <w:sz w:val="16"/>
                <w:szCs w:val="16"/>
              </w:rPr>
            </w:pPr>
            <w:r w:rsidRPr="00F169B6">
              <w:rPr>
                <w:b/>
                <w:bCs/>
                <w:color w:val="000000"/>
                <w:sz w:val="16"/>
                <w:szCs w:val="16"/>
              </w:rPr>
              <w:t>33 159,6</w:t>
            </w:r>
          </w:p>
        </w:tc>
        <w:tc>
          <w:tcPr>
            <w:tcW w:w="830" w:type="dxa"/>
            <w:tcBorders>
              <w:top w:val="nil"/>
              <w:left w:val="nil"/>
              <w:bottom w:val="single" w:sz="4" w:space="0" w:color="auto"/>
              <w:right w:val="single" w:sz="8" w:space="0" w:color="auto"/>
            </w:tcBorders>
            <w:shd w:val="clear" w:color="auto" w:fill="auto"/>
            <w:vAlign w:val="center"/>
            <w:hideMark/>
          </w:tcPr>
          <w:p w14:paraId="39FE844E"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4" w:space="0" w:color="auto"/>
              <w:right w:val="single" w:sz="8" w:space="0" w:color="auto"/>
            </w:tcBorders>
            <w:shd w:val="clear" w:color="auto" w:fill="auto"/>
            <w:vAlign w:val="center"/>
            <w:hideMark/>
          </w:tcPr>
          <w:p w14:paraId="74267E66" w14:textId="77777777" w:rsidR="00F169B6" w:rsidRPr="00F169B6" w:rsidRDefault="00F169B6" w:rsidP="00F169B6">
            <w:pPr>
              <w:jc w:val="right"/>
              <w:rPr>
                <w:color w:val="000000"/>
                <w:sz w:val="16"/>
                <w:szCs w:val="16"/>
              </w:rPr>
            </w:pPr>
            <w:r w:rsidRPr="00F169B6">
              <w:rPr>
                <w:color w:val="000000"/>
                <w:sz w:val="16"/>
                <w:szCs w:val="16"/>
              </w:rPr>
              <w:t>33 159,6</w:t>
            </w:r>
          </w:p>
        </w:tc>
        <w:tc>
          <w:tcPr>
            <w:tcW w:w="905" w:type="dxa"/>
            <w:tcBorders>
              <w:top w:val="nil"/>
              <w:left w:val="nil"/>
              <w:bottom w:val="single" w:sz="4" w:space="0" w:color="auto"/>
              <w:right w:val="single" w:sz="8" w:space="0" w:color="auto"/>
            </w:tcBorders>
            <w:shd w:val="clear" w:color="000000" w:fill="FDE9D9"/>
            <w:vAlign w:val="center"/>
            <w:hideMark/>
          </w:tcPr>
          <w:p w14:paraId="03CBF5A3" w14:textId="77777777" w:rsidR="00F169B6" w:rsidRPr="00F169B6" w:rsidRDefault="00F169B6" w:rsidP="00F169B6">
            <w:pPr>
              <w:jc w:val="right"/>
              <w:rPr>
                <w:color w:val="000000"/>
                <w:sz w:val="16"/>
                <w:szCs w:val="16"/>
              </w:rPr>
            </w:pPr>
            <w:r w:rsidRPr="00F169B6">
              <w:rPr>
                <w:color w:val="000000"/>
                <w:sz w:val="16"/>
                <w:szCs w:val="16"/>
              </w:rPr>
              <w:t>33 159,6</w:t>
            </w:r>
          </w:p>
        </w:tc>
        <w:tc>
          <w:tcPr>
            <w:tcW w:w="830" w:type="dxa"/>
            <w:tcBorders>
              <w:top w:val="nil"/>
              <w:left w:val="nil"/>
              <w:bottom w:val="single" w:sz="4" w:space="0" w:color="auto"/>
              <w:right w:val="single" w:sz="8" w:space="0" w:color="auto"/>
            </w:tcBorders>
            <w:shd w:val="clear" w:color="auto" w:fill="auto"/>
            <w:vAlign w:val="center"/>
            <w:hideMark/>
          </w:tcPr>
          <w:p w14:paraId="429B14F4"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4" w:space="0" w:color="auto"/>
              <w:right w:val="single" w:sz="8" w:space="0" w:color="auto"/>
            </w:tcBorders>
            <w:shd w:val="clear" w:color="auto" w:fill="auto"/>
            <w:vAlign w:val="center"/>
            <w:hideMark/>
          </w:tcPr>
          <w:p w14:paraId="527FAAF5"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4" w:space="0" w:color="auto"/>
              <w:right w:val="single" w:sz="8" w:space="0" w:color="auto"/>
            </w:tcBorders>
            <w:shd w:val="clear" w:color="000000" w:fill="FDE9D9"/>
            <w:vAlign w:val="center"/>
            <w:hideMark/>
          </w:tcPr>
          <w:p w14:paraId="06CE5C70"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4" w:space="0" w:color="auto"/>
              <w:right w:val="single" w:sz="8" w:space="0" w:color="auto"/>
            </w:tcBorders>
            <w:shd w:val="clear" w:color="auto" w:fill="auto"/>
            <w:vAlign w:val="center"/>
            <w:hideMark/>
          </w:tcPr>
          <w:p w14:paraId="35BCE996"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41A5B8E1" w14:textId="77777777" w:rsidTr="00374538">
        <w:trPr>
          <w:trHeight w:val="690"/>
        </w:trPr>
        <w:tc>
          <w:tcPr>
            <w:tcW w:w="1020" w:type="dxa"/>
            <w:tcBorders>
              <w:top w:val="single" w:sz="4" w:space="0" w:color="auto"/>
              <w:left w:val="single" w:sz="8" w:space="0" w:color="auto"/>
              <w:bottom w:val="single" w:sz="8" w:space="0" w:color="auto"/>
              <w:right w:val="nil"/>
            </w:tcBorders>
            <w:shd w:val="clear" w:color="auto" w:fill="auto"/>
            <w:vAlign w:val="center"/>
            <w:hideMark/>
          </w:tcPr>
          <w:p w14:paraId="371DB3C6" w14:textId="77777777" w:rsidR="00F169B6" w:rsidRPr="00F169B6" w:rsidRDefault="00F169B6" w:rsidP="00F169B6">
            <w:pPr>
              <w:ind w:firstLineChars="100" w:firstLine="160"/>
              <w:rPr>
                <w:color w:val="000000"/>
                <w:sz w:val="16"/>
                <w:szCs w:val="16"/>
              </w:rPr>
            </w:pPr>
            <w:r w:rsidRPr="00F169B6">
              <w:rPr>
                <w:color w:val="000000"/>
                <w:sz w:val="16"/>
                <w:szCs w:val="16"/>
              </w:rPr>
              <w:lastRenderedPageBreak/>
              <w:t>1100.01.12</w:t>
            </w:r>
          </w:p>
        </w:tc>
        <w:tc>
          <w:tcPr>
            <w:tcW w:w="1634" w:type="dxa"/>
            <w:tcBorders>
              <w:top w:val="single" w:sz="4" w:space="0" w:color="auto"/>
              <w:left w:val="single" w:sz="8" w:space="0" w:color="auto"/>
              <w:bottom w:val="single" w:sz="8" w:space="0" w:color="auto"/>
              <w:right w:val="nil"/>
            </w:tcBorders>
            <w:shd w:val="clear" w:color="auto" w:fill="auto"/>
            <w:vAlign w:val="center"/>
            <w:hideMark/>
          </w:tcPr>
          <w:p w14:paraId="09868847"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"Администриране и осигуряване на дейността на задграничните представителства"</w:t>
            </w:r>
          </w:p>
        </w:tc>
        <w:tc>
          <w:tcPr>
            <w:tcW w:w="81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926BB00" w14:textId="77777777" w:rsidR="00F169B6" w:rsidRPr="00F169B6" w:rsidRDefault="00F169B6" w:rsidP="00F169B6">
            <w:pPr>
              <w:jc w:val="right"/>
              <w:rPr>
                <w:color w:val="000000"/>
                <w:sz w:val="16"/>
                <w:szCs w:val="16"/>
              </w:rPr>
            </w:pPr>
            <w:r w:rsidRPr="00F169B6">
              <w:rPr>
                <w:color w:val="000000"/>
                <w:sz w:val="16"/>
                <w:szCs w:val="16"/>
              </w:rPr>
              <w:t>95 288,1</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2DE0B31C" w14:textId="77777777" w:rsidR="00F169B6" w:rsidRPr="00F169B6" w:rsidRDefault="00F169B6" w:rsidP="00F169B6">
            <w:pPr>
              <w:jc w:val="right"/>
              <w:rPr>
                <w:b/>
                <w:bCs/>
                <w:color w:val="000000"/>
                <w:sz w:val="16"/>
                <w:szCs w:val="16"/>
              </w:rPr>
            </w:pPr>
            <w:r w:rsidRPr="00F169B6">
              <w:rPr>
                <w:b/>
                <w:bCs/>
                <w:color w:val="000000"/>
                <w:sz w:val="16"/>
                <w:szCs w:val="16"/>
              </w:rPr>
              <w:t>95 288,1</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20441749"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single" w:sz="4" w:space="0" w:color="auto"/>
              <w:left w:val="nil"/>
              <w:bottom w:val="single" w:sz="8" w:space="0" w:color="auto"/>
              <w:right w:val="single" w:sz="8" w:space="0" w:color="auto"/>
            </w:tcBorders>
            <w:shd w:val="clear" w:color="auto" w:fill="auto"/>
            <w:vAlign w:val="center"/>
            <w:hideMark/>
          </w:tcPr>
          <w:p w14:paraId="6F3E0463" w14:textId="77777777" w:rsidR="00F169B6" w:rsidRPr="00F169B6" w:rsidRDefault="00F169B6" w:rsidP="00F169B6">
            <w:pPr>
              <w:jc w:val="right"/>
              <w:rPr>
                <w:color w:val="000000"/>
                <w:sz w:val="16"/>
                <w:szCs w:val="16"/>
              </w:rPr>
            </w:pPr>
            <w:r w:rsidRPr="00F169B6">
              <w:rPr>
                <w:color w:val="000000"/>
                <w:sz w:val="16"/>
                <w:szCs w:val="16"/>
              </w:rPr>
              <w:t>94 788,1</w:t>
            </w:r>
          </w:p>
        </w:tc>
        <w:tc>
          <w:tcPr>
            <w:tcW w:w="905" w:type="dxa"/>
            <w:tcBorders>
              <w:top w:val="single" w:sz="4" w:space="0" w:color="auto"/>
              <w:left w:val="nil"/>
              <w:bottom w:val="single" w:sz="8" w:space="0" w:color="auto"/>
              <w:right w:val="single" w:sz="8" w:space="0" w:color="auto"/>
            </w:tcBorders>
            <w:shd w:val="clear" w:color="000000" w:fill="FDE9D9"/>
            <w:vAlign w:val="center"/>
            <w:hideMark/>
          </w:tcPr>
          <w:p w14:paraId="393B44FF" w14:textId="77777777" w:rsidR="00F169B6" w:rsidRPr="00F169B6" w:rsidRDefault="00F169B6" w:rsidP="00F169B6">
            <w:pPr>
              <w:jc w:val="right"/>
              <w:rPr>
                <w:color w:val="000000"/>
                <w:sz w:val="16"/>
                <w:szCs w:val="16"/>
              </w:rPr>
            </w:pPr>
            <w:r w:rsidRPr="00F169B6">
              <w:rPr>
                <w:color w:val="000000"/>
                <w:sz w:val="16"/>
                <w:szCs w:val="16"/>
              </w:rPr>
              <w:t>94 788,1</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31D2CE5E"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single" w:sz="4" w:space="0" w:color="auto"/>
              <w:left w:val="nil"/>
              <w:bottom w:val="single" w:sz="8" w:space="0" w:color="auto"/>
              <w:right w:val="single" w:sz="8" w:space="0" w:color="auto"/>
            </w:tcBorders>
            <w:shd w:val="clear" w:color="auto" w:fill="auto"/>
            <w:vAlign w:val="center"/>
            <w:hideMark/>
          </w:tcPr>
          <w:p w14:paraId="7F43BCEB" w14:textId="77777777" w:rsidR="00F169B6" w:rsidRPr="00F169B6" w:rsidRDefault="00F169B6" w:rsidP="00F169B6">
            <w:pPr>
              <w:jc w:val="right"/>
              <w:rPr>
                <w:color w:val="000000"/>
                <w:sz w:val="16"/>
                <w:szCs w:val="16"/>
              </w:rPr>
            </w:pPr>
            <w:r w:rsidRPr="00F169B6">
              <w:rPr>
                <w:color w:val="000000"/>
                <w:sz w:val="16"/>
                <w:szCs w:val="16"/>
              </w:rPr>
              <w:t>500,0</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64B37C3B" w14:textId="77777777" w:rsidR="00F169B6" w:rsidRPr="00F169B6" w:rsidRDefault="00F169B6" w:rsidP="00F169B6">
            <w:pPr>
              <w:jc w:val="right"/>
              <w:rPr>
                <w:color w:val="000000"/>
                <w:sz w:val="16"/>
                <w:szCs w:val="16"/>
              </w:rPr>
            </w:pPr>
            <w:r w:rsidRPr="00F169B6">
              <w:rPr>
                <w:color w:val="000000"/>
                <w:sz w:val="16"/>
                <w:szCs w:val="16"/>
              </w:rPr>
              <w:t>500,0</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54B1BCD2"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3FB21A18" w14:textId="77777777" w:rsidTr="00374538">
        <w:trPr>
          <w:trHeight w:val="855"/>
        </w:trPr>
        <w:tc>
          <w:tcPr>
            <w:tcW w:w="1020" w:type="dxa"/>
            <w:tcBorders>
              <w:top w:val="nil"/>
              <w:left w:val="single" w:sz="8" w:space="0" w:color="auto"/>
              <w:bottom w:val="single" w:sz="8" w:space="0" w:color="auto"/>
              <w:right w:val="nil"/>
            </w:tcBorders>
            <w:shd w:val="clear" w:color="000000" w:fill="FABF8F"/>
            <w:vAlign w:val="center"/>
            <w:hideMark/>
          </w:tcPr>
          <w:p w14:paraId="0DB25B7F" w14:textId="77777777" w:rsidR="00F169B6" w:rsidRPr="00F169B6" w:rsidRDefault="00F169B6" w:rsidP="00F169B6">
            <w:pPr>
              <w:jc w:val="both"/>
              <w:rPr>
                <w:b/>
                <w:bCs/>
                <w:color w:val="000000"/>
                <w:sz w:val="16"/>
                <w:szCs w:val="16"/>
              </w:rPr>
            </w:pPr>
            <w:r w:rsidRPr="00F169B6">
              <w:rPr>
                <w:b/>
                <w:bCs/>
                <w:color w:val="000000"/>
                <w:sz w:val="16"/>
                <w:szCs w:val="16"/>
              </w:rPr>
              <w:t>1100.02.00</w:t>
            </w:r>
          </w:p>
        </w:tc>
        <w:tc>
          <w:tcPr>
            <w:tcW w:w="1634" w:type="dxa"/>
            <w:tcBorders>
              <w:top w:val="nil"/>
              <w:left w:val="single" w:sz="8" w:space="0" w:color="auto"/>
              <w:bottom w:val="single" w:sz="8" w:space="0" w:color="auto"/>
              <w:right w:val="nil"/>
            </w:tcBorders>
            <w:shd w:val="clear" w:color="000000" w:fill="FABF8F"/>
            <w:vAlign w:val="center"/>
            <w:hideMark/>
          </w:tcPr>
          <w:p w14:paraId="0E6CBCC1" w14:textId="77777777" w:rsidR="00F169B6" w:rsidRPr="00F169B6" w:rsidRDefault="00F169B6" w:rsidP="00F169B6">
            <w:pPr>
              <w:jc w:val="both"/>
              <w:rPr>
                <w:b/>
                <w:bCs/>
                <w:color w:val="000000"/>
                <w:sz w:val="16"/>
                <w:szCs w:val="16"/>
              </w:rPr>
            </w:pPr>
            <w:r w:rsidRPr="00F169B6">
              <w:rPr>
                <w:b/>
                <w:bCs/>
                <w:color w:val="000000"/>
                <w:sz w:val="16"/>
                <w:szCs w:val="16"/>
              </w:rPr>
              <w:t>Политика в областта на "Публична дипломация и публични дейности в подкрепа на целите на външната политика"</w:t>
            </w:r>
          </w:p>
        </w:tc>
        <w:tc>
          <w:tcPr>
            <w:tcW w:w="815" w:type="dxa"/>
            <w:tcBorders>
              <w:top w:val="nil"/>
              <w:left w:val="single" w:sz="8" w:space="0" w:color="auto"/>
              <w:bottom w:val="single" w:sz="8" w:space="0" w:color="auto"/>
              <w:right w:val="single" w:sz="8" w:space="0" w:color="auto"/>
            </w:tcBorders>
            <w:shd w:val="clear" w:color="000000" w:fill="FABF8F"/>
            <w:vAlign w:val="center"/>
            <w:hideMark/>
          </w:tcPr>
          <w:p w14:paraId="7C91F2A1" w14:textId="77777777" w:rsidR="00F169B6" w:rsidRPr="00F169B6" w:rsidRDefault="00F169B6" w:rsidP="00F169B6">
            <w:pPr>
              <w:jc w:val="right"/>
              <w:rPr>
                <w:b/>
                <w:bCs/>
                <w:color w:val="000000"/>
                <w:sz w:val="16"/>
                <w:szCs w:val="16"/>
              </w:rPr>
            </w:pPr>
            <w:r w:rsidRPr="00F169B6">
              <w:rPr>
                <w:b/>
                <w:bCs/>
                <w:color w:val="000000"/>
                <w:sz w:val="16"/>
                <w:szCs w:val="16"/>
              </w:rPr>
              <w:t>1 189,7</w:t>
            </w:r>
          </w:p>
        </w:tc>
        <w:tc>
          <w:tcPr>
            <w:tcW w:w="830" w:type="dxa"/>
            <w:tcBorders>
              <w:top w:val="nil"/>
              <w:left w:val="nil"/>
              <w:bottom w:val="single" w:sz="8" w:space="0" w:color="auto"/>
              <w:right w:val="single" w:sz="8" w:space="0" w:color="auto"/>
            </w:tcBorders>
            <w:shd w:val="clear" w:color="000000" w:fill="FDE9D9"/>
            <w:vAlign w:val="center"/>
            <w:hideMark/>
          </w:tcPr>
          <w:p w14:paraId="06160560" w14:textId="77777777" w:rsidR="00F169B6" w:rsidRPr="00F169B6" w:rsidRDefault="00F169B6" w:rsidP="00F169B6">
            <w:pPr>
              <w:jc w:val="right"/>
              <w:rPr>
                <w:b/>
                <w:bCs/>
                <w:color w:val="000000"/>
                <w:sz w:val="16"/>
                <w:szCs w:val="16"/>
              </w:rPr>
            </w:pPr>
            <w:r w:rsidRPr="00F169B6">
              <w:rPr>
                <w:b/>
                <w:bCs/>
                <w:color w:val="000000"/>
                <w:sz w:val="16"/>
                <w:szCs w:val="16"/>
              </w:rPr>
              <w:t>1 189,7</w:t>
            </w:r>
          </w:p>
        </w:tc>
        <w:tc>
          <w:tcPr>
            <w:tcW w:w="830" w:type="dxa"/>
            <w:tcBorders>
              <w:top w:val="nil"/>
              <w:left w:val="nil"/>
              <w:bottom w:val="single" w:sz="8" w:space="0" w:color="auto"/>
              <w:right w:val="single" w:sz="8" w:space="0" w:color="auto"/>
            </w:tcBorders>
            <w:shd w:val="clear" w:color="000000" w:fill="FABF8F"/>
            <w:vAlign w:val="center"/>
            <w:hideMark/>
          </w:tcPr>
          <w:p w14:paraId="15D8E328"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3C8F409C" w14:textId="77777777" w:rsidR="00F169B6" w:rsidRPr="00F169B6" w:rsidRDefault="00F169B6" w:rsidP="00F169B6">
            <w:pPr>
              <w:jc w:val="right"/>
              <w:rPr>
                <w:b/>
                <w:bCs/>
                <w:color w:val="000000"/>
                <w:sz w:val="16"/>
                <w:szCs w:val="16"/>
              </w:rPr>
            </w:pPr>
            <w:r w:rsidRPr="00F169B6">
              <w:rPr>
                <w:b/>
                <w:bCs/>
                <w:color w:val="000000"/>
                <w:sz w:val="16"/>
                <w:szCs w:val="16"/>
              </w:rPr>
              <w:t>1 189,7</w:t>
            </w:r>
          </w:p>
        </w:tc>
        <w:tc>
          <w:tcPr>
            <w:tcW w:w="905" w:type="dxa"/>
            <w:tcBorders>
              <w:top w:val="nil"/>
              <w:left w:val="nil"/>
              <w:bottom w:val="single" w:sz="8" w:space="0" w:color="auto"/>
              <w:right w:val="single" w:sz="8" w:space="0" w:color="auto"/>
            </w:tcBorders>
            <w:shd w:val="clear" w:color="000000" w:fill="FDE9D9"/>
            <w:vAlign w:val="center"/>
            <w:hideMark/>
          </w:tcPr>
          <w:p w14:paraId="5EAE7AA9" w14:textId="77777777" w:rsidR="00F169B6" w:rsidRPr="00F169B6" w:rsidRDefault="00F169B6" w:rsidP="00F169B6">
            <w:pPr>
              <w:jc w:val="right"/>
              <w:rPr>
                <w:b/>
                <w:bCs/>
                <w:color w:val="000000"/>
                <w:sz w:val="16"/>
                <w:szCs w:val="16"/>
              </w:rPr>
            </w:pPr>
            <w:r w:rsidRPr="00F169B6">
              <w:rPr>
                <w:b/>
                <w:bCs/>
                <w:color w:val="000000"/>
                <w:sz w:val="16"/>
                <w:szCs w:val="16"/>
              </w:rPr>
              <w:t>1 189,7</w:t>
            </w:r>
          </w:p>
        </w:tc>
        <w:tc>
          <w:tcPr>
            <w:tcW w:w="830" w:type="dxa"/>
            <w:tcBorders>
              <w:top w:val="nil"/>
              <w:left w:val="nil"/>
              <w:bottom w:val="single" w:sz="8" w:space="0" w:color="auto"/>
              <w:right w:val="single" w:sz="8" w:space="0" w:color="auto"/>
            </w:tcBorders>
            <w:shd w:val="clear" w:color="000000" w:fill="FABF8F"/>
            <w:vAlign w:val="center"/>
            <w:hideMark/>
          </w:tcPr>
          <w:p w14:paraId="66A48500"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775" w:type="dxa"/>
            <w:tcBorders>
              <w:top w:val="nil"/>
              <w:left w:val="nil"/>
              <w:bottom w:val="single" w:sz="8" w:space="0" w:color="auto"/>
              <w:right w:val="single" w:sz="8" w:space="0" w:color="auto"/>
            </w:tcBorders>
            <w:shd w:val="clear" w:color="000000" w:fill="FABF8F"/>
            <w:vAlign w:val="center"/>
            <w:hideMark/>
          </w:tcPr>
          <w:p w14:paraId="508F4883"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23DD9891"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000000" w:fill="FABF8F"/>
            <w:vAlign w:val="center"/>
            <w:hideMark/>
          </w:tcPr>
          <w:p w14:paraId="0732B764" w14:textId="77777777" w:rsidR="00F169B6" w:rsidRPr="00F169B6" w:rsidRDefault="00F169B6" w:rsidP="00F169B6">
            <w:pPr>
              <w:jc w:val="right"/>
              <w:rPr>
                <w:b/>
                <w:bCs/>
                <w:color w:val="000000"/>
                <w:sz w:val="16"/>
                <w:szCs w:val="16"/>
              </w:rPr>
            </w:pPr>
            <w:r w:rsidRPr="00F169B6">
              <w:rPr>
                <w:b/>
                <w:bCs/>
                <w:color w:val="000000"/>
                <w:sz w:val="16"/>
                <w:szCs w:val="16"/>
              </w:rPr>
              <w:t>0,0</w:t>
            </w:r>
          </w:p>
        </w:tc>
      </w:tr>
      <w:tr w:rsidR="00B245F9" w:rsidRPr="00F169B6" w14:paraId="0DC360C6" w14:textId="77777777" w:rsidTr="00374538">
        <w:trPr>
          <w:trHeight w:val="465"/>
        </w:trPr>
        <w:tc>
          <w:tcPr>
            <w:tcW w:w="1020" w:type="dxa"/>
            <w:tcBorders>
              <w:top w:val="nil"/>
              <w:left w:val="single" w:sz="8" w:space="0" w:color="auto"/>
              <w:bottom w:val="single" w:sz="8" w:space="0" w:color="auto"/>
              <w:right w:val="nil"/>
            </w:tcBorders>
            <w:shd w:val="clear" w:color="auto" w:fill="auto"/>
            <w:vAlign w:val="center"/>
            <w:hideMark/>
          </w:tcPr>
          <w:p w14:paraId="2E9FEF59" w14:textId="77777777" w:rsidR="00F169B6" w:rsidRPr="00F169B6" w:rsidRDefault="00F169B6" w:rsidP="00F169B6">
            <w:pPr>
              <w:ind w:firstLineChars="100" w:firstLine="160"/>
              <w:rPr>
                <w:color w:val="000000"/>
                <w:sz w:val="16"/>
                <w:szCs w:val="16"/>
              </w:rPr>
            </w:pPr>
            <w:r w:rsidRPr="00F169B6">
              <w:rPr>
                <w:color w:val="000000"/>
                <w:sz w:val="16"/>
                <w:szCs w:val="16"/>
              </w:rPr>
              <w:t>1100.02.01</w:t>
            </w:r>
          </w:p>
        </w:tc>
        <w:tc>
          <w:tcPr>
            <w:tcW w:w="1634" w:type="dxa"/>
            <w:tcBorders>
              <w:top w:val="nil"/>
              <w:left w:val="single" w:sz="8" w:space="0" w:color="auto"/>
              <w:bottom w:val="single" w:sz="8" w:space="0" w:color="auto"/>
              <w:right w:val="nil"/>
            </w:tcBorders>
            <w:shd w:val="clear" w:color="auto" w:fill="auto"/>
            <w:vAlign w:val="center"/>
            <w:hideMark/>
          </w:tcPr>
          <w:p w14:paraId="48AE00FF"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"Публична дипломация"</w:t>
            </w:r>
          </w:p>
        </w:tc>
        <w:tc>
          <w:tcPr>
            <w:tcW w:w="815" w:type="dxa"/>
            <w:tcBorders>
              <w:top w:val="nil"/>
              <w:left w:val="single" w:sz="8" w:space="0" w:color="auto"/>
              <w:bottom w:val="single" w:sz="8" w:space="0" w:color="auto"/>
              <w:right w:val="single" w:sz="8" w:space="0" w:color="auto"/>
            </w:tcBorders>
            <w:shd w:val="clear" w:color="auto" w:fill="auto"/>
            <w:vAlign w:val="center"/>
            <w:hideMark/>
          </w:tcPr>
          <w:p w14:paraId="56692468" w14:textId="77777777" w:rsidR="00F169B6" w:rsidRPr="00F169B6" w:rsidRDefault="00F169B6" w:rsidP="00F169B6">
            <w:pPr>
              <w:jc w:val="right"/>
              <w:rPr>
                <w:color w:val="000000"/>
                <w:sz w:val="16"/>
                <w:szCs w:val="16"/>
              </w:rPr>
            </w:pPr>
            <w:r w:rsidRPr="00F169B6">
              <w:rPr>
                <w:color w:val="000000"/>
                <w:sz w:val="16"/>
                <w:szCs w:val="16"/>
              </w:rPr>
              <w:t>804,0</w:t>
            </w:r>
          </w:p>
        </w:tc>
        <w:tc>
          <w:tcPr>
            <w:tcW w:w="830" w:type="dxa"/>
            <w:tcBorders>
              <w:top w:val="nil"/>
              <w:left w:val="nil"/>
              <w:bottom w:val="single" w:sz="8" w:space="0" w:color="auto"/>
              <w:right w:val="single" w:sz="8" w:space="0" w:color="auto"/>
            </w:tcBorders>
            <w:shd w:val="clear" w:color="000000" w:fill="FDE9D9"/>
            <w:vAlign w:val="center"/>
            <w:hideMark/>
          </w:tcPr>
          <w:p w14:paraId="1AA68798" w14:textId="77777777" w:rsidR="00F169B6" w:rsidRPr="00F169B6" w:rsidRDefault="00F169B6" w:rsidP="00F169B6">
            <w:pPr>
              <w:jc w:val="right"/>
              <w:rPr>
                <w:b/>
                <w:bCs/>
                <w:color w:val="000000"/>
                <w:sz w:val="16"/>
                <w:szCs w:val="16"/>
              </w:rPr>
            </w:pPr>
            <w:r w:rsidRPr="00F169B6">
              <w:rPr>
                <w:b/>
                <w:bCs/>
                <w:color w:val="000000"/>
                <w:sz w:val="16"/>
                <w:szCs w:val="16"/>
              </w:rPr>
              <w:t>804,0</w:t>
            </w:r>
          </w:p>
        </w:tc>
        <w:tc>
          <w:tcPr>
            <w:tcW w:w="830" w:type="dxa"/>
            <w:tcBorders>
              <w:top w:val="nil"/>
              <w:left w:val="nil"/>
              <w:bottom w:val="single" w:sz="8" w:space="0" w:color="auto"/>
              <w:right w:val="single" w:sz="8" w:space="0" w:color="auto"/>
            </w:tcBorders>
            <w:shd w:val="clear" w:color="auto" w:fill="auto"/>
            <w:vAlign w:val="center"/>
            <w:hideMark/>
          </w:tcPr>
          <w:p w14:paraId="01AC9595"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54F333EB" w14:textId="77777777" w:rsidR="00F169B6" w:rsidRPr="00F169B6" w:rsidRDefault="00F169B6" w:rsidP="00F169B6">
            <w:pPr>
              <w:jc w:val="right"/>
              <w:rPr>
                <w:color w:val="000000"/>
                <w:sz w:val="16"/>
                <w:szCs w:val="16"/>
              </w:rPr>
            </w:pPr>
            <w:r w:rsidRPr="00F169B6">
              <w:rPr>
                <w:color w:val="000000"/>
                <w:sz w:val="16"/>
                <w:szCs w:val="16"/>
              </w:rPr>
              <w:t>804,0</w:t>
            </w:r>
          </w:p>
        </w:tc>
        <w:tc>
          <w:tcPr>
            <w:tcW w:w="905" w:type="dxa"/>
            <w:tcBorders>
              <w:top w:val="nil"/>
              <w:left w:val="nil"/>
              <w:bottom w:val="single" w:sz="8" w:space="0" w:color="auto"/>
              <w:right w:val="single" w:sz="8" w:space="0" w:color="auto"/>
            </w:tcBorders>
            <w:shd w:val="clear" w:color="000000" w:fill="FDE9D9"/>
            <w:vAlign w:val="center"/>
            <w:hideMark/>
          </w:tcPr>
          <w:p w14:paraId="111BA075" w14:textId="77777777" w:rsidR="00F169B6" w:rsidRPr="00F169B6" w:rsidRDefault="00F169B6" w:rsidP="00F169B6">
            <w:pPr>
              <w:jc w:val="right"/>
              <w:rPr>
                <w:color w:val="000000"/>
                <w:sz w:val="16"/>
                <w:szCs w:val="16"/>
              </w:rPr>
            </w:pPr>
            <w:r w:rsidRPr="00F169B6">
              <w:rPr>
                <w:color w:val="000000"/>
                <w:sz w:val="16"/>
                <w:szCs w:val="16"/>
              </w:rPr>
              <w:t>804,0</w:t>
            </w:r>
          </w:p>
        </w:tc>
        <w:tc>
          <w:tcPr>
            <w:tcW w:w="830" w:type="dxa"/>
            <w:tcBorders>
              <w:top w:val="nil"/>
              <w:left w:val="nil"/>
              <w:bottom w:val="single" w:sz="8" w:space="0" w:color="auto"/>
              <w:right w:val="single" w:sz="8" w:space="0" w:color="auto"/>
            </w:tcBorders>
            <w:shd w:val="clear" w:color="auto" w:fill="auto"/>
            <w:vAlign w:val="center"/>
            <w:hideMark/>
          </w:tcPr>
          <w:p w14:paraId="6BE76A10"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27DCE58B"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605ED78A"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317FC55D"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1388AD14" w14:textId="77777777" w:rsidTr="00374538">
        <w:trPr>
          <w:trHeight w:val="465"/>
        </w:trPr>
        <w:tc>
          <w:tcPr>
            <w:tcW w:w="1020" w:type="dxa"/>
            <w:tcBorders>
              <w:top w:val="nil"/>
              <w:left w:val="single" w:sz="8" w:space="0" w:color="auto"/>
              <w:bottom w:val="single" w:sz="8" w:space="0" w:color="auto"/>
              <w:right w:val="nil"/>
            </w:tcBorders>
            <w:shd w:val="clear" w:color="auto" w:fill="auto"/>
            <w:vAlign w:val="center"/>
            <w:hideMark/>
          </w:tcPr>
          <w:p w14:paraId="1B643332" w14:textId="77777777" w:rsidR="00F169B6" w:rsidRPr="00F169B6" w:rsidRDefault="00F169B6" w:rsidP="00F169B6">
            <w:pPr>
              <w:ind w:firstLineChars="100" w:firstLine="160"/>
              <w:rPr>
                <w:color w:val="000000"/>
                <w:sz w:val="16"/>
                <w:szCs w:val="16"/>
              </w:rPr>
            </w:pPr>
            <w:r w:rsidRPr="00F169B6">
              <w:rPr>
                <w:color w:val="000000"/>
                <w:sz w:val="16"/>
                <w:szCs w:val="16"/>
              </w:rPr>
              <w:t>1100.02.02</w:t>
            </w:r>
          </w:p>
        </w:tc>
        <w:tc>
          <w:tcPr>
            <w:tcW w:w="1634" w:type="dxa"/>
            <w:tcBorders>
              <w:top w:val="nil"/>
              <w:left w:val="single" w:sz="8" w:space="0" w:color="auto"/>
              <w:bottom w:val="single" w:sz="8" w:space="0" w:color="auto"/>
              <w:right w:val="nil"/>
            </w:tcBorders>
            <w:shd w:val="clear" w:color="auto" w:fill="auto"/>
            <w:vAlign w:val="center"/>
            <w:hideMark/>
          </w:tcPr>
          <w:p w14:paraId="6E0CBF88"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"Културна дипломация"</w:t>
            </w:r>
          </w:p>
        </w:tc>
        <w:tc>
          <w:tcPr>
            <w:tcW w:w="815" w:type="dxa"/>
            <w:tcBorders>
              <w:top w:val="nil"/>
              <w:left w:val="single" w:sz="8" w:space="0" w:color="auto"/>
              <w:bottom w:val="single" w:sz="8" w:space="0" w:color="auto"/>
              <w:right w:val="single" w:sz="8" w:space="0" w:color="auto"/>
            </w:tcBorders>
            <w:shd w:val="clear" w:color="auto" w:fill="auto"/>
            <w:vAlign w:val="center"/>
            <w:hideMark/>
          </w:tcPr>
          <w:p w14:paraId="7A1CB159" w14:textId="77777777" w:rsidR="00F169B6" w:rsidRPr="00F169B6" w:rsidRDefault="00F169B6" w:rsidP="00F169B6">
            <w:pPr>
              <w:jc w:val="right"/>
              <w:rPr>
                <w:color w:val="000000"/>
                <w:sz w:val="16"/>
                <w:szCs w:val="16"/>
              </w:rPr>
            </w:pPr>
            <w:r w:rsidRPr="00F169B6">
              <w:rPr>
                <w:color w:val="000000"/>
                <w:sz w:val="16"/>
                <w:szCs w:val="16"/>
              </w:rPr>
              <w:t>385,7</w:t>
            </w:r>
          </w:p>
        </w:tc>
        <w:tc>
          <w:tcPr>
            <w:tcW w:w="830" w:type="dxa"/>
            <w:tcBorders>
              <w:top w:val="nil"/>
              <w:left w:val="nil"/>
              <w:bottom w:val="single" w:sz="8" w:space="0" w:color="auto"/>
              <w:right w:val="single" w:sz="8" w:space="0" w:color="auto"/>
            </w:tcBorders>
            <w:shd w:val="clear" w:color="000000" w:fill="FDE9D9"/>
            <w:vAlign w:val="center"/>
            <w:hideMark/>
          </w:tcPr>
          <w:p w14:paraId="39CCA7BB" w14:textId="77777777" w:rsidR="00F169B6" w:rsidRPr="00F169B6" w:rsidRDefault="00F169B6" w:rsidP="00F169B6">
            <w:pPr>
              <w:jc w:val="right"/>
              <w:rPr>
                <w:b/>
                <w:bCs/>
                <w:color w:val="000000"/>
                <w:sz w:val="16"/>
                <w:szCs w:val="16"/>
              </w:rPr>
            </w:pPr>
            <w:r w:rsidRPr="00F169B6">
              <w:rPr>
                <w:b/>
                <w:bCs/>
                <w:color w:val="000000"/>
                <w:sz w:val="16"/>
                <w:szCs w:val="16"/>
              </w:rPr>
              <w:t>385,7</w:t>
            </w:r>
          </w:p>
        </w:tc>
        <w:tc>
          <w:tcPr>
            <w:tcW w:w="830" w:type="dxa"/>
            <w:tcBorders>
              <w:top w:val="nil"/>
              <w:left w:val="nil"/>
              <w:bottom w:val="single" w:sz="8" w:space="0" w:color="auto"/>
              <w:right w:val="single" w:sz="8" w:space="0" w:color="auto"/>
            </w:tcBorders>
            <w:shd w:val="clear" w:color="auto" w:fill="auto"/>
            <w:vAlign w:val="center"/>
            <w:hideMark/>
          </w:tcPr>
          <w:p w14:paraId="7B4B8945"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1BDE2231" w14:textId="77777777" w:rsidR="00F169B6" w:rsidRPr="00F169B6" w:rsidRDefault="00F169B6" w:rsidP="00F169B6">
            <w:pPr>
              <w:jc w:val="right"/>
              <w:rPr>
                <w:color w:val="000000"/>
                <w:sz w:val="16"/>
                <w:szCs w:val="16"/>
              </w:rPr>
            </w:pPr>
            <w:r w:rsidRPr="00F169B6">
              <w:rPr>
                <w:color w:val="000000"/>
                <w:sz w:val="16"/>
                <w:szCs w:val="16"/>
              </w:rPr>
              <w:t>385,7</w:t>
            </w:r>
          </w:p>
        </w:tc>
        <w:tc>
          <w:tcPr>
            <w:tcW w:w="905" w:type="dxa"/>
            <w:tcBorders>
              <w:top w:val="nil"/>
              <w:left w:val="nil"/>
              <w:bottom w:val="single" w:sz="8" w:space="0" w:color="auto"/>
              <w:right w:val="single" w:sz="8" w:space="0" w:color="auto"/>
            </w:tcBorders>
            <w:shd w:val="clear" w:color="000000" w:fill="FDE9D9"/>
            <w:vAlign w:val="center"/>
            <w:hideMark/>
          </w:tcPr>
          <w:p w14:paraId="33D26AAC" w14:textId="77777777" w:rsidR="00F169B6" w:rsidRPr="00F169B6" w:rsidRDefault="00F169B6" w:rsidP="00F169B6">
            <w:pPr>
              <w:jc w:val="right"/>
              <w:rPr>
                <w:color w:val="000000"/>
                <w:sz w:val="16"/>
                <w:szCs w:val="16"/>
              </w:rPr>
            </w:pPr>
            <w:r w:rsidRPr="00F169B6">
              <w:rPr>
                <w:color w:val="000000"/>
                <w:sz w:val="16"/>
                <w:szCs w:val="16"/>
              </w:rPr>
              <w:t>385,7</w:t>
            </w:r>
          </w:p>
        </w:tc>
        <w:tc>
          <w:tcPr>
            <w:tcW w:w="830" w:type="dxa"/>
            <w:tcBorders>
              <w:top w:val="nil"/>
              <w:left w:val="nil"/>
              <w:bottom w:val="single" w:sz="8" w:space="0" w:color="auto"/>
              <w:right w:val="single" w:sz="8" w:space="0" w:color="auto"/>
            </w:tcBorders>
            <w:shd w:val="clear" w:color="auto" w:fill="auto"/>
            <w:vAlign w:val="center"/>
            <w:hideMark/>
          </w:tcPr>
          <w:p w14:paraId="2A531D28"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519244BF"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73643C95"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6775213A" w14:textId="77777777" w:rsidR="00F169B6" w:rsidRPr="00F169B6" w:rsidRDefault="00F169B6" w:rsidP="00F169B6">
            <w:pPr>
              <w:jc w:val="right"/>
              <w:rPr>
                <w:color w:val="000000"/>
                <w:sz w:val="16"/>
                <w:szCs w:val="16"/>
              </w:rPr>
            </w:pPr>
            <w:r w:rsidRPr="00F169B6">
              <w:rPr>
                <w:color w:val="000000"/>
                <w:sz w:val="16"/>
                <w:szCs w:val="16"/>
              </w:rPr>
              <w:t> </w:t>
            </w:r>
          </w:p>
        </w:tc>
      </w:tr>
      <w:tr w:rsidR="00B245F9" w:rsidRPr="00F169B6" w14:paraId="3E9EF1D2" w14:textId="77777777" w:rsidTr="00374538">
        <w:trPr>
          <w:trHeight w:val="645"/>
        </w:trPr>
        <w:tc>
          <w:tcPr>
            <w:tcW w:w="1020" w:type="dxa"/>
            <w:tcBorders>
              <w:top w:val="nil"/>
              <w:left w:val="single" w:sz="8" w:space="0" w:color="auto"/>
              <w:bottom w:val="single" w:sz="8" w:space="0" w:color="auto"/>
              <w:right w:val="nil"/>
            </w:tcBorders>
            <w:shd w:val="clear" w:color="000000" w:fill="FABF8F"/>
            <w:vAlign w:val="center"/>
            <w:hideMark/>
          </w:tcPr>
          <w:p w14:paraId="7D64872B" w14:textId="77777777" w:rsidR="00F169B6" w:rsidRPr="00F169B6" w:rsidRDefault="00F169B6" w:rsidP="00F169B6">
            <w:pPr>
              <w:jc w:val="both"/>
              <w:rPr>
                <w:b/>
                <w:bCs/>
                <w:color w:val="000000"/>
                <w:sz w:val="16"/>
                <w:szCs w:val="16"/>
              </w:rPr>
            </w:pPr>
            <w:r w:rsidRPr="00F169B6">
              <w:rPr>
                <w:b/>
                <w:bCs/>
                <w:color w:val="000000"/>
                <w:sz w:val="16"/>
                <w:szCs w:val="16"/>
              </w:rPr>
              <w:t>1100.03.00</w:t>
            </w:r>
          </w:p>
        </w:tc>
        <w:tc>
          <w:tcPr>
            <w:tcW w:w="1634" w:type="dxa"/>
            <w:tcBorders>
              <w:top w:val="nil"/>
              <w:left w:val="single" w:sz="8" w:space="0" w:color="auto"/>
              <w:bottom w:val="single" w:sz="8" w:space="0" w:color="auto"/>
              <w:right w:val="nil"/>
            </w:tcBorders>
            <w:shd w:val="clear" w:color="000000" w:fill="FABF8F"/>
            <w:vAlign w:val="center"/>
            <w:hideMark/>
          </w:tcPr>
          <w:p w14:paraId="14A27196" w14:textId="77777777" w:rsidR="00F169B6" w:rsidRPr="00F169B6" w:rsidRDefault="00F169B6" w:rsidP="00F169B6">
            <w:pPr>
              <w:jc w:val="both"/>
              <w:rPr>
                <w:b/>
                <w:bCs/>
                <w:color w:val="000000"/>
                <w:sz w:val="16"/>
                <w:szCs w:val="16"/>
              </w:rPr>
            </w:pPr>
            <w:r w:rsidRPr="00F169B6">
              <w:rPr>
                <w:b/>
                <w:bCs/>
                <w:color w:val="000000"/>
                <w:sz w:val="16"/>
                <w:szCs w:val="16"/>
              </w:rPr>
              <w:t>Политика в областта на "Подкрепа за българските общности и лицата с  българско самосъзнание зад граница"</w:t>
            </w:r>
          </w:p>
        </w:tc>
        <w:tc>
          <w:tcPr>
            <w:tcW w:w="815" w:type="dxa"/>
            <w:tcBorders>
              <w:top w:val="nil"/>
              <w:left w:val="single" w:sz="8" w:space="0" w:color="auto"/>
              <w:bottom w:val="single" w:sz="8" w:space="0" w:color="auto"/>
              <w:right w:val="single" w:sz="8" w:space="0" w:color="auto"/>
            </w:tcBorders>
            <w:shd w:val="clear" w:color="000000" w:fill="FABF8F"/>
            <w:vAlign w:val="center"/>
            <w:hideMark/>
          </w:tcPr>
          <w:p w14:paraId="36EC4FCD"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22BE29D1"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000000" w:fill="FABF8F"/>
            <w:vAlign w:val="center"/>
            <w:hideMark/>
          </w:tcPr>
          <w:p w14:paraId="7456EF32"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46233AD0"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905" w:type="dxa"/>
            <w:tcBorders>
              <w:top w:val="nil"/>
              <w:left w:val="nil"/>
              <w:bottom w:val="single" w:sz="8" w:space="0" w:color="auto"/>
              <w:right w:val="single" w:sz="8" w:space="0" w:color="auto"/>
            </w:tcBorders>
            <w:shd w:val="clear" w:color="000000" w:fill="FDE9D9"/>
            <w:vAlign w:val="center"/>
            <w:hideMark/>
          </w:tcPr>
          <w:p w14:paraId="50941BE6"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000000" w:fill="FABF8F"/>
            <w:vAlign w:val="center"/>
            <w:hideMark/>
          </w:tcPr>
          <w:p w14:paraId="5CFF1454"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775" w:type="dxa"/>
            <w:tcBorders>
              <w:top w:val="nil"/>
              <w:left w:val="nil"/>
              <w:bottom w:val="single" w:sz="8" w:space="0" w:color="auto"/>
              <w:right w:val="single" w:sz="8" w:space="0" w:color="auto"/>
            </w:tcBorders>
            <w:shd w:val="clear" w:color="000000" w:fill="FABF8F"/>
            <w:vAlign w:val="center"/>
            <w:hideMark/>
          </w:tcPr>
          <w:p w14:paraId="40BBC92F"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7F21F4C6"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000000" w:fill="FABF8F"/>
            <w:vAlign w:val="center"/>
            <w:hideMark/>
          </w:tcPr>
          <w:p w14:paraId="54B854ED" w14:textId="77777777" w:rsidR="00F169B6" w:rsidRPr="00F169B6" w:rsidRDefault="00F169B6" w:rsidP="00F169B6">
            <w:pPr>
              <w:jc w:val="right"/>
              <w:rPr>
                <w:b/>
                <w:bCs/>
                <w:color w:val="000000"/>
                <w:sz w:val="16"/>
                <w:szCs w:val="16"/>
              </w:rPr>
            </w:pPr>
            <w:r w:rsidRPr="00F169B6">
              <w:rPr>
                <w:b/>
                <w:bCs/>
                <w:color w:val="000000"/>
                <w:sz w:val="16"/>
                <w:szCs w:val="16"/>
              </w:rPr>
              <w:t>0,0</w:t>
            </w:r>
          </w:p>
        </w:tc>
      </w:tr>
      <w:tr w:rsidR="00B245F9" w:rsidRPr="00F169B6" w14:paraId="5EA2D0DF" w14:textId="77777777" w:rsidTr="00374538">
        <w:trPr>
          <w:trHeight w:val="1140"/>
        </w:trPr>
        <w:tc>
          <w:tcPr>
            <w:tcW w:w="1020" w:type="dxa"/>
            <w:tcBorders>
              <w:top w:val="nil"/>
              <w:left w:val="single" w:sz="8" w:space="0" w:color="auto"/>
              <w:bottom w:val="single" w:sz="8" w:space="0" w:color="auto"/>
              <w:right w:val="nil"/>
            </w:tcBorders>
            <w:shd w:val="clear" w:color="auto" w:fill="auto"/>
            <w:vAlign w:val="center"/>
            <w:hideMark/>
          </w:tcPr>
          <w:p w14:paraId="72AFEA71" w14:textId="77777777" w:rsidR="00F169B6" w:rsidRPr="00F169B6" w:rsidRDefault="00F169B6" w:rsidP="00F169B6">
            <w:pPr>
              <w:ind w:firstLineChars="100" w:firstLine="160"/>
              <w:rPr>
                <w:color w:val="000000"/>
                <w:sz w:val="16"/>
                <w:szCs w:val="16"/>
              </w:rPr>
            </w:pPr>
            <w:r w:rsidRPr="00F169B6">
              <w:rPr>
                <w:color w:val="000000"/>
                <w:sz w:val="16"/>
                <w:szCs w:val="16"/>
              </w:rPr>
              <w:t>1100.03.01</w:t>
            </w:r>
          </w:p>
        </w:tc>
        <w:tc>
          <w:tcPr>
            <w:tcW w:w="1634" w:type="dxa"/>
            <w:tcBorders>
              <w:top w:val="nil"/>
              <w:left w:val="single" w:sz="8" w:space="0" w:color="auto"/>
              <w:bottom w:val="single" w:sz="8" w:space="0" w:color="auto"/>
              <w:right w:val="nil"/>
            </w:tcBorders>
            <w:shd w:val="clear" w:color="auto" w:fill="auto"/>
            <w:vAlign w:val="center"/>
            <w:hideMark/>
          </w:tcPr>
          <w:p w14:paraId="61C1D321"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"Подкрепа за българските общности и лицата с българско самосъзнание зад граница; съхраняване на българското културно-историческо наследство"</w:t>
            </w:r>
          </w:p>
        </w:tc>
        <w:tc>
          <w:tcPr>
            <w:tcW w:w="815" w:type="dxa"/>
            <w:tcBorders>
              <w:top w:val="nil"/>
              <w:left w:val="single" w:sz="8" w:space="0" w:color="auto"/>
              <w:bottom w:val="single" w:sz="8" w:space="0" w:color="auto"/>
              <w:right w:val="single" w:sz="8" w:space="0" w:color="auto"/>
            </w:tcBorders>
            <w:shd w:val="clear" w:color="auto" w:fill="auto"/>
            <w:vAlign w:val="center"/>
            <w:hideMark/>
          </w:tcPr>
          <w:p w14:paraId="63CD9059"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60278DBB"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6875323F"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731589A1" w14:textId="77777777" w:rsidR="00F169B6" w:rsidRPr="00F169B6" w:rsidRDefault="00F169B6" w:rsidP="00F169B6">
            <w:pPr>
              <w:jc w:val="right"/>
              <w:rPr>
                <w:color w:val="000000"/>
                <w:sz w:val="16"/>
                <w:szCs w:val="16"/>
              </w:rPr>
            </w:pPr>
            <w:r w:rsidRPr="00F169B6">
              <w:rPr>
                <w:color w:val="000000"/>
                <w:sz w:val="16"/>
                <w:szCs w:val="16"/>
              </w:rPr>
              <w:t>0,0</w:t>
            </w:r>
          </w:p>
        </w:tc>
        <w:tc>
          <w:tcPr>
            <w:tcW w:w="905" w:type="dxa"/>
            <w:tcBorders>
              <w:top w:val="nil"/>
              <w:left w:val="nil"/>
              <w:bottom w:val="single" w:sz="8" w:space="0" w:color="auto"/>
              <w:right w:val="single" w:sz="8" w:space="0" w:color="auto"/>
            </w:tcBorders>
            <w:shd w:val="clear" w:color="000000" w:fill="FDE9D9"/>
            <w:vAlign w:val="center"/>
            <w:hideMark/>
          </w:tcPr>
          <w:p w14:paraId="1C4DD12A"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705DEC7B" w14:textId="77777777" w:rsidR="00F169B6" w:rsidRPr="00F169B6" w:rsidRDefault="00F169B6" w:rsidP="00F169B6">
            <w:pPr>
              <w:jc w:val="right"/>
              <w:rPr>
                <w:color w:val="000000"/>
                <w:sz w:val="16"/>
                <w:szCs w:val="16"/>
              </w:rPr>
            </w:pPr>
            <w:r w:rsidRPr="00F169B6">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5E461BAD"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42A09264"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251CD84D" w14:textId="77777777" w:rsidR="00F169B6" w:rsidRPr="00F169B6" w:rsidRDefault="00F169B6" w:rsidP="00F169B6">
            <w:pPr>
              <w:jc w:val="right"/>
              <w:rPr>
                <w:color w:val="000000"/>
                <w:sz w:val="16"/>
                <w:szCs w:val="16"/>
              </w:rPr>
            </w:pPr>
            <w:r w:rsidRPr="00F169B6">
              <w:rPr>
                <w:color w:val="000000"/>
                <w:sz w:val="16"/>
                <w:szCs w:val="16"/>
              </w:rPr>
              <w:t> </w:t>
            </w:r>
          </w:p>
        </w:tc>
      </w:tr>
    </w:tbl>
    <w:p w14:paraId="4B2E6ED5" w14:textId="136350E6" w:rsidR="00F169B6" w:rsidRDefault="00F169B6" w:rsidP="00ED6767">
      <w:pPr>
        <w:autoSpaceDE w:val="0"/>
        <w:autoSpaceDN w:val="0"/>
        <w:adjustRightInd w:val="0"/>
        <w:jc w:val="both"/>
        <w:rPr>
          <w:sz w:val="24"/>
          <w:szCs w:val="24"/>
        </w:rPr>
      </w:pPr>
    </w:p>
    <w:tbl>
      <w:tblPr>
        <w:tblW w:w="10293" w:type="dxa"/>
        <w:tblCellMar>
          <w:left w:w="70" w:type="dxa"/>
          <w:right w:w="70" w:type="dxa"/>
        </w:tblCellMar>
        <w:tblLook w:val="04A0" w:firstRow="1" w:lastRow="0" w:firstColumn="1" w:lastColumn="0" w:noHBand="0" w:noVBand="1"/>
      </w:tblPr>
      <w:tblGrid>
        <w:gridCol w:w="1021"/>
        <w:gridCol w:w="1619"/>
        <w:gridCol w:w="821"/>
        <w:gridCol w:w="830"/>
        <w:gridCol w:w="830"/>
        <w:gridCol w:w="1008"/>
        <w:gridCol w:w="899"/>
        <w:gridCol w:w="830"/>
        <w:gridCol w:w="775"/>
        <w:gridCol w:w="830"/>
        <w:gridCol w:w="830"/>
      </w:tblGrid>
      <w:tr w:rsidR="00CE398E" w:rsidRPr="00F169B6" w14:paraId="0E868D0D" w14:textId="77777777" w:rsidTr="005F3652">
        <w:trPr>
          <w:trHeight w:val="420"/>
        </w:trPr>
        <w:tc>
          <w:tcPr>
            <w:tcW w:w="1021" w:type="dxa"/>
            <w:vMerge w:val="restart"/>
            <w:tcBorders>
              <w:top w:val="single" w:sz="8" w:space="0" w:color="auto"/>
              <w:left w:val="single" w:sz="8" w:space="0" w:color="auto"/>
              <w:bottom w:val="nil"/>
              <w:right w:val="single" w:sz="8" w:space="0" w:color="auto"/>
            </w:tcBorders>
            <w:shd w:val="clear" w:color="000000" w:fill="FABF8F"/>
            <w:vAlign w:val="center"/>
            <w:hideMark/>
          </w:tcPr>
          <w:p w14:paraId="02B2EE5E" w14:textId="77777777" w:rsidR="00F169B6" w:rsidRPr="00F169B6" w:rsidRDefault="00F169B6" w:rsidP="00F169B6">
            <w:pPr>
              <w:jc w:val="center"/>
              <w:rPr>
                <w:b/>
                <w:bCs/>
                <w:color w:val="000000"/>
                <w:sz w:val="16"/>
                <w:szCs w:val="16"/>
              </w:rPr>
            </w:pPr>
            <w:r w:rsidRPr="00F169B6">
              <w:rPr>
                <w:b/>
                <w:bCs/>
                <w:color w:val="000000"/>
                <w:sz w:val="16"/>
                <w:szCs w:val="16"/>
              </w:rPr>
              <w:t>Код*</w:t>
            </w:r>
          </w:p>
        </w:tc>
        <w:tc>
          <w:tcPr>
            <w:tcW w:w="1619" w:type="dxa"/>
            <w:tcBorders>
              <w:top w:val="single" w:sz="8" w:space="0" w:color="auto"/>
              <w:left w:val="nil"/>
              <w:bottom w:val="nil"/>
              <w:right w:val="single" w:sz="8" w:space="0" w:color="auto"/>
            </w:tcBorders>
            <w:shd w:val="clear" w:color="000000" w:fill="FABF8F"/>
            <w:vAlign w:val="center"/>
            <w:hideMark/>
          </w:tcPr>
          <w:p w14:paraId="256F4A0B" w14:textId="77777777" w:rsidR="00F169B6" w:rsidRPr="00F169B6" w:rsidRDefault="00F169B6" w:rsidP="00F169B6">
            <w:pPr>
              <w:jc w:val="center"/>
              <w:rPr>
                <w:b/>
                <w:bCs/>
                <w:color w:val="000000"/>
                <w:sz w:val="16"/>
                <w:szCs w:val="16"/>
              </w:rPr>
            </w:pPr>
            <w:r w:rsidRPr="00F169B6">
              <w:rPr>
                <w:b/>
                <w:bCs/>
                <w:color w:val="000000"/>
                <w:sz w:val="16"/>
                <w:szCs w:val="16"/>
              </w:rPr>
              <w:t>ОБЛАСТИ НА ПОЛИТИКИ И                              БЮДЖЕТНИ ПРОГРАМИ</w:t>
            </w:r>
          </w:p>
        </w:tc>
        <w:tc>
          <w:tcPr>
            <w:tcW w:w="2481" w:type="dxa"/>
            <w:gridSpan w:val="3"/>
            <w:vMerge w:val="restart"/>
            <w:tcBorders>
              <w:top w:val="single" w:sz="8" w:space="0" w:color="auto"/>
              <w:left w:val="single" w:sz="8" w:space="0" w:color="auto"/>
              <w:bottom w:val="single" w:sz="4" w:space="0" w:color="auto"/>
              <w:right w:val="single" w:sz="8" w:space="0" w:color="000000"/>
            </w:tcBorders>
            <w:shd w:val="clear" w:color="000000" w:fill="FABF8F"/>
            <w:vAlign w:val="center"/>
            <w:hideMark/>
          </w:tcPr>
          <w:p w14:paraId="39783CD3" w14:textId="77777777" w:rsidR="00F169B6" w:rsidRPr="00F169B6" w:rsidRDefault="00F169B6" w:rsidP="00F169B6">
            <w:pPr>
              <w:jc w:val="center"/>
              <w:rPr>
                <w:b/>
                <w:bCs/>
                <w:color w:val="000000"/>
                <w:sz w:val="16"/>
                <w:szCs w:val="16"/>
              </w:rPr>
            </w:pPr>
            <w:r w:rsidRPr="00F169B6">
              <w:rPr>
                <w:b/>
                <w:bCs/>
                <w:color w:val="000000"/>
                <w:sz w:val="16"/>
                <w:szCs w:val="16"/>
              </w:rPr>
              <w:t>Консолидирани разходи</w:t>
            </w:r>
          </w:p>
        </w:tc>
        <w:tc>
          <w:tcPr>
            <w:tcW w:w="2737" w:type="dxa"/>
            <w:gridSpan w:val="3"/>
            <w:vMerge w:val="restart"/>
            <w:tcBorders>
              <w:top w:val="single" w:sz="8" w:space="0" w:color="auto"/>
              <w:left w:val="single" w:sz="8" w:space="0" w:color="auto"/>
              <w:bottom w:val="single" w:sz="4" w:space="0" w:color="auto"/>
              <w:right w:val="single" w:sz="8" w:space="0" w:color="000000"/>
            </w:tcBorders>
            <w:shd w:val="clear" w:color="000000" w:fill="FABF8F"/>
            <w:vAlign w:val="center"/>
            <w:hideMark/>
          </w:tcPr>
          <w:p w14:paraId="54C2374E" w14:textId="77777777" w:rsidR="00F169B6" w:rsidRPr="00F169B6" w:rsidRDefault="00F169B6" w:rsidP="00F169B6">
            <w:pPr>
              <w:jc w:val="center"/>
              <w:rPr>
                <w:b/>
                <w:bCs/>
                <w:color w:val="000000"/>
                <w:sz w:val="16"/>
                <w:szCs w:val="16"/>
              </w:rPr>
            </w:pPr>
            <w:r w:rsidRPr="00F169B6">
              <w:rPr>
                <w:b/>
                <w:bCs/>
                <w:color w:val="000000"/>
                <w:sz w:val="16"/>
                <w:szCs w:val="16"/>
              </w:rPr>
              <w:t>Ведомствени разходи</w:t>
            </w:r>
          </w:p>
        </w:tc>
        <w:tc>
          <w:tcPr>
            <w:tcW w:w="2435" w:type="dxa"/>
            <w:gridSpan w:val="3"/>
            <w:vMerge w:val="restart"/>
            <w:tcBorders>
              <w:top w:val="single" w:sz="8" w:space="0" w:color="auto"/>
              <w:left w:val="single" w:sz="8" w:space="0" w:color="000000"/>
              <w:bottom w:val="single" w:sz="4" w:space="0" w:color="auto"/>
              <w:right w:val="single" w:sz="8" w:space="0" w:color="000000"/>
            </w:tcBorders>
            <w:shd w:val="clear" w:color="000000" w:fill="FABF8F"/>
            <w:vAlign w:val="center"/>
            <w:hideMark/>
          </w:tcPr>
          <w:p w14:paraId="39D07E35" w14:textId="77777777" w:rsidR="00F169B6" w:rsidRPr="00F169B6" w:rsidRDefault="00F169B6" w:rsidP="00F169B6">
            <w:pPr>
              <w:jc w:val="center"/>
              <w:rPr>
                <w:b/>
                <w:bCs/>
                <w:color w:val="000000"/>
                <w:sz w:val="16"/>
                <w:szCs w:val="16"/>
              </w:rPr>
            </w:pPr>
            <w:r w:rsidRPr="00F169B6">
              <w:rPr>
                <w:b/>
                <w:bCs/>
                <w:color w:val="000000"/>
                <w:sz w:val="16"/>
                <w:szCs w:val="16"/>
              </w:rPr>
              <w:t>Администрирани разходи</w:t>
            </w:r>
          </w:p>
        </w:tc>
      </w:tr>
      <w:tr w:rsidR="00CE398E" w:rsidRPr="00F169B6" w14:paraId="77F22B3F" w14:textId="77777777" w:rsidTr="005F3652">
        <w:trPr>
          <w:trHeight w:val="330"/>
        </w:trPr>
        <w:tc>
          <w:tcPr>
            <w:tcW w:w="1021" w:type="dxa"/>
            <w:vMerge/>
            <w:tcBorders>
              <w:top w:val="single" w:sz="8" w:space="0" w:color="auto"/>
              <w:left w:val="single" w:sz="8" w:space="0" w:color="auto"/>
              <w:bottom w:val="nil"/>
              <w:right w:val="single" w:sz="8" w:space="0" w:color="auto"/>
            </w:tcBorders>
            <w:vAlign w:val="center"/>
            <w:hideMark/>
          </w:tcPr>
          <w:p w14:paraId="5ADDDE5F" w14:textId="77777777" w:rsidR="00F169B6" w:rsidRPr="00F169B6" w:rsidRDefault="00F169B6" w:rsidP="00F169B6">
            <w:pPr>
              <w:rPr>
                <w:b/>
                <w:bCs/>
                <w:color w:val="000000"/>
                <w:sz w:val="16"/>
                <w:szCs w:val="16"/>
              </w:rPr>
            </w:pPr>
          </w:p>
        </w:tc>
        <w:tc>
          <w:tcPr>
            <w:tcW w:w="1619" w:type="dxa"/>
            <w:tcBorders>
              <w:top w:val="nil"/>
              <w:left w:val="nil"/>
              <w:bottom w:val="nil"/>
              <w:right w:val="single" w:sz="8" w:space="0" w:color="auto"/>
            </w:tcBorders>
            <w:shd w:val="clear" w:color="000000" w:fill="FABF8F"/>
            <w:vAlign w:val="center"/>
            <w:hideMark/>
          </w:tcPr>
          <w:p w14:paraId="0CA8DAA0" w14:textId="77777777" w:rsidR="00F169B6" w:rsidRPr="00F169B6" w:rsidRDefault="00F169B6" w:rsidP="00F169B6">
            <w:pPr>
              <w:jc w:val="center"/>
              <w:rPr>
                <w:b/>
                <w:bCs/>
                <w:color w:val="000000"/>
                <w:sz w:val="16"/>
                <w:szCs w:val="16"/>
              </w:rPr>
            </w:pPr>
            <w:r w:rsidRPr="00F169B6">
              <w:rPr>
                <w:b/>
                <w:bCs/>
                <w:color w:val="000000"/>
                <w:sz w:val="16"/>
                <w:szCs w:val="16"/>
              </w:rPr>
              <w:t>(Проект 2022 г.)</w:t>
            </w:r>
          </w:p>
        </w:tc>
        <w:tc>
          <w:tcPr>
            <w:tcW w:w="2481" w:type="dxa"/>
            <w:gridSpan w:val="3"/>
            <w:vMerge/>
            <w:tcBorders>
              <w:top w:val="single" w:sz="8" w:space="0" w:color="000000"/>
              <w:left w:val="nil"/>
              <w:bottom w:val="single" w:sz="4" w:space="0" w:color="auto"/>
              <w:right w:val="single" w:sz="8" w:space="0" w:color="000000"/>
            </w:tcBorders>
            <w:vAlign w:val="center"/>
            <w:hideMark/>
          </w:tcPr>
          <w:p w14:paraId="44D7E61F" w14:textId="77777777" w:rsidR="00F169B6" w:rsidRPr="00F169B6" w:rsidRDefault="00F169B6" w:rsidP="00F169B6">
            <w:pPr>
              <w:rPr>
                <w:b/>
                <w:bCs/>
                <w:color w:val="000000"/>
                <w:sz w:val="16"/>
                <w:szCs w:val="16"/>
              </w:rPr>
            </w:pPr>
          </w:p>
        </w:tc>
        <w:tc>
          <w:tcPr>
            <w:tcW w:w="2737" w:type="dxa"/>
            <w:gridSpan w:val="3"/>
            <w:vMerge/>
            <w:tcBorders>
              <w:top w:val="single" w:sz="8" w:space="0" w:color="000000"/>
              <w:left w:val="single" w:sz="8" w:space="0" w:color="000000"/>
              <w:bottom w:val="single" w:sz="4" w:space="0" w:color="auto"/>
              <w:right w:val="single" w:sz="8" w:space="0" w:color="000000"/>
            </w:tcBorders>
            <w:vAlign w:val="center"/>
            <w:hideMark/>
          </w:tcPr>
          <w:p w14:paraId="29A3FD5E" w14:textId="77777777" w:rsidR="00F169B6" w:rsidRPr="00F169B6" w:rsidRDefault="00F169B6" w:rsidP="00F169B6">
            <w:pPr>
              <w:rPr>
                <w:b/>
                <w:bCs/>
                <w:color w:val="000000"/>
                <w:sz w:val="16"/>
                <w:szCs w:val="16"/>
              </w:rPr>
            </w:pPr>
          </w:p>
        </w:tc>
        <w:tc>
          <w:tcPr>
            <w:tcW w:w="2435" w:type="dxa"/>
            <w:gridSpan w:val="3"/>
            <w:vMerge/>
            <w:tcBorders>
              <w:top w:val="single" w:sz="8" w:space="0" w:color="000000"/>
              <w:left w:val="single" w:sz="8" w:space="0" w:color="000000"/>
              <w:bottom w:val="single" w:sz="4" w:space="0" w:color="auto"/>
              <w:right w:val="single" w:sz="8" w:space="0" w:color="000000"/>
            </w:tcBorders>
            <w:vAlign w:val="center"/>
            <w:hideMark/>
          </w:tcPr>
          <w:p w14:paraId="133BCB47" w14:textId="77777777" w:rsidR="00F169B6" w:rsidRPr="00F169B6" w:rsidRDefault="00F169B6" w:rsidP="00F169B6">
            <w:pPr>
              <w:rPr>
                <w:b/>
                <w:bCs/>
                <w:color w:val="000000"/>
                <w:sz w:val="16"/>
                <w:szCs w:val="16"/>
              </w:rPr>
            </w:pPr>
          </w:p>
        </w:tc>
      </w:tr>
      <w:tr w:rsidR="00CE398E" w:rsidRPr="00F169B6" w14:paraId="105FF70D" w14:textId="77777777" w:rsidTr="005F3652">
        <w:trPr>
          <w:trHeight w:val="894"/>
        </w:trPr>
        <w:tc>
          <w:tcPr>
            <w:tcW w:w="1021" w:type="dxa"/>
            <w:tcBorders>
              <w:top w:val="nil"/>
              <w:left w:val="single" w:sz="8" w:space="0" w:color="auto"/>
              <w:bottom w:val="single" w:sz="8" w:space="0" w:color="auto"/>
              <w:right w:val="nil"/>
            </w:tcBorders>
            <w:shd w:val="clear" w:color="000000" w:fill="FABF8F"/>
            <w:vAlign w:val="center"/>
            <w:hideMark/>
          </w:tcPr>
          <w:p w14:paraId="20720287" w14:textId="77777777" w:rsidR="00F169B6" w:rsidRPr="00F169B6" w:rsidRDefault="00F169B6" w:rsidP="00F169B6">
            <w:pPr>
              <w:jc w:val="center"/>
              <w:rPr>
                <w:b/>
                <w:bCs/>
                <w:color w:val="000000"/>
                <w:sz w:val="16"/>
                <w:szCs w:val="16"/>
              </w:rPr>
            </w:pPr>
            <w:r w:rsidRPr="00F169B6">
              <w:rPr>
                <w:b/>
                <w:bCs/>
                <w:color w:val="000000"/>
                <w:sz w:val="16"/>
                <w:szCs w:val="16"/>
              </w:rPr>
              <w:t> </w:t>
            </w:r>
          </w:p>
        </w:tc>
        <w:tc>
          <w:tcPr>
            <w:tcW w:w="1619" w:type="dxa"/>
            <w:tcBorders>
              <w:top w:val="nil"/>
              <w:left w:val="single" w:sz="8" w:space="0" w:color="auto"/>
              <w:bottom w:val="single" w:sz="8" w:space="0" w:color="auto"/>
              <w:right w:val="single" w:sz="8" w:space="0" w:color="auto"/>
            </w:tcBorders>
            <w:shd w:val="clear" w:color="000000" w:fill="FABF8F"/>
            <w:vAlign w:val="center"/>
            <w:hideMark/>
          </w:tcPr>
          <w:p w14:paraId="50D7CB96" w14:textId="77777777" w:rsidR="00F169B6" w:rsidRPr="00F169B6" w:rsidRDefault="00F169B6" w:rsidP="00F169B6">
            <w:pPr>
              <w:jc w:val="center"/>
              <w:rPr>
                <w:b/>
                <w:bCs/>
                <w:color w:val="000000"/>
                <w:sz w:val="16"/>
                <w:szCs w:val="16"/>
              </w:rPr>
            </w:pPr>
            <w:r w:rsidRPr="00F169B6">
              <w:rPr>
                <w:b/>
                <w:bCs/>
                <w:color w:val="000000"/>
                <w:sz w:val="16"/>
                <w:szCs w:val="16"/>
              </w:rPr>
              <w:t>(в хил. лв.)</w:t>
            </w:r>
          </w:p>
        </w:tc>
        <w:tc>
          <w:tcPr>
            <w:tcW w:w="821" w:type="dxa"/>
            <w:tcBorders>
              <w:top w:val="single" w:sz="4" w:space="0" w:color="auto"/>
              <w:left w:val="nil"/>
              <w:bottom w:val="single" w:sz="8" w:space="0" w:color="auto"/>
              <w:right w:val="single" w:sz="8" w:space="0" w:color="auto"/>
            </w:tcBorders>
            <w:shd w:val="clear" w:color="000000" w:fill="FABF8F"/>
            <w:vAlign w:val="center"/>
            <w:hideMark/>
          </w:tcPr>
          <w:p w14:paraId="01AA0B78" w14:textId="77777777" w:rsidR="00F169B6" w:rsidRPr="00F169B6" w:rsidRDefault="00F169B6" w:rsidP="00F169B6">
            <w:pPr>
              <w:jc w:val="center"/>
              <w:rPr>
                <w:color w:val="000000"/>
                <w:sz w:val="16"/>
                <w:szCs w:val="16"/>
              </w:rPr>
            </w:pPr>
            <w:r w:rsidRPr="00F169B6">
              <w:rPr>
                <w:color w:val="000000"/>
                <w:sz w:val="16"/>
                <w:szCs w:val="16"/>
              </w:rPr>
              <w:t>Общо разходи</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7386A321" w14:textId="77777777" w:rsidR="00F169B6" w:rsidRPr="00F169B6" w:rsidRDefault="00F169B6" w:rsidP="00F169B6">
            <w:pPr>
              <w:jc w:val="center"/>
              <w:rPr>
                <w:i/>
                <w:iCs/>
                <w:color w:val="000000"/>
                <w:sz w:val="16"/>
                <w:szCs w:val="16"/>
              </w:rPr>
            </w:pPr>
            <w:r w:rsidRPr="00F169B6">
              <w:rPr>
                <w:i/>
                <w:iCs/>
                <w:color w:val="000000"/>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0F2D0D19" w14:textId="77777777" w:rsidR="00F169B6" w:rsidRPr="00F169B6" w:rsidRDefault="00F169B6" w:rsidP="00F169B6">
            <w:pPr>
              <w:jc w:val="center"/>
              <w:rPr>
                <w:i/>
                <w:iCs/>
                <w:color w:val="000000"/>
                <w:sz w:val="16"/>
                <w:szCs w:val="16"/>
              </w:rPr>
            </w:pPr>
            <w:r w:rsidRPr="00F169B6">
              <w:rPr>
                <w:i/>
                <w:iCs/>
                <w:color w:val="000000"/>
                <w:sz w:val="16"/>
                <w:szCs w:val="16"/>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ABF8F"/>
            <w:vAlign w:val="center"/>
            <w:hideMark/>
          </w:tcPr>
          <w:p w14:paraId="4E5C2A82" w14:textId="77777777" w:rsidR="00F169B6" w:rsidRPr="00F169B6" w:rsidRDefault="00F169B6" w:rsidP="00F169B6">
            <w:pPr>
              <w:jc w:val="center"/>
              <w:rPr>
                <w:color w:val="000000"/>
                <w:sz w:val="16"/>
                <w:szCs w:val="16"/>
              </w:rPr>
            </w:pPr>
            <w:r w:rsidRPr="00F169B6">
              <w:rPr>
                <w:color w:val="000000"/>
                <w:sz w:val="16"/>
                <w:szCs w:val="16"/>
              </w:rPr>
              <w:t>Общо ведомствени</w:t>
            </w:r>
          </w:p>
        </w:tc>
        <w:tc>
          <w:tcPr>
            <w:tcW w:w="899" w:type="dxa"/>
            <w:tcBorders>
              <w:top w:val="single" w:sz="4" w:space="0" w:color="auto"/>
              <w:left w:val="nil"/>
              <w:bottom w:val="single" w:sz="8" w:space="0" w:color="auto"/>
              <w:right w:val="single" w:sz="8" w:space="0" w:color="auto"/>
            </w:tcBorders>
            <w:shd w:val="clear" w:color="000000" w:fill="FDE9D9"/>
            <w:vAlign w:val="center"/>
            <w:hideMark/>
          </w:tcPr>
          <w:p w14:paraId="40D7A06F" w14:textId="77777777" w:rsidR="00F169B6" w:rsidRPr="00F169B6" w:rsidRDefault="00F169B6" w:rsidP="00F169B6">
            <w:pPr>
              <w:jc w:val="center"/>
              <w:rPr>
                <w:i/>
                <w:iCs/>
                <w:color w:val="000000"/>
                <w:sz w:val="16"/>
                <w:szCs w:val="16"/>
              </w:rPr>
            </w:pPr>
            <w:r w:rsidRPr="00F169B6">
              <w:rPr>
                <w:i/>
                <w:iCs/>
                <w:color w:val="000000"/>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2B3288AF" w14:textId="77777777" w:rsidR="00F169B6" w:rsidRPr="00F169B6" w:rsidRDefault="00F169B6" w:rsidP="00F169B6">
            <w:pPr>
              <w:jc w:val="center"/>
              <w:rPr>
                <w:i/>
                <w:iCs/>
                <w:color w:val="000000"/>
                <w:sz w:val="16"/>
                <w:szCs w:val="16"/>
              </w:rPr>
            </w:pPr>
            <w:r w:rsidRPr="00F169B6">
              <w:rPr>
                <w:i/>
                <w:iCs/>
                <w:color w:val="000000"/>
                <w:sz w:val="16"/>
                <w:szCs w:val="16"/>
              </w:rPr>
              <w:t>По други бюджети и сметки за средства от ЕС</w:t>
            </w:r>
          </w:p>
        </w:tc>
        <w:tc>
          <w:tcPr>
            <w:tcW w:w="775" w:type="dxa"/>
            <w:tcBorders>
              <w:top w:val="single" w:sz="4" w:space="0" w:color="auto"/>
              <w:left w:val="nil"/>
              <w:bottom w:val="single" w:sz="8" w:space="0" w:color="auto"/>
              <w:right w:val="single" w:sz="8" w:space="0" w:color="auto"/>
            </w:tcBorders>
            <w:shd w:val="clear" w:color="000000" w:fill="FABF8F"/>
            <w:vAlign w:val="center"/>
            <w:hideMark/>
          </w:tcPr>
          <w:p w14:paraId="4CB26A8E" w14:textId="3962B11A" w:rsidR="00F169B6" w:rsidRPr="00F169B6" w:rsidRDefault="00F169B6" w:rsidP="00F169B6">
            <w:pPr>
              <w:jc w:val="center"/>
              <w:rPr>
                <w:color w:val="000000"/>
                <w:sz w:val="16"/>
                <w:szCs w:val="16"/>
              </w:rPr>
            </w:pPr>
            <w:r w:rsidRPr="00F169B6">
              <w:rPr>
                <w:color w:val="000000"/>
                <w:sz w:val="16"/>
                <w:szCs w:val="16"/>
              </w:rPr>
              <w:t xml:space="preserve">Общо </w:t>
            </w:r>
            <w:proofErr w:type="spellStart"/>
            <w:r w:rsidRPr="00F169B6">
              <w:rPr>
                <w:color w:val="000000"/>
                <w:sz w:val="16"/>
                <w:szCs w:val="16"/>
              </w:rPr>
              <w:t>админис</w:t>
            </w:r>
            <w:r w:rsidR="00CE398E">
              <w:rPr>
                <w:color w:val="000000"/>
                <w:sz w:val="16"/>
                <w:szCs w:val="16"/>
              </w:rPr>
              <w:t>-</w:t>
            </w:r>
            <w:r w:rsidRPr="00F169B6">
              <w:rPr>
                <w:color w:val="000000"/>
                <w:sz w:val="16"/>
                <w:szCs w:val="16"/>
              </w:rPr>
              <w:t>трирани</w:t>
            </w:r>
            <w:proofErr w:type="spellEnd"/>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73AEA046" w14:textId="77777777" w:rsidR="00F169B6" w:rsidRPr="00F169B6" w:rsidRDefault="00F169B6" w:rsidP="00F169B6">
            <w:pPr>
              <w:jc w:val="center"/>
              <w:rPr>
                <w:i/>
                <w:iCs/>
                <w:color w:val="000000"/>
                <w:sz w:val="16"/>
                <w:szCs w:val="16"/>
              </w:rPr>
            </w:pPr>
            <w:r w:rsidRPr="00F169B6">
              <w:rPr>
                <w:i/>
                <w:iCs/>
                <w:color w:val="000000"/>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0D47A3B4" w14:textId="77777777" w:rsidR="00F169B6" w:rsidRPr="00F169B6" w:rsidRDefault="00F169B6" w:rsidP="00F169B6">
            <w:pPr>
              <w:jc w:val="center"/>
              <w:rPr>
                <w:i/>
                <w:iCs/>
                <w:color w:val="000000"/>
                <w:sz w:val="16"/>
                <w:szCs w:val="16"/>
              </w:rPr>
            </w:pPr>
            <w:r w:rsidRPr="00F169B6">
              <w:rPr>
                <w:i/>
                <w:iCs/>
                <w:color w:val="000000"/>
                <w:sz w:val="16"/>
                <w:szCs w:val="16"/>
              </w:rPr>
              <w:t>По други бюджети и сметки за средства от ЕС</w:t>
            </w:r>
          </w:p>
        </w:tc>
      </w:tr>
      <w:tr w:rsidR="005F3652" w:rsidRPr="00F169B6" w14:paraId="020F6AAC" w14:textId="77777777" w:rsidTr="005F3652">
        <w:trPr>
          <w:trHeight w:val="330"/>
        </w:trPr>
        <w:tc>
          <w:tcPr>
            <w:tcW w:w="1021" w:type="dxa"/>
            <w:tcBorders>
              <w:top w:val="nil"/>
              <w:left w:val="single" w:sz="8" w:space="0" w:color="auto"/>
              <w:bottom w:val="single" w:sz="8" w:space="0" w:color="auto"/>
              <w:right w:val="nil"/>
            </w:tcBorders>
            <w:shd w:val="clear" w:color="auto" w:fill="auto"/>
            <w:vAlign w:val="center"/>
            <w:hideMark/>
          </w:tcPr>
          <w:p w14:paraId="4C956C36" w14:textId="77777777" w:rsidR="005F3652" w:rsidRPr="00F169B6" w:rsidRDefault="005F3652" w:rsidP="005F3652">
            <w:pPr>
              <w:jc w:val="both"/>
              <w:rPr>
                <w:b/>
                <w:bCs/>
                <w:color w:val="000000"/>
                <w:sz w:val="16"/>
                <w:szCs w:val="16"/>
              </w:rPr>
            </w:pPr>
            <w:r w:rsidRPr="00F169B6">
              <w:rPr>
                <w:b/>
                <w:bCs/>
                <w:color w:val="000000"/>
                <w:sz w:val="16"/>
                <w:szCs w:val="16"/>
              </w:rPr>
              <w:t>1100.00.00</w:t>
            </w:r>
          </w:p>
        </w:tc>
        <w:tc>
          <w:tcPr>
            <w:tcW w:w="1619" w:type="dxa"/>
            <w:tcBorders>
              <w:top w:val="nil"/>
              <w:left w:val="single" w:sz="8" w:space="0" w:color="auto"/>
              <w:bottom w:val="single" w:sz="8" w:space="0" w:color="auto"/>
              <w:right w:val="nil"/>
            </w:tcBorders>
            <w:shd w:val="clear" w:color="auto" w:fill="auto"/>
            <w:vAlign w:val="center"/>
            <w:hideMark/>
          </w:tcPr>
          <w:p w14:paraId="1B654031" w14:textId="77777777" w:rsidR="005F3652" w:rsidRPr="00F169B6" w:rsidRDefault="005F3652" w:rsidP="005F3652">
            <w:pPr>
              <w:jc w:val="both"/>
              <w:rPr>
                <w:b/>
                <w:bCs/>
                <w:color w:val="000000"/>
                <w:sz w:val="16"/>
                <w:szCs w:val="16"/>
              </w:rPr>
            </w:pPr>
            <w:r w:rsidRPr="00F169B6">
              <w:rPr>
                <w:b/>
                <w:bCs/>
                <w:color w:val="000000"/>
                <w:sz w:val="16"/>
                <w:szCs w:val="16"/>
              </w:rPr>
              <w:t>Общо разходи</w:t>
            </w:r>
          </w:p>
        </w:tc>
        <w:tc>
          <w:tcPr>
            <w:tcW w:w="821" w:type="dxa"/>
            <w:tcBorders>
              <w:top w:val="nil"/>
              <w:left w:val="single" w:sz="8" w:space="0" w:color="auto"/>
              <w:bottom w:val="single" w:sz="8" w:space="0" w:color="auto"/>
              <w:right w:val="single" w:sz="8" w:space="0" w:color="auto"/>
            </w:tcBorders>
            <w:shd w:val="clear" w:color="auto" w:fill="auto"/>
            <w:vAlign w:val="center"/>
            <w:hideMark/>
          </w:tcPr>
          <w:p w14:paraId="165C52D9" w14:textId="276E5CD9" w:rsidR="005F3652" w:rsidRPr="00F169B6" w:rsidRDefault="005F3652" w:rsidP="005F3652">
            <w:pPr>
              <w:jc w:val="right"/>
              <w:rPr>
                <w:b/>
                <w:bCs/>
                <w:color w:val="000000"/>
                <w:sz w:val="16"/>
                <w:szCs w:val="16"/>
              </w:rPr>
            </w:pPr>
            <w:r>
              <w:rPr>
                <w:b/>
                <w:bCs/>
                <w:color w:val="000000"/>
                <w:sz w:val="16"/>
                <w:szCs w:val="16"/>
              </w:rPr>
              <w:t>162 165,6</w:t>
            </w:r>
          </w:p>
        </w:tc>
        <w:tc>
          <w:tcPr>
            <w:tcW w:w="830" w:type="dxa"/>
            <w:tcBorders>
              <w:top w:val="nil"/>
              <w:left w:val="nil"/>
              <w:bottom w:val="single" w:sz="8" w:space="0" w:color="auto"/>
              <w:right w:val="single" w:sz="8" w:space="0" w:color="auto"/>
            </w:tcBorders>
            <w:shd w:val="clear" w:color="000000" w:fill="FDE9D9"/>
            <w:vAlign w:val="center"/>
            <w:hideMark/>
          </w:tcPr>
          <w:p w14:paraId="6EE30766" w14:textId="4708DE1C" w:rsidR="005F3652" w:rsidRPr="00F169B6" w:rsidRDefault="005F3652" w:rsidP="005F3652">
            <w:pPr>
              <w:jc w:val="right"/>
              <w:rPr>
                <w:b/>
                <w:bCs/>
                <w:color w:val="000000"/>
                <w:sz w:val="16"/>
                <w:szCs w:val="16"/>
              </w:rPr>
            </w:pPr>
            <w:r>
              <w:rPr>
                <w:b/>
                <w:bCs/>
                <w:color w:val="000000"/>
                <w:sz w:val="16"/>
                <w:szCs w:val="16"/>
              </w:rPr>
              <w:t>156 478,3</w:t>
            </w:r>
          </w:p>
        </w:tc>
        <w:tc>
          <w:tcPr>
            <w:tcW w:w="830" w:type="dxa"/>
            <w:tcBorders>
              <w:top w:val="nil"/>
              <w:left w:val="nil"/>
              <w:bottom w:val="single" w:sz="8" w:space="0" w:color="auto"/>
              <w:right w:val="single" w:sz="8" w:space="0" w:color="auto"/>
            </w:tcBorders>
            <w:shd w:val="clear" w:color="auto" w:fill="auto"/>
            <w:vAlign w:val="center"/>
            <w:hideMark/>
          </w:tcPr>
          <w:p w14:paraId="169FD994" w14:textId="6B087897" w:rsidR="005F3652" w:rsidRPr="00F169B6" w:rsidRDefault="005F3652" w:rsidP="005F3652">
            <w:pPr>
              <w:jc w:val="right"/>
              <w:rPr>
                <w:b/>
                <w:bCs/>
                <w:color w:val="000000"/>
                <w:sz w:val="16"/>
                <w:szCs w:val="16"/>
              </w:rPr>
            </w:pPr>
            <w:r>
              <w:rPr>
                <w:b/>
                <w:bCs/>
                <w:color w:val="000000"/>
                <w:sz w:val="16"/>
                <w:szCs w:val="16"/>
              </w:rPr>
              <w:t>5 687,3</w:t>
            </w:r>
          </w:p>
        </w:tc>
        <w:tc>
          <w:tcPr>
            <w:tcW w:w="1008" w:type="dxa"/>
            <w:tcBorders>
              <w:top w:val="nil"/>
              <w:left w:val="nil"/>
              <w:bottom w:val="single" w:sz="8" w:space="0" w:color="auto"/>
              <w:right w:val="single" w:sz="8" w:space="0" w:color="auto"/>
            </w:tcBorders>
            <w:shd w:val="clear" w:color="auto" w:fill="auto"/>
            <w:vAlign w:val="center"/>
            <w:hideMark/>
          </w:tcPr>
          <w:p w14:paraId="0D6AD09F" w14:textId="0E453E54" w:rsidR="005F3652" w:rsidRPr="00F169B6" w:rsidRDefault="005F3652" w:rsidP="005F3652">
            <w:pPr>
              <w:jc w:val="right"/>
              <w:rPr>
                <w:b/>
                <w:bCs/>
                <w:color w:val="000000"/>
                <w:sz w:val="16"/>
                <w:szCs w:val="16"/>
              </w:rPr>
            </w:pPr>
            <w:r>
              <w:rPr>
                <w:b/>
                <w:bCs/>
                <w:color w:val="000000"/>
                <w:sz w:val="16"/>
                <w:szCs w:val="16"/>
              </w:rPr>
              <w:t>133 815,0</w:t>
            </w:r>
          </w:p>
        </w:tc>
        <w:tc>
          <w:tcPr>
            <w:tcW w:w="899" w:type="dxa"/>
            <w:tcBorders>
              <w:top w:val="nil"/>
              <w:left w:val="nil"/>
              <w:bottom w:val="single" w:sz="8" w:space="0" w:color="auto"/>
              <w:right w:val="single" w:sz="8" w:space="0" w:color="auto"/>
            </w:tcBorders>
            <w:shd w:val="clear" w:color="000000" w:fill="FDE9D9"/>
            <w:vAlign w:val="center"/>
            <w:hideMark/>
          </w:tcPr>
          <w:p w14:paraId="55D20CAC" w14:textId="482882C8" w:rsidR="005F3652" w:rsidRPr="00F169B6" w:rsidRDefault="005F3652" w:rsidP="005F3652">
            <w:pPr>
              <w:jc w:val="right"/>
              <w:rPr>
                <w:b/>
                <w:bCs/>
                <w:color w:val="000000"/>
                <w:sz w:val="16"/>
                <w:szCs w:val="16"/>
              </w:rPr>
            </w:pPr>
            <w:r>
              <w:rPr>
                <w:b/>
                <w:bCs/>
                <w:color w:val="000000"/>
                <w:sz w:val="16"/>
                <w:szCs w:val="16"/>
              </w:rPr>
              <w:t>133 815,0</w:t>
            </w:r>
          </w:p>
        </w:tc>
        <w:tc>
          <w:tcPr>
            <w:tcW w:w="830" w:type="dxa"/>
            <w:tcBorders>
              <w:top w:val="nil"/>
              <w:left w:val="nil"/>
              <w:bottom w:val="single" w:sz="8" w:space="0" w:color="auto"/>
              <w:right w:val="single" w:sz="8" w:space="0" w:color="auto"/>
            </w:tcBorders>
            <w:shd w:val="clear" w:color="auto" w:fill="auto"/>
            <w:vAlign w:val="center"/>
            <w:hideMark/>
          </w:tcPr>
          <w:p w14:paraId="763D0310" w14:textId="656835DD" w:rsidR="005F3652" w:rsidRPr="00F169B6" w:rsidRDefault="005F3652" w:rsidP="005F3652">
            <w:pPr>
              <w:jc w:val="right"/>
              <w:rPr>
                <w:b/>
                <w:bCs/>
                <w:color w:val="000000"/>
                <w:sz w:val="16"/>
                <w:szCs w:val="16"/>
              </w:rPr>
            </w:pPr>
            <w:r>
              <w:rPr>
                <w:b/>
                <w:bCs/>
                <w:color w:val="000000"/>
                <w:sz w:val="16"/>
                <w:szCs w:val="16"/>
              </w:rPr>
              <w:t>0,0</w:t>
            </w:r>
          </w:p>
        </w:tc>
        <w:tc>
          <w:tcPr>
            <w:tcW w:w="775" w:type="dxa"/>
            <w:tcBorders>
              <w:top w:val="nil"/>
              <w:left w:val="nil"/>
              <w:bottom w:val="single" w:sz="8" w:space="0" w:color="auto"/>
              <w:right w:val="single" w:sz="8" w:space="0" w:color="auto"/>
            </w:tcBorders>
            <w:shd w:val="clear" w:color="auto" w:fill="auto"/>
            <w:vAlign w:val="center"/>
            <w:hideMark/>
          </w:tcPr>
          <w:p w14:paraId="1DAB8230" w14:textId="69251429" w:rsidR="005F3652" w:rsidRPr="00F169B6" w:rsidRDefault="005F3652" w:rsidP="005F3652">
            <w:pPr>
              <w:jc w:val="right"/>
              <w:rPr>
                <w:b/>
                <w:bCs/>
                <w:color w:val="000000"/>
                <w:sz w:val="16"/>
                <w:szCs w:val="16"/>
              </w:rPr>
            </w:pPr>
            <w:r>
              <w:rPr>
                <w:b/>
                <w:bCs/>
                <w:color w:val="000000"/>
                <w:sz w:val="16"/>
                <w:szCs w:val="16"/>
              </w:rPr>
              <w:t>22 663,3</w:t>
            </w:r>
          </w:p>
        </w:tc>
        <w:tc>
          <w:tcPr>
            <w:tcW w:w="830" w:type="dxa"/>
            <w:tcBorders>
              <w:top w:val="nil"/>
              <w:left w:val="nil"/>
              <w:bottom w:val="single" w:sz="8" w:space="0" w:color="auto"/>
              <w:right w:val="single" w:sz="8" w:space="0" w:color="auto"/>
            </w:tcBorders>
            <w:shd w:val="clear" w:color="000000" w:fill="FDE9D9"/>
            <w:vAlign w:val="center"/>
            <w:hideMark/>
          </w:tcPr>
          <w:p w14:paraId="57AE2B33" w14:textId="22275879" w:rsidR="005F3652" w:rsidRPr="00F169B6" w:rsidRDefault="005F3652" w:rsidP="005F3652">
            <w:pPr>
              <w:jc w:val="right"/>
              <w:rPr>
                <w:b/>
                <w:bCs/>
                <w:color w:val="000000"/>
                <w:sz w:val="16"/>
                <w:szCs w:val="16"/>
              </w:rPr>
            </w:pPr>
            <w:r>
              <w:rPr>
                <w:b/>
                <w:bCs/>
                <w:color w:val="000000"/>
                <w:sz w:val="16"/>
                <w:szCs w:val="16"/>
              </w:rPr>
              <w:t>22 663,3</w:t>
            </w:r>
          </w:p>
        </w:tc>
        <w:tc>
          <w:tcPr>
            <w:tcW w:w="830" w:type="dxa"/>
            <w:tcBorders>
              <w:top w:val="nil"/>
              <w:left w:val="nil"/>
              <w:bottom w:val="single" w:sz="8" w:space="0" w:color="auto"/>
              <w:right w:val="single" w:sz="8" w:space="0" w:color="auto"/>
            </w:tcBorders>
            <w:shd w:val="clear" w:color="auto" w:fill="auto"/>
            <w:vAlign w:val="center"/>
            <w:hideMark/>
          </w:tcPr>
          <w:p w14:paraId="4FBC3378" w14:textId="0F323CD5" w:rsidR="005F3652" w:rsidRPr="00F169B6" w:rsidRDefault="005F3652" w:rsidP="005F3652">
            <w:pPr>
              <w:jc w:val="right"/>
              <w:rPr>
                <w:b/>
                <w:bCs/>
                <w:color w:val="000000"/>
                <w:sz w:val="16"/>
                <w:szCs w:val="16"/>
              </w:rPr>
            </w:pPr>
            <w:r>
              <w:rPr>
                <w:b/>
                <w:bCs/>
                <w:color w:val="000000"/>
                <w:sz w:val="16"/>
                <w:szCs w:val="16"/>
              </w:rPr>
              <w:t>0,0</w:t>
            </w:r>
          </w:p>
        </w:tc>
      </w:tr>
      <w:tr w:rsidR="005F3652" w:rsidRPr="00F169B6" w14:paraId="6F682F65" w14:textId="77777777" w:rsidTr="005F3652">
        <w:trPr>
          <w:trHeight w:val="435"/>
        </w:trPr>
        <w:tc>
          <w:tcPr>
            <w:tcW w:w="1021" w:type="dxa"/>
            <w:tcBorders>
              <w:top w:val="nil"/>
              <w:left w:val="single" w:sz="8" w:space="0" w:color="auto"/>
              <w:bottom w:val="single" w:sz="8" w:space="0" w:color="auto"/>
              <w:right w:val="nil"/>
            </w:tcBorders>
            <w:shd w:val="clear" w:color="000000" w:fill="FABF8F"/>
            <w:vAlign w:val="center"/>
            <w:hideMark/>
          </w:tcPr>
          <w:p w14:paraId="247C076D" w14:textId="77777777" w:rsidR="005F3652" w:rsidRPr="00F169B6" w:rsidRDefault="005F3652" w:rsidP="005F3652">
            <w:pPr>
              <w:jc w:val="both"/>
              <w:rPr>
                <w:b/>
                <w:bCs/>
                <w:color w:val="000000"/>
                <w:sz w:val="16"/>
                <w:szCs w:val="16"/>
              </w:rPr>
            </w:pPr>
            <w:r w:rsidRPr="00F169B6">
              <w:rPr>
                <w:b/>
                <w:bCs/>
                <w:color w:val="000000"/>
                <w:sz w:val="16"/>
                <w:szCs w:val="16"/>
              </w:rPr>
              <w:t>1100.01.00</w:t>
            </w:r>
          </w:p>
        </w:tc>
        <w:tc>
          <w:tcPr>
            <w:tcW w:w="1619" w:type="dxa"/>
            <w:tcBorders>
              <w:top w:val="nil"/>
              <w:left w:val="single" w:sz="8" w:space="0" w:color="auto"/>
              <w:bottom w:val="single" w:sz="8" w:space="0" w:color="auto"/>
              <w:right w:val="nil"/>
            </w:tcBorders>
            <w:shd w:val="clear" w:color="000000" w:fill="FABF8F"/>
            <w:vAlign w:val="center"/>
            <w:hideMark/>
          </w:tcPr>
          <w:p w14:paraId="4535AA41" w14:textId="7F9C9191" w:rsidR="005F3652" w:rsidRPr="00F169B6" w:rsidRDefault="005F3652" w:rsidP="005F3652">
            <w:pPr>
              <w:jc w:val="both"/>
              <w:rPr>
                <w:b/>
                <w:bCs/>
                <w:color w:val="000000"/>
                <w:sz w:val="16"/>
                <w:szCs w:val="16"/>
              </w:rPr>
            </w:pPr>
            <w:r w:rsidRPr="00F169B6">
              <w:rPr>
                <w:b/>
                <w:bCs/>
                <w:color w:val="000000"/>
                <w:sz w:val="16"/>
                <w:szCs w:val="16"/>
              </w:rPr>
              <w:t>Политика в областта на "Активна двустранна и мн</w:t>
            </w:r>
            <w:r>
              <w:rPr>
                <w:b/>
                <w:bCs/>
                <w:color w:val="000000"/>
                <w:sz w:val="16"/>
                <w:szCs w:val="16"/>
              </w:rPr>
              <w:t>о</w:t>
            </w:r>
            <w:r w:rsidRPr="00F169B6">
              <w:rPr>
                <w:b/>
                <w:bCs/>
                <w:color w:val="000000"/>
                <w:sz w:val="16"/>
                <w:szCs w:val="16"/>
              </w:rPr>
              <w:t>гостранна дипломация"</w:t>
            </w:r>
          </w:p>
        </w:tc>
        <w:tc>
          <w:tcPr>
            <w:tcW w:w="821" w:type="dxa"/>
            <w:tcBorders>
              <w:top w:val="nil"/>
              <w:left w:val="single" w:sz="8" w:space="0" w:color="auto"/>
              <w:bottom w:val="single" w:sz="8" w:space="0" w:color="auto"/>
              <w:right w:val="single" w:sz="8" w:space="0" w:color="auto"/>
            </w:tcBorders>
            <w:shd w:val="clear" w:color="000000" w:fill="FABF8F"/>
            <w:vAlign w:val="center"/>
            <w:hideMark/>
          </w:tcPr>
          <w:p w14:paraId="36D15F4C" w14:textId="65CD201D" w:rsidR="005F3652" w:rsidRPr="00F169B6" w:rsidRDefault="005F3652" w:rsidP="005F3652">
            <w:pPr>
              <w:jc w:val="right"/>
              <w:rPr>
                <w:b/>
                <w:bCs/>
                <w:color w:val="000000"/>
                <w:sz w:val="16"/>
                <w:szCs w:val="16"/>
              </w:rPr>
            </w:pPr>
            <w:r>
              <w:rPr>
                <w:b/>
                <w:bCs/>
                <w:color w:val="000000"/>
                <w:sz w:val="16"/>
                <w:szCs w:val="16"/>
              </w:rPr>
              <w:t>159 797,5</w:t>
            </w:r>
          </w:p>
        </w:tc>
        <w:tc>
          <w:tcPr>
            <w:tcW w:w="830" w:type="dxa"/>
            <w:tcBorders>
              <w:top w:val="nil"/>
              <w:left w:val="nil"/>
              <w:bottom w:val="single" w:sz="8" w:space="0" w:color="auto"/>
              <w:right w:val="single" w:sz="8" w:space="0" w:color="auto"/>
            </w:tcBorders>
            <w:shd w:val="clear" w:color="000000" w:fill="FDE9D9"/>
            <w:vAlign w:val="center"/>
            <w:hideMark/>
          </w:tcPr>
          <w:p w14:paraId="1941BEBA" w14:textId="3D5D5412" w:rsidR="005F3652" w:rsidRPr="00F169B6" w:rsidRDefault="005F3652" w:rsidP="005F3652">
            <w:pPr>
              <w:jc w:val="right"/>
              <w:rPr>
                <w:b/>
                <w:bCs/>
                <w:color w:val="000000"/>
                <w:sz w:val="16"/>
                <w:szCs w:val="16"/>
              </w:rPr>
            </w:pPr>
            <w:r>
              <w:rPr>
                <w:b/>
                <w:bCs/>
                <w:color w:val="000000"/>
                <w:sz w:val="16"/>
                <w:szCs w:val="16"/>
              </w:rPr>
              <w:t>154 110,2</w:t>
            </w:r>
          </w:p>
        </w:tc>
        <w:tc>
          <w:tcPr>
            <w:tcW w:w="830" w:type="dxa"/>
            <w:tcBorders>
              <w:top w:val="nil"/>
              <w:left w:val="nil"/>
              <w:bottom w:val="single" w:sz="8" w:space="0" w:color="auto"/>
              <w:right w:val="single" w:sz="8" w:space="0" w:color="auto"/>
            </w:tcBorders>
            <w:shd w:val="clear" w:color="000000" w:fill="FABF8F"/>
            <w:vAlign w:val="center"/>
            <w:hideMark/>
          </w:tcPr>
          <w:p w14:paraId="0A3EB06D" w14:textId="017AB7E7" w:rsidR="005F3652" w:rsidRPr="00F169B6" w:rsidRDefault="005F3652" w:rsidP="005F3652">
            <w:pPr>
              <w:jc w:val="right"/>
              <w:rPr>
                <w:b/>
                <w:bCs/>
                <w:color w:val="000000"/>
                <w:sz w:val="16"/>
                <w:szCs w:val="16"/>
              </w:rPr>
            </w:pPr>
            <w:r>
              <w:rPr>
                <w:b/>
                <w:bCs/>
                <w:color w:val="000000"/>
                <w:sz w:val="16"/>
                <w:szCs w:val="16"/>
              </w:rPr>
              <w:t>5 687,3</w:t>
            </w:r>
          </w:p>
        </w:tc>
        <w:tc>
          <w:tcPr>
            <w:tcW w:w="1008" w:type="dxa"/>
            <w:tcBorders>
              <w:top w:val="nil"/>
              <w:left w:val="nil"/>
              <w:bottom w:val="single" w:sz="8" w:space="0" w:color="auto"/>
              <w:right w:val="single" w:sz="8" w:space="0" w:color="auto"/>
            </w:tcBorders>
            <w:shd w:val="clear" w:color="000000" w:fill="FABF8F"/>
            <w:vAlign w:val="center"/>
            <w:hideMark/>
          </w:tcPr>
          <w:p w14:paraId="22030AAF" w14:textId="4DE9634D" w:rsidR="005F3652" w:rsidRPr="00F169B6" w:rsidRDefault="005F3652" w:rsidP="005F3652">
            <w:pPr>
              <w:jc w:val="right"/>
              <w:rPr>
                <w:b/>
                <w:bCs/>
                <w:color w:val="000000"/>
                <w:sz w:val="16"/>
                <w:szCs w:val="16"/>
              </w:rPr>
            </w:pPr>
            <w:r>
              <w:rPr>
                <w:b/>
                <w:bCs/>
                <w:color w:val="000000"/>
                <w:sz w:val="16"/>
                <w:szCs w:val="16"/>
              </w:rPr>
              <w:t>131 449,2</w:t>
            </w:r>
          </w:p>
        </w:tc>
        <w:tc>
          <w:tcPr>
            <w:tcW w:w="899" w:type="dxa"/>
            <w:tcBorders>
              <w:top w:val="nil"/>
              <w:left w:val="nil"/>
              <w:bottom w:val="single" w:sz="8" w:space="0" w:color="auto"/>
              <w:right w:val="single" w:sz="8" w:space="0" w:color="auto"/>
            </w:tcBorders>
            <w:shd w:val="clear" w:color="000000" w:fill="FDE9D9"/>
            <w:vAlign w:val="center"/>
            <w:hideMark/>
          </w:tcPr>
          <w:p w14:paraId="69BDA12E" w14:textId="6B939243" w:rsidR="005F3652" w:rsidRPr="00F169B6" w:rsidRDefault="005F3652" w:rsidP="005F3652">
            <w:pPr>
              <w:jc w:val="right"/>
              <w:rPr>
                <w:b/>
                <w:bCs/>
                <w:color w:val="000000"/>
                <w:sz w:val="16"/>
                <w:szCs w:val="16"/>
              </w:rPr>
            </w:pPr>
            <w:r>
              <w:rPr>
                <w:b/>
                <w:bCs/>
                <w:color w:val="000000"/>
                <w:sz w:val="16"/>
                <w:szCs w:val="16"/>
              </w:rPr>
              <w:t>131 449,2</w:t>
            </w:r>
          </w:p>
        </w:tc>
        <w:tc>
          <w:tcPr>
            <w:tcW w:w="830" w:type="dxa"/>
            <w:tcBorders>
              <w:top w:val="nil"/>
              <w:left w:val="nil"/>
              <w:bottom w:val="single" w:sz="8" w:space="0" w:color="auto"/>
              <w:right w:val="single" w:sz="8" w:space="0" w:color="auto"/>
            </w:tcBorders>
            <w:shd w:val="clear" w:color="000000" w:fill="FABF8F"/>
            <w:vAlign w:val="center"/>
            <w:hideMark/>
          </w:tcPr>
          <w:p w14:paraId="2ADD5819" w14:textId="3536AF29" w:rsidR="005F3652" w:rsidRPr="00F169B6" w:rsidRDefault="005F3652" w:rsidP="005F3652">
            <w:pPr>
              <w:jc w:val="right"/>
              <w:rPr>
                <w:b/>
                <w:bCs/>
                <w:color w:val="000000"/>
                <w:sz w:val="16"/>
                <w:szCs w:val="16"/>
              </w:rPr>
            </w:pPr>
            <w:r>
              <w:rPr>
                <w:b/>
                <w:bCs/>
                <w:color w:val="000000"/>
                <w:sz w:val="16"/>
                <w:szCs w:val="16"/>
              </w:rPr>
              <w:t>0,0</w:t>
            </w:r>
          </w:p>
        </w:tc>
        <w:tc>
          <w:tcPr>
            <w:tcW w:w="775" w:type="dxa"/>
            <w:tcBorders>
              <w:top w:val="nil"/>
              <w:left w:val="nil"/>
              <w:bottom w:val="single" w:sz="8" w:space="0" w:color="auto"/>
              <w:right w:val="single" w:sz="8" w:space="0" w:color="auto"/>
            </w:tcBorders>
            <w:shd w:val="clear" w:color="000000" w:fill="FABF8F"/>
            <w:vAlign w:val="center"/>
            <w:hideMark/>
          </w:tcPr>
          <w:p w14:paraId="088990A0" w14:textId="7698BC7F" w:rsidR="005F3652" w:rsidRPr="00F169B6" w:rsidRDefault="005F3652" w:rsidP="005F3652">
            <w:pPr>
              <w:jc w:val="right"/>
              <w:rPr>
                <w:b/>
                <w:bCs/>
                <w:color w:val="000000"/>
                <w:sz w:val="16"/>
                <w:szCs w:val="16"/>
              </w:rPr>
            </w:pPr>
            <w:r>
              <w:rPr>
                <w:b/>
                <w:bCs/>
                <w:color w:val="000000"/>
                <w:sz w:val="16"/>
                <w:szCs w:val="16"/>
              </w:rPr>
              <w:t>22 661,0</w:t>
            </w:r>
          </w:p>
        </w:tc>
        <w:tc>
          <w:tcPr>
            <w:tcW w:w="830" w:type="dxa"/>
            <w:tcBorders>
              <w:top w:val="nil"/>
              <w:left w:val="nil"/>
              <w:bottom w:val="single" w:sz="8" w:space="0" w:color="auto"/>
              <w:right w:val="single" w:sz="8" w:space="0" w:color="auto"/>
            </w:tcBorders>
            <w:shd w:val="clear" w:color="000000" w:fill="FDE9D9"/>
            <w:vAlign w:val="center"/>
            <w:hideMark/>
          </w:tcPr>
          <w:p w14:paraId="207DFFED" w14:textId="5C64F6C3" w:rsidR="005F3652" w:rsidRPr="00F169B6" w:rsidRDefault="005F3652" w:rsidP="005F3652">
            <w:pPr>
              <w:jc w:val="right"/>
              <w:rPr>
                <w:b/>
                <w:bCs/>
                <w:color w:val="000000"/>
                <w:sz w:val="16"/>
                <w:szCs w:val="16"/>
              </w:rPr>
            </w:pPr>
            <w:r>
              <w:rPr>
                <w:b/>
                <w:bCs/>
                <w:color w:val="000000"/>
                <w:sz w:val="16"/>
                <w:szCs w:val="16"/>
              </w:rPr>
              <w:t>22 661,0</w:t>
            </w:r>
          </w:p>
        </w:tc>
        <w:tc>
          <w:tcPr>
            <w:tcW w:w="830" w:type="dxa"/>
            <w:tcBorders>
              <w:top w:val="nil"/>
              <w:left w:val="nil"/>
              <w:bottom w:val="single" w:sz="8" w:space="0" w:color="auto"/>
              <w:right w:val="single" w:sz="8" w:space="0" w:color="auto"/>
            </w:tcBorders>
            <w:shd w:val="clear" w:color="000000" w:fill="FABF8F"/>
            <w:vAlign w:val="center"/>
            <w:hideMark/>
          </w:tcPr>
          <w:p w14:paraId="1CCFEA9C" w14:textId="57E1AAAA" w:rsidR="005F3652" w:rsidRPr="00F169B6" w:rsidRDefault="005F3652" w:rsidP="005F3652">
            <w:pPr>
              <w:jc w:val="right"/>
              <w:rPr>
                <w:b/>
                <w:bCs/>
                <w:color w:val="000000"/>
                <w:sz w:val="16"/>
                <w:szCs w:val="16"/>
              </w:rPr>
            </w:pPr>
            <w:r>
              <w:rPr>
                <w:b/>
                <w:bCs/>
                <w:color w:val="000000"/>
                <w:sz w:val="16"/>
                <w:szCs w:val="16"/>
              </w:rPr>
              <w:t>0,0</w:t>
            </w:r>
          </w:p>
        </w:tc>
      </w:tr>
      <w:tr w:rsidR="005F3652" w:rsidRPr="00F169B6" w14:paraId="0F23BFBC" w14:textId="77777777" w:rsidTr="00FA47E2">
        <w:trPr>
          <w:trHeight w:val="915"/>
        </w:trPr>
        <w:tc>
          <w:tcPr>
            <w:tcW w:w="1021" w:type="dxa"/>
            <w:tcBorders>
              <w:top w:val="nil"/>
              <w:left w:val="single" w:sz="8" w:space="0" w:color="auto"/>
              <w:bottom w:val="single" w:sz="4" w:space="0" w:color="auto"/>
              <w:right w:val="nil"/>
            </w:tcBorders>
            <w:shd w:val="clear" w:color="auto" w:fill="auto"/>
            <w:vAlign w:val="center"/>
            <w:hideMark/>
          </w:tcPr>
          <w:p w14:paraId="0AEF35E6" w14:textId="77777777" w:rsidR="005F3652" w:rsidRPr="00F169B6" w:rsidRDefault="005F3652" w:rsidP="005F3652">
            <w:pPr>
              <w:ind w:firstLineChars="100" w:firstLine="160"/>
              <w:rPr>
                <w:color w:val="000000"/>
                <w:sz w:val="16"/>
                <w:szCs w:val="16"/>
              </w:rPr>
            </w:pPr>
            <w:r w:rsidRPr="00F169B6">
              <w:rPr>
                <w:color w:val="000000"/>
                <w:sz w:val="16"/>
                <w:szCs w:val="16"/>
              </w:rPr>
              <w:t>1100.01.01</w:t>
            </w:r>
          </w:p>
        </w:tc>
        <w:tc>
          <w:tcPr>
            <w:tcW w:w="1619" w:type="dxa"/>
            <w:tcBorders>
              <w:top w:val="nil"/>
              <w:left w:val="single" w:sz="8" w:space="0" w:color="auto"/>
              <w:bottom w:val="single" w:sz="4" w:space="0" w:color="auto"/>
              <w:right w:val="nil"/>
            </w:tcBorders>
            <w:shd w:val="clear" w:color="auto" w:fill="auto"/>
            <w:vAlign w:val="center"/>
            <w:hideMark/>
          </w:tcPr>
          <w:p w14:paraId="15F363F1" w14:textId="2E37C7B6" w:rsidR="005F3652" w:rsidRPr="00F169B6" w:rsidRDefault="005F3652" w:rsidP="005F3652">
            <w:pPr>
              <w:ind w:firstLineChars="100" w:firstLine="160"/>
              <w:rPr>
                <w:color w:val="000000"/>
                <w:sz w:val="16"/>
                <w:szCs w:val="16"/>
              </w:rPr>
            </w:pPr>
            <w:r w:rsidRPr="00F169B6">
              <w:rPr>
                <w:color w:val="000000"/>
                <w:sz w:val="16"/>
                <w:szCs w:val="16"/>
              </w:rPr>
              <w:t>Бюджетна програма  "Принос за формиране на политики на Н</w:t>
            </w:r>
            <w:r>
              <w:rPr>
                <w:color w:val="000000"/>
                <w:sz w:val="16"/>
                <w:szCs w:val="16"/>
              </w:rPr>
              <w:t>АТО</w:t>
            </w:r>
            <w:r w:rsidRPr="00F169B6">
              <w:rPr>
                <w:color w:val="000000"/>
                <w:sz w:val="16"/>
                <w:szCs w:val="16"/>
              </w:rPr>
              <w:t xml:space="preserve">, обща външна политика и политика </w:t>
            </w:r>
            <w:proofErr w:type="spellStart"/>
            <w:r w:rsidRPr="00F169B6">
              <w:rPr>
                <w:color w:val="000000"/>
                <w:sz w:val="16"/>
                <w:szCs w:val="16"/>
              </w:rPr>
              <w:t>политика</w:t>
            </w:r>
            <w:proofErr w:type="spellEnd"/>
            <w:r w:rsidRPr="00F169B6">
              <w:rPr>
                <w:color w:val="000000"/>
                <w:sz w:val="16"/>
                <w:szCs w:val="16"/>
              </w:rPr>
              <w:t xml:space="preserve"> на сигурност</w:t>
            </w:r>
            <w:r>
              <w:rPr>
                <w:color w:val="000000"/>
                <w:sz w:val="16"/>
                <w:szCs w:val="16"/>
              </w:rPr>
              <w:t xml:space="preserve"> </w:t>
            </w:r>
            <w:r w:rsidRPr="00F169B6">
              <w:rPr>
                <w:color w:val="000000"/>
                <w:sz w:val="16"/>
                <w:szCs w:val="16"/>
              </w:rPr>
              <w:t>на ЕС и участие на България в ОССЕ"</w:t>
            </w:r>
          </w:p>
        </w:tc>
        <w:tc>
          <w:tcPr>
            <w:tcW w:w="821" w:type="dxa"/>
            <w:tcBorders>
              <w:top w:val="nil"/>
              <w:left w:val="single" w:sz="8" w:space="0" w:color="auto"/>
              <w:bottom w:val="single" w:sz="4" w:space="0" w:color="auto"/>
              <w:right w:val="single" w:sz="8" w:space="0" w:color="auto"/>
            </w:tcBorders>
            <w:shd w:val="clear" w:color="auto" w:fill="auto"/>
            <w:vAlign w:val="center"/>
            <w:hideMark/>
          </w:tcPr>
          <w:p w14:paraId="354DCE8C" w14:textId="1BF51F05" w:rsidR="005F3652" w:rsidRPr="00F169B6" w:rsidRDefault="005F3652" w:rsidP="005F3652">
            <w:pPr>
              <w:jc w:val="right"/>
              <w:rPr>
                <w:color w:val="000000"/>
                <w:sz w:val="16"/>
                <w:szCs w:val="16"/>
              </w:rPr>
            </w:pPr>
            <w:r>
              <w:rPr>
                <w:color w:val="000000"/>
                <w:sz w:val="16"/>
                <w:szCs w:val="16"/>
              </w:rPr>
              <w:t>5 784,7</w:t>
            </w:r>
          </w:p>
        </w:tc>
        <w:tc>
          <w:tcPr>
            <w:tcW w:w="830" w:type="dxa"/>
            <w:tcBorders>
              <w:top w:val="nil"/>
              <w:left w:val="nil"/>
              <w:bottom w:val="single" w:sz="4" w:space="0" w:color="auto"/>
              <w:right w:val="single" w:sz="8" w:space="0" w:color="auto"/>
            </w:tcBorders>
            <w:shd w:val="clear" w:color="000000" w:fill="FDE9D9"/>
            <w:vAlign w:val="center"/>
            <w:hideMark/>
          </w:tcPr>
          <w:p w14:paraId="04F99AF8" w14:textId="7C95B3B2" w:rsidR="005F3652" w:rsidRPr="00F169B6" w:rsidRDefault="005F3652" w:rsidP="005F3652">
            <w:pPr>
              <w:jc w:val="right"/>
              <w:rPr>
                <w:b/>
                <w:bCs/>
                <w:color w:val="000000"/>
                <w:sz w:val="16"/>
                <w:szCs w:val="16"/>
              </w:rPr>
            </w:pPr>
            <w:r>
              <w:rPr>
                <w:b/>
                <w:bCs/>
                <w:color w:val="000000"/>
                <w:sz w:val="16"/>
                <w:szCs w:val="16"/>
              </w:rPr>
              <w:t>5 784,7</w:t>
            </w:r>
          </w:p>
        </w:tc>
        <w:tc>
          <w:tcPr>
            <w:tcW w:w="830" w:type="dxa"/>
            <w:tcBorders>
              <w:top w:val="nil"/>
              <w:left w:val="nil"/>
              <w:bottom w:val="single" w:sz="4" w:space="0" w:color="auto"/>
              <w:right w:val="single" w:sz="8" w:space="0" w:color="auto"/>
            </w:tcBorders>
            <w:shd w:val="clear" w:color="auto" w:fill="auto"/>
            <w:vAlign w:val="center"/>
            <w:hideMark/>
          </w:tcPr>
          <w:p w14:paraId="76BAC1DB" w14:textId="400C7A9B" w:rsidR="005F3652" w:rsidRPr="00F169B6" w:rsidRDefault="005F3652" w:rsidP="005F3652">
            <w:pPr>
              <w:jc w:val="right"/>
              <w:rPr>
                <w:color w:val="000000"/>
                <w:sz w:val="16"/>
                <w:szCs w:val="16"/>
              </w:rPr>
            </w:pPr>
            <w:r>
              <w:rPr>
                <w:color w:val="000000"/>
                <w:sz w:val="16"/>
                <w:szCs w:val="16"/>
              </w:rPr>
              <w:t> </w:t>
            </w:r>
          </w:p>
        </w:tc>
        <w:tc>
          <w:tcPr>
            <w:tcW w:w="1008" w:type="dxa"/>
            <w:tcBorders>
              <w:top w:val="nil"/>
              <w:left w:val="nil"/>
              <w:bottom w:val="single" w:sz="4" w:space="0" w:color="auto"/>
              <w:right w:val="single" w:sz="8" w:space="0" w:color="auto"/>
            </w:tcBorders>
            <w:shd w:val="clear" w:color="auto" w:fill="auto"/>
            <w:vAlign w:val="center"/>
            <w:hideMark/>
          </w:tcPr>
          <w:p w14:paraId="75ABDD60" w14:textId="5679C331" w:rsidR="005F3652" w:rsidRPr="00F169B6" w:rsidRDefault="005F3652" w:rsidP="005F3652">
            <w:pPr>
              <w:jc w:val="right"/>
              <w:rPr>
                <w:color w:val="000000"/>
                <w:sz w:val="16"/>
                <w:szCs w:val="16"/>
              </w:rPr>
            </w:pPr>
            <w:r>
              <w:rPr>
                <w:color w:val="000000"/>
                <w:sz w:val="16"/>
                <w:szCs w:val="16"/>
              </w:rPr>
              <w:t>192,0</w:t>
            </w:r>
          </w:p>
        </w:tc>
        <w:tc>
          <w:tcPr>
            <w:tcW w:w="899" w:type="dxa"/>
            <w:tcBorders>
              <w:top w:val="nil"/>
              <w:left w:val="nil"/>
              <w:bottom w:val="single" w:sz="4" w:space="0" w:color="auto"/>
              <w:right w:val="single" w:sz="8" w:space="0" w:color="auto"/>
            </w:tcBorders>
            <w:shd w:val="clear" w:color="000000" w:fill="FDE9D9"/>
            <w:vAlign w:val="center"/>
            <w:hideMark/>
          </w:tcPr>
          <w:p w14:paraId="5D589E97" w14:textId="3C5FFE90" w:rsidR="005F3652" w:rsidRPr="00F169B6" w:rsidRDefault="005F3652" w:rsidP="005F3652">
            <w:pPr>
              <w:jc w:val="right"/>
              <w:rPr>
                <w:color w:val="000000"/>
                <w:sz w:val="16"/>
                <w:szCs w:val="16"/>
              </w:rPr>
            </w:pPr>
            <w:r>
              <w:rPr>
                <w:color w:val="000000"/>
                <w:sz w:val="16"/>
                <w:szCs w:val="16"/>
              </w:rPr>
              <w:t>192,0</w:t>
            </w:r>
          </w:p>
        </w:tc>
        <w:tc>
          <w:tcPr>
            <w:tcW w:w="830" w:type="dxa"/>
            <w:tcBorders>
              <w:top w:val="nil"/>
              <w:left w:val="nil"/>
              <w:bottom w:val="single" w:sz="4" w:space="0" w:color="auto"/>
              <w:right w:val="single" w:sz="8" w:space="0" w:color="auto"/>
            </w:tcBorders>
            <w:shd w:val="clear" w:color="auto" w:fill="auto"/>
            <w:vAlign w:val="center"/>
            <w:hideMark/>
          </w:tcPr>
          <w:p w14:paraId="2BC8E44B" w14:textId="5C00A000" w:rsidR="005F3652" w:rsidRPr="00F169B6" w:rsidRDefault="005F3652" w:rsidP="005F3652">
            <w:pPr>
              <w:jc w:val="right"/>
              <w:rPr>
                <w:color w:val="000000"/>
                <w:sz w:val="16"/>
                <w:szCs w:val="16"/>
              </w:rPr>
            </w:pPr>
            <w:r>
              <w:rPr>
                <w:color w:val="000000"/>
                <w:sz w:val="16"/>
                <w:szCs w:val="16"/>
              </w:rPr>
              <w:t> </w:t>
            </w:r>
          </w:p>
        </w:tc>
        <w:tc>
          <w:tcPr>
            <w:tcW w:w="775" w:type="dxa"/>
            <w:tcBorders>
              <w:top w:val="nil"/>
              <w:left w:val="nil"/>
              <w:bottom w:val="single" w:sz="4" w:space="0" w:color="auto"/>
              <w:right w:val="single" w:sz="8" w:space="0" w:color="auto"/>
            </w:tcBorders>
            <w:shd w:val="clear" w:color="auto" w:fill="auto"/>
            <w:vAlign w:val="center"/>
            <w:hideMark/>
          </w:tcPr>
          <w:p w14:paraId="54EAD821" w14:textId="6C82BE0E" w:rsidR="005F3652" w:rsidRPr="00F169B6" w:rsidRDefault="005F3652" w:rsidP="005F3652">
            <w:pPr>
              <w:jc w:val="right"/>
              <w:rPr>
                <w:color w:val="000000"/>
                <w:sz w:val="16"/>
                <w:szCs w:val="16"/>
              </w:rPr>
            </w:pPr>
            <w:r>
              <w:rPr>
                <w:color w:val="000000"/>
                <w:sz w:val="16"/>
                <w:szCs w:val="16"/>
              </w:rPr>
              <w:t>5 592,7</w:t>
            </w:r>
          </w:p>
        </w:tc>
        <w:tc>
          <w:tcPr>
            <w:tcW w:w="830" w:type="dxa"/>
            <w:tcBorders>
              <w:top w:val="nil"/>
              <w:left w:val="nil"/>
              <w:bottom w:val="single" w:sz="4" w:space="0" w:color="auto"/>
              <w:right w:val="single" w:sz="8" w:space="0" w:color="auto"/>
            </w:tcBorders>
            <w:shd w:val="clear" w:color="000000" w:fill="FDE9D9"/>
            <w:vAlign w:val="center"/>
            <w:hideMark/>
          </w:tcPr>
          <w:p w14:paraId="50723D62" w14:textId="27205840" w:rsidR="005F3652" w:rsidRPr="00F169B6" w:rsidRDefault="005F3652" w:rsidP="005F3652">
            <w:pPr>
              <w:jc w:val="right"/>
              <w:rPr>
                <w:color w:val="000000"/>
                <w:sz w:val="16"/>
                <w:szCs w:val="16"/>
              </w:rPr>
            </w:pPr>
            <w:r>
              <w:rPr>
                <w:color w:val="000000"/>
                <w:sz w:val="16"/>
                <w:szCs w:val="16"/>
              </w:rPr>
              <w:t>5 592,7</w:t>
            </w:r>
          </w:p>
        </w:tc>
        <w:tc>
          <w:tcPr>
            <w:tcW w:w="830" w:type="dxa"/>
            <w:tcBorders>
              <w:top w:val="nil"/>
              <w:left w:val="nil"/>
              <w:bottom w:val="single" w:sz="4" w:space="0" w:color="auto"/>
              <w:right w:val="single" w:sz="8" w:space="0" w:color="auto"/>
            </w:tcBorders>
            <w:shd w:val="clear" w:color="auto" w:fill="auto"/>
            <w:vAlign w:val="center"/>
            <w:hideMark/>
          </w:tcPr>
          <w:p w14:paraId="49A9B8CF" w14:textId="070CF808" w:rsidR="005F3652" w:rsidRPr="00F169B6" w:rsidRDefault="005F3652" w:rsidP="005F3652">
            <w:pPr>
              <w:jc w:val="right"/>
              <w:rPr>
                <w:color w:val="000000"/>
                <w:sz w:val="16"/>
                <w:szCs w:val="16"/>
              </w:rPr>
            </w:pPr>
            <w:r>
              <w:rPr>
                <w:color w:val="000000"/>
                <w:sz w:val="16"/>
                <w:szCs w:val="16"/>
              </w:rPr>
              <w:t> </w:t>
            </w:r>
          </w:p>
        </w:tc>
      </w:tr>
      <w:tr w:rsidR="005F3652" w:rsidRPr="00F169B6" w14:paraId="7A07B4B8" w14:textId="77777777" w:rsidTr="00FA47E2">
        <w:trPr>
          <w:trHeight w:val="1140"/>
        </w:trPr>
        <w:tc>
          <w:tcPr>
            <w:tcW w:w="1021" w:type="dxa"/>
            <w:tcBorders>
              <w:top w:val="single" w:sz="4" w:space="0" w:color="auto"/>
              <w:left w:val="single" w:sz="8" w:space="0" w:color="auto"/>
              <w:bottom w:val="single" w:sz="8" w:space="0" w:color="auto"/>
              <w:right w:val="nil"/>
            </w:tcBorders>
            <w:shd w:val="clear" w:color="auto" w:fill="auto"/>
            <w:vAlign w:val="center"/>
            <w:hideMark/>
          </w:tcPr>
          <w:p w14:paraId="697F3D4D" w14:textId="77777777" w:rsidR="005F3652" w:rsidRPr="00F169B6" w:rsidRDefault="005F3652" w:rsidP="005F3652">
            <w:pPr>
              <w:ind w:firstLineChars="100" w:firstLine="160"/>
              <w:rPr>
                <w:color w:val="000000"/>
                <w:sz w:val="16"/>
                <w:szCs w:val="16"/>
              </w:rPr>
            </w:pPr>
            <w:r w:rsidRPr="00F169B6">
              <w:rPr>
                <w:color w:val="000000"/>
                <w:sz w:val="16"/>
                <w:szCs w:val="16"/>
              </w:rPr>
              <w:lastRenderedPageBreak/>
              <w:t>1100.01.02</w:t>
            </w:r>
          </w:p>
        </w:tc>
        <w:tc>
          <w:tcPr>
            <w:tcW w:w="1619" w:type="dxa"/>
            <w:tcBorders>
              <w:top w:val="single" w:sz="4" w:space="0" w:color="auto"/>
              <w:left w:val="single" w:sz="8" w:space="0" w:color="auto"/>
              <w:bottom w:val="single" w:sz="8" w:space="0" w:color="auto"/>
              <w:right w:val="nil"/>
            </w:tcBorders>
            <w:shd w:val="clear" w:color="auto" w:fill="auto"/>
            <w:vAlign w:val="center"/>
            <w:hideMark/>
          </w:tcPr>
          <w:p w14:paraId="515FA10B" w14:textId="77777777" w:rsidR="005F3652" w:rsidRPr="00F169B6" w:rsidRDefault="005F3652" w:rsidP="005F3652">
            <w:pPr>
              <w:ind w:firstLineChars="100" w:firstLine="160"/>
              <w:rPr>
                <w:color w:val="000000"/>
                <w:sz w:val="16"/>
                <w:szCs w:val="16"/>
              </w:rPr>
            </w:pPr>
            <w:r w:rsidRPr="00F169B6">
              <w:rPr>
                <w:color w:val="000000"/>
                <w:sz w:val="16"/>
                <w:szCs w:val="16"/>
              </w:rPr>
              <w:t>Бюджетна програма "Европейска политика. Регионално и двустранно сътрудничество с държавите от ЮИЕ. Двустранни отношения с държавите-членки на ЕС, ЕИП, ЕАСТ и с Обединеното Кралство""</w:t>
            </w:r>
          </w:p>
        </w:tc>
        <w:tc>
          <w:tcPr>
            <w:tcW w:w="8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CB1F651" w14:textId="2627E988" w:rsidR="005F3652" w:rsidRPr="00F169B6" w:rsidRDefault="005F3652" w:rsidP="005F3652">
            <w:pPr>
              <w:jc w:val="right"/>
              <w:rPr>
                <w:color w:val="000000"/>
                <w:sz w:val="16"/>
                <w:szCs w:val="16"/>
              </w:rPr>
            </w:pPr>
            <w:r>
              <w:rPr>
                <w:color w:val="000000"/>
                <w:sz w:val="16"/>
                <w:szCs w:val="16"/>
              </w:rPr>
              <w:t>188,0</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32435AAB" w14:textId="2423D227" w:rsidR="005F3652" w:rsidRPr="00F169B6" w:rsidRDefault="005F3652" w:rsidP="005F3652">
            <w:pPr>
              <w:jc w:val="right"/>
              <w:rPr>
                <w:b/>
                <w:bCs/>
                <w:color w:val="000000"/>
                <w:sz w:val="16"/>
                <w:szCs w:val="16"/>
              </w:rPr>
            </w:pPr>
            <w:r>
              <w:rPr>
                <w:b/>
                <w:bCs/>
                <w:color w:val="000000"/>
                <w:sz w:val="16"/>
                <w:szCs w:val="16"/>
              </w:rPr>
              <w:t>188,0</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5CFA1268" w14:textId="34AA8A37" w:rsidR="005F3652" w:rsidRPr="00F169B6" w:rsidRDefault="005F3652" w:rsidP="005F3652">
            <w:pPr>
              <w:jc w:val="right"/>
              <w:rPr>
                <w:color w:val="000000"/>
                <w:sz w:val="16"/>
                <w:szCs w:val="16"/>
              </w:rPr>
            </w:pPr>
            <w:r>
              <w:rPr>
                <w:color w:val="000000"/>
                <w:sz w:val="16"/>
                <w:szCs w:val="16"/>
              </w:rPr>
              <w:t> </w:t>
            </w:r>
          </w:p>
        </w:tc>
        <w:tc>
          <w:tcPr>
            <w:tcW w:w="1008" w:type="dxa"/>
            <w:tcBorders>
              <w:top w:val="single" w:sz="4" w:space="0" w:color="auto"/>
              <w:left w:val="nil"/>
              <w:bottom w:val="single" w:sz="8" w:space="0" w:color="auto"/>
              <w:right w:val="single" w:sz="8" w:space="0" w:color="auto"/>
            </w:tcBorders>
            <w:shd w:val="clear" w:color="auto" w:fill="auto"/>
            <w:vAlign w:val="center"/>
            <w:hideMark/>
          </w:tcPr>
          <w:p w14:paraId="00A11A25" w14:textId="47A9A5C2" w:rsidR="005F3652" w:rsidRPr="00F169B6" w:rsidRDefault="005F3652" w:rsidP="005F3652">
            <w:pPr>
              <w:jc w:val="right"/>
              <w:rPr>
                <w:color w:val="000000"/>
                <w:sz w:val="16"/>
                <w:szCs w:val="16"/>
              </w:rPr>
            </w:pPr>
            <w:r>
              <w:rPr>
                <w:color w:val="000000"/>
                <w:sz w:val="16"/>
                <w:szCs w:val="16"/>
              </w:rPr>
              <w:t>188,0</w:t>
            </w:r>
          </w:p>
        </w:tc>
        <w:tc>
          <w:tcPr>
            <w:tcW w:w="899" w:type="dxa"/>
            <w:tcBorders>
              <w:top w:val="single" w:sz="4" w:space="0" w:color="auto"/>
              <w:left w:val="nil"/>
              <w:bottom w:val="single" w:sz="8" w:space="0" w:color="auto"/>
              <w:right w:val="single" w:sz="8" w:space="0" w:color="auto"/>
            </w:tcBorders>
            <w:shd w:val="clear" w:color="000000" w:fill="FDE9D9"/>
            <w:vAlign w:val="center"/>
            <w:hideMark/>
          </w:tcPr>
          <w:p w14:paraId="3F74A24E" w14:textId="519B6FDF" w:rsidR="005F3652" w:rsidRPr="00F169B6" w:rsidRDefault="005F3652" w:rsidP="005F3652">
            <w:pPr>
              <w:jc w:val="right"/>
              <w:rPr>
                <w:color w:val="000000"/>
                <w:sz w:val="16"/>
                <w:szCs w:val="16"/>
              </w:rPr>
            </w:pPr>
            <w:r>
              <w:rPr>
                <w:color w:val="000000"/>
                <w:sz w:val="16"/>
                <w:szCs w:val="16"/>
              </w:rPr>
              <w:t>188,0</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78837242" w14:textId="7F0E4C7C" w:rsidR="005F3652" w:rsidRPr="00F169B6" w:rsidRDefault="005F3652" w:rsidP="005F3652">
            <w:pPr>
              <w:jc w:val="right"/>
              <w:rPr>
                <w:color w:val="000000"/>
                <w:sz w:val="16"/>
                <w:szCs w:val="16"/>
              </w:rPr>
            </w:pPr>
            <w:r>
              <w:rPr>
                <w:color w:val="000000"/>
                <w:sz w:val="16"/>
                <w:szCs w:val="16"/>
              </w:rPr>
              <w:t> </w:t>
            </w:r>
          </w:p>
        </w:tc>
        <w:tc>
          <w:tcPr>
            <w:tcW w:w="775" w:type="dxa"/>
            <w:tcBorders>
              <w:top w:val="single" w:sz="4" w:space="0" w:color="auto"/>
              <w:left w:val="nil"/>
              <w:bottom w:val="single" w:sz="8" w:space="0" w:color="auto"/>
              <w:right w:val="single" w:sz="8" w:space="0" w:color="auto"/>
            </w:tcBorders>
            <w:shd w:val="clear" w:color="auto" w:fill="auto"/>
            <w:vAlign w:val="center"/>
            <w:hideMark/>
          </w:tcPr>
          <w:p w14:paraId="65C3572B" w14:textId="275714C7" w:rsidR="005F3652" w:rsidRPr="00F169B6" w:rsidRDefault="005F3652" w:rsidP="005F3652">
            <w:pPr>
              <w:jc w:val="right"/>
              <w:rPr>
                <w:color w:val="000000"/>
                <w:sz w:val="16"/>
                <w:szCs w:val="16"/>
              </w:rPr>
            </w:pPr>
            <w:r>
              <w:rPr>
                <w:color w:val="000000"/>
                <w:sz w:val="16"/>
                <w:szCs w:val="16"/>
              </w:rPr>
              <w:t>0,0</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11F3FCF1" w14:textId="66B90B7B" w:rsidR="005F3652" w:rsidRPr="00F169B6" w:rsidRDefault="005F3652" w:rsidP="005F3652">
            <w:pPr>
              <w:jc w:val="right"/>
              <w:rPr>
                <w:color w:val="000000"/>
                <w:sz w:val="16"/>
                <w:szCs w:val="16"/>
              </w:rPr>
            </w:pPr>
            <w:r>
              <w:rPr>
                <w:color w:val="000000"/>
                <w:sz w:val="16"/>
                <w:szCs w:val="16"/>
              </w:rPr>
              <w:t>0,0</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583B67BD" w14:textId="166830E5" w:rsidR="005F3652" w:rsidRPr="00F169B6" w:rsidRDefault="005F3652" w:rsidP="005F3652">
            <w:pPr>
              <w:jc w:val="right"/>
              <w:rPr>
                <w:color w:val="000000"/>
                <w:sz w:val="16"/>
                <w:szCs w:val="16"/>
              </w:rPr>
            </w:pPr>
            <w:r>
              <w:rPr>
                <w:color w:val="000000"/>
                <w:sz w:val="16"/>
                <w:szCs w:val="16"/>
              </w:rPr>
              <w:t> </w:t>
            </w:r>
          </w:p>
        </w:tc>
      </w:tr>
      <w:tr w:rsidR="005F3652" w:rsidRPr="00F169B6" w14:paraId="55A9EF39" w14:textId="77777777" w:rsidTr="005F3652">
        <w:trPr>
          <w:trHeight w:val="465"/>
        </w:trPr>
        <w:tc>
          <w:tcPr>
            <w:tcW w:w="1021" w:type="dxa"/>
            <w:tcBorders>
              <w:top w:val="nil"/>
              <w:left w:val="single" w:sz="8" w:space="0" w:color="auto"/>
              <w:bottom w:val="single" w:sz="8" w:space="0" w:color="auto"/>
              <w:right w:val="nil"/>
            </w:tcBorders>
            <w:shd w:val="clear" w:color="auto" w:fill="auto"/>
            <w:vAlign w:val="center"/>
            <w:hideMark/>
          </w:tcPr>
          <w:p w14:paraId="14ACE8BD" w14:textId="77777777" w:rsidR="005F3652" w:rsidRPr="00F169B6" w:rsidRDefault="005F3652" w:rsidP="005F3652">
            <w:pPr>
              <w:ind w:firstLineChars="100" w:firstLine="160"/>
              <w:rPr>
                <w:color w:val="000000"/>
                <w:sz w:val="16"/>
                <w:szCs w:val="16"/>
              </w:rPr>
            </w:pPr>
            <w:r w:rsidRPr="00F169B6">
              <w:rPr>
                <w:color w:val="000000"/>
                <w:sz w:val="16"/>
                <w:szCs w:val="16"/>
              </w:rPr>
              <w:t>1100.01.03</w:t>
            </w:r>
          </w:p>
        </w:tc>
        <w:tc>
          <w:tcPr>
            <w:tcW w:w="1619" w:type="dxa"/>
            <w:tcBorders>
              <w:top w:val="nil"/>
              <w:left w:val="single" w:sz="8" w:space="0" w:color="auto"/>
              <w:bottom w:val="single" w:sz="8" w:space="0" w:color="auto"/>
              <w:right w:val="nil"/>
            </w:tcBorders>
            <w:shd w:val="clear" w:color="auto" w:fill="auto"/>
            <w:vAlign w:val="center"/>
            <w:hideMark/>
          </w:tcPr>
          <w:p w14:paraId="486951BB" w14:textId="77777777" w:rsidR="005F3652" w:rsidRPr="00F169B6" w:rsidRDefault="005F3652" w:rsidP="005F3652">
            <w:pPr>
              <w:ind w:firstLineChars="100" w:firstLine="160"/>
              <w:rPr>
                <w:color w:val="000000"/>
                <w:sz w:val="16"/>
                <w:szCs w:val="16"/>
              </w:rPr>
            </w:pPr>
            <w:r w:rsidRPr="00F169B6">
              <w:rPr>
                <w:color w:val="000000"/>
                <w:sz w:val="16"/>
                <w:szCs w:val="16"/>
              </w:rPr>
              <w:t>Бюджетна програма "Многостранно сътрудничество и глобални политики"</w:t>
            </w:r>
          </w:p>
        </w:tc>
        <w:tc>
          <w:tcPr>
            <w:tcW w:w="821" w:type="dxa"/>
            <w:tcBorders>
              <w:top w:val="nil"/>
              <w:left w:val="single" w:sz="8" w:space="0" w:color="auto"/>
              <w:bottom w:val="single" w:sz="8" w:space="0" w:color="auto"/>
              <w:right w:val="single" w:sz="8" w:space="0" w:color="auto"/>
            </w:tcBorders>
            <w:shd w:val="clear" w:color="auto" w:fill="auto"/>
            <w:vAlign w:val="center"/>
            <w:hideMark/>
          </w:tcPr>
          <w:p w14:paraId="0B71602F" w14:textId="4935F41D" w:rsidR="005F3652" w:rsidRPr="00F169B6" w:rsidRDefault="005F3652" w:rsidP="005F3652">
            <w:pPr>
              <w:jc w:val="right"/>
              <w:rPr>
                <w:color w:val="000000"/>
                <w:sz w:val="16"/>
                <w:szCs w:val="16"/>
              </w:rPr>
            </w:pPr>
            <w:r>
              <w:rPr>
                <w:color w:val="000000"/>
                <w:sz w:val="16"/>
                <w:szCs w:val="16"/>
              </w:rPr>
              <w:t>9 751,1</w:t>
            </w:r>
          </w:p>
        </w:tc>
        <w:tc>
          <w:tcPr>
            <w:tcW w:w="830" w:type="dxa"/>
            <w:tcBorders>
              <w:top w:val="nil"/>
              <w:left w:val="nil"/>
              <w:bottom w:val="single" w:sz="8" w:space="0" w:color="auto"/>
              <w:right w:val="single" w:sz="8" w:space="0" w:color="auto"/>
            </w:tcBorders>
            <w:shd w:val="clear" w:color="000000" w:fill="FDE9D9"/>
            <w:vAlign w:val="center"/>
            <w:hideMark/>
          </w:tcPr>
          <w:p w14:paraId="1783981C" w14:textId="57EE2D93" w:rsidR="005F3652" w:rsidRPr="00F169B6" w:rsidRDefault="005F3652" w:rsidP="005F3652">
            <w:pPr>
              <w:jc w:val="right"/>
              <w:rPr>
                <w:b/>
                <w:bCs/>
                <w:color w:val="000000"/>
                <w:sz w:val="16"/>
                <w:szCs w:val="16"/>
              </w:rPr>
            </w:pPr>
            <w:r>
              <w:rPr>
                <w:b/>
                <w:bCs/>
                <w:color w:val="000000"/>
                <w:sz w:val="16"/>
                <w:szCs w:val="16"/>
              </w:rPr>
              <w:t>9 601,1</w:t>
            </w:r>
          </w:p>
        </w:tc>
        <w:tc>
          <w:tcPr>
            <w:tcW w:w="830" w:type="dxa"/>
            <w:tcBorders>
              <w:top w:val="nil"/>
              <w:left w:val="nil"/>
              <w:bottom w:val="single" w:sz="8" w:space="0" w:color="auto"/>
              <w:right w:val="single" w:sz="8" w:space="0" w:color="auto"/>
            </w:tcBorders>
            <w:shd w:val="clear" w:color="auto" w:fill="auto"/>
            <w:vAlign w:val="center"/>
            <w:hideMark/>
          </w:tcPr>
          <w:p w14:paraId="2E6F2405" w14:textId="1AE8F119" w:rsidR="005F3652" w:rsidRPr="00F169B6" w:rsidRDefault="005F3652" w:rsidP="005F3652">
            <w:pPr>
              <w:jc w:val="right"/>
              <w:rPr>
                <w:color w:val="000000"/>
                <w:sz w:val="16"/>
                <w:szCs w:val="16"/>
              </w:rPr>
            </w:pPr>
            <w:r>
              <w:rPr>
                <w:color w:val="000000"/>
                <w:sz w:val="16"/>
                <w:szCs w:val="16"/>
              </w:rPr>
              <w:t>150,0</w:t>
            </w:r>
          </w:p>
        </w:tc>
        <w:tc>
          <w:tcPr>
            <w:tcW w:w="1008" w:type="dxa"/>
            <w:tcBorders>
              <w:top w:val="nil"/>
              <w:left w:val="nil"/>
              <w:bottom w:val="single" w:sz="8" w:space="0" w:color="auto"/>
              <w:right w:val="single" w:sz="8" w:space="0" w:color="auto"/>
            </w:tcBorders>
            <w:shd w:val="clear" w:color="auto" w:fill="auto"/>
            <w:vAlign w:val="center"/>
            <w:hideMark/>
          </w:tcPr>
          <w:p w14:paraId="78C58FFB" w14:textId="4F8E4C6F" w:rsidR="005F3652" w:rsidRPr="00F169B6" w:rsidRDefault="005F3652" w:rsidP="005F3652">
            <w:pPr>
              <w:jc w:val="right"/>
              <w:rPr>
                <w:color w:val="000000"/>
                <w:sz w:val="16"/>
                <w:szCs w:val="16"/>
              </w:rPr>
            </w:pPr>
            <w:r>
              <w:rPr>
                <w:color w:val="000000"/>
                <w:sz w:val="16"/>
                <w:szCs w:val="16"/>
              </w:rPr>
              <w:t>306,0</w:t>
            </w:r>
          </w:p>
        </w:tc>
        <w:tc>
          <w:tcPr>
            <w:tcW w:w="899" w:type="dxa"/>
            <w:tcBorders>
              <w:top w:val="nil"/>
              <w:left w:val="nil"/>
              <w:bottom w:val="single" w:sz="8" w:space="0" w:color="auto"/>
              <w:right w:val="single" w:sz="8" w:space="0" w:color="auto"/>
            </w:tcBorders>
            <w:shd w:val="clear" w:color="000000" w:fill="FDE9D9"/>
            <w:vAlign w:val="center"/>
            <w:hideMark/>
          </w:tcPr>
          <w:p w14:paraId="4E318AEA" w14:textId="0DEA163A" w:rsidR="005F3652" w:rsidRPr="00F169B6" w:rsidRDefault="005F3652" w:rsidP="005F3652">
            <w:pPr>
              <w:jc w:val="right"/>
              <w:rPr>
                <w:color w:val="000000"/>
                <w:sz w:val="16"/>
                <w:szCs w:val="16"/>
              </w:rPr>
            </w:pPr>
            <w:r>
              <w:rPr>
                <w:color w:val="000000"/>
                <w:sz w:val="16"/>
                <w:szCs w:val="16"/>
              </w:rPr>
              <w:t>306,0</w:t>
            </w:r>
          </w:p>
        </w:tc>
        <w:tc>
          <w:tcPr>
            <w:tcW w:w="830" w:type="dxa"/>
            <w:tcBorders>
              <w:top w:val="nil"/>
              <w:left w:val="nil"/>
              <w:bottom w:val="single" w:sz="8" w:space="0" w:color="auto"/>
              <w:right w:val="single" w:sz="8" w:space="0" w:color="auto"/>
            </w:tcBorders>
            <w:shd w:val="clear" w:color="auto" w:fill="auto"/>
            <w:vAlign w:val="center"/>
            <w:hideMark/>
          </w:tcPr>
          <w:p w14:paraId="5DAB213A" w14:textId="48246265" w:rsidR="005F3652" w:rsidRPr="00F169B6" w:rsidRDefault="005F3652" w:rsidP="005F3652">
            <w:pPr>
              <w:jc w:val="right"/>
              <w:rPr>
                <w:color w:val="000000"/>
                <w:sz w:val="16"/>
                <w:szCs w:val="16"/>
              </w:rPr>
            </w:pPr>
            <w:r>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09268F55" w14:textId="38098ED3" w:rsidR="005F3652" w:rsidRPr="00F169B6" w:rsidRDefault="005F3652" w:rsidP="005F3652">
            <w:pPr>
              <w:jc w:val="right"/>
              <w:rPr>
                <w:color w:val="000000"/>
                <w:sz w:val="16"/>
                <w:szCs w:val="16"/>
              </w:rPr>
            </w:pPr>
            <w:r>
              <w:rPr>
                <w:color w:val="000000"/>
                <w:sz w:val="16"/>
                <w:szCs w:val="16"/>
              </w:rPr>
              <w:t>9 295,1</w:t>
            </w:r>
          </w:p>
        </w:tc>
        <w:tc>
          <w:tcPr>
            <w:tcW w:w="830" w:type="dxa"/>
            <w:tcBorders>
              <w:top w:val="nil"/>
              <w:left w:val="nil"/>
              <w:bottom w:val="single" w:sz="8" w:space="0" w:color="auto"/>
              <w:right w:val="single" w:sz="8" w:space="0" w:color="auto"/>
            </w:tcBorders>
            <w:shd w:val="clear" w:color="000000" w:fill="FDE9D9"/>
            <w:vAlign w:val="center"/>
            <w:hideMark/>
          </w:tcPr>
          <w:p w14:paraId="27555A84" w14:textId="11AD5DA0" w:rsidR="005F3652" w:rsidRPr="00F169B6" w:rsidRDefault="005F3652" w:rsidP="005F3652">
            <w:pPr>
              <w:jc w:val="right"/>
              <w:rPr>
                <w:color w:val="000000"/>
                <w:sz w:val="16"/>
                <w:szCs w:val="16"/>
              </w:rPr>
            </w:pPr>
            <w:r>
              <w:rPr>
                <w:color w:val="000000"/>
                <w:sz w:val="16"/>
                <w:szCs w:val="16"/>
              </w:rPr>
              <w:t>9 295,1</w:t>
            </w:r>
          </w:p>
        </w:tc>
        <w:tc>
          <w:tcPr>
            <w:tcW w:w="830" w:type="dxa"/>
            <w:tcBorders>
              <w:top w:val="nil"/>
              <w:left w:val="nil"/>
              <w:bottom w:val="single" w:sz="8" w:space="0" w:color="auto"/>
              <w:right w:val="single" w:sz="8" w:space="0" w:color="auto"/>
            </w:tcBorders>
            <w:shd w:val="clear" w:color="auto" w:fill="auto"/>
            <w:vAlign w:val="center"/>
            <w:hideMark/>
          </w:tcPr>
          <w:p w14:paraId="107E3AFE" w14:textId="2976146E" w:rsidR="005F3652" w:rsidRPr="00F169B6" w:rsidRDefault="005F3652" w:rsidP="005F3652">
            <w:pPr>
              <w:jc w:val="right"/>
              <w:rPr>
                <w:color w:val="000000"/>
                <w:sz w:val="16"/>
                <w:szCs w:val="16"/>
              </w:rPr>
            </w:pPr>
            <w:r>
              <w:rPr>
                <w:color w:val="000000"/>
                <w:sz w:val="16"/>
                <w:szCs w:val="16"/>
              </w:rPr>
              <w:t> </w:t>
            </w:r>
          </w:p>
        </w:tc>
      </w:tr>
      <w:tr w:rsidR="005F3652" w:rsidRPr="00F169B6" w14:paraId="3E8FF0DC" w14:textId="77777777" w:rsidTr="005F3652">
        <w:trPr>
          <w:trHeight w:val="465"/>
        </w:trPr>
        <w:tc>
          <w:tcPr>
            <w:tcW w:w="1021" w:type="dxa"/>
            <w:tcBorders>
              <w:top w:val="nil"/>
              <w:left w:val="single" w:sz="8" w:space="0" w:color="auto"/>
              <w:bottom w:val="single" w:sz="8" w:space="0" w:color="auto"/>
              <w:right w:val="nil"/>
            </w:tcBorders>
            <w:shd w:val="clear" w:color="auto" w:fill="auto"/>
            <w:vAlign w:val="center"/>
            <w:hideMark/>
          </w:tcPr>
          <w:p w14:paraId="734B4C73" w14:textId="77777777" w:rsidR="005F3652" w:rsidRPr="00F169B6" w:rsidRDefault="005F3652" w:rsidP="005F3652">
            <w:pPr>
              <w:ind w:firstLineChars="100" w:firstLine="160"/>
              <w:rPr>
                <w:color w:val="000000"/>
                <w:sz w:val="16"/>
                <w:szCs w:val="16"/>
              </w:rPr>
            </w:pPr>
            <w:r w:rsidRPr="00F169B6">
              <w:rPr>
                <w:color w:val="000000"/>
                <w:sz w:val="16"/>
                <w:szCs w:val="16"/>
              </w:rPr>
              <w:t>1100.01.04</w:t>
            </w:r>
          </w:p>
        </w:tc>
        <w:tc>
          <w:tcPr>
            <w:tcW w:w="1619" w:type="dxa"/>
            <w:tcBorders>
              <w:top w:val="nil"/>
              <w:left w:val="single" w:sz="8" w:space="0" w:color="auto"/>
              <w:bottom w:val="single" w:sz="8" w:space="0" w:color="auto"/>
              <w:right w:val="nil"/>
            </w:tcBorders>
            <w:shd w:val="clear" w:color="auto" w:fill="auto"/>
            <w:vAlign w:val="center"/>
            <w:hideMark/>
          </w:tcPr>
          <w:p w14:paraId="2AC0C373" w14:textId="77777777" w:rsidR="005F3652" w:rsidRPr="00F169B6" w:rsidRDefault="005F3652" w:rsidP="005F3652">
            <w:pPr>
              <w:ind w:firstLineChars="100" w:firstLine="160"/>
              <w:rPr>
                <w:color w:val="000000"/>
                <w:sz w:val="16"/>
                <w:szCs w:val="16"/>
              </w:rPr>
            </w:pPr>
            <w:r w:rsidRPr="00F169B6">
              <w:rPr>
                <w:color w:val="000000"/>
                <w:sz w:val="16"/>
                <w:szCs w:val="16"/>
              </w:rPr>
              <w:t>Бюджетна програма "Двустранни отношения с държави извън ЕС и ЕИП"</w:t>
            </w:r>
          </w:p>
        </w:tc>
        <w:tc>
          <w:tcPr>
            <w:tcW w:w="821" w:type="dxa"/>
            <w:tcBorders>
              <w:top w:val="nil"/>
              <w:left w:val="single" w:sz="8" w:space="0" w:color="auto"/>
              <w:bottom w:val="single" w:sz="8" w:space="0" w:color="auto"/>
              <w:right w:val="single" w:sz="8" w:space="0" w:color="auto"/>
            </w:tcBorders>
            <w:shd w:val="clear" w:color="auto" w:fill="auto"/>
            <w:vAlign w:val="center"/>
            <w:hideMark/>
          </w:tcPr>
          <w:p w14:paraId="4016ED5E" w14:textId="75A6223F" w:rsidR="005F3652" w:rsidRPr="00F169B6" w:rsidRDefault="005F3652" w:rsidP="005F3652">
            <w:pPr>
              <w:jc w:val="right"/>
              <w:rPr>
                <w:color w:val="000000"/>
                <w:sz w:val="16"/>
                <w:szCs w:val="16"/>
              </w:rPr>
            </w:pPr>
            <w:r>
              <w:rPr>
                <w:color w:val="000000"/>
                <w:sz w:val="16"/>
                <w:szCs w:val="16"/>
              </w:rPr>
              <w:t>153,0</w:t>
            </w:r>
          </w:p>
        </w:tc>
        <w:tc>
          <w:tcPr>
            <w:tcW w:w="830" w:type="dxa"/>
            <w:tcBorders>
              <w:top w:val="nil"/>
              <w:left w:val="nil"/>
              <w:bottom w:val="single" w:sz="8" w:space="0" w:color="auto"/>
              <w:right w:val="single" w:sz="8" w:space="0" w:color="auto"/>
            </w:tcBorders>
            <w:shd w:val="clear" w:color="000000" w:fill="FDE9D9"/>
            <w:vAlign w:val="center"/>
            <w:hideMark/>
          </w:tcPr>
          <w:p w14:paraId="4A9CF9C7" w14:textId="2909DFD0" w:rsidR="005F3652" w:rsidRPr="00F169B6" w:rsidRDefault="005F3652" w:rsidP="005F3652">
            <w:pPr>
              <w:jc w:val="right"/>
              <w:rPr>
                <w:b/>
                <w:bCs/>
                <w:color w:val="000000"/>
                <w:sz w:val="16"/>
                <w:szCs w:val="16"/>
              </w:rPr>
            </w:pPr>
            <w:r>
              <w:rPr>
                <w:b/>
                <w:bCs/>
                <w:color w:val="000000"/>
                <w:sz w:val="16"/>
                <w:szCs w:val="16"/>
              </w:rPr>
              <w:t>153,0</w:t>
            </w:r>
          </w:p>
        </w:tc>
        <w:tc>
          <w:tcPr>
            <w:tcW w:w="830" w:type="dxa"/>
            <w:tcBorders>
              <w:top w:val="nil"/>
              <w:left w:val="nil"/>
              <w:bottom w:val="single" w:sz="8" w:space="0" w:color="auto"/>
              <w:right w:val="single" w:sz="8" w:space="0" w:color="auto"/>
            </w:tcBorders>
            <w:shd w:val="clear" w:color="auto" w:fill="auto"/>
            <w:vAlign w:val="center"/>
            <w:hideMark/>
          </w:tcPr>
          <w:p w14:paraId="03271DD7" w14:textId="6655136D" w:rsidR="005F3652" w:rsidRPr="00F169B6" w:rsidRDefault="005F3652" w:rsidP="005F3652">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0EB06CB8" w14:textId="20DA7D76" w:rsidR="005F3652" w:rsidRPr="00F169B6" w:rsidRDefault="005F3652" w:rsidP="005F3652">
            <w:pPr>
              <w:jc w:val="right"/>
              <w:rPr>
                <w:color w:val="000000"/>
                <w:sz w:val="16"/>
                <w:szCs w:val="16"/>
              </w:rPr>
            </w:pPr>
            <w:r>
              <w:rPr>
                <w:color w:val="000000"/>
                <w:sz w:val="16"/>
                <w:szCs w:val="16"/>
              </w:rPr>
              <w:t>153,0</w:t>
            </w:r>
          </w:p>
        </w:tc>
        <w:tc>
          <w:tcPr>
            <w:tcW w:w="899" w:type="dxa"/>
            <w:tcBorders>
              <w:top w:val="nil"/>
              <w:left w:val="nil"/>
              <w:bottom w:val="single" w:sz="8" w:space="0" w:color="auto"/>
              <w:right w:val="single" w:sz="8" w:space="0" w:color="auto"/>
            </w:tcBorders>
            <w:shd w:val="clear" w:color="000000" w:fill="FDE9D9"/>
            <w:vAlign w:val="center"/>
            <w:hideMark/>
          </w:tcPr>
          <w:p w14:paraId="21477762" w14:textId="583955F6" w:rsidR="005F3652" w:rsidRPr="00F169B6" w:rsidRDefault="005F3652" w:rsidP="005F3652">
            <w:pPr>
              <w:jc w:val="right"/>
              <w:rPr>
                <w:color w:val="000000"/>
                <w:sz w:val="16"/>
                <w:szCs w:val="16"/>
              </w:rPr>
            </w:pPr>
            <w:r>
              <w:rPr>
                <w:color w:val="000000"/>
                <w:sz w:val="16"/>
                <w:szCs w:val="16"/>
              </w:rPr>
              <w:t>153,0</w:t>
            </w:r>
          </w:p>
        </w:tc>
        <w:tc>
          <w:tcPr>
            <w:tcW w:w="830" w:type="dxa"/>
            <w:tcBorders>
              <w:top w:val="nil"/>
              <w:left w:val="nil"/>
              <w:bottom w:val="single" w:sz="8" w:space="0" w:color="auto"/>
              <w:right w:val="single" w:sz="8" w:space="0" w:color="auto"/>
            </w:tcBorders>
            <w:shd w:val="clear" w:color="auto" w:fill="auto"/>
            <w:vAlign w:val="center"/>
            <w:hideMark/>
          </w:tcPr>
          <w:p w14:paraId="4DBBBF58" w14:textId="642C573B" w:rsidR="005F3652" w:rsidRPr="00F169B6" w:rsidRDefault="005F3652" w:rsidP="005F3652">
            <w:pPr>
              <w:jc w:val="right"/>
              <w:rPr>
                <w:color w:val="000000"/>
                <w:sz w:val="16"/>
                <w:szCs w:val="16"/>
              </w:rPr>
            </w:pPr>
            <w:r>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36A87D85" w14:textId="783E1499"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78E41607" w14:textId="71DCEC52"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612E0C04" w14:textId="4800E8F6" w:rsidR="005F3652" w:rsidRPr="00F169B6" w:rsidRDefault="005F3652" w:rsidP="005F3652">
            <w:pPr>
              <w:jc w:val="right"/>
              <w:rPr>
                <w:color w:val="000000"/>
                <w:sz w:val="16"/>
                <w:szCs w:val="16"/>
              </w:rPr>
            </w:pPr>
            <w:r>
              <w:rPr>
                <w:color w:val="000000"/>
                <w:sz w:val="16"/>
                <w:szCs w:val="16"/>
              </w:rPr>
              <w:t> </w:t>
            </w:r>
          </w:p>
        </w:tc>
      </w:tr>
      <w:tr w:rsidR="005F3652" w:rsidRPr="00F169B6" w14:paraId="31675ABD" w14:textId="77777777" w:rsidTr="005F3652">
        <w:trPr>
          <w:trHeight w:val="465"/>
        </w:trPr>
        <w:tc>
          <w:tcPr>
            <w:tcW w:w="1021" w:type="dxa"/>
            <w:tcBorders>
              <w:top w:val="nil"/>
              <w:left w:val="single" w:sz="8" w:space="0" w:color="auto"/>
              <w:bottom w:val="single" w:sz="8" w:space="0" w:color="auto"/>
              <w:right w:val="nil"/>
            </w:tcBorders>
            <w:shd w:val="clear" w:color="auto" w:fill="auto"/>
            <w:vAlign w:val="center"/>
            <w:hideMark/>
          </w:tcPr>
          <w:p w14:paraId="331807FB" w14:textId="77777777" w:rsidR="005F3652" w:rsidRPr="00F169B6" w:rsidRDefault="005F3652" w:rsidP="005F3652">
            <w:pPr>
              <w:ind w:firstLineChars="100" w:firstLine="160"/>
              <w:rPr>
                <w:color w:val="000000"/>
                <w:sz w:val="16"/>
                <w:szCs w:val="16"/>
              </w:rPr>
            </w:pPr>
            <w:r w:rsidRPr="00F169B6">
              <w:rPr>
                <w:color w:val="000000"/>
                <w:sz w:val="16"/>
                <w:szCs w:val="16"/>
              </w:rPr>
              <w:t>1100.01.05</w:t>
            </w:r>
          </w:p>
        </w:tc>
        <w:tc>
          <w:tcPr>
            <w:tcW w:w="1619" w:type="dxa"/>
            <w:tcBorders>
              <w:top w:val="nil"/>
              <w:left w:val="single" w:sz="8" w:space="0" w:color="auto"/>
              <w:bottom w:val="single" w:sz="8" w:space="0" w:color="auto"/>
              <w:right w:val="nil"/>
            </w:tcBorders>
            <w:shd w:val="clear" w:color="auto" w:fill="auto"/>
            <w:vAlign w:val="center"/>
            <w:hideMark/>
          </w:tcPr>
          <w:p w14:paraId="3BF6FCC7" w14:textId="77777777" w:rsidR="005F3652" w:rsidRPr="00F169B6" w:rsidRDefault="005F3652" w:rsidP="005F3652">
            <w:pPr>
              <w:ind w:firstLineChars="100" w:firstLine="160"/>
              <w:rPr>
                <w:color w:val="000000"/>
                <w:sz w:val="16"/>
                <w:szCs w:val="16"/>
              </w:rPr>
            </w:pPr>
            <w:r w:rsidRPr="00F169B6">
              <w:rPr>
                <w:color w:val="000000"/>
                <w:sz w:val="16"/>
                <w:szCs w:val="16"/>
              </w:rPr>
              <w:t>Бюджетна програма "Консулска дипломация и управление на кризи"</w:t>
            </w:r>
          </w:p>
        </w:tc>
        <w:tc>
          <w:tcPr>
            <w:tcW w:w="821" w:type="dxa"/>
            <w:tcBorders>
              <w:top w:val="nil"/>
              <w:left w:val="single" w:sz="8" w:space="0" w:color="auto"/>
              <w:bottom w:val="single" w:sz="8" w:space="0" w:color="auto"/>
              <w:right w:val="single" w:sz="8" w:space="0" w:color="auto"/>
            </w:tcBorders>
            <w:shd w:val="clear" w:color="auto" w:fill="auto"/>
            <w:vAlign w:val="center"/>
            <w:hideMark/>
          </w:tcPr>
          <w:p w14:paraId="0D4C3AE8" w14:textId="275B1C4D" w:rsidR="005F3652" w:rsidRPr="00F169B6" w:rsidRDefault="005F3652" w:rsidP="005F3652">
            <w:pPr>
              <w:jc w:val="right"/>
              <w:rPr>
                <w:color w:val="000000"/>
                <w:sz w:val="16"/>
                <w:szCs w:val="16"/>
              </w:rPr>
            </w:pPr>
            <w:r>
              <w:rPr>
                <w:color w:val="000000"/>
                <w:sz w:val="16"/>
                <w:szCs w:val="16"/>
              </w:rPr>
              <w:t>5 922,3</w:t>
            </w:r>
          </w:p>
        </w:tc>
        <w:tc>
          <w:tcPr>
            <w:tcW w:w="830" w:type="dxa"/>
            <w:tcBorders>
              <w:top w:val="nil"/>
              <w:left w:val="nil"/>
              <w:bottom w:val="single" w:sz="8" w:space="0" w:color="auto"/>
              <w:right w:val="single" w:sz="8" w:space="0" w:color="auto"/>
            </w:tcBorders>
            <w:shd w:val="clear" w:color="000000" w:fill="FDE9D9"/>
            <w:vAlign w:val="center"/>
            <w:hideMark/>
          </w:tcPr>
          <w:p w14:paraId="407C9D3D" w14:textId="1D796C8F" w:rsidR="005F3652" w:rsidRPr="00F169B6" w:rsidRDefault="005F3652" w:rsidP="005F3652">
            <w:pPr>
              <w:jc w:val="right"/>
              <w:rPr>
                <w:b/>
                <w:bCs/>
                <w:color w:val="000000"/>
                <w:sz w:val="16"/>
                <w:szCs w:val="16"/>
              </w:rPr>
            </w:pPr>
            <w:r>
              <w:rPr>
                <w:b/>
                <w:bCs/>
                <w:color w:val="000000"/>
                <w:sz w:val="16"/>
                <w:szCs w:val="16"/>
              </w:rPr>
              <w:t>385,0</w:t>
            </w:r>
          </w:p>
        </w:tc>
        <w:tc>
          <w:tcPr>
            <w:tcW w:w="830" w:type="dxa"/>
            <w:tcBorders>
              <w:top w:val="nil"/>
              <w:left w:val="nil"/>
              <w:bottom w:val="single" w:sz="8" w:space="0" w:color="auto"/>
              <w:right w:val="single" w:sz="8" w:space="0" w:color="auto"/>
            </w:tcBorders>
            <w:shd w:val="clear" w:color="auto" w:fill="auto"/>
            <w:vAlign w:val="center"/>
            <w:hideMark/>
          </w:tcPr>
          <w:p w14:paraId="07A90787" w14:textId="6771CE20" w:rsidR="005F3652" w:rsidRPr="00F169B6" w:rsidRDefault="005F3652" w:rsidP="005F3652">
            <w:pPr>
              <w:jc w:val="right"/>
              <w:rPr>
                <w:color w:val="000000"/>
                <w:sz w:val="16"/>
                <w:szCs w:val="16"/>
              </w:rPr>
            </w:pPr>
            <w:r>
              <w:rPr>
                <w:color w:val="000000"/>
                <w:sz w:val="16"/>
                <w:szCs w:val="16"/>
              </w:rPr>
              <w:t>5 537,3</w:t>
            </w:r>
          </w:p>
        </w:tc>
        <w:tc>
          <w:tcPr>
            <w:tcW w:w="1008" w:type="dxa"/>
            <w:tcBorders>
              <w:top w:val="nil"/>
              <w:left w:val="nil"/>
              <w:bottom w:val="single" w:sz="8" w:space="0" w:color="auto"/>
              <w:right w:val="single" w:sz="8" w:space="0" w:color="auto"/>
            </w:tcBorders>
            <w:shd w:val="clear" w:color="auto" w:fill="auto"/>
            <w:vAlign w:val="center"/>
            <w:hideMark/>
          </w:tcPr>
          <w:p w14:paraId="7A927BC3" w14:textId="0213EC43" w:rsidR="005F3652" w:rsidRPr="00F169B6" w:rsidRDefault="005F3652" w:rsidP="005F3652">
            <w:pPr>
              <w:jc w:val="right"/>
              <w:rPr>
                <w:color w:val="000000"/>
                <w:sz w:val="16"/>
                <w:szCs w:val="16"/>
              </w:rPr>
            </w:pPr>
            <w:r>
              <w:rPr>
                <w:color w:val="000000"/>
                <w:sz w:val="16"/>
                <w:szCs w:val="16"/>
              </w:rPr>
              <w:t>385,0</w:t>
            </w:r>
          </w:p>
        </w:tc>
        <w:tc>
          <w:tcPr>
            <w:tcW w:w="899" w:type="dxa"/>
            <w:tcBorders>
              <w:top w:val="nil"/>
              <w:left w:val="nil"/>
              <w:bottom w:val="single" w:sz="8" w:space="0" w:color="auto"/>
              <w:right w:val="single" w:sz="8" w:space="0" w:color="auto"/>
            </w:tcBorders>
            <w:shd w:val="clear" w:color="000000" w:fill="FDE9D9"/>
            <w:vAlign w:val="center"/>
            <w:hideMark/>
          </w:tcPr>
          <w:p w14:paraId="60A2F11B" w14:textId="3FA77E38" w:rsidR="005F3652" w:rsidRPr="00F169B6" w:rsidRDefault="005F3652" w:rsidP="005F3652">
            <w:pPr>
              <w:jc w:val="right"/>
              <w:rPr>
                <w:color w:val="000000"/>
                <w:sz w:val="16"/>
                <w:szCs w:val="16"/>
              </w:rPr>
            </w:pPr>
            <w:r>
              <w:rPr>
                <w:color w:val="000000"/>
                <w:sz w:val="16"/>
                <w:szCs w:val="16"/>
              </w:rPr>
              <w:t>385,0</w:t>
            </w:r>
          </w:p>
        </w:tc>
        <w:tc>
          <w:tcPr>
            <w:tcW w:w="830" w:type="dxa"/>
            <w:tcBorders>
              <w:top w:val="nil"/>
              <w:left w:val="nil"/>
              <w:bottom w:val="single" w:sz="8" w:space="0" w:color="auto"/>
              <w:right w:val="single" w:sz="8" w:space="0" w:color="auto"/>
            </w:tcBorders>
            <w:shd w:val="clear" w:color="auto" w:fill="auto"/>
            <w:vAlign w:val="center"/>
            <w:hideMark/>
          </w:tcPr>
          <w:p w14:paraId="66089004" w14:textId="3BA74658" w:rsidR="005F3652" w:rsidRPr="00F169B6" w:rsidRDefault="005F3652" w:rsidP="005F3652">
            <w:pPr>
              <w:jc w:val="right"/>
              <w:rPr>
                <w:color w:val="000000"/>
                <w:sz w:val="16"/>
                <w:szCs w:val="16"/>
              </w:rPr>
            </w:pPr>
            <w:r>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7189E947" w14:textId="5F90B6A8"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52C74459" w14:textId="45A8B324"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4195F867" w14:textId="70CB381A" w:rsidR="005F3652" w:rsidRPr="00F169B6" w:rsidRDefault="005F3652" w:rsidP="005F3652">
            <w:pPr>
              <w:jc w:val="right"/>
              <w:rPr>
                <w:color w:val="000000"/>
                <w:sz w:val="16"/>
                <w:szCs w:val="16"/>
              </w:rPr>
            </w:pPr>
            <w:r>
              <w:rPr>
                <w:color w:val="000000"/>
                <w:sz w:val="16"/>
                <w:szCs w:val="16"/>
              </w:rPr>
              <w:t> </w:t>
            </w:r>
          </w:p>
        </w:tc>
      </w:tr>
      <w:tr w:rsidR="005F3652" w:rsidRPr="00F169B6" w14:paraId="1B99F151" w14:textId="77777777" w:rsidTr="005F3652">
        <w:trPr>
          <w:trHeight w:val="690"/>
        </w:trPr>
        <w:tc>
          <w:tcPr>
            <w:tcW w:w="1021" w:type="dxa"/>
            <w:tcBorders>
              <w:top w:val="nil"/>
              <w:left w:val="single" w:sz="8" w:space="0" w:color="auto"/>
              <w:bottom w:val="single" w:sz="8" w:space="0" w:color="auto"/>
              <w:right w:val="nil"/>
            </w:tcBorders>
            <w:shd w:val="clear" w:color="auto" w:fill="auto"/>
            <w:vAlign w:val="center"/>
            <w:hideMark/>
          </w:tcPr>
          <w:p w14:paraId="6510DDE6" w14:textId="77777777" w:rsidR="005F3652" w:rsidRPr="00F169B6" w:rsidRDefault="005F3652" w:rsidP="005F3652">
            <w:pPr>
              <w:ind w:firstLineChars="100" w:firstLine="160"/>
              <w:rPr>
                <w:color w:val="000000"/>
                <w:sz w:val="16"/>
                <w:szCs w:val="16"/>
              </w:rPr>
            </w:pPr>
            <w:r w:rsidRPr="00F169B6">
              <w:rPr>
                <w:color w:val="000000"/>
                <w:sz w:val="16"/>
                <w:szCs w:val="16"/>
              </w:rPr>
              <w:t>1100.01.06</w:t>
            </w:r>
          </w:p>
        </w:tc>
        <w:tc>
          <w:tcPr>
            <w:tcW w:w="1619" w:type="dxa"/>
            <w:tcBorders>
              <w:top w:val="nil"/>
              <w:left w:val="single" w:sz="8" w:space="0" w:color="auto"/>
              <w:bottom w:val="single" w:sz="8" w:space="0" w:color="auto"/>
              <w:right w:val="nil"/>
            </w:tcBorders>
            <w:shd w:val="clear" w:color="auto" w:fill="auto"/>
            <w:vAlign w:val="center"/>
            <w:hideMark/>
          </w:tcPr>
          <w:p w14:paraId="531DA735" w14:textId="77777777" w:rsidR="005F3652" w:rsidRPr="00F169B6" w:rsidRDefault="005F3652" w:rsidP="005F3652">
            <w:pPr>
              <w:ind w:firstLineChars="100" w:firstLine="160"/>
              <w:rPr>
                <w:color w:val="000000"/>
                <w:sz w:val="16"/>
                <w:szCs w:val="16"/>
              </w:rPr>
            </w:pPr>
            <w:r w:rsidRPr="00F169B6">
              <w:rPr>
                <w:color w:val="000000"/>
                <w:sz w:val="16"/>
                <w:szCs w:val="16"/>
              </w:rPr>
              <w:t>Бюджетна програма "Международно сътрудничество за развитие и хуманитарна помощ"</w:t>
            </w:r>
          </w:p>
        </w:tc>
        <w:tc>
          <w:tcPr>
            <w:tcW w:w="821" w:type="dxa"/>
            <w:tcBorders>
              <w:top w:val="nil"/>
              <w:left w:val="single" w:sz="8" w:space="0" w:color="auto"/>
              <w:bottom w:val="single" w:sz="8" w:space="0" w:color="auto"/>
              <w:right w:val="single" w:sz="8" w:space="0" w:color="auto"/>
            </w:tcBorders>
            <w:shd w:val="clear" w:color="auto" w:fill="auto"/>
            <w:vAlign w:val="center"/>
            <w:hideMark/>
          </w:tcPr>
          <w:p w14:paraId="33A47040" w14:textId="4E9BC42D" w:rsidR="005F3652" w:rsidRPr="00F169B6" w:rsidRDefault="005F3652" w:rsidP="005F3652">
            <w:pPr>
              <w:jc w:val="right"/>
              <w:rPr>
                <w:color w:val="000000"/>
                <w:sz w:val="16"/>
                <w:szCs w:val="16"/>
              </w:rPr>
            </w:pPr>
            <w:r>
              <w:rPr>
                <w:color w:val="000000"/>
                <w:sz w:val="16"/>
                <w:szCs w:val="16"/>
              </w:rPr>
              <w:t>7 273,2</w:t>
            </w:r>
          </w:p>
        </w:tc>
        <w:tc>
          <w:tcPr>
            <w:tcW w:w="830" w:type="dxa"/>
            <w:tcBorders>
              <w:top w:val="nil"/>
              <w:left w:val="nil"/>
              <w:bottom w:val="single" w:sz="8" w:space="0" w:color="auto"/>
              <w:right w:val="single" w:sz="8" w:space="0" w:color="auto"/>
            </w:tcBorders>
            <w:shd w:val="clear" w:color="000000" w:fill="FDE9D9"/>
            <w:vAlign w:val="center"/>
            <w:hideMark/>
          </w:tcPr>
          <w:p w14:paraId="4673127A" w14:textId="4FA8E941" w:rsidR="005F3652" w:rsidRPr="00F169B6" w:rsidRDefault="005F3652" w:rsidP="005F3652">
            <w:pPr>
              <w:jc w:val="right"/>
              <w:rPr>
                <w:b/>
                <w:bCs/>
                <w:color w:val="000000"/>
                <w:sz w:val="16"/>
                <w:szCs w:val="16"/>
              </w:rPr>
            </w:pPr>
            <w:r>
              <w:rPr>
                <w:b/>
                <w:bCs/>
                <w:color w:val="000000"/>
                <w:sz w:val="16"/>
                <w:szCs w:val="16"/>
              </w:rPr>
              <w:t>7 273,2</w:t>
            </w:r>
          </w:p>
        </w:tc>
        <w:tc>
          <w:tcPr>
            <w:tcW w:w="830" w:type="dxa"/>
            <w:tcBorders>
              <w:top w:val="nil"/>
              <w:left w:val="nil"/>
              <w:bottom w:val="single" w:sz="8" w:space="0" w:color="auto"/>
              <w:right w:val="single" w:sz="8" w:space="0" w:color="auto"/>
            </w:tcBorders>
            <w:shd w:val="clear" w:color="auto" w:fill="auto"/>
            <w:vAlign w:val="center"/>
            <w:hideMark/>
          </w:tcPr>
          <w:p w14:paraId="4798BA3F" w14:textId="626CAACE" w:rsidR="005F3652" w:rsidRPr="00F169B6" w:rsidRDefault="005F3652" w:rsidP="005F3652">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492DDA41" w14:textId="4EDB68A1" w:rsidR="005F3652" w:rsidRPr="00F169B6" w:rsidRDefault="005F3652" w:rsidP="005F3652">
            <w:pPr>
              <w:jc w:val="right"/>
              <w:rPr>
                <w:color w:val="000000"/>
                <w:sz w:val="16"/>
                <w:szCs w:val="16"/>
              </w:rPr>
            </w:pPr>
            <w:r>
              <w:rPr>
                <w:color w:val="000000"/>
                <w:sz w:val="16"/>
                <w:szCs w:val="16"/>
              </w:rPr>
              <w:t>0,0</w:t>
            </w:r>
          </w:p>
        </w:tc>
        <w:tc>
          <w:tcPr>
            <w:tcW w:w="899" w:type="dxa"/>
            <w:tcBorders>
              <w:top w:val="nil"/>
              <w:left w:val="nil"/>
              <w:bottom w:val="single" w:sz="8" w:space="0" w:color="auto"/>
              <w:right w:val="single" w:sz="8" w:space="0" w:color="auto"/>
            </w:tcBorders>
            <w:shd w:val="clear" w:color="000000" w:fill="FDE9D9"/>
            <w:vAlign w:val="center"/>
            <w:hideMark/>
          </w:tcPr>
          <w:p w14:paraId="7F1AC182" w14:textId="7534C537"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407E8685" w14:textId="0F71D4BD" w:rsidR="005F3652" w:rsidRPr="00F169B6" w:rsidRDefault="005F3652" w:rsidP="005F3652">
            <w:pPr>
              <w:jc w:val="right"/>
              <w:rPr>
                <w:color w:val="000000"/>
                <w:sz w:val="16"/>
                <w:szCs w:val="16"/>
              </w:rPr>
            </w:pPr>
            <w:r>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50FB848A" w14:textId="673381B4" w:rsidR="005F3652" w:rsidRPr="00F169B6" w:rsidRDefault="005F3652" w:rsidP="005F3652">
            <w:pPr>
              <w:jc w:val="right"/>
              <w:rPr>
                <w:color w:val="000000"/>
                <w:sz w:val="16"/>
                <w:szCs w:val="16"/>
              </w:rPr>
            </w:pPr>
            <w:r>
              <w:rPr>
                <w:color w:val="000000"/>
                <w:sz w:val="16"/>
                <w:szCs w:val="16"/>
              </w:rPr>
              <w:t>7 273,2</w:t>
            </w:r>
          </w:p>
        </w:tc>
        <w:tc>
          <w:tcPr>
            <w:tcW w:w="830" w:type="dxa"/>
            <w:tcBorders>
              <w:top w:val="nil"/>
              <w:left w:val="nil"/>
              <w:bottom w:val="single" w:sz="8" w:space="0" w:color="auto"/>
              <w:right w:val="single" w:sz="8" w:space="0" w:color="auto"/>
            </w:tcBorders>
            <w:shd w:val="clear" w:color="000000" w:fill="FDE9D9"/>
            <w:vAlign w:val="center"/>
            <w:hideMark/>
          </w:tcPr>
          <w:p w14:paraId="5C18955F" w14:textId="2F4D3071" w:rsidR="005F3652" w:rsidRPr="00F169B6" w:rsidRDefault="005F3652" w:rsidP="005F3652">
            <w:pPr>
              <w:jc w:val="right"/>
              <w:rPr>
                <w:color w:val="000000"/>
                <w:sz w:val="16"/>
                <w:szCs w:val="16"/>
              </w:rPr>
            </w:pPr>
            <w:r>
              <w:rPr>
                <w:color w:val="000000"/>
                <w:sz w:val="16"/>
                <w:szCs w:val="16"/>
              </w:rPr>
              <w:t>7 273,2</w:t>
            </w:r>
          </w:p>
        </w:tc>
        <w:tc>
          <w:tcPr>
            <w:tcW w:w="830" w:type="dxa"/>
            <w:tcBorders>
              <w:top w:val="nil"/>
              <w:left w:val="nil"/>
              <w:bottom w:val="single" w:sz="8" w:space="0" w:color="auto"/>
              <w:right w:val="single" w:sz="8" w:space="0" w:color="auto"/>
            </w:tcBorders>
            <w:shd w:val="clear" w:color="auto" w:fill="auto"/>
            <w:vAlign w:val="center"/>
            <w:hideMark/>
          </w:tcPr>
          <w:p w14:paraId="3627454A" w14:textId="4F87C256" w:rsidR="005F3652" w:rsidRPr="00F169B6" w:rsidRDefault="005F3652" w:rsidP="005F3652">
            <w:pPr>
              <w:jc w:val="right"/>
              <w:rPr>
                <w:color w:val="000000"/>
                <w:sz w:val="16"/>
                <w:szCs w:val="16"/>
              </w:rPr>
            </w:pPr>
            <w:r>
              <w:rPr>
                <w:color w:val="000000"/>
                <w:sz w:val="16"/>
                <w:szCs w:val="16"/>
              </w:rPr>
              <w:t> </w:t>
            </w:r>
          </w:p>
        </w:tc>
      </w:tr>
      <w:tr w:rsidR="005F3652" w:rsidRPr="00F169B6" w14:paraId="06407A92" w14:textId="77777777" w:rsidTr="005F3652">
        <w:trPr>
          <w:trHeight w:val="690"/>
        </w:trPr>
        <w:tc>
          <w:tcPr>
            <w:tcW w:w="1021" w:type="dxa"/>
            <w:tcBorders>
              <w:top w:val="nil"/>
              <w:left w:val="single" w:sz="8" w:space="0" w:color="auto"/>
              <w:bottom w:val="single" w:sz="8" w:space="0" w:color="auto"/>
              <w:right w:val="nil"/>
            </w:tcBorders>
            <w:shd w:val="clear" w:color="auto" w:fill="auto"/>
            <w:vAlign w:val="center"/>
            <w:hideMark/>
          </w:tcPr>
          <w:p w14:paraId="7BCB6433" w14:textId="77777777" w:rsidR="005F3652" w:rsidRPr="00F169B6" w:rsidRDefault="005F3652" w:rsidP="005F3652">
            <w:pPr>
              <w:ind w:firstLineChars="100" w:firstLine="160"/>
              <w:rPr>
                <w:color w:val="000000"/>
                <w:sz w:val="16"/>
                <w:szCs w:val="16"/>
              </w:rPr>
            </w:pPr>
            <w:r w:rsidRPr="00F169B6">
              <w:rPr>
                <w:color w:val="000000"/>
                <w:sz w:val="16"/>
                <w:szCs w:val="16"/>
              </w:rPr>
              <w:t>1100.01.07</w:t>
            </w:r>
          </w:p>
        </w:tc>
        <w:tc>
          <w:tcPr>
            <w:tcW w:w="1619" w:type="dxa"/>
            <w:tcBorders>
              <w:top w:val="nil"/>
              <w:left w:val="single" w:sz="8" w:space="0" w:color="auto"/>
              <w:bottom w:val="single" w:sz="8" w:space="0" w:color="auto"/>
              <w:right w:val="nil"/>
            </w:tcBorders>
            <w:shd w:val="clear" w:color="auto" w:fill="auto"/>
            <w:vAlign w:val="center"/>
            <w:hideMark/>
          </w:tcPr>
          <w:p w14:paraId="44CFE613" w14:textId="77777777" w:rsidR="005F3652" w:rsidRPr="00F169B6" w:rsidRDefault="005F3652" w:rsidP="005F3652">
            <w:pPr>
              <w:ind w:firstLineChars="100" w:firstLine="160"/>
              <w:rPr>
                <w:color w:val="000000"/>
                <w:sz w:val="16"/>
                <w:szCs w:val="16"/>
              </w:rPr>
            </w:pPr>
            <w:r w:rsidRPr="00F169B6">
              <w:rPr>
                <w:color w:val="000000"/>
                <w:sz w:val="16"/>
                <w:szCs w:val="16"/>
              </w:rPr>
              <w:t>Бюджетна програма "Изграждане на позитивен образ на България зад граница и подкрепа за комуникационни проекти"</w:t>
            </w:r>
          </w:p>
        </w:tc>
        <w:tc>
          <w:tcPr>
            <w:tcW w:w="821" w:type="dxa"/>
            <w:tcBorders>
              <w:top w:val="nil"/>
              <w:left w:val="single" w:sz="8" w:space="0" w:color="auto"/>
              <w:bottom w:val="single" w:sz="8" w:space="0" w:color="auto"/>
              <w:right w:val="single" w:sz="8" w:space="0" w:color="auto"/>
            </w:tcBorders>
            <w:shd w:val="clear" w:color="auto" w:fill="auto"/>
            <w:vAlign w:val="center"/>
            <w:hideMark/>
          </w:tcPr>
          <w:p w14:paraId="76BA2FF4" w14:textId="320EF25C"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5FCEA7AA" w14:textId="493A1918" w:rsidR="005F3652" w:rsidRPr="00F169B6" w:rsidRDefault="005F3652" w:rsidP="005F3652">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160300B3" w14:textId="6ADE0456" w:rsidR="005F3652" w:rsidRPr="00F169B6" w:rsidRDefault="005F3652" w:rsidP="005F3652">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0C3E81A3" w14:textId="188801A5" w:rsidR="005F3652" w:rsidRPr="00F169B6" w:rsidRDefault="005F3652" w:rsidP="005F3652">
            <w:pPr>
              <w:jc w:val="right"/>
              <w:rPr>
                <w:color w:val="000000"/>
                <w:sz w:val="16"/>
                <w:szCs w:val="16"/>
              </w:rPr>
            </w:pPr>
            <w:r>
              <w:rPr>
                <w:color w:val="000000"/>
                <w:sz w:val="16"/>
                <w:szCs w:val="16"/>
              </w:rPr>
              <w:t>0,0</w:t>
            </w:r>
          </w:p>
        </w:tc>
        <w:tc>
          <w:tcPr>
            <w:tcW w:w="899" w:type="dxa"/>
            <w:tcBorders>
              <w:top w:val="nil"/>
              <w:left w:val="nil"/>
              <w:bottom w:val="single" w:sz="8" w:space="0" w:color="auto"/>
              <w:right w:val="single" w:sz="8" w:space="0" w:color="auto"/>
            </w:tcBorders>
            <w:shd w:val="clear" w:color="000000" w:fill="FDE9D9"/>
            <w:vAlign w:val="center"/>
            <w:hideMark/>
          </w:tcPr>
          <w:p w14:paraId="54FFFCF1" w14:textId="74AAAB87"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7B978243" w14:textId="0FFF848B" w:rsidR="005F3652" w:rsidRPr="00F169B6" w:rsidRDefault="005F3652" w:rsidP="005F3652">
            <w:pPr>
              <w:jc w:val="right"/>
              <w:rPr>
                <w:color w:val="000000"/>
                <w:sz w:val="16"/>
                <w:szCs w:val="16"/>
              </w:rPr>
            </w:pPr>
            <w:r>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7E6D46F0" w14:textId="1F93FB9B"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4147561B" w14:textId="20DBCF0B"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68BF1975" w14:textId="16586B1B" w:rsidR="005F3652" w:rsidRPr="00F169B6" w:rsidRDefault="005F3652" w:rsidP="005F3652">
            <w:pPr>
              <w:jc w:val="right"/>
              <w:rPr>
                <w:color w:val="000000"/>
                <w:sz w:val="16"/>
                <w:szCs w:val="16"/>
              </w:rPr>
            </w:pPr>
            <w:r>
              <w:rPr>
                <w:color w:val="000000"/>
                <w:sz w:val="16"/>
                <w:szCs w:val="16"/>
              </w:rPr>
              <w:t> </w:t>
            </w:r>
          </w:p>
        </w:tc>
      </w:tr>
      <w:tr w:rsidR="005F3652" w:rsidRPr="00F169B6" w14:paraId="1B8C6C39" w14:textId="77777777" w:rsidTr="005F3652">
        <w:trPr>
          <w:trHeight w:val="690"/>
        </w:trPr>
        <w:tc>
          <w:tcPr>
            <w:tcW w:w="1021" w:type="dxa"/>
            <w:tcBorders>
              <w:top w:val="nil"/>
              <w:left w:val="single" w:sz="8" w:space="0" w:color="auto"/>
              <w:bottom w:val="single" w:sz="8" w:space="0" w:color="auto"/>
              <w:right w:val="nil"/>
            </w:tcBorders>
            <w:shd w:val="clear" w:color="auto" w:fill="auto"/>
            <w:vAlign w:val="center"/>
            <w:hideMark/>
          </w:tcPr>
          <w:p w14:paraId="72AAD714" w14:textId="77777777" w:rsidR="005F3652" w:rsidRPr="00F169B6" w:rsidRDefault="005F3652" w:rsidP="005F3652">
            <w:pPr>
              <w:ind w:firstLineChars="100" w:firstLine="160"/>
              <w:rPr>
                <w:color w:val="000000"/>
                <w:sz w:val="16"/>
                <w:szCs w:val="16"/>
              </w:rPr>
            </w:pPr>
            <w:r w:rsidRPr="00F169B6">
              <w:rPr>
                <w:color w:val="000000"/>
                <w:sz w:val="16"/>
                <w:szCs w:val="16"/>
              </w:rPr>
              <w:t>1100.01.08</w:t>
            </w:r>
          </w:p>
        </w:tc>
        <w:tc>
          <w:tcPr>
            <w:tcW w:w="1619" w:type="dxa"/>
            <w:tcBorders>
              <w:top w:val="nil"/>
              <w:left w:val="single" w:sz="8" w:space="0" w:color="auto"/>
              <w:bottom w:val="single" w:sz="8" w:space="0" w:color="auto"/>
              <w:right w:val="nil"/>
            </w:tcBorders>
            <w:shd w:val="clear" w:color="auto" w:fill="auto"/>
            <w:vAlign w:val="center"/>
            <w:hideMark/>
          </w:tcPr>
          <w:p w14:paraId="1F0A0245" w14:textId="7F423BE5" w:rsidR="005F3652" w:rsidRPr="00F169B6" w:rsidRDefault="005F3652" w:rsidP="005F3652">
            <w:pPr>
              <w:ind w:firstLineChars="100" w:firstLine="160"/>
              <w:rPr>
                <w:color w:val="000000"/>
                <w:sz w:val="16"/>
                <w:szCs w:val="16"/>
              </w:rPr>
            </w:pPr>
            <w:r w:rsidRPr="00F169B6">
              <w:rPr>
                <w:color w:val="000000"/>
                <w:sz w:val="16"/>
                <w:szCs w:val="16"/>
              </w:rPr>
              <w:t>Бюджетна програма "Осигур</w:t>
            </w:r>
            <w:r>
              <w:rPr>
                <w:color w:val="000000"/>
                <w:sz w:val="16"/>
                <w:szCs w:val="16"/>
              </w:rPr>
              <w:t>яване на прозрачност и обществе</w:t>
            </w:r>
            <w:r w:rsidRPr="00F169B6">
              <w:rPr>
                <w:color w:val="000000"/>
                <w:sz w:val="16"/>
                <w:szCs w:val="16"/>
              </w:rPr>
              <w:t>на подкрепа за външната политика"</w:t>
            </w:r>
          </w:p>
        </w:tc>
        <w:tc>
          <w:tcPr>
            <w:tcW w:w="821" w:type="dxa"/>
            <w:tcBorders>
              <w:top w:val="nil"/>
              <w:left w:val="single" w:sz="8" w:space="0" w:color="auto"/>
              <w:bottom w:val="single" w:sz="8" w:space="0" w:color="auto"/>
              <w:right w:val="single" w:sz="8" w:space="0" w:color="auto"/>
            </w:tcBorders>
            <w:shd w:val="clear" w:color="auto" w:fill="auto"/>
            <w:vAlign w:val="center"/>
            <w:hideMark/>
          </w:tcPr>
          <w:p w14:paraId="5E05C909" w14:textId="15427910" w:rsidR="005F3652" w:rsidRPr="00F169B6" w:rsidRDefault="005F3652" w:rsidP="005F3652">
            <w:pPr>
              <w:jc w:val="right"/>
              <w:rPr>
                <w:color w:val="000000"/>
                <w:sz w:val="16"/>
                <w:szCs w:val="16"/>
              </w:rPr>
            </w:pPr>
            <w:r>
              <w:rPr>
                <w:color w:val="000000"/>
                <w:sz w:val="16"/>
                <w:szCs w:val="16"/>
              </w:rPr>
              <w:t>110,0</w:t>
            </w:r>
          </w:p>
        </w:tc>
        <w:tc>
          <w:tcPr>
            <w:tcW w:w="830" w:type="dxa"/>
            <w:tcBorders>
              <w:top w:val="nil"/>
              <w:left w:val="nil"/>
              <w:bottom w:val="single" w:sz="8" w:space="0" w:color="auto"/>
              <w:right w:val="single" w:sz="8" w:space="0" w:color="auto"/>
            </w:tcBorders>
            <w:shd w:val="clear" w:color="000000" w:fill="FDE9D9"/>
            <w:vAlign w:val="center"/>
            <w:hideMark/>
          </w:tcPr>
          <w:p w14:paraId="1EFE5269" w14:textId="3B3A02C0" w:rsidR="005F3652" w:rsidRPr="00F169B6" w:rsidRDefault="005F3652" w:rsidP="005F3652">
            <w:pPr>
              <w:jc w:val="right"/>
              <w:rPr>
                <w:b/>
                <w:bCs/>
                <w:color w:val="000000"/>
                <w:sz w:val="16"/>
                <w:szCs w:val="16"/>
              </w:rPr>
            </w:pPr>
            <w:r>
              <w:rPr>
                <w:b/>
                <w:bCs/>
                <w:color w:val="000000"/>
                <w:sz w:val="16"/>
                <w:szCs w:val="16"/>
              </w:rPr>
              <w:t>110,0</w:t>
            </w:r>
          </w:p>
        </w:tc>
        <w:tc>
          <w:tcPr>
            <w:tcW w:w="830" w:type="dxa"/>
            <w:tcBorders>
              <w:top w:val="nil"/>
              <w:left w:val="nil"/>
              <w:bottom w:val="single" w:sz="8" w:space="0" w:color="auto"/>
              <w:right w:val="single" w:sz="8" w:space="0" w:color="auto"/>
            </w:tcBorders>
            <w:shd w:val="clear" w:color="auto" w:fill="auto"/>
            <w:vAlign w:val="center"/>
            <w:hideMark/>
          </w:tcPr>
          <w:p w14:paraId="1DAC4E74" w14:textId="7843AEA3" w:rsidR="005F3652" w:rsidRPr="00F169B6" w:rsidRDefault="005F3652" w:rsidP="005F3652">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764A767A" w14:textId="3BE4B88C" w:rsidR="005F3652" w:rsidRPr="00F169B6" w:rsidRDefault="005F3652" w:rsidP="005F3652">
            <w:pPr>
              <w:jc w:val="right"/>
              <w:rPr>
                <w:color w:val="000000"/>
                <w:sz w:val="16"/>
                <w:szCs w:val="16"/>
              </w:rPr>
            </w:pPr>
            <w:r>
              <w:rPr>
                <w:color w:val="000000"/>
                <w:sz w:val="16"/>
                <w:szCs w:val="16"/>
              </w:rPr>
              <w:t>110,0</w:t>
            </w:r>
          </w:p>
        </w:tc>
        <w:tc>
          <w:tcPr>
            <w:tcW w:w="899" w:type="dxa"/>
            <w:tcBorders>
              <w:top w:val="nil"/>
              <w:left w:val="nil"/>
              <w:bottom w:val="single" w:sz="8" w:space="0" w:color="auto"/>
              <w:right w:val="single" w:sz="8" w:space="0" w:color="auto"/>
            </w:tcBorders>
            <w:shd w:val="clear" w:color="000000" w:fill="FDE9D9"/>
            <w:vAlign w:val="center"/>
            <w:hideMark/>
          </w:tcPr>
          <w:p w14:paraId="21B02B52" w14:textId="26983DBA" w:rsidR="005F3652" w:rsidRPr="00F169B6" w:rsidRDefault="005F3652" w:rsidP="005F3652">
            <w:pPr>
              <w:jc w:val="right"/>
              <w:rPr>
                <w:color w:val="000000"/>
                <w:sz w:val="16"/>
                <w:szCs w:val="16"/>
              </w:rPr>
            </w:pPr>
            <w:r>
              <w:rPr>
                <w:color w:val="000000"/>
                <w:sz w:val="16"/>
                <w:szCs w:val="16"/>
              </w:rPr>
              <w:t>110,0</w:t>
            </w:r>
          </w:p>
        </w:tc>
        <w:tc>
          <w:tcPr>
            <w:tcW w:w="830" w:type="dxa"/>
            <w:tcBorders>
              <w:top w:val="nil"/>
              <w:left w:val="nil"/>
              <w:bottom w:val="single" w:sz="8" w:space="0" w:color="auto"/>
              <w:right w:val="single" w:sz="8" w:space="0" w:color="auto"/>
            </w:tcBorders>
            <w:shd w:val="clear" w:color="auto" w:fill="auto"/>
            <w:vAlign w:val="center"/>
            <w:hideMark/>
          </w:tcPr>
          <w:p w14:paraId="7E7AAC25" w14:textId="3728A7C3" w:rsidR="005F3652" w:rsidRPr="00F169B6" w:rsidRDefault="005F3652" w:rsidP="005F3652">
            <w:pPr>
              <w:jc w:val="right"/>
              <w:rPr>
                <w:color w:val="000000"/>
                <w:sz w:val="16"/>
                <w:szCs w:val="16"/>
              </w:rPr>
            </w:pPr>
            <w:r>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432B12F5" w14:textId="20914D92"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6683233C" w14:textId="655A1E52"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4FEB93A8" w14:textId="2D155A7A" w:rsidR="005F3652" w:rsidRPr="00F169B6" w:rsidRDefault="005F3652" w:rsidP="005F3652">
            <w:pPr>
              <w:jc w:val="right"/>
              <w:rPr>
                <w:color w:val="000000"/>
                <w:sz w:val="16"/>
                <w:szCs w:val="16"/>
              </w:rPr>
            </w:pPr>
            <w:r>
              <w:rPr>
                <w:color w:val="000000"/>
                <w:sz w:val="16"/>
                <w:szCs w:val="16"/>
              </w:rPr>
              <w:t> </w:t>
            </w:r>
          </w:p>
        </w:tc>
      </w:tr>
      <w:tr w:rsidR="005F3652" w:rsidRPr="00F169B6" w14:paraId="1D7E13DC" w14:textId="77777777" w:rsidTr="005F3652">
        <w:trPr>
          <w:trHeight w:val="690"/>
        </w:trPr>
        <w:tc>
          <w:tcPr>
            <w:tcW w:w="1021" w:type="dxa"/>
            <w:tcBorders>
              <w:top w:val="nil"/>
              <w:left w:val="single" w:sz="8" w:space="0" w:color="auto"/>
              <w:bottom w:val="single" w:sz="8" w:space="0" w:color="auto"/>
              <w:right w:val="nil"/>
            </w:tcBorders>
            <w:shd w:val="clear" w:color="auto" w:fill="auto"/>
            <w:vAlign w:val="center"/>
            <w:hideMark/>
          </w:tcPr>
          <w:p w14:paraId="75209887" w14:textId="77777777" w:rsidR="005F3652" w:rsidRPr="00F169B6" w:rsidRDefault="005F3652" w:rsidP="005F3652">
            <w:pPr>
              <w:ind w:firstLineChars="100" w:firstLine="160"/>
              <w:rPr>
                <w:color w:val="000000"/>
                <w:sz w:val="16"/>
                <w:szCs w:val="16"/>
              </w:rPr>
            </w:pPr>
            <w:r w:rsidRPr="00F169B6">
              <w:rPr>
                <w:color w:val="000000"/>
                <w:sz w:val="16"/>
                <w:szCs w:val="16"/>
              </w:rPr>
              <w:t>1100.01.09</w:t>
            </w:r>
          </w:p>
        </w:tc>
        <w:tc>
          <w:tcPr>
            <w:tcW w:w="1619" w:type="dxa"/>
            <w:tcBorders>
              <w:top w:val="nil"/>
              <w:left w:val="single" w:sz="8" w:space="0" w:color="auto"/>
              <w:bottom w:val="single" w:sz="8" w:space="0" w:color="auto"/>
              <w:right w:val="nil"/>
            </w:tcBorders>
            <w:shd w:val="clear" w:color="auto" w:fill="auto"/>
            <w:vAlign w:val="center"/>
            <w:hideMark/>
          </w:tcPr>
          <w:p w14:paraId="7E885A5E" w14:textId="77777777" w:rsidR="005F3652" w:rsidRPr="00F169B6" w:rsidRDefault="005F3652" w:rsidP="005F3652">
            <w:pPr>
              <w:ind w:firstLineChars="100" w:firstLine="160"/>
              <w:rPr>
                <w:color w:val="000000"/>
                <w:sz w:val="16"/>
                <w:szCs w:val="16"/>
              </w:rPr>
            </w:pPr>
            <w:r w:rsidRPr="00F169B6">
              <w:rPr>
                <w:color w:val="000000"/>
                <w:sz w:val="16"/>
                <w:szCs w:val="16"/>
              </w:rPr>
              <w:t>Бюджетна програма "Обучение и квалификация на служителите в дипломатическата служба"</w:t>
            </w:r>
          </w:p>
        </w:tc>
        <w:tc>
          <w:tcPr>
            <w:tcW w:w="821" w:type="dxa"/>
            <w:tcBorders>
              <w:top w:val="nil"/>
              <w:left w:val="single" w:sz="8" w:space="0" w:color="auto"/>
              <w:bottom w:val="single" w:sz="8" w:space="0" w:color="auto"/>
              <w:right w:val="single" w:sz="8" w:space="0" w:color="auto"/>
            </w:tcBorders>
            <w:shd w:val="clear" w:color="auto" w:fill="auto"/>
            <w:vAlign w:val="center"/>
            <w:hideMark/>
          </w:tcPr>
          <w:p w14:paraId="4FFFB492" w14:textId="63B539CA"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1FBF1896" w14:textId="7DB2499D" w:rsidR="005F3652" w:rsidRPr="00F169B6" w:rsidRDefault="005F3652" w:rsidP="005F3652">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011EFA47" w14:textId="2BBE0C7A" w:rsidR="005F3652" w:rsidRPr="00F169B6" w:rsidRDefault="005F3652" w:rsidP="005F3652">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1C7429B9" w14:textId="2D8AB333" w:rsidR="005F3652" w:rsidRPr="00F169B6" w:rsidRDefault="005F3652" w:rsidP="005F3652">
            <w:pPr>
              <w:jc w:val="right"/>
              <w:rPr>
                <w:color w:val="000000"/>
                <w:sz w:val="16"/>
                <w:szCs w:val="16"/>
              </w:rPr>
            </w:pPr>
            <w:r>
              <w:rPr>
                <w:color w:val="000000"/>
                <w:sz w:val="16"/>
                <w:szCs w:val="16"/>
              </w:rPr>
              <w:t>0,0</w:t>
            </w:r>
          </w:p>
        </w:tc>
        <w:tc>
          <w:tcPr>
            <w:tcW w:w="899" w:type="dxa"/>
            <w:tcBorders>
              <w:top w:val="nil"/>
              <w:left w:val="nil"/>
              <w:bottom w:val="single" w:sz="8" w:space="0" w:color="auto"/>
              <w:right w:val="single" w:sz="8" w:space="0" w:color="auto"/>
            </w:tcBorders>
            <w:shd w:val="clear" w:color="000000" w:fill="FDE9D9"/>
            <w:vAlign w:val="center"/>
            <w:hideMark/>
          </w:tcPr>
          <w:p w14:paraId="2F714CF7" w14:textId="3014E6EB"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28A26BE6" w14:textId="648A2055" w:rsidR="005F3652" w:rsidRPr="00F169B6" w:rsidRDefault="005F3652" w:rsidP="005F3652">
            <w:pPr>
              <w:jc w:val="right"/>
              <w:rPr>
                <w:color w:val="000000"/>
                <w:sz w:val="16"/>
                <w:szCs w:val="16"/>
              </w:rPr>
            </w:pPr>
            <w:r>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7A120F4F" w14:textId="0D76F83B"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21E24D76" w14:textId="13337F80"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01C27E90" w14:textId="0DE833C2" w:rsidR="005F3652" w:rsidRPr="00F169B6" w:rsidRDefault="005F3652" w:rsidP="005F3652">
            <w:pPr>
              <w:jc w:val="right"/>
              <w:rPr>
                <w:color w:val="000000"/>
                <w:sz w:val="16"/>
                <w:szCs w:val="16"/>
              </w:rPr>
            </w:pPr>
            <w:r>
              <w:rPr>
                <w:color w:val="000000"/>
                <w:sz w:val="16"/>
                <w:szCs w:val="16"/>
              </w:rPr>
              <w:t> </w:t>
            </w:r>
          </w:p>
        </w:tc>
      </w:tr>
      <w:tr w:rsidR="005F3652" w:rsidRPr="00F169B6" w14:paraId="7D208C66" w14:textId="77777777" w:rsidTr="005F3652">
        <w:trPr>
          <w:trHeight w:val="690"/>
        </w:trPr>
        <w:tc>
          <w:tcPr>
            <w:tcW w:w="1021" w:type="dxa"/>
            <w:tcBorders>
              <w:top w:val="nil"/>
              <w:left w:val="single" w:sz="8" w:space="0" w:color="auto"/>
              <w:bottom w:val="single" w:sz="8" w:space="0" w:color="auto"/>
              <w:right w:val="nil"/>
            </w:tcBorders>
            <w:shd w:val="clear" w:color="auto" w:fill="auto"/>
            <w:vAlign w:val="center"/>
            <w:hideMark/>
          </w:tcPr>
          <w:p w14:paraId="08CCA596" w14:textId="77777777" w:rsidR="005F3652" w:rsidRPr="00F169B6" w:rsidRDefault="005F3652" w:rsidP="005F3652">
            <w:pPr>
              <w:ind w:firstLineChars="100" w:firstLine="160"/>
              <w:rPr>
                <w:color w:val="000000"/>
                <w:sz w:val="16"/>
                <w:szCs w:val="16"/>
              </w:rPr>
            </w:pPr>
            <w:r w:rsidRPr="00F169B6">
              <w:rPr>
                <w:color w:val="000000"/>
                <w:sz w:val="16"/>
                <w:szCs w:val="16"/>
              </w:rPr>
              <w:t>1100.01.10</w:t>
            </w:r>
          </w:p>
        </w:tc>
        <w:tc>
          <w:tcPr>
            <w:tcW w:w="1619" w:type="dxa"/>
            <w:tcBorders>
              <w:top w:val="nil"/>
              <w:left w:val="single" w:sz="8" w:space="0" w:color="auto"/>
              <w:bottom w:val="single" w:sz="8" w:space="0" w:color="auto"/>
              <w:right w:val="nil"/>
            </w:tcBorders>
            <w:shd w:val="clear" w:color="auto" w:fill="auto"/>
            <w:vAlign w:val="center"/>
            <w:hideMark/>
          </w:tcPr>
          <w:p w14:paraId="2DF91AA0" w14:textId="77777777" w:rsidR="005F3652" w:rsidRPr="00F169B6" w:rsidRDefault="005F3652" w:rsidP="005F3652">
            <w:pPr>
              <w:ind w:firstLineChars="100" w:firstLine="160"/>
              <w:rPr>
                <w:color w:val="000000"/>
                <w:sz w:val="16"/>
                <w:szCs w:val="16"/>
              </w:rPr>
            </w:pPr>
            <w:r w:rsidRPr="00F169B6">
              <w:rPr>
                <w:color w:val="000000"/>
                <w:sz w:val="16"/>
                <w:szCs w:val="16"/>
              </w:rPr>
              <w:t>Бюджетна програма "Обучение и квалификация на служителите в дипломатическата служба"</w:t>
            </w:r>
          </w:p>
        </w:tc>
        <w:tc>
          <w:tcPr>
            <w:tcW w:w="821" w:type="dxa"/>
            <w:tcBorders>
              <w:top w:val="nil"/>
              <w:left w:val="single" w:sz="8" w:space="0" w:color="auto"/>
              <w:bottom w:val="single" w:sz="8" w:space="0" w:color="auto"/>
              <w:right w:val="single" w:sz="8" w:space="0" w:color="auto"/>
            </w:tcBorders>
            <w:shd w:val="clear" w:color="auto" w:fill="auto"/>
            <w:vAlign w:val="center"/>
            <w:hideMark/>
          </w:tcPr>
          <w:p w14:paraId="487F2944" w14:textId="1370545B" w:rsidR="005F3652" w:rsidRPr="00F169B6" w:rsidRDefault="005F3652" w:rsidP="005F3652">
            <w:pPr>
              <w:jc w:val="right"/>
              <w:rPr>
                <w:color w:val="000000"/>
                <w:sz w:val="16"/>
                <w:szCs w:val="16"/>
              </w:rPr>
            </w:pPr>
            <w:r>
              <w:rPr>
                <w:color w:val="000000"/>
                <w:sz w:val="16"/>
                <w:szCs w:val="16"/>
              </w:rPr>
              <w:t>460,0</w:t>
            </w:r>
          </w:p>
        </w:tc>
        <w:tc>
          <w:tcPr>
            <w:tcW w:w="830" w:type="dxa"/>
            <w:tcBorders>
              <w:top w:val="nil"/>
              <w:left w:val="nil"/>
              <w:bottom w:val="single" w:sz="8" w:space="0" w:color="auto"/>
              <w:right w:val="single" w:sz="8" w:space="0" w:color="auto"/>
            </w:tcBorders>
            <w:shd w:val="clear" w:color="000000" w:fill="FDE9D9"/>
            <w:vAlign w:val="center"/>
            <w:hideMark/>
          </w:tcPr>
          <w:p w14:paraId="515EF7EF" w14:textId="3DCB7BFB" w:rsidR="005F3652" w:rsidRPr="00F169B6" w:rsidRDefault="005F3652" w:rsidP="005F3652">
            <w:pPr>
              <w:jc w:val="right"/>
              <w:rPr>
                <w:b/>
                <w:bCs/>
                <w:color w:val="000000"/>
                <w:sz w:val="16"/>
                <w:szCs w:val="16"/>
              </w:rPr>
            </w:pPr>
            <w:r>
              <w:rPr>
                <w:b/>
                <w:bCs/>
                <w:color w:val="000000"/>
                <w:sz w:val="16"/>
                <w:szCs w:val="16"/>
              </w:rPr>
              <w:t>460,0</w:t>
            </w:r>
          </w:p>
        </w:tc>
        <w:tc>
          <w:tcPr>
            <w:tcW w:w="830" w:type="dxa"/>
            <w:tcBorders>
              <w:top w:val="nil"/>
              <w:left w:val="nil"/>
              <w:bottom w:val="single" w:sz="8" w:space="0" w:color="auto"/>
              <w:right w:val="single" w:sz="8" w:space="0" w:color="auto"/>
            </w:tcBorders>
            <w:shd w:val="clear" w:color="auto" w:fill="auto"/>
            <w:vAlign w:val="center"/>
            <w:hideMark/>
          </w:tcPr>
          <w:p w14:paraId="435A6AAF" w14:textId="7B1E82B0" w:rsidR="005F3652" w:rsidRPr="00F169B6" w:rsidRDefault="005F3652" w:rsidP="005F3652">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7EBB93C3" w14:textId="7F3ACCA6" w:rsidR="005F3652" w:rsidRPr="00F169B6" w:rsidRDefault="005F3652" w:rsidP="005F3652">
            <w:pPr>
              <w:jc w:val="right"/>
              <w:rPr>
                <w:color w:val="000000"/>
                <w:sz w:val="16"/>
                <w:szCs w:val="16"/>
              </w:rPr>
            </w:pPr>
            <w:r>
              <w:rPr>
                <w:color w:val="000000"/>
                <w:sz w:val="16"/>
                <w:szCs w:val="16"/>
              </w:rPr>
              <w:t>460,0</w:t>
            </w:r>
          </w:p>
        </w:tc>
        <w:tc>
          <w:tcPr>
            <w:tcW w:w="899" w:type="dxa"/>
            <w:tcBorders>
              <w:top w:val="nil"/>
              <w:left w:val="nil"/>
              <w:bottom w:val="single" w:sz="8" w:space="0" w:color="auto"/>
              <w:right w:val="single" w:sz="8" w:space="0" w:color="auto"/>
            </w:tcBorders>
            <w:shd w:val="clear" w:color="000000" w:fill="FDE9D9"/>
            <w:vAlign w:val="center"/>
            <w:hideMark/>
          </w:tcPr>
          <w:p w14:paraId="7D209805" w14:textId="15D81C5B" w:rsidR="005F3652" w:rsidRPr="00F169B6" w:rsidRDefault="005F3652" w:rsidP="005F3652">
            <w:pPr>
              <w:jc w:val="right"/>
              <w:rPr>
                <w:color w:val="000000"/>
                <w:sz w:val="16"/>
                <w:szCs w:val="16"/>
              </w:rPr>
            </w:pPr>
            <w:r>
              <w:rPr>
                <w:color w:val="000000"/>
                <w:sz w:val="16"/>
                <w:szCs w:val="16"/>
              </w:rPr>
              <w:t>460,0</w:t>
            </w:r>
          </w:p>
        </w:tc>
        <w:tc>
          <w:tcPr>
            <w:tcW w:w="830" w:type="dxa"/>
            <w:tcBorders>
              <w:top w:val="nil"/>
              <w:left w:val="nil"/>
              <w:bottom w:val="single" w:sz="8" w:space="0" w:color="auto"/>
              <w:right w:val="single" w:sz="8" w:space="0" w:color="auto"/>
            </w:tcBorders>
            <w:shd w:val="clear" w:color="auto" w:fill="auto"/>
            <w:vAlign w:val="center"/>
            <w:hideMark/>
          </w:tcPr>
          <w:p w14:paraId="66750581" w14:textId="77B60690" w:rsidR="005F3652" w:rsidRPr="00F169B6" w:rsidRDefault="005F3652" w:rsidP="005F3652">
            <w:pPr>
              <w:jc w:val="right"/>
              <w:rPr>
                <w:color w:val="000000"/>
                <w:sz w:val="16"/>
                <w:szCs w:val="16"/>
              </w:rPr>
            </w:pPr>
            <w:r>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32611249" w14:textId="715A86A2"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51074DFD" w14:textId="4DE01A85"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2047CA17" w14:textId="54A361BE" w:rsidR="005F3652" w:rsidRPr="00F169B6" w:rsidRDefault="005F3652" w:rsidP="005F3652">
            <w:pPr>
              <w:jc w:val="right"/>
              <w:rPr>
                <w:color w:val="000000"/>
                <w:sz w:val="16"/>
                <w:szCs w:val="16"/>
              </w:rPr>
            </w:pPr>
            <w:r>
              <w:rPr>
                <w:color w:val="000000"/>
                <w:sz w:val="16"/>
                <w:szCs w:val="16"/>
              </w:rPr>
              <w:t> </w:t>
            </w:r>
          </w:p>
        </w:tc>
      </w:tr>
      <w:tr w:rsidR="005F3652" w:rsidRPr="00F169B6" w14:paraId="35503F9D" w14:textId="77777777" w:rsidTr="00FA47E2">
        <w:trPr>
          <w:trHeight w:val="690"/>
        </w:trPr>
        <w:tc>
          <w:tcPr>
            <w:tcW w:w="1021" w:type="dxa"/>
            <w:tcBorders>
              <w:top w:val="nil"/>
              <w:left w:val="single" w:sz="8" w:space="0" w:color="auto"/>
              <w:bottom w:val="single" w:sz="4" w:space="0" w:color="auto"/>
              <w:right w:val="nil"/>
            </w:tcBorders>
            <w:shd w:val="clear" w:color="auto" w:fill="auto"/>
            <w:vAlign w:val="center"/>
            <w:hideMark/>
          </w:tcPr>
          <w:p w14:paraId="64B72029" w14:textId="77777777" w:rsidR="005F3652" w:rsidRPr="00F169B6" w:rsidRDefault="005F3652" w:rsidP="005F3652">
            <w:pPr>
              <w:ind w:firstLineChars="100" w:firstLine="160"/>
              <w:rPr>
                <w:color w:val="000000"/>
                <w:sz w:val="16"/>
                <w:szCs w:val="16"/>
              </w:rPr>
            </w:pPr>
            <w:r w:rsidRPr="00F169B6">
              <w:rPr>
                <w:color w:val="000000"/>
                <w:sz w:val="16"/>
                <w:szCs w:val="16"/>
              </w:rPr>
              <w:t>1100.01.11</w:t>
            </w:r>
          </w:p>
        </w:tc>
        <w:tc>
          <w:tcPr>
            <w:tcW w:w="1619" w:type="dxa"/>
            <w:tcBorders>
              <w:top w:val="nil"/>
              <w:left w:val="single" w:sz="8" w:space="0" w:color="auto"/>
              <w:bottom w:val="single" w:sz="4" w:space="0" w:color="auto"/>
              <w:right w:val="nil"/>
            </w:tcBorders>
            <w:shd w:val="clear" w:color="auto" w:fill="auto"/>
            <w:vAlign w:val="center"/>
            <w:hideMark/>
          </w:tcPr>
          <w:p w14:paraId="6059AF84" w14:textId="77777777" w:rsidR="005F3652" w:rsidRPr="00F169B6" w:rsidRDefault="005F3652" w:rsidP="005F3652">
            <w:pPr>
              <w:ind w:firstLineChars="100" w:firstLine="160"/>
              <w:rPr>
                <w:color w:val="000000"/>
                <w:sz w:val="16"/>
                <w:szCs w:val="16"/>
              </w:rPr>
            </w:pPr>
            <w:r w:rsidRPr="00F169B6">
              <w:rPr>
                <w:color w:val="000000"/>
                <w:sz w:val="16"/>
                <w:szCs w:val="16"/>
              </w:rPr>
              <w:t>Бюджетна програма "Администриране и осигуряване на дейността на Централно управление на МВнР"</w:t>
            </w:r>
          </w:p>
        </w:tc>
        <w:tc>
          <w:tcPr>
            <w:tcW w:w="821" w:type="dxa"/>
            <w:tcBorders>
              <w:top w:val="nil"/>
              <w:left w:val="single" w:sz="8" w:space="0" w:color="auto"/>
              <w:bottom w:val="single" w:sz="4" w:space="0" w:color="auto"/>
              <w:right w:val="single" w:sz="8" w:space="0" w:color="auto"/>
            </w:tcBorders>
            <w:shd w:val="clear" w:color="auto" w:fill="auto"/>
            <w:vAlign w:val="center"/>
            <w:hideMark/>
          </w:tcPr>
          <w:p w14:paraId="6BAF46FF" w14:textId="0D664147" w:rsidR="005F3652" w:rsidRPr="00F169B6" w:rsidRDefault="005F3652" w:rsidP="005F3652">
            <w:pPr>
              <w:jc w:val="right"/>
              <w:rPr>
                <w:color w:val="000000"/>
                <w:sz w:val="16"/>
                <w:szCs w:val="16"/>
              </w:rPr>
            </w:pPr>
            <w:r>
              <w:rPr>
                <w:color w:val="000000"/>
                <w:sz w:val="16"/>
                <w:szCs w:val="16"/>
              </w:rPr>
              <w:t>32 534,7</w:t>
            </w:r>
          </w:p>
        </w:tc>
        <w:tc>
          <w:tcPr>
            <w:tcW w:w="830" w:type="dxa"/>
            <w:tcBorders>
              <w:top w:val="nil"/>
              <w:left w:val="nil"/>
              <w:bottom w:val="single" w:sz="4" w:space="0" w:color="auto"/>
              <w:right w:val="single" w:sz="8" w:space="0" w:color="auto"/>
            </w:tcBorders>
            <w:shd w:val="clear" w:color="000000" w:fill="FDE9D9"/>
            <w:vAlign w:val="center"/>
            <w:hideMark/>
          </w:tcPr>
          <w:p w14:paraId="3E43A1FE" w14:textId="6F28C58D" w:rsidR="005F3652" w:rsidRPr="00F169B6" w:rsidRDefault="005F3652" w:rsidP="005F3652">
            <w:pPr>
              <w:jc w:val="right"/>
              <w:rPr>
                <w:b/>
                <w:bCs/>
                <w:color w:val="000000"/>
                <w:sz w:val="16"/>
                <w:szCs w:val="16"/>
              </w:rPr>
            </w:pPr>
            <w:r>
              <w:rPr>
                <w:b/>
                <w:bCs/>
                <w:color w:val="000000"/>
                <w:sz w:val="16"/>
                <w:szCs w:val="16"/>
              </w:rPr>
              <w:t>32 534,7</w:t>
            </w:r>
          </w:p>
        </w:tc>
        <w:tc>
          <w:tcPr>
            <w:tcW w:w="830" w:type="dxa"/>
            <w:tcBorders>
              <w:top w:val="nil"/>
              <w:left w:val="nil"/>
              <w:bottom w:val="single" w:sz="4" w:space="0" w:color="auto"/>
              <w:right w:val="single" w:sz="8" w:space="0" w:color="auto"/>
            </w:tcBorders>
            <w:shd w:val="clear" w:color="auto" w:fill="auto"/>
            <w:vAlign w:val="center"/>
            <w:hideMark/>
          </w:tcPr>
          <w:p w14:paraId="43AA62C4" w14:textId="5FA3D662" w:rsidR="005F3652" w:rsidRPr="00F169B6" w:rsidRDefault="005F3652" w:rsidP="005F3652">
            <w:pPr>
              <w:jc w:val="right"/>
              <w:rPr>
                <w:color w:val="000000"/>
                <w:sz w:val="16"/>
                <w:szCs w:val="16"/>
              </w:rPr>
            </w:pPr>
            <w:r>
              <w:rPr>
                <w:color w:val="000000"/>
                <w:sz w:val="16"/>
                <w:szCs w:val="16"/>
              </w:rPr>
              <w:t> </w:t>
            </w:r>
          </w:p>
        </w:tc>
        <w:tc>
          <w:tcPr>
            <w:tcW w:w="1008" w:type="dxa"/>
            <w:tcBorders>
              <w:top w:val="nil"/>
              <w:left w:val="nil"/>
              <w:bottom w:val="single" w:sz="4" w:space="0" w:color="auto"/>
              <w:right w:val="single" w:sz="8" w:space="0" w:color="auto"/>
            </w:tcBorders>
            <w:shd w:val="clear" w:color="auto" w:fill="auto"/>
            <w:vAlign w:val="center"/>
            <w:hideMark/>
          </w:tcPr>
          <w:p w14:paraId="7A9BDCB4" w14:textId="45C9F589" w:rsidR="005F3652" w:rsidRPr="00F169B6" w:rsidRDefault="005F3652" w:rsidP="005F3652">
            <w:pPr>
              <w:jc w:val="right"/>
              <w:rPr>
                <w:color w:val="000000"/>
                <w:sz w:val="16"/>
                <w:szCs w:val="16"/>
              </w:rPr>
            </w:pPr>
            <w:r>
              <w:rPr>
                <w:color w:val="000000"/>
                <w:sz w:val="16"/>
                <w:szCs w:val="16"/>
              </w:rPr>
              <w:t>32 534,7</w:t>
            </w:r>
          </w:p>
        </w:tc>
        <w:tc>
          <w:tcPr>
            <w:tcW w:w="899" w:type="dxa"/>
            <w:tcBorders>
              <w:top w:val="nil"/>
              <w:left w:val="nil"/>
              <w:bottom w:val="single" w:sz="4" w:space="0" w:color="auto"/>
              <w:right w:val="single" w:sz="8" w:space="0" w:color="auto"/>
            </w:tcBorders>
            <w:shd w:val="clear" w:color="000000" w:fill="FDE9D9"/>
            <w:vAlign w:val="center"/>
            <w:hideMark/>
          </w:tcPr>
          <w:p w14:paraId="486EEDFC" w14:textId="1AFD2DC5" w:rsidR="005F3652" w:rsidRPr="00F169B6" w:rsidRDefault="005F3652" w:rsidP="005F3652">
            <w:pPr>
              <w:jc w:val="right"/>
              <w:rPr>
                <w:color w:val="000000"/>
                <w:sz w:val="16"/>
                <w:szCs w:val="16"/>
              </w:rPr>
            </w:pPr>
            <w:r>
              <w:rPr>
                <w:color w:val="000000"/>
                <w:sz w:val="16"/>
                <w:szCs w:val="16"/>
              </w:rPr>
              <w:t>32 534,7</w:t>
            </w:r>
          </w:p>
        </w:tc>
        <w:tc>
          <w:tcPr>
            <w:tcW w:w="830" w:type="dxa"/>
            <w:tcBorders>
              <w:top w:val="nil"/>
              <w:left w:val="nil"/>
              <w:bottom w:val="single" w:sz="4" w:space="0" w:color="auto"/>
              <w:right w:val="single" w:sz="8" w:space="0" w:color="auto"/>
            </w:tcBorders>
            <w:shd w:val="clear" w:color="auto" w:fill="auto"/>
            <w:vAlign w:val="center"/>
            <w:hideMark/>
          </w:tcPr>
          <w:p w14:paraId="62ACBB7B" w14:textId="6CD97649" w:rsidR="005F3652" w:rsidRPr="00F169B6" w:rsidRDefault="005F3652" w:rsidP="005F3652">
            <w:pPr>
              <w:jc w:val="right"/>
              <w:rPr>
                <w:color w:val="000000"/>
                <w:sz w:val="16"/>
                <w:szCs w:val="16"/>
              </w:rPr>
            </w:pPr>
            <w:r>
              <w:rPr>
                <w:color w:val="000000"/>
                <w:sz w:val="16"/>
                <w:szCs w:val="16"/>
              </w:rPr>
              <w:t> </w:t>
            </w:r>
          </w:p>
        </w:tc>
        <w:tc>
          <w:tcPr>
            <w:tcW w:w="775" w:type="dxa"/>
            <w:tcBorders>
              <w:top w:val="nil"/>
              <w:left w:val="nil"/>
              <w:bottom w:val="single" w:sz="4" w:space="0" w:color="auto"/>
              <w:right w:val="single" w:sz="8" w:space="0" w:color="auto"/>
            </w:tcBorders>
            <w:shd w:val="clear" w:color="auto" w:fill="auto"/>
            <w:vAlign w:val="center"/>
            <w:hideMark/>
          </w:tcPr>
          <w:p w14:paraId="17A13CD8" w14:textId="0AAFFF7A"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4" w:space="0" w:color="auto"/>
              <w:right w:val="single" w:sz="8" w:space="0" w:color="auto"/>
            </w:tcBorders>
            <w:shd w:val="clear" w:color="000000" w:fill="FDE9D9"/>
            <w:vAlign w:val="center"/>
            <w:hideMark/>
          </w:tcPr>
          <w:p w14:paraId="1FA7F82C" w14:textId="26232720"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4" w:space="0" w:color="auto"/>
              <w:right w:val="single" w:sz="8" w:space="0" w:color="auto"/>
            </w:tcBorders>
            <w:shd w:val="clear" w:color="auto" w:fill="auto"/>
            <w:vAlign w:val="center"/>
            <w:hideMark/>
          </w:tcPr>
          <w:p w14:paraId="09E87153" w14:textId="08CFABEE" w:rsidR="005F3652" w:rsidRPr="00F169B6" w:rsidRDefault="005F3652" w:rsidP="005F3652">
            <w:pPr>
              <w:jc w:val="right"/>
              <w:rPr>
                <w:color w:val="000000"/>
                <w:sz w:val="16"/>
                <w:szCs w:val="16"/>
              </w:rPr>
            </w:pPr>
            <w:r>
              <w:rPr>
                <w:color w:val="000000"/>
                <w:sz w:val="16"/>
                <w:szCs w:val="16"/>
              </w:rPr>
              <w:t> </w:t>
            </w:r>
          </w:p>
        </w:tc>
      </w:tr>
      <w:tr w:rsidR="005F3652" w:rsidRPr="00F169B6" w14:paraId="09F9C073" w14:textId="77777777" w:rsidTr="00FA47E2">
        <w:trPr>
          <w:trHeight w:val="690"/>
        </w:trPr>
        <w:tc>
          <w:tcPr>
            <w:tcW w:w="1021" w:type="dxa"/>
            <w:tcBorders>
              <w:top w:val="single" w:sz="4" w:space="0" w:color="auto"/>
              <w:left w:val="single" w:sz="8" w:space="0" w:color="auto"/>
              <w:bottom w:val="single" w:sz="8" w:space="0" w:color="auto"/>
              <w:right w:val="nil"/>
            </w:tcBorders>
            <w:shd w:val="clear" w:color="auto" w:fill="auto"/>
            <w:vAlign w:val="center"/>
            <w:hideMark/>
          </w:tcPr>
          <w:p w14:paraId="62A5484B" w14:textId="77777777" w:rsidR="005F3652" w:rsidRPr="00F169B6" w:rsidRDefault="005F3652" w:rsidP="005F3652">
            <w:pPr>
              <w:ind w:firstLineChars="100" w:firstLine="160"/>
              <w:rPr>
                <w:color w:val="000000"/>
                <w:sz w:val="16"/>
                <w:szCs w:val="16"/>
              </w:rPr>
            </w:pPr>
            <w:r w:rsidRPr="00F169B6">
              <w:rPr>
                <w:color w:val="000000"/>
                <w:sz w:val="16"/>
                <w:szCs w:val="16"/>
              </w:rPr>
              <w:lastRenderedPageBreak/>
              <w:t>1100.01.12</w:t>
            </w:r>
          </w:p>
        </w:tc>
        <w:tc>
          <w:tcPr>
            <w:tcW w:w="1619" w:type="dxa"/>
            <w:tcBorders>
              <w:top w:val="single" w:sz="4" w:space="0" w:color="auto"/>
              <w:left w:val="single" w:sz="8" w:space="0" w:color="auto"/>
              <w:bottom w:val="single" w:sz="8" w:space="0" w:color="auto"/>
              <w:right w:val="nil"/>
            </w:tcBorders>
            <w:shd w:val="clear" w:color="auto" w:fill="auto"/>
            <w:vAlign w:val="center"/>
            <w:hideMark/>
          </w:tcPr>
          <w:p w14:paraId="79D3526A" w14:textId="77777777" w:rsidR="005F3652" w:rsidRPr="00F169B6" w:rsidRDefault="005F3652" w:rsidP="005F3652">
            <w:pPr>
              <w:ind w:firstLineChars="100" w:firstLine="160"/>
              <w:rPr>
                <w:color w:val="000000"/>
                <w:sz w:val="16"/>
                <w:szCs w:val="16"/>
              </w:rPr>
            </w:pPr>
            <w:r w:rsidRPr="00F169B6">
              <w:rPr>
                <w:color w:val="000000"/>
                <w:sz w:val="16"/>
                <w:szCs w:val="16"/>
              </w:rPr>
              <w:t>Бюджетна програма "Администриране и осигуряване на дейността на задграничните представителства"</w:t>
            </w:r>
          </w:p>
        </w:tc>
        <w:tc>
          <w:tcPr>
            <w:tcW w:w="8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B0D9F4C" w14:textId="7B0AD2C9" w:rsidR="005F3652" w:rsidRPr="00F169B6" w:rsidRDefault="005F3652" w:rsidP="005F3652">
            <w:pPr>
              <w:jc w:val="right"/>
              <w:rPr>
                <w:color w:val="000000"/>
                <w:sz w:val="16"/>
                <w:szCs w:val="16"/>
              </w:rPr>
            </w:pPr>
            <w:r>
              <w:rPr>
                <w:color w:val="000000"/>
                <w:sz w:val="16"/>
                <w:szCs w:val="16"/>
              </w:rPr>
              <w:t>97 620,5</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14A50AF1" w14:textId="286F2F9C" w:rsidR="005F3652" w:rsidRPr="00F169B6" w:rsidRDefault="005F3652" w:rsidP="005F3652">
            <w:pPr>
              <w:jc w:val="right"/>
              <w:rPr>
                <w:b/>
                <w:bCs/>
                <w:color w:val="000000"/>
                <w:sz w:val="16"/>
                <w:szCs w:val="16"/>
              </w:rPr>
            </w:pPr>
            <w:r>
              <w:rPr>
                <w:b/>
                <w:bCs/>
                <w:color w:val="000000"/>
                <w:sz w:val="16"/>
                <w:szCs w:val="16"/>
              </w:rPr>
              <w:t>97 620,5</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1AA17B59" w14:textId="3A217796" w:rsidR="005F3652" w:rsidRPr="00F169B6" w:rsidRDefault="005F3652" w:rsidP="005F3652">
            <w:pPr>
              <w:jc w:val="right"/>
              <w:rPr>
                <w:color w:val="000000"/>
                <w:sz w:val="16"/>
                <w:szCs w:val="16"/>
              </w:rPr>
            </w:pPr>
            <w:r>
              <w:rPr>
                <w:color w:val="000000"/>
                <w:sz w:val="16"/>
                <w:szCs w:val="16"/>
              </w:rPr>
              <w:t> </w:t>
            </w:r>
          </w:p>
        </w:tc>
        <w:tc>
          <w:tcPr>
            <w:tcW w:w="1008" w:type="dxa"/>
            <w:tcBorders>
              <w:top w:val="single" w:sz="4" w:space="0" w:color="auto"/>
              <w:left w:val="nil"/>
              <w:bottom w:val="single" w:sz="8" w:space="0" w:color="auto"/>
              <w:right w:val="single" w:sz="8" w:space="0" w:color="auto"/>
            </w:tcBorders>
            <w:shd w:val="clear" w:color="auto" w:fill="auto"/>
            <w:vAlign w:val="center"/>
            <w:hideMark/>
          </w:tcPr>
          <w:p w14:paraId="4005B6DC" w14:textId="5763233B" w:rsidR="005F3652" w:rsidRPr="00F169B6" w:rsidRDefault="005F3652" w:rsidP="005F3652">
            <w:pPr>
              <w:jc w:val="right"/>
              <w:rPr>
                <w:color w:val="000000"/>
                <w:sz w:val="16"/>
                <w:szCs w:val="16"/>
              </w:rPr>
            </w:pPr>
            <w:r>
              <w:rPr>
                <w:color w:val="000000"/>
                <w:sz w:val="16"/>
                <w:szCs w:val="16"/>
              </w:rPr>
              <w:t>97 120,5</w:t>
            </w:r>
          </w:p>
        </w:tc>
        <w:tc>
          <w:tcPr>
            <w:tcW w:w="899" w:type="dxa"/>
            <w:tcBorders>
              <w:top w:val="single" w:sz="4" w:space="0" w:color="auto"/>
              <w:left w:val="nil"/>
              <w:bottom w:val="single" w:sz="8" w:space="0" w:color="auto"/>
              <w:right w:val="single" w:sz="8" w:space="0" w:color="auto"/>
            </w:tcBorders>
            <w:shd w:val="clear" w:color="000000" w:fill="FDE9D9"/>
            <w:vAlign w:val="center"/>
            <w:hideMark/>
          </w:tcPr>
          <w:p w14:paraId="3644F23C" w14:textId="17225DA1" w:rsidR="005F3652" w:rsidRPr="00F169B6" w:rsidRDefault="005F3652" w:rsidP="005F3652">
            <w:pPr>
              <w:jc w:val="right"/>
              <w:rPr>
                <w:color w:val="000000"/>
                <w:sz w:val="16"/>
                <w:szCs w:val="16"/>
              </w:rPr>
            </w:pPr>
            <w:r>
              <w:rPr>
                <w:color w:val="000000"/>
                <w:sz w:val="16"/>
                <w:szCs w:val="16"/>
              </w:rPr>
              <w:t>97 120,5</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0E0DB93F" w14:textId="5988ACE9" w:rsidR="005F3652" w:rsidRPr="00F169B6" w:rsidRDefault="005F3652" w:rsidP="005F3652">
            <w:pPr>
              <w:jc w:val="right"/>
              <w:rPr>
                <w:color w:val="000000"/>
                <w:sz w:val="16"/>
                <w:szCs w:val="16"/>
              </w:rPr>
            </w:pPr>
            <w:r>
              <w:rPr>
                <w:color w:val="000000"/>
                <w:sz w:val="16"/>
                <w:szCs w:val="16"/>
              </w:rPr>
              <w:t> </w:t>
            </w:r>
          </w:p>
        </w:tc>
        <w:tc>
          <w:tcPr>
            <w:tcW w:w="775" w:type="dxa"/>
            <w:tcBorders>
              <w:top w:val="single" w:sz="4" w:space="0" w:color="auto"/>
              <w:left w:val="nil"/>
              <w:bottom w:val="single" w:sz="8" w:space="0" w:color="auto"/>
              <w:right w:val="single" w:sz="8" w:space="0" w:color="auto"/>
            </w:tcBorders>
            <w:shd w:val="clear" w:color="auto" w:fill="auto"/>
            <w:vAlign w:val="center"/>
            <w:hideMark/>
          </w:tcPr>
          <w:p w14:paraId="3F886A5F" w14:textId="1D046261" w:rsidR="005F3652" w:rsidRPr="00F169B6" w:rsidRDefault="005F3652" w:rsidP="005F3652">
            <w:pPr>
              <w:jc w:val="right"/>
              <w:rPr>
                <w:color w:val="000000"/>
                <w:sz w:val="16"/>
                <w:szCs w:val="16"/>
              </w:rPr>
            </w:pPr>
            <w:r>
              <w:rPr>
                <w:color w:val="000000"/>
                <w:sz w:val="16"/>
                <w:szCs w:val="16"/>
              </w:rPr>
              <w:t>500,0</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6F659919" w14:textId="266046DF" w:rsidR="005F3652" w:rsidRPr="00F169B6" w:rsidRDefault="005F3652" w:rsidP="005F3652">
            <w:pPr>
              <w:jc w:val="right"/>
              <w:rPr>
                <w:color w:val="000000"/>
                <w:sz w:val="16"/>
                <w:szCs w:val="16"/>
              </w:rPr>
            </w:pPr>
            <w:r>
              <w:rPr>
                <w:color w:val="000000"/>
                <w:sz w:val="16"/>
                <w:szCs w:val="16"/>
              </w:rPr>
              <w:t>500,0</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27AF4513" w14:textId="46CC78B7" w:rsidR="005F3652" w:rsidRPr="00F169B6" w:rsidRDefault="005F3652" w:rsidP="005F3652">
            <w:pPr>
              <w:jc w:val="right"/>
              <w:rPr>
                <w:color w:val="000000"/>
                <w:sz w:val="16"/>
                <w:szCs w:val="16"/>
              </w:rPr>
            </w:pPr>
            <w:r>
              <w:rPr>
                <w:color w:val="000000"/>
                <w:sz w:val="16"/>
                <w:szCs w:val="16"/>
              </w:rPr>
              <w:t> </w:t>
            </w:r>
          </w:p>
        </w:tc>
      </w:tr>
      <w:tr w:rsidR="005F3652" w:rsidRPr="00F169B6" w14:paraId="61AB506E" w14:textId="77777777" w:rsidTr="005F3652">
        <w:trPr>
          <w:trHeight w:val="855"/>
        </w:trPr>
        <w:tc>
          <w:tcPr>
            <w:tcW w:w="1021" w:type="dxa"/>
            <w:tcBorders>
              <w:top w:val="nil"/>
              <w:left w:val="single" w:sz="8" w:space="0" w:color="auto"/>
              <w:bottom w:val="single" w:sz="8" w:space="0" w:color="auto"/>
              <w:right w:val="nil"/>
            </w:tcBorders>
            <w:shd w:val="clear" w:color="000000" w:fill="FABF8F"/>
            <w:vAlign w:val="center"/>
            <w:hideMark/>
          </w:tcPr>
          <w:p w14:paraId="4D58A763" w14:textId="77777777" w:rsidR="005F3652" w:rsidRPr="00F169B6" w:rsidRDefault="005F3652" w:rsidP="005F3652">
            <w:pPr>
              <w:jc w:val="both"/>
              <w:rPr>
                <w:b/>
                <w:bCs/>
                <w:color w:val="000000"/>
                <w:sz w:val="16"/>
                <w:szCs w:val="16"/>
              </w:rPr>
            </w:pPr>
            <w:r w:rsidRPr="00F169B6">
              <w:rPr>
                <w:b/>
                <w:bCs/>
                <w:color w:val="000000"/>
                <w:sz w:val="16"/>
                <w:szCs w:val="16"/>
              </w:rPr>
              <w:t>1100.02.00</w:t>
            </w:r>
          </w:p>
        </w:tc>
        <w:tc>
          <w:tcPr>
            <w:tcW w:w="1619" w:type="dxa"/>
            <w:tcBorders>
              <w:top w:val="nil"/>
              <w:left w:val="single" w:sz="8" w:space="0" w:color="auto"/>
              <w:bottom w:val="single" w:sz="8" w:space="0" w:color="auto"/>
              <w:right w:val="nil"/>
            </w:tcBorders>
            <w:shd w:val="clear" w:color="000000" w:fill="FABF8F"/>
            <w:vAlign w:val="center"/>
            <w:hideMark/>
          </w:tcPr>
          <w:p w14:paraId="5D1A4FDD" w14:textId="77777777" w:rsidR="005F3652" w:rsidRPr="00F169B6" w:rsidRDefault="005F3652" w:rsidP="005F3652">
            <w:pPr>
              <w:jc w:val="both"/>
              <w:rPr>
                <w:b/>
                <w:bCs/>
                <w:color w:val="000000"/>
                <w:sz w:val="16"/>
                <w:szCs w:val="16"/>
              </w:rPr>
            </w:pPr>
            <w:r w:rsidRPr="00F169B6">
              <w:rPr>
                <w:b/>
                <w:bCs/>
                <w:color w:val="000000"/>
                <w:sz w:val="16"/>
                <w:szCs w:val="16"/>
              </w:rPr>
              <w:t>Политика в областта на "Публична дипломация и публични дейности в подкрепа на целите на външната политика"</w:t>
            </w:r>
          </w:p>
        </w:tc>
        <w:tc>
          <w:tcPr>
            <w:tcW w:w="821" w:type="dxa"/>
            <w:tcBorders>
              <w:top w:val="nil"/>
              <w:left w:val="single" w:sz="8" w:space="0" w:color="auto"/>
              <w:bottom w:val="single" w:sz="8" w:space="0" w:color="auto"/>
              <w:right w:val="single" w:sz="8" w:space="0" w:color="auto"/>
            </w:tcBorders>
            <w:shd w:val="clear" w:color="000000" w:fill="FABF8F"/>
            <w:vAlign w:val="center"/>
            <w:hideMark/>
          </w:tcPr>
          <w:p w14:paraId="5576B563" w14:textId="052CCDE1" w:rsidR="005F3652" w:rsidRPr="00F169B6" w:rsidRDefault="005F3652" w:rsidP="005F3652">
            <w:pPr>
              <w:jc w:val="right"/>
              <w:rPr>
                <w:b/>
                <w:bCs/>
                <w:color w:val="000000"/>
                <w:sz w:val="16"/>
                <w:szCs w:val="16"/>
              </w:rPr>
            </w:pPr>
            <w:r>
              <w:rPr>
                <w:b/>
                <w:bCs/>
                <w:color w:val="000000"/>
                <w:sz w:val="16"/>
                <w:szCs w:val="16"/>
              </w:rPr>
              <w:t>1 250,0</w:t>
            </w:r>
          </w:p>
        </w:tc>
        <w:tc>
          <w:tcPr>
            <w:tcW w:w="830" w:type="dxa"/>
            <w:tcBorders>
              <w:top w:val="nil"/>
              <w:left w:val="nil"/>
              <w:bottom w:val="single" w:sz="8" w:space="0" w:color="auto"/>
              <w:right w:val="single" w:sz="8" w:space="0" w:color="auto"/>
            </w:tcBorders>
            <w:shd w:val="clear" w:color="000000" w:fill="FDE9D9"/>
            <w:vAlign w:val="center"/>
            <w:hideMark/>
          </w:tcPr>
          <w:p w14:paraId="46198A94" w14:textId="77148FBC" w:rsidR="005F3652" w:rsidRPr="00F169B6" w:rsidRDefault="005F3652" w:rsidP="005F3652">
            <w:pPr>
              <w:jc w:val="right"/>
              <w:rPr>
                <w:b/>
                <w:bCs/>
                <w:color w:val="000000"/>
                <w:sz w:val="16"/>
                <w:szCs w:val="16"/>
              </w:rPr>
            </w:pPr>
            <w:r>
              <w:rPr>
                <w:b/>
                <w:bCs/>
                <w:color w:val="000000"/>
                <w:sz w:val="16"/>
                <w:szCs w:val="16"/>
              </w:rPr>
              <w:t>1 250,0</w:t>
            </w:r>
          </w:p>
        </w:tc>
        <w:tc>
          <w:tcPr>
            <w:tcW w:w="830" w:type="dxa"/>
            <w:tcBorders>
              <w:top w:val="nil"/>
              <w:left w:val="nil"/>
              <w:bottom w:val="single" w:sz="8" w:space="0" w:color="auto"/>
              <w:right w:val="single" w:sz="8" w:space="0" w:color="auto"/>
            </w:tcBorders>
            <w:shd w:val="clear" w:color="000000" w:fill="FABF8F"/>
            <w:vAlign w:val="center"/>
            <w:hideMark/>
          </w:tcPr>
          <w:p w14:paraId="5CE63405" w14:textId="7023E7F9" w:rsidR="005F3652" w:rsidRPr="00F169B6" w:rsidRDefault="005F3652" w:rsidP="005F3652">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06667F02" w14:textId="59312959" w:rsidR="005F3652" w:rsidRPr="00F169B6" w:rsidRDefault="005F3652" w:rsidP="005F3652">
            <w:pPr>
              <w:jc w:val="right"/>
              <w:rPr>
                <w:b/>
                <w:bCs/>
                <w:color w:val="000000"/>
                <w:sz w:val="16"/>
                <w:szCs w:val="16"/>
              </w:rPr>
            </w:pPr>
            <w:r>
              <w:rPr>
                <w:b/>
                <w:bCs/>
                <w:color w:val="000000"/>
                <w:sz w:val="16"/>
                <w:szCs w:val="16"/>
              </w:rPr>
              <w:t>1 247,7</w:t>
            </w:r>
          </w:p>
        </w:tc>
        <w:tc>
          <w:tcPr>
            <w:tcW w:w="899" w:type="dxa"/>
            <w:tcBorders>
              <w:top w:val="nil"/>
              <w:left w:val="nil"/>
              <w:bottom w:val="single" w:sz="8" w:space="0" w:color="auto"/>
              <w:right w:val="single" w:sz="8" w:space="0" w:color="auto"/>
            </w:tcBorders>
            <w:shd w:val="clear" w:color="000000" w:fill="FDE9D9"/>
            <w:vAlign w:val="center"/>
            <w:hideMark/>
          </w:tcPr>
          <w:p w14:paraId="25232561" w14:textId="451B768A" w:rsidR="005F3652" w:rsidRPr="00F169B6" w:rsidRDefault="005F3652" w:rsidP="005F3652">
            <w:pPr>
              <w:jc w:val="right"/>
              <w:rPr>
                <w:b/>
                <w:bCs/>
                <w:color w:val="000000"/>
                <w:sz w:val="16"/>
                <w:szCs w:val="16"/>
              </w:rPr>
            </w:pPr>
            <w:r>
              <w:rPr>
                <w:b/>
                <w:bCs/>
                <w:color w:val="000000"/>
                <w:sz w:val="16"/>
                <w:szCs w:val="16"/>
              </w:rPr>
              <w:t>1 247,7</w:t>
            </w:r>
          </w:p>
        </w:tc>
        <w:tc>
          <w:tcPr>
            <w:tcW w:w="830" w:type="dxa"/>
            <w:tcBorders>
              <w:top w:val="nil"/>
              <w:left w:val="nil"/>
              <w:bottom w:val="single" w:sz="8" w:space="0" w:color="auto"/>
              <w:right w:val="single" w:sz="8" w:space="0" w:color="auto"/>
            </w:tcBorders>
            <w:shd w:val="clear" w:color="000000" w:fill="FABF8F"/>
            <w:vAlign w:val="center"/>
            <w:hideMark/>
          </w:tcPr>
          <w:p w14:paraId="505DAFD0" w14:textId="015A472E" w:rsidR="005F3652" w:rsidRPr="00F169B6" w:rsidRDefault="005F3652" w:rsidP="005F3652">
            <w:pPr>
              <w:jc w:val="right"/>
              <w:rPr>
                <w:b/>
                <w:bCs/>
                <w:color w:val="000000"/>
                <w:sz w:val="16"/>
                <w:szCs w:val="16"/>
              </w:rPr>
            </w:pPr>
            <w:r>
              <w:rPr>
                <w:b/>
                <w:bCs/>
                <w:color w:val="000000"/>
                <w:sz w:val="16"/>
                <w:szCs w:val="16"/>
              </w:rPr>
              <w:t>0,0</w:t>
            </w:r>
          </w:p>
        </w:tc>
        <w:tc>
          <w:tcPr>
            <w:tcW w:w="775" w:type="dxa"/>
            <w:tcBorders>
              <w:top w:val="nil"/>
              <w:left w:val="nil"/>
              <w:bottom w:val="single" w:sz="8" w:space="0" w:color="auto"/>
              <w:right w:val="single" w:sz="8" w:space="0" w:color="auto"/>
            </w:tcBorders>
            <w:shd w:val="clear" w:color="000000" w:fill="FABF8F"/>
            <w:vAlign w:val="center"/>
            <w:hideMark/>
          </w:tcPr>
          <w:p w14:paraId="352E9388" w14:textId="06FB320A" w:rsidR="005F3652" w:rsidRPr="00F169B6" w:rsidRDefault="005F3652" w:rsidP="005F3652">
            <w:pPr>
              <w:jc w:val="right"/>
              <w:rPr>
                <w:b/>
                <w:bCs/>
                <w:color w:val="000000"/>
                <w:sz w:val="16"/>
                <w:szCs w:val="16"/>
              </w:rPr>
            </w:pPr>
            <w:r>
              <w:rPr>
                <w:b/>
                <w:bCs/>
                <w:color w:val="000000"/>
                <w:sz w:val="16"/>
                <w:szCs w:val="16"/>
              </w:rPr>
              <w:t>2,3</w:t>
            </w:r>
          </w:p>
        </w:tc>
        <w:tc>
          <w:tcPr>
            <w:tcW w:w="830" w:type="dxa"/>
            <w:tcBorders>
              <w:top w:val="nil"/>
              <w:left w:val="nil"/>
              <w:bottom w:val="single" w:sz="8" w:space="0" w:color="auto"/>
              <w:right w:val="single" w:sz="8" w:space="0" w:color="auto"/>
            </w:tcBorders>
            <w:shd w:val="clear" w:color="000000" w:fill="FDE9D9"/>
            <w:vAlign w:val="center"/>
            <w:hideMark/>
          </w:tcPr>
          <w:p w14:paraId="56DEA17F" w14:textId="48E141FB" w:rsidR="005F3652" w:rsidRPr="00F169B6" w:rsidRDefault="005F3652" w:rsidP="005F3652">
            <w:pPr>
              <w:jc w:val="right"/>
              <w:rPr>
                <w:b/>
                <w:bCs/>
                <w:color w:val="000000"/>
                <w:sz w:val="16"/>
                <w:szCs w:val="16"/>
              </w:rPr>
            </w:pPr>
            <w:r>
              <w:rPr>
                <w:b/>
                <w:bCs/>
                <w:color w:val="000000"/>
                <w:sz w:val="16"/>
                <w:szCs w:val="16"/>
              </w:rPr>
              <w:t>2,3</w:t>
            </w:r>
          </w:p>
        </w:tc>
        <w:tc>
          <w:tcPr>
            <w:tcW w:w="830" w:type="dxa"/>
            <w:tcBorders>
              <w:top w:val="nil"/>
              <w:left w:val="nil"/>
              <w:bottom w:val="single" w:sz="8" w:space="0" w:color="auto"/>
              <w:right w:val="single" w:sz="8" w:space="0" w:color="auto"/>
            </w:tcBorders>
            <w:shd w:val="clear" w:color="000000" w:fill="FABF8F"/>
            <w:vAlign w:val="center"/>
            <w:hideMark/>
          </w:tcPr>
          <w:p w14:paraId="35E65DDA" w14:textId="7EB7FDEB" w:rsidR="005F3652" w:rsidRPr="00F169B6" w:rsidRDefault="005F3652" w:rsidP="005F3652">
            <w:pPr>
              <w:jc w:val="right"/>
              <w:rPr>
                <w:b/>
                <w:bCs/>
                <w:color w:val="000000"/>
                <w:sz w:val="16"/>
                <w:szCs w:val="16"/>
              </w:rPr>
            </w:pPr>
            <w:r>
              <w:rPr>
                <w:b/>
                <w:bCs/>
                <w:color w:val="000000"/>
                <w:sz w:val="16"/>
                <w:szCs w:val="16"/>
              </w:rPr>
              <w:t>0,0</w:t>
            </w:r>
          </w:p>
        </w:tc>
      </w:tr>
      <w:tr w:rsidR="005F3652" w:rsidRPr="00F169B6" w14:paraId="6B3E4FA7" w14:textId="77777777" w:rsidTr="005F3652">
        <w:trPr>
          <w:trHeight w:val="465"/>
        </w:trPr>
        <w:tc>
          <w:tcPr>
            <w:tcW w:w="1021" w:type="dxa"/>
            <w:tcBorders>
              <w:top w:val="nil"/>
              <w:left w:val="single" w:sz="8" w:space="0" w:color="auto"/>
              <w:bottom w:val="single" w:sz="8" w:space="0" w:color="auto"/>
              <w:right w:val="nil"/>
            </w:tcBorders>
            <w:shd w:val="clear" w:color="auto" w:fill="auto"/>
            <w:vAlign w:val="center"/>
            <w:hideMark/>
          </w:tcPr>
          <w:p w14:paraId="04397CCF" w14:textId="77777777" w:rsidR="005F3652" w:rsidRPr="00F169B6" w:rsidRDefault="005F3652" w:rsidP="005F3652">
            <w:pPr>
              <w:ind w:firstLineChars="100" w:firstLine="160"/>
              <w:rPr>
                <w:color w:val="000000"/>
                <w:sz w:val="16"/>
                <w:szCs w:val="16"/>
              </w:rPr>
            </w:pPr>
            <w:r w:rsidRPr="00F169B6">
              <w:rPr>
                <w:color w:val="000000"/>
                <w:sz w:val="16"/>
                <w:szCs w:val="16"/>
              </w:rPr>
              <w:t>1100.02.01</w:t>
            </w:r>
          </w:p>
        </w:tc>
        <w:tc>
          <w:tcPr>
            <w:tcW w:w="1619" w:type="dxa"/>
            <w:tcBorders>
              <w:top w:val="nil"/>
              <w:left w:val="single" w:sz="8" w:space="0" w:color="auto"/>
              <w:bottom w:val="single" w:sz="8" w:space="0" w:color="auto"/>
              <w:right w:val="nil"/>
            </w:tcBorders>
            <w:shd w:val="clear" w:color="auto" w:fill="auto"/>
            <w:vAlign w:val="center"/>
            <w:hideMark/>
          </w:tcPr>
          <w:p w14:paraId="2C75B371" w14:textId="77777777" w:rsidR="005F3652" w:rsidRPr="00F169B6" w:rsidRDefault="005F3652" w:rsidP="005F3652">
            <w:pPr>
              <w:ind w:firstLineChars="100" w:firstLine="160"/>
              <w:rPr>
                <w:color w:val="000000"/>
                <w:sz w:val="16"/>
                <w:szCs w:val="16"/>
              </w:rPr>
            </w:pPr>
            <w:r w:rsidRPr="00F169B6">
              <w:rPr>
                <w:color w:val="000000"/>
                <w:sz w:val="16"/>
                <w:szCs w:val="16"/>
              </w:rPr>
              <w:t>Бюджетна програма "Публична дипломация"</w:t>
            </w:r>
          </w:p>
        </w:tc>
        <w:tc>
          <w:tcPr>
            <w:tcW w:w="821" w:type="dxa"/>
            <w:tcBorders>
              <w:top w:val="nil"/>
              <w:left w:val="single" w:sz="8" w:space="0" w:color="auto"/>
              <w:bottom w:val="single" w:sz="8" w:space="0" w:color="auto"/>
              <w:right w:val="single" w:sz="8" w:space="0" w:color="auto"/>
            </w:tcBorders>
            <w:shd w:val="clear" w:color="auto" w:fill="auto"/>
            <w:vAlign w:val="center"/>
            <w:hideMark/>
          </w:tcPr>
          <w:p w14:paraId="3A71D044" w14:textId="39604C8C" w:rsidR="005F3652" w:rsidRPr="00F169B6" w:rsidRDefault="005F3652" w:rsidP="005F3652">
            <w:pPr>
              <w:jc w:val="right"/>
              <w:rPr>
                <w:color w:val="000000"/>
                <w:sz w:val="16"/>
                <w:szCs w:val="16"/>
              </w:rPr>
            </w:pPr>
            <w:r>
              <w:rPr>
                <w:color w:val="000000"/>
                <w:sz w:val="16"/>
                <w:szCs w:val="16"/>
              </w:rPr>
              <w:t>810,2</w:t>
            </w:r>
          </w:p>
        </w:tc>
        <w:tc>
          <w:tcPr>
            <w:tcW w:w="830" w:type="dxa"/>
            <w:tcBorders>
              <w:top w:val="nil"/>
              <w:left w:val="nil"/>
              <w:bottom w:val="single" w:sz="8" w:space="0" w:color="auto"/>
              <w:right w:val="single" w:sz="8" w:space="0" w:color="auto"/>
            </w:tcBorders>
            <w:shd w:val="clear" w:color="000000" w:fill="FDE9D9"/>
            <w:vAlign w:val="center"/>
            <w:hideMark/>
          </w:tcPr>
          <w:p w14:paraId="3B4F8EDB" w14:textId="564501D1" w:rsidR="005F3652" w:rsidRPr="00F169B6" w:rsidRDefault="005F3652" w:rsidP="005F3652">
            <w:pPr>
              <w:jc w:val="right"/>
              <w:rPr>
                <w:b/>
                <w:bCs/>
                <w:color w:val="000000"/>
                <w:sz w:val="16"/>
                <w:szCs w:val="16"/>
              </w:rPr>
            </w:pPr>
            <w:r>
              <w:rPr>
                <w:b/>
                <w:bCs/>
                <w:color w:val="000000"/>
                <w:sz w:val="16"/>
                <w:szCs w:val="16"/>
              </w:rPr>
              <w:t>810,2</w:t>
            </w:r>
          </w:p>
        </w:tc>
        <w:tc>
          <w:tcPr>
            <w:tcW w:w="830" w:type="dxa"/>
            <w:tcBorders>
              <w:top w:val="nil"/>
              <w:left w:val="nil"/>
              <w:bottom w:val="single" w:sz="8" w:space="0" w:color="auto"/>
              <w:right w:val="single" w:sz="8" w:space="0" w:color="auto"/>
            </w:tcBorders>
            <w:shd w:val="clear" w:color="auto" w:fill="auto"/>
            <w:vAlign w:val="center"/>
            <w:hideMark/>
          </w:tcPr>
          <w:p w14:paraId="76282C57" w14:textId="774304B2" w:rsidR="005F3652" w:rsidRPr="00F169B6" w:rsidRDefault="005F3652" w:rsidP="005F3652">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7E39FC10" w14:textId="7704E722" w:rsidR="005F3652" w:rsidRPr="00F169B6" w:rsidRDefault="005F3652" w:rsidP="005F3652">
            <w:pPr>
              <w:jc w:val="right"/>
              <w:rPr>
                <w:color w:val="000000"/>
                <w:sz w:val="16"/>
                <w:szCs w:val="16"/>
              </w:rPr>
            </w:pPr>
            <w:r>
              <w:rPr>
                <w:color w:val="000000"/>
                <w:sz w:val="16"/>
                <w:szCs w:val="16"/>
              </w:rPr>
              <w:t>810,2</w:t>
            </w:r>
          </w:p>
        </w:tc>
        <w:tc>
          <w:tcPr>
            <w:tcW w:w="899" w:type="dxa"/>
            <w:tcBorders>
              <w:top w:val="nil"/>
              <w:left w:val="nil"/>
              <w:bottom w:val="single" w:sz="8" w:space="0" w:color="auto"/>
              <w:right w:val="single" w:sz="8" w:space="0" w:color="auto"/>
            </w:tcBorders>
            <w:shd w:val="clear" w:color="000000" w:fill="FDE9D9"/>
            <w:vAlign w:val="center"/>
            <w:hideMark/>
          </w:tcPr>
          <w:p w14:paraId="1187F8C3" w14:textId="07C0B1C2" w:rsidR="005F3652" w:rsidRPr="00F169B6" w:rsidRDefault="005F3652" w:rsidP="005F3652">
            <w:pPr>
              <w:jc w:val="right"/>
              <w:rPr>
                <w:color w:val="000000"/>
                <w:sz w:val="16"/>
                <w:szCs w:val="16"/>
              </w:rPr>
            </w:pPr>
            <w:r>
              <w:rPr>
                <w:color w:val="000000"/>
                <w:sz w:val="16"/>
                <w:szCs w:val="16"/>
              </w:rPr>
              <w:t>810,2</w:t>
            </w:r>
          </w:p>
        </w:tc>
        <w:tc>
          <w:tcPr>
            <w:tcW w:w="830" w:type="dxa"/>
            <w:tcBorders>
              <w:top w:val="nil"/>
              <w:left w:val="nil"/>
              <w:bottom w:val="single" w:sz="8" w:space="0" w:color="auto"/>
              <w:right w:val="single" w:sz="8" w:space="0" w:color="auto"/>
            </w:tcBorders>
            <w:shd w:val="clear" w:color="auto" w:fill="auto"/>
            <w:vAlign w:val="center"/>
            <w:hideMark/>
          </w:tcPr>
          <w:p w14:paraId="285F0990" w14:textId="137D18DC" w:rsidR="005F3652" w:rsidRPr="00F169B6" w:rsidRDefault="005F3652" w:rsidP="005F3652">
            <w:pPr>
              <w:jc w:val="right"/>
              <w:rPr>
                <w:color w:val="000000"/>
                <w:sz w:val="16"/>
                <w:szCs w:val="16"/>
              </w:rPr>
            </w:pPr>
            <w:r>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60FEA00B" w14:textId="545DD6B2"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234EB1D2" w14:textId="082156F9"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1D088761" w14:textId="140A81E2" w:rsidR="005F3652" w:rsidRPr="00F169B6" w:rsidRDefault="005F3652" w:rsidP="005F3652">
            <w:pPr>
              <w:jc w:val="right"/>
              <w:rPr>
                <w:color w:val="000000"/>
                <w:sz w:val="16"/>
                <w:szCs w:val="16"/>
              </w:rPr>
            </w:pPr>
            <w:r>
              <w:rPr>
                <w:color w:val="000000"/>
                <w:sz w:val="16"/>
                <w:szCs w:val="16"/>
              </w:rPr>
              <w:t> </w:t>
            </w:r>
          </w:p>
        </w:tc>
      </w:tr>
      <w:tr w:rsidR="005F3652" w:rsidRPr="00F169B6" w14:paraId="5FCB191D" w14:textId="77777777" w:rsidTr="005F3652">
        <w:trPr>
          <w:trHeight w:val="465"/>
        </w:trPr>
        <w:tc>
          <w:tcPr>
            <w:tcW w:w="1021" w:type="dxa"/>
            <w:tcBorders>
              <w:top w:val="nil"/>
              <w:left w:val="single" w:sz="8" w:space="0" w:color="auto"/>
              <w:bottom w:val="single" w:sz="8" w:space="0" w:color="auto"/>
              <w:right w:val="nil"/>
            </w:tcBorders>
            <w:shd w:val="clear" w:color="auto" w:fill="auto"/>
            <w:vAlign w:val="center"/>
            <w:hideMark/>
          </w:tcPr>
          <w:p w14:paraId="5082BB71" w14:textId="77777777" w:rsidR="005F3652" w:rsidRPr="00F169B6" w:rsidRDefault="005F3652" w:rsidP="005F3652">
            <w:pPr>
              <w:ind w:firstLineChars="100" w:firstLine="160"/>
              <w:rPr>
                <w:color w:val="000000"/>
                <w:sz w:val="16"/>
                <w:szCs w:val="16"/>
              </w:rPr>
            </w:pPr>
            <w:r w:rsidRPr="00F169B6">
              <w:rPr>
                <w:color w:val="000000"/>
                <w:sz w:val="16"/>
                <w:szCs w:val="16"/>
              </w:rPr>
              <w:t>1100.02.02</w:t>
            </w:r>
          </w:p>
        </w:tc>
        <w:tc>
          <w:tcPr>
            <w:tcW w:w="1619" w:type="dxa"/>
            <w:tcBorders>
              <w:top w:val="nil"/>
              <w:left w:val="single" w:sz="8" w:space="0" w:color="auto"/>
              <w:bottom w:val="single" w:sz="8" w:space="0" w:color="auto"/>
              <w:right w:val="nil"/>
            </w:tcBorders>
            <w:shd w:val="clear" w:color="auto" w:fill="auto"/>
            <w:vAlign w:val="center"/>
            <w:hideMark/>
          </w:tcPr>
          <w:p w14:paraId="425DCEF8" w14:textId="77777777" w:rsidR="005F3652" w:rsidRPr="00F169B6" w:rsidRDefault="005F3652" w:rsidP="005F3652">
            <w:pPr>
              <w:ind w:firstLineChars="100" w:firstLine="160"/>
              <w:rPr>
                <w:color w:val="000000"/>
                <w:sz w:val="16"/>
                <w:szCs w:val="16"/>
              </w:rPr>
            </w:pPr>
            <w:r w:rsidRPr="00F169B6">
              <w:rPr>
                <w:color w:val="000000"/>
                <w:sz w:val="16"/>
                <w:szCs w:val="16"/>
              </w:rPr>
              <w:t>Бюджетна програма "Културна дипломация"</w:t>
            </w:r>
          </w:p>
        </w:tc>
        <w:tc>
          <w:tcPr>
            <w:tcW w:w="821" w:type="dxa"/>
            <w:tcBorders>
              <w:top w:val="nil"/>
              <w:left w:val="single" w:sz="8" w:space="0" w:color="auto"/>
              <w:bottom w:val="single" w:sz="8" w:space="0" w:color="auto"/>
              <w:right w:val="single" w:sz="8" w:space="0" w:color="auto"/>
            </w:tcBorders>
            <w:shd w:val="clear" w:color="auto" w:fill="auto"/>
            <w:vAlign w:val="center"/>
            <w:hideMark/>
          </w:tcPr>
          <w:p w14:paraId="23D9CFAB" w14:textId="234C12B5" w:rsidR="005F3652" w:rsidRPr="00F169B6" w:rsidRDefault="005F3652" w:rsidP="005F3652">
            <w:pPr>
              <w:jc w:val="right"/>
              <w:rPr>
                <w:color w:val="000000"/>
                <w:sz w:val="16"/>
                <w:szCs w:val="16"/>
              </w:rPr>
            </w:pPr>
            <w:r>
              <w:rPr>
                <w:color w:val="000000"/>
                <w:sz w:val="16"/>
                <w:szCs w:val="16"/>
              </w:rPr>
              <w:t>439,8</w:t>
            </w:r>
          </w:p>
        </w:tc>
        <w:tc>
          <w:tcPr>
            <w:tcW w:w="830" w:type="dxa"/>
            <w:tcBorders>
              <w:top w:val="nil"/>
              <w:left w:val="nil"/>
              <w:bottom w:val="single" w:sz="8" w:space="0" w:color="auto"/>
              <w:right w:val="single" w:sz="8" w:space="0" w:color="auto"/>
            </w:tcBorders>
            <w:shd w:val="clear" w:color="000000" w:fill="FDE9D9"/>
            <w:vAlign w:val="center"/>
            <w:hideMark/>
          </w:tcPr>
          <w:p w14:paraId="7600A936" w14:textId="320B5947" w:rsidR="005F3652" w:rsidRPr="00F169B6" w:rsidRDefault="005F3652" w:rsidP="005F3652">
            <w:pPr>
              <w:jc w:val="right"/>
              <w:rPr>
                <w:b/>
                <w:bCs/>
                <w:color w:val="000000"/>
                <w:sz w:val="16"/>
                <w:szCs w:val="16"/>
              </w:rPr>
            </w:pPr>
            <w:r>
              <w:rPr>
                <w:b/>
                <w:bCs/>
                <w:color w:val="000000"/>
                <w:sz w:val="16"/>
                <w:szCs w:val="16"/>
              </w:rPr>
              <w:t>439,8</w:t>
            </w:r>
          </w:p>
        </w:tc>
        <w:tc>
          <w:tcPr>
            <w:tcW w:w="830" w:type="dxa"/>
            <w:tcBorders>
              <w:top w:val="nil"/>
              <w:left w:val="nil"/>
              <w:bottom w:val="single" w:sz="8" w:space="0" w:color="auto"/>
              <w:right w:val="single" w:sz="8" w:space="0" w:color="auto"/>
            </w:tcBorders>
            <w:shd w:val="clear" w:color="auto" w:fill="auto"/>
            <w:vAlign w:val="center"/>
            <w:hideMark/>
          </w:tcPr>
          <w:p w14:paraId="12687182" w14:textId="7E304CAE" w:rsidR="005F3652" w:rsidRPr="00F169B6" w:rsidRDefault="005F3652" w:rsidP="005F3652">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4BD7497D" w14:textId="3533C6BD" w:rsidR="005F3652" w:rsidRPr="00F169B6" w:rsidRDefault="005F3652" w:rsidP="005F3652">
            <w:pPr>
              <w:jc w:val="right"/>
              <w:rPr>
                <w:color w:val="000000"/>
                <w:sz w:val="16"/>
                <w:szCs w:val="16"/>
              </w:rPr>
            </w:pPr>
            <w:r>
              <w:rPr>
                <w:color w:val="000000"/>
                <w:sz w:val="16"/>
                <w:szCs w:val="16"/>
              </w:rPr>
              <w:t>437,5</w:t>
            </w:r>
          </w:p>
        </w:tc>
        <w:tc>
          <w:tcPr>
            <w:tcW w:w="899" w:type="dxa"/>
            <w:tcBorders>
              <w:top w:val="nil"/>
              <w:left w:val="nil"/>
              <w:bottom w:val="single" w:sz="8" w:space="0" w:color="auto"/>
              <w:right w:val="single" w:sz="8" w:space="0" w:color="auto"/>
            </w:tcBorders>
            <w:shd w:val="clear" w:color="000000" w:fill="FDE9D9"/>
            <w:vAlign w:val="center"/>
            <w:hideMark/>
          </w:tcPr>
          <w:p w14:paraId="1D2B2245" w14:textId="4CF3235F" w:rsidR="005F3652" w:rsidRPr="00F169B6" w:rsidRDefault="005F3652" w:rsidP="005F3652">
            <w:pPr>
              <w:jc w:val="right"/>
              <w:rPr>
                <w:color w:val="000000"/>
                <w:sz w:val="16"/>
                <w:szCs w:val="16"/>
              </w:rPr>
            </w:pPr>
            <w:r>
              <w:rPr>
                <w:color w:val="000000"/>
                <w:sz w:val="16"/>
                <w:szCs w:val="16"/>
              </w:rPr>
              <w:t>437,5</w:t>
            </w:r>
          </w:p>
        </w:tc>
        <w:tc>
          <w:tcPr>
            <w:tcW w:w="830" w:type="dxa"/>
            <w:tcBorders>
              <w:top w:val="nil"/>
              <w:left w:val="nil"/>
              <w:bottom w:val="single" w:sz="8" w:space="0" w:color="auto"/>
              <w:right w:val="single" w:sz="8" w:space="0" w:color="auto"/>
            </w:tcBorders>
            <w:shd w:val="clear" w:color="auto" w:fill="auto"/>
            <w:vAlign w:val="center"/>
            <w:hideMark/>
          </w:tcPr>
          <w:p w14:paraId="1ACE6D16" w14:textId="03881523" w:rsidR="005F3652" w:rsidRPr="00F169B6" w:rsidRDefault="005F3652" w:rsidP="005F3652">
            <w:pPr>
              <w:jc w:val="right"/>
              <w:rPr>
                <w:color w:val="000000"/>
                <w:sz w:val="16"/>
                <w:szCs w:val="16"/>
              </w:rPr>
            </w:pPr>
            <w:r>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7C3BAB6C" w14:textId="01F5BAF4" w:rsidR="005F3652" w:rsidRPr="00F169B6" w:rsidRDefault="005F3652" w:rsidP="005F3652">
            <w:pPr>
              <w:jc w:val="right"/>
              <w:rPr>
                <w:color w:val="000000"/>
                <w:sz w:val="16"/>
                <w:szCs w:val="16"/>
              </w:rPr>
            </w:pPr>
            <w:r>
              <w:rPr>
                <w:color w:val="000000"/>
                <w:sz w:val="16"/>
                <w:szCs w:val="16"/>
              </w:rPr>
              <w:t>2,3</w:t>
            </w:r>
          </w:p>
        </w:tc>
        <w:tc>
          <w:tcPr>
            <w:tcW w:w="830" w:type="dxa"/>
            <w:tcBorders>
              <w:top w:val="nil"/>
              <w:left w:val="nil"/>
              <w:bottom w:val="single" w:sz="8" w:space="0" w:color="auto"/>
              <w:right w:val="single" w:sz="8" w:space="0" w:color="auto"/>
            </w:tcBorders>
            <w:shd w:val="clear" w:color="000000" w:fill="FDE9D9"/>
            <w:vAlign w:val="center"/>
            <w:hideMark/>
          </w:tcPr>
          <w:p w14:paraId="182C448D" w14:textId="04870324" w:rsidR="005F3652" w:rsidRPr="00F169B6" w:rsidRDefault="005F3652" w:rsidP="005F3652">
            <w:pPr>
              <w:jc w:val="right"/>
              <w:rPr>
                <w:color w:val="000000"/>
                <w:sz w:val="16"/>
                <w:szCs w:val="16"/>
              </w:rPr>
            </w:pPr>
            <w:r>
              <w:rPr>
                <w:color w:val="000000"/>
                <w:sz w:val="16"/>
                <w:szCs w:val="16"/>
              </w:rPr>
              <w:t>2,3</w:t>
            </w:r>
          </w:p>
        </w:tc>
        <w:tc>
          <w:tcPr>
            <w:tcW w:w="830" w:type="dxa"/>
            <w:tcBorders>
              <w:top w:val="nil"/>
              <w:left w:val="nil"/>
              <w:bottom w:val="single" w:sz="8" w:space="0" w:color="auto"/>
              <w:right w:val="single" w:sz="8" w:space="0" w:color="auto"/>
            </w:tcBorders>
            <w:shd w:val="clear" w:color="auto" w:fill="auto"/>
            <w:vAlign w:val="center"/>
            <w:hideMark/>
          </w:tcPr>
          <w:p w14:paraId="754E8181" w14:textId="1694823F" w:rsidR="005F3652" w:rsidRPr="00F169B6" w:rsidRDefault="005F3652" w:rsidP="005F3652">
            <w:pPr>
              <w:jc w:val="right"/>
              <w:rPr>
                <w:color w:val="000000"/>
                <w:sz w:val="16"/>
                <w:szCs w:val="16"/>
              </w:rPr>
            </w:pPr>
            <w:r>
              <w:rPr>
                <w:color w:val="000000"/>
                <w:sz w:val="16"/>
                <w:szCs w:val="16"/>
              </w:rPr>
              <w:t> </w:t>
            </w:r>
          </w:p>
        </w:tc>
      </w:tr>
      <w:tr w:rsidR="005F3652" w:rsidRPr="00F169B6" w14:paraId="207941B4" w14:textId="77777777" w:rsidTr="005F3652">
        <w:trPr>
          <w:trHeight w:val="645"/>
        </w:trPr>
        <w:tc>
          <w:tcPr>
            <w:tcW w:w="1021" w:type="dxa"/>
            <w:tcBorders>
              <w:top w:val="nil"/>
              <w:left w:val="single" w:sz="8" w:space="0" w:color="auto"/>
              <w:bottom w:val="single" w:sz="8" w:space="0" w:color="auto"/>
              <w:right w:val="nil"/>
            </w:tcBorders>
            <w:shd w:val="clear" w:color="000000" w:fill="FABF8F"/>
            <w:vAlign w:val="center"/>
            <w:hideMark/>
          </w:tcPr>
          <w:p w14:paraId="0D8F5311" w14:textId="77777777" w:rsidR="005F3652" w:rsidRPr="00F169B6" w:rsidRDefault="005F3652" w:rsidP="005F3652">
            <w:pPr>
              <w:jc w:val="both"/>
              <w:rPr>
                <w:b/>
                <w:bCs/>
                <w:color w:val="000000"/>
                <w:sz w:val="16"/>
                <w:szCs w:val="16"/>
              </w:rPr>
            </w:pPr>
            <w:r w:rsidRPr="00F169B6">
              <w:rPr>
                <w:b/>
                <w:bCs/>
                <w:color w:val="000000"/>
                <w:sz w:val="16"/>
                <w:szCs w:val="16"/>
              </w:rPr>
              <w:t>1100.03.00</w:t>
            </w:r>
          </w:p>
        </w:tc>
        <w:tc>
          <w:tcPr>
            <w:tcW w:w="1619" w:type="dxa"/>
            <w:tcBorders>
              <w:top w:val="nil"/>
              <w:left w:val="single" w:sz="8" w:space="0" w:color="auto"/>
              <w:bottom w:val="single" w:sz="8" w:space="0" w:color="auto"/>
              <w:right w:val="nil"/>
            </w:tcBorders>
            <w:shd w:val="clear" w:color="000000" w:fill="FABF8F"/>
            <w:vAlign w:val="center"/>
            <w:hideMark/>
          </w:tcPr>
          <w:p w14:paraId="4E726B5F" w14:textId="77777777" w:rsidR="005F3652" w:rsidRPr="00F169B6" w:rsidRDefault="005F3652" w:rsidP="005F3652">
            <w:pPr>
              <w:jc w:val="both"/>
              <w:rPr>
                <w:b/>
                <w:bCs/>
                <w:color w:val="000000"/>
                <w:sz w:val="16"/>
                <w:szCs w:val="16"/>
              </w:rPr>
            </w:pPr>
            <w:r w:rsidRPr="00F169B6">
              <w:rPr>
                <w:b/>
                <w:bCs/>
                <w:color w:val="000000"/>
                <w:sz w:val="16"/>
                <w:szCs w:val="16"/>
              </w:rPr>
              <w:t>Политика в областта на "Подкрепа за българските общности и лицата с  българско самосъзнание зад граница"</w:t>
            </w:r>
          </w:p>
        </w:tc>
        <w:tc>
          <w:tcPr>
            <w:tcW w:w="821" w:type="dxa"/>
            <w:tcBorders>
              <w:top w:val="nil"/>
              <w:left w:val="single" w:sz="8" w:space="0" w:color="auto"/>
              <w:bottom w:val="single" w:sz="8" w:space="0" w:color="auto"/>
              <w:right w:val="single" w:sz="8" w:space="0" w:color="auto"/>
            </w:tcBorders>
            <w:shd w:val="clear" w:color="000000" w:fill="FABF8F"/>
            <w:vAlign w:val="center"/>
            <w:hideMark/>
          </w:tcPr>
          <w:p w14:paraId="168DFE32" w14:textId="1981D6E8" w:rsidR="005F3652" w:rsidRPr="00F169B6" w:rsidRDefault="005F3652" w:rsidP="005F3652">
            <w:pPr>
              <w:jc w:val="right"/>
              <w:rPr>
                <w:b/>
                <w:bCs/>
                <w:color w:val="000000"/>
                <w:sz w:val="16"/>
                <w:szCs w:val="16"/>
              </w:rPr>
            </w:pPr>
            <w:r>
              <w:rPr>
                <w:b/>
                <w:bCs/>
                <w:color w:val="000000"/>
                <w:sz w:val="16"/>
                <w:szCs w:val="16"/>
              </w:rPr>
              <w:t>1 118,1</w:t>
            </w:r>
          </w:p>
        </w:tc>
        <w:tc>
          <w:tcPr>
            <w:tcW w:w="830" w:type="dxa"/>
            <w:tcBorders>
              <w:top w:val="nil"/>
              <w:left w:val="nil"/>
              <w:bottom w:val="single" w:sz="8" w:space="0" w:color="auto"/>
              <w:right w:val="single" w:sz="8" w:space="0" w:color="auto"/>
            </w:tcBorders>
            <w:shd w:val="clear" w:color="000000" w:fill="FDE9D9"/>
            <w:vAlign w:val="center"/>
            <w:hideMark/>
          </w:tcPr>
          <w:p w14:paraId="605D801B" w14:textId="145FD560" w:rsidR="005F3652" w:rsidRPr="00F169B6" w:rsidRDefault="005F3652" w:rsidP="005F3652">
            <w:pPr>
              <w:jc w:val="right"/>
              <w:rPr>
                <w:b/>
                <w:bCs/>
                <w:color w:val="000000"/>
                <w:sz w:val="16"/>
                <w:szCs w:val="16"/>
              </w:rPr>
            </w:pPr>
            <w:r>
              <w:rPr>
                <w:b/>
                <w:bCs/>
                <w:color w:val="000000"/>
                <w:sz w:val="16"/>
                <w:szCs w:val="16"/>
              </w:rPr>
              <w:t>1 118,1</w:t>
            </w:r>
          </w:p>
        </w:tc>
        <w:tc>
          <w:tcPr>
            <w:tcW w:w="830" w:type="dxa"/>
            <w:tcBorders>
              <w:top w:val="nil"/>
              <w:left w:val="nil"/>
              <w:bottom w:val="single" w:sz="8" w:space="0" w:color="auto"/>
              <w:right w:val="single" w:sz="8" w:space="0" w:color="auto"/>
            </w:tcBorders>
            <w:shd w:val="clear" w:color="000000" w:fill="FABF8F"/>
            <w:vAlign w:val="center"/>
            <w:hideMark/>
          </w:tcPr>
          <w:p w14:paraId="7E0871A2" w14:textId="23081121" w:rsidR="005F3652" w:rsidRPr="00F169B6" w:rsidRDefault="005F3652" w:rsidP="005F3652">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24FC4E49" w14:textId="36661431" w:rsidR="005F3652" w:rsidRPr="00F169B6" w:rsidRDefault="005F3652" w:rsidP="005F3652">
            <w:pPr>
              <w:jc w:val="right"/>
              <w:rPr>
                <w:b/>
                <w:bCs/>
                <w:color w:val="000000"/>
                <w:sz w:val="16"/>
                <w:szCs w:val="16"/>
              </w:rPr>
            </w:pPr>
            <w:r>
              <w:rPr>
                <w:b/>
                <w:bCs/>
                <w:color w:val="000000"/>
                <w:sz w:val="16"/>
                <w:szCs w:val="16"/>
              </w:rPr>
              <w:t>1 118,1</w:t>
            </w:r>
          </w:p>
        </w:tc>
        <w:tc>
          <w:tcPr>
            <w:tcW w:w="899" w:type="dxa"/>
            <w:tcBorders>
              <w:top w:val="nil"/>
              <w:left w:val="nil"/>
              <w:bottom w:val="single" w:sz="8" w:space="0" w:color="auto"/>
              <w:right w:val="single" w:sz="8" w:space="0" w:color="auto"/>
            </w:tcBorders>
            <w:shd w:val="clear" w:color="000000" w:fill="FDE9D9"/>
            <w:vAlign w:val="center"/>
            <w:hideMark/>
          </w:tcPr>
          <w:p w14:paraId="7E5418DD" w14:textId="7079DCF0" w:rsidR="005F3652" w:rsidRPr="00F169B6" w:rsidRDefault="005F3652" w:rsidP="005F3652">
            <w:pPr>
              <w:jc w:val="right"/>
              <w:rPr>
                <w:b/>
                <w:bCs/>
                <w:color w:val="000000"/>
                <w:sz w:val="16"/>
                <w:szCs w:val="16"/>
              </w:rPr>
            </w:pPr>
            <w:r>
              <w:rPr>
                <w:b/>
                <w:bCs/>
                <w:color w:val="000000"/>
                <w:sz w:val="16"/>
                <w:szCs w:val="16"/>
              </w:rPr>
              <w:t>1 118,1</w:t>
            </w:r>
          </w:p>
        </w:tc>
        <w:tc>
          <w:tcPr>
            <w:tcW w:w="830" w:type="dxa"/>
            <w:tcBorders>
              <w:top w:val="nil"/>
              <w:left w:val="nil"/>
              <w:bottom w:val="single" w:sz="8" w:space="0" w:color="auto"/>
              <w:right w:val="single" w:sz="8" w:space="0" w:color="auto"/>
            </w:tcBorders>
            <w:shd w:val="clear" w:color="000000" w:fill="FABF8F"/>
            <w:vAlign w:val="center"/>
            <w:hideMark/>
          </w:tcPr>
          <w:p w14:paraId="7B4AC806" w14:textId="275F367B" w:rsidR="005F3652" w:rsidRPr="00F169B6" w:rsidRDefault="005F3652" w:rsidP="005F3652">
            <w:pPr>
              <w:jc w:val="right"/>
              <w:rPr>
                <w:b/>
                <w:bCs/>
                <w:color w:val="000000"/>
                <w:sz w:val="16"/>
                <w:szCs w:val="16"/>
              </w:rPr>
            </w:pPr>
            <w:r>
              <w:rPr>
                <w:b/>
                <w:bCs/>
                <w:color w:val="000000"/>
                <w:sz w:val="16"/>
                <w:szCs w:val="16"/>
              </w:rPr>
              <w:t>0,0</w:t>
            </w:r>
          </w:p>
        </w:tc>
        <w:tc>
          <w:tcPr>
            <w:tcW w:w="775" w:type="dxa"/>
            <w:tcBorders>
              <w:top w:val="nil"/>
              <w:left w:val="nil"/>
              <w:bottom w:val="single" w:sz="8" w:space="0" w:color="auto"/>
              <w:right w:val="single" w:sz="8" w:space="0" w:color="auto"/>
            </w:tcBorders>
            <w:shd w:val="clear" w:color="000000" w:fill="FABF8F"/>
            <w:vAlign w:val="center"/>
            <w:hideMark/>
          </w:tcPr>
          <w:p w14:paraId="7EE88430" w14:textId="143B88FD" w:rsidR="005F3652" w:rsidRPr="00F169B6" w:rsidRDefault="005F3652" w:rsidP="005F3652">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392428F0" w14:textId="5205E9B1" w:rsidR="005F3652" w:rsidRPr="00F169B6" w:rsidRDefault="005F3652" w:rsidP="005F3652">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ABF8F"/>
            <w:vAlign w:val="center"/>
            <w:hideMark/>
          </w:tcPr>
          <w:p w14:paraId="3B4350A3" w14:textId="6B406823" w:rsidR="005F3652" w:rsidRPr="00F169B6" w:rsidRDefault="005F3652" w:rsidP="005F3652">
            <w:pPr>
              <w:jc w:val="right"/>
              <w:rPr>
                <w:b/>
                <w:bCs/>
                <w:color w:val="000000"/>
                <w:sz w:val="16"/>
                <w:szCs w:val="16"/>
              </w:rPr>
            </w:pPr>
            <w:r>
              <w:rPr>
                <w:b/>
                <w:bCs/>
                <w:color w:val="000000"/>
                <w:sz w:val="16"/>
                <w:szCs w:val="16"/>
              </w:rPr>
              <w:t>0,0</w:t>
            </w:r>
          </w:p>
        </w:tc>
      </w:tr>
      <w:tr w:rsidR="005F3652" w:rsidRPr="00F169B6" w14:paraId="48DC7306" w14:textId="77777777" w:rsidTr="005F3652">
        <w:trPr>
          <w:trHeight w:val="1140"/>
        </w:trPr>
        <w:tc>
          <w:tcPr>
            <w:tcW w:w="1021" w:type="dxa"/>
            <w:tcBorders>
              <w:top w:val="nil"/>
              <w:left w:val="single" w:sz="8" w:space="0" w:color="auto"/>
              <w:bottom w:val="single" w:sz="8" w:space="0" w:color="auto"/>
              <w:right w:val="nil"/>
            </w:tcBorders>
            <w:shd w:val="clear" w:color="auto" w:fill="auto"/>
            <w:vAlign w:val="center"/>
            <w:hideMark/>
          </w:tcPr>
          <w:p w14:paraId="66DA4A9D" w14:textId="77777777" w:rsidR="005F3652" w:rsidRPr="00F169B6" w:rsidRDefault="005F3652" w:rsidP="005F3652">
            <w:pPr>
              <w:ind w:firstLineChars="100" w:firstLine="160"/>
              <w:rPr>
                <w:color w:val="000000"/>
                <w:sz w:val="16"/>
                <w:szCs w:val="16"/>
              </w:rPr>
            </w:pPr>
            <w:r w:rsidRPr="00F169B6">
              <w:rPr>
                <w:color w:val="000000"/>
                <w:sz w:val="16"/>
                <w:szCs w:val="16"/>
              </w:rPr>
              <w:t>1100.03.01</w:t>
            </w:r>
          </w:p>
        </w:tc>
        <w:tc>
          <w:tcPr>
            <w:tcW w:w="1619" w:type="dxa"/>
            <w:tcBorders>
              <w:top w:val="nil"/>
              <w:left w:val="single" w:sz="8" w:space="0" w:color="auto"/>
              <w:bottom w:val="single" w:sz="8" w:space="0" w:color="auto"/>
              <w:right w:val="nil"/>
            </w:tcBorders>
            <w:shd w:val="clear" w:color="auto" w:fill="auto"/>
            <w:vAlign w:val="center"/>
            <w:hideMark/>
          </w:tcPr>
          <w:p w14:paraId="5F6D5A07" w14:textId="77777777" w:rsidR="005F3652" w:rsidRPr="00F169B6" w:rsidRDefault="005F3652" w:rsidP="005F3652">
            <w:pPr>
              <w:ind w:firstLineChars="100" w:firstLine="160"/>
              <w:rPr>
                <w:color w:val="000000"/>
                <w:sz w:val="16"/>
                <w:szCs w:val="16"/>
              </w:rPr>
            </w:pPr>
            <w:r w:rsidRPr="00F169B6">
              <w:rPr>
                <w:color w:val="000000"/>
                <w:sz w:val="16"/>
                <w:szCs w:val="16"/>
              </w:rPr>
              <w:t>Бюджетна програма "Подкрепа за българските общности и лицата с българско самосъзнание зад граница; съхраняване на българското културно-историческо наследство"</w:t>
            </w:r>
          </w:p>
        </w:tc>
        <w:tc>
          <w:tcPr>
            <w:tcW w:w="821" w:type="dxa"/>
            <w:tcBorders>
              <w:top w:val="nil"/>
              <w:left w:val="single" w:sz="8" w:space="0" w:color="auto"/>
              <w:bottom w:val="single" w:sz="8" w:space="0" w:color="auto"/>
              <w:right w:val="single" w:sz="8" w:space="0" w:color="auto"/>
            </w:tcBorders>
            <w:shd w:val="clear" w:color="auto" w:fill="auto"/>
            <w:vAlign w:val="center"/>
            <w:hideMark/>
          </w:tcPr>
          <w:p w14:paraId="01239517" w14:textId="7C6784D7" w:rsidR="005F3652" w:rsidRPr="00F169B6" w:rsidRDefault="005F3652" w:rsidP="005F3652">
            <w:pPr>
              <w:jc w:val="right"/>
              <w:rPr>
                <w:color w:val="000000"/>
                <w:sz w:val="16"/>
                <w:szCs w:val="16"/>
              </w:rPr>
            </w:pPr>
            <w:r>
              <w:rPr>
                <w:color w:val="000000"/>
                <w:sz w:val="16"/>
                <w:szCs w:val="16"/>
              </w:rPr>
              <w:t>1 118,1</w:t>
            </w:r>
          </w:p>
        </w:tc>
        <w:tc>
          <w:tcPr>
            <w:tcW w:w="830" w:type="dxa"/>
            <w:tcBorders>
              <w:top w:val="nil"/>
              <w:left w:val="nil"/>
              <w:bottom w:val="single" w:sz="8" w:space="0" w:color="auto"/>
              <w:right w:val="single" w:sz="8" w:space="0" w:color="auto"/>
            </w:tcBorders>
            <w:shd w:val="clear" w:color="000000" w:fill="FDE9D9"/>
            <w:vAlign w:val="center"/>
            <w:hideMark/>
          </w:tcPr>
          <w:p w14:paraId="4D1B3EF7" w14:textId="4820328B" w:rsidR="005F3652" w:rsidRPr="00F169B6" w:rsidRDefault="005F3652" w:rsidP="005F3652">
            <w:pPr>
              <w:jc w:val="right"/>
              <w:rPr>
                <w:b/>
                <w:bCs/>
                <w:color w:val="000000"/>
                <w:sz w:val="16"/>
                <w:szCs w:val="16"/>
              </w:rPr>
            </w:pPr>
            <w:r>
              <w:rPr>
                <w:b/>
                <w:bCs/>
                <w:color w:val="000000"/>
                <w:sz w:val="16"/>
                <w:szCs w:val="16"/>
              </w:rPr>
              <w:t>1 118,1</w:t>
            </w:r>
          </w:p>
        </w:tc>
        <w:tc>
          <w:tcPr>
            <w:tcW w:w="830" w:type="dxa"/>
            <w:tcBorders>
              <w:top w:val="nil"/>
              <w:left w:val="nil"/>
              <w:bottom w:val="single" w:sz="8" w:space="0" w:color="auto"/>
              <w:right w:val="single" w:sz="8" w:space="0" w:color="auto"/>
            </w:tcBorders>
            <w:shd w:val="clear" w:color="auto" w:fill="auto"/>
            <w:vAlign w:val="center"/>
            <w:hideMark/>
          </w:tcPr>
          <w:p w14:paraId="294B58A2" w14:textId="2CC5311C" w:rsidR="005F3652" w:rsidRPr="00F169B6" w:rsidRDefault="005F3652" w:rsidP="005F3652">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4A94080E" w14:textId="426900E0" w:rsidR="005F3652" w:rsidRPr="00F169B6" w:rsidRDefault="005F3652" w:rsidP="005F3652">
            <w:pPr>
              <w:jc w:val="right"/>
              <w:rPr>
                <w:color w:val="000000"/>
                <w:sz w:val="16"/>
                <w:szCs w:val="16"/>
              </w:rPr>
            </w:pPr>
            <w:r>
              <w:rPr>
                <w:color w:val="000000"/>
                <w:sz w:val="16"/>
                <w:szCs w:val="16"/>
              </w:rPr>
              <w:t>1 118,1</w:t>
            </w:r>
          </w:p>
        </w:tc>
        <w:tc>
          <w:tcPr>
            <w:tcW w:w="899" w:type="dxa"/>
            <w:tcBorders>
              <w:top w:val="nil"/>
              <w:left w:val="nil"/>
              <w:bottom w:val="single" w:sz="8" w:space="0" w:color="auto"/>
              <w:right w:val="single" w:sz="8" w:space="0" w:color="auto"/>
            </w:tcBorders>
            <w:shd w:val="clear" w:color="000000" w:fill="FDE9D9"/>
            <w:vAlign w:val="center"/>
            <w:hideMark/>
          </w:tcPr>
          <w:p w14:paraId="2C05ECAF" w14:textId="07AC9583" w:rsidR="005F3652" w:rsidRPr="00F169B6" w:rsidRDefault="005F3652" w:rsidP="005F3652">
            <w:pPr>
              <w:jc w:val="right"/>
              <w:rPr>
                <w:color w:val="000000"/>
                <w:sz w:val="16"/>
                <w:szCs w:val="16"/>
              </w:rPr>
            </w:pPr>
            <w:r>
              <w:rPr>
                <w:color w:val="000000"/>
                <w:sz w:val="16"/>
                <w:szCs w:val="16"/>
              </w:rPr>
              <w:t>1 118,1</w:t>
            </w:r>
          </w:p>
        </w:tc>
        <w:tc>
          <w:tcPr>
            <w:tcW w:w="830" w:type="dxa"/>
            <w:tcBorders>
              <w:top w:val="nil"/>
              <w:left w:val="nil"/>
              <w:bottom w:val="single" w:sz="8" w:space="0" w:color="auto"/>
              <w:right w:val="single" w:sz="8" w:space="0" w:color="auto"/>
            </w:tcBorders>
            <w:shd w:val="clear" w:color="auto" w:fill="auto"/>
            <w:vAlign w:val="center"/>
            <w:hideMark/>
          </w:tcPr>
          <w:p w14:paraId="7A55C91E" w14:textId="5C19B0ED" w:rsidR="005F3652" w:rsidRPr="00F169B6" w:rsidRDefault="005F3652" w:rsidP="005F3652">
            <w:pPr>
              <w:jc w:val="right"/>
              <w:rPr>
                <w:color w:val="000000"/>
                <w:sz w:val="16"/>
                <w:szCs w:val="16"/>
              </w:rPr>
            </w:pPr>
            <w:r>
              <w:rPr>
                <w:color w:val="000000"/>
                <w:sz w:val="16"/>
                <w:szCs w:val="16"/>
              </w:rPr>
              <w:t> </w:t>
            </w:r>
          </w:p>
        </w:tc>
        <w:tc>
          <w:tcPr>
            <w:tcW w:w="775" w:type="dxa"/>
            <w:tcBorders>
              <w:top w:val="nil"/>
              <w:left w:val="nil"/>
              <w:bottom w:val="single" w:sz="8" w:space="0" w:color="auto"/>
              <w:right w:val="single" w:sz="8" w:space="0" w:color="auto"/>
            </w:tcBorders>
            <w:shd w:val="clear" w:color="auto" w:fill="auto"/>
            <w:vAlign w:val="center"/>
            <w:hideMark/>
          </w:tcPr>
          <w:p w14:paraId="4811720B" w14:textId="4388D7E2"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6050EA6F" w14:textId="6290216D" w:rsidR="005F3652" w:rsidRPr="00F169B6" w:rsidRDefault="005F3652" w:rsidP="005F3652">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1B3E8762" w14:textId="3586075C" w:rsidR="005F3652" w:rsidRPr="00F169B6" w:rsidRDefault="005F3652" w:rsidP="005F3652">
            <w:pPr>
              <w:jc w:val="right"/>
              <w:rPr>
                <w:color w:val="000000"/>
                <w:sz w:val="16"/>
                <w:szCs w:val="16"/>
              </w:rPr>
            </w:pPr>
            <w:r>
              <w:rPr>
                <w:color w:val="000000"/>
                <w:sz w:val="16"/>
                <w:szCs w:val="16"/>
              </w:rPr>
              <w:t> </w:t>
            </w:r>
          </w:p>
        </w:tc>
      </w:tr>
    </w:tbl>
    <w:p w14:paraId="642341EC" w14:textId="2794CBF0" w:rsidR="00F169B6" w:rsidRDefault="00F169B6" w:rsidP="00ED6767">
      <w:pPr>
        <w:autoSpaceDE w:val="0"/>
        <w:autoSpaceDN w:val="0"/>
        <w:adjustRightInd w:val="0"/>
        <w:jc w:val="both"/>
        <w:rPr>
          <w:sz w:val="24"/>
          <w:szCs w:val="24"/>
        </w:rPr>
      </w:pPr>
    </w:p>
    <w:tbl>
      <w:tblPr>
        <w:tblW w:w="10279" w:type="dxa"/>
        <w:tblCellMar>
          <w:left w:w="70" w:type="dxa"/>
          <w:right w:w="70" w:type="dxa"/>
        </w:tblCellMar>
        <w:tblLook w:val="04A0" w:firstRow="1" w:lastRow="0" w:firstColumn="1" w:lastColumn="0" w:noHBand="0" w:noVBand="1"/>
      </w:tblPr>
      <w:tblGrid>
        <w:gridCol w:w="1020"/>
        <w:gridCol w:w="1580"/>
        <w:gridCol w:w="823"/>
        <w:gridCol w:w="830"/>
        <w:gridCol w:w="830"/>
        <w:gridCol w:w="1008"/>
        <w:gridCol w:w="888"/>
        <w:gridCol w:w="830"/>
        <w:gridCol w:w="791"/>
        <w:gridCol w:w="849"/>
        <w:gridCol w:w="830"/>
      </w:tblGrid>
      <w:tr w:rsidR="00F169B6" w:rsidRPr="00F169B6" w14:paraId="48187284" w14:textId="77777777" w:rsidTr="00690913">
        <w:trPr>
          <w:trHeight w:val="420"/>
        </w:trPr>
        <w:tc>
          <w:tcPr>
            <w:tcW w:w="1020" w:type="dxa"/>
            <w:vMerge w:val="restart"/>
            <w:tcBorders>
              <w:top w:val="single" w:sz="8" w:space="0" w:color="auto"/>
              <w:left w:val="single" w:sz="8" w:space="0" w:color="auto"/>
              <w:bottom w:val="nil"/>
              <w:right w:val="single" w:sz="8" w:space="0" w:color="auto"/>
            </w:tcBorders>
            <w:shd w:val="clear" w:color="000000" w:fill="FABF8F"/>
            <w:vAlign w:val="center"/>
            <w:hideMark/>
          </w:tcPr>
          <w:p w14:paraId="063FC7AC" w14:textId="77777777" w:rsidR="00F169B6" w:rsidRPr="00F169B6" w:rsidRDefault="00F169B6" w:rsidP="00F169B6">
            <w:pPr>
              <w:jc w:val="center"/>
              <w:rPr>
                <w:b/>
                <w:bCs/>
                <w:color w:val="000000"/>
                <w:sz w:val="16"/>
                <w:szCs w:val="16"/>
              </w:rPr>
            </w:pPr>
            <w:r w:rsidRPr="00F169B6">
              <w:rPr>
                <w:b/>
                <w:bCs/>
                <w:color w:val="000000"/>
                <w:sz w:val="16"/>
                <w:szCs w:val="16"/>
              </w:rPr>
              <w:t>Код*</w:t>
            </w:r>
          </w:p>
        </w:tc>
        <w:tc>
          <w:tcPr>
            <w:tcW w:w="1597" w:type="dxa"/>
            <w:tcBorders>
              <w:top w:val="single" w:sz="8" w:space="0" w:color="auto"/>
              <w:left w:val="nil"/>
              <w:bottom w:val="nil"/>
              <w:right w:val="single" w:sz="8" w:space="0" w:color="auto"/>
            </w:tcBorders>
            <w:shd w:val="clear" w:color="000000" w:fill="FABF8F"/>
            <w:vAlign w:val="center"/>
            <w:hideMark/>
          </w:tcPr>
          <w:p w14:paraId="57DBBBD1" w14:textId="77777777" w:rsidR="00F169B6" w:rsidRPr="00F169B6" w:rsidRDefault="00F169B6" w:rsidP="00F169B6">
            <w:pPr>
              <w:jc w:val="center"/>
              <w:rPr>
                <w:b/>
                <w:bCs/>
                <w:color w:val="000000"/>
                <w:sz w:val="16"/>
                <w:szCs w:val="16"/>
              </w:rPr>
            </w:pPr>
            <w:r w:rsidRPr="00F169B6">
              <w:rPr>
                <w:b/>
                <w:bCs/>
                <w:color w:val="000000"/>
                <w:sz w:val="16"/>
                <w:szCs w:val="16"/>
              </w:rPr>
              <w:t>ОБЛАСТИ НА ПОЛИТИКИ И                              БЮДЖЕТНИ ПРОГРАМИ</w:t>
            </w:r>
          </w:p>
        </w:tc>
        <w:tc>
          <w:tcPr>
            <w:tcW w:w="2496" w:type="dxa"/>
            <w:gridSpan w:val="3"/>
            <w:vMerge w:val="restart"/>
            <w:tcBorders>
              <w:top w:val="single" w:sz="8" w:space="0" w:color="auto"/>
              <w:left w:val="single" w:sz="8" w:space="0" w:color="auto"/>
              <w:bottom w:val="single" w:sz="4" w:space="0" w:color="auto"/>
              <w:right w:val="single" w:sz="8" w:space="0" w:color="000000"/>
            </w:tcBorders>
            <w:shd w:val="clear" w:color="000000" w:fill="FABF8F"/>
            <w:vAlign w:val="center"/>
            <w:hideMark/>
          </w:tcPr>
          <w:p w14:paraId="23C132D2" w14:textId="77777777" w:rsidR="00F169B6" w:rsidRPr="00F169B6" w:rsidRDefault="00F169B6" w:rsidP="00F169B6">
            <w:pPr>
              <w:jc w:val="center"/>
              <w:rPr>
                <w:b/>
                <w:bCs/>
                <w:color w:val="000000"/>
                <w:sz w:val="16"/>
                <w:szCs w:val="16"/>
              </w:rPr>
            </w:pPr>
            <w:r w:rsidRPr="00F169B6">
              <w:rPr>
                <w:b/>
                <w:bCs/>
                <w:color w:val="000000"/>
                <w:sz w:val="16"/>
                <w:szCs w:val="16"/>
              </w:rPr>
              <w:t>Консолидирани разходи</w:t>
            </w:r>
          </w:p>
        </w:tc>
        <w:tc>
          <w:tcPr>
            <w:tcW w:w="2732" w:type="dxa"/>
            <w:gridSpan w:val="3"/>
            <w:vMerge w:val="restart"/>
            <w:tcBorders>
              <w:top w:val="single" w:sz="8" w:space="0" w:color="auto"/>
              <w:left w:val="single" w:sz="8" w:space="0" w:color="auto"/>
              <w:bottom w:val="single" w:sz="4" w:space="0" w:color="auto"/>
              <w:right w:val="single" w:sz="8" w:space="0" w:color="000000"/>
            </w:tcBorders>
            <w:shd w:val="clear" w:color="000000" w:fill="FABF8F"/>
            <w:vAlign w:val="center"/>
            <w:hideMark/>
          </w:tcPr>
          <w:p w14:paraId="45C7595D" w14:textId="77777777" w:rsidR="00F169B6" w:rsidRPr="00F169B6" w:rsidRDefault="00F169B6" w:rsidP="00F169B6">
            <w:pPr>
              <w:jc w:val="center"/>
              <w:rPr>
                <w:b/>
                <w:bCs/>
                <w:color w:val="000000"/>
                <w:sz w:val="16"/>
                <w:szCs w:val="16"/>
              </w:rPr>
            </w:pPr>
            <w:r w:rsidRPr="00F169B6">
              <w:rPr>
                <w:b/>
                <w:bCs/>
                <w:color w:val="000000"/>
                <w:sz w:val="16"/>
                <w:szCs w:val="16"/>
              </w:rPr>
              <w:t>Ведомствени разходи</w:t>
            </w:r>
          </w:p>
        </w:tc>
        <w:tc>
          <w:tcPr>
            <w:tcW w:w="2434" w:type="dxa"/>
            <w:gridSpan w:val="3"/>
            <w:vMerge w:val="restart"/>
            <w:tcBorders>
              <w:top w:val="single" w:sz="8" w:space="0" w:color="auto"/>
              <w:left w:val="single" w:sz="8" w:space="0" w:color="000000"/>
              <w:bottom w:val="single" w:sz="4" w:space="0" w:color="auto"/>
              <w:right w:val="single" w:sz="8" w:space="0" w:color="000000"/>
            </w:tcBorders>
            <w:shd w:val="clear" w:color="000000" w:fill="FABF8F"/>
            <w:vAlign w:val="center"/>
            <w:hideMark/>
          </w:tcPr>
          <w:p w14:paraId="0BBC0BAC" w14:textId="77777777" w:rsidR="00F169B6" w:rsidRPr="00F169B6" w:rsidRDefault="00F169B6" w:rsidP="00F169B6">
            <w:pPr>
              <w:jc w:val="center"/>
              <w:rPr>
                <w:b/>
                <w:bCs/>
                <w:color w:val="000000"/>
                <w:sz w:val="16"/>
                <w:szCs w:val="16"/>
              </w:rPr>
            </w:pPr>
            <w:r w:rsidRPr="00F169B6">
              <w:rPr>
                <w:b/>
                <w:bCs/>
                <w:color w:val="000000"/>
                <w:sz w:val="16"/>
                <w:szCs w:val="16"/>
              </w:rPr>
              <w:t>Администрирани разходи</w:t>
            </w:r>
          </w:p>
        </w:tc>
      </w:tr>
      <w:tr w:rsidR="00F169B6" w:rsidRPr="00F169B6" w14:paraId="22A63AEF" w14:textId="77777777" w:rsidTr="00690913">
        <w:trPr>
          <w:trHeight w:val="330"/>
        </w:trPr>
        <w:tc>
          <w:tcPr>
            <w:tcW w:w="1020" w:type="dxa"/>
            <w:vMerge/>
            <w:tcBorders>
              <w:top w:val="single" w:sz="8" w:space="0" w:color="auto"/>
              <w:left w:val="single" w:sz="8" w:space="0" w:color="auto"/>
              <w:bottom w:val="nil"/>
              <w:right w:val="single" w:sz="8" w:space="0" w:color="auto"/>
            </w:tcBorders>
            <w:vAlign w:val="center"/>
            <w:hideMark/>
          </w:tcPr>
          <w:p w14:paraId="6CEE1229" w14:textId="77777777" w:rsidR="00F169B6" w:rsidRPr="00F169B6" w:rsidRDefault="00F169B6" w:rsidP="00F169B6">
            <w:pPr>
              <w:rPr>
                <w:b/>
                <w:bCs/>
                <w:color w:val="000000"/>
                <w:sz w:val="16"/>
                <w:szCs w:val="16"/>
              </w:rPr>
            </w:pPr>
          </w:p>
        </w:tc>
        <w:tc>
          <w:tcPr>
            <w:tcW w:w="1597" w:type="dxa"/>
            <w:tcBorders>
              <w:top w:val="nil"/>
              <w:left w:val="nil"/>
              <w:bottom w:val="nil"/>
              <w:right w:val="single" w:sz="8" w:space="0" w:color="auto"/>
            </w:tcBorders>
            <w:shd w:val="clear" w:color="000000" w:fill="FABF8F"/>
            <w:vAlign w:val="center"/>
            <w:hideMark/>
          </w:tcPr>
          <w:p w14:paraId="043B916E" w14:textId="77777777" w:rsidR="00F169B6" w:rsidRPr="00F169B6" w:rsidRDefault="00F169B6" w:rsidP="00F169B6">
            <w:pPr>
              <w:jc w:val="center"/>
              <w:rPr>
                <w:b/>
                <w:bCs/>
                <w:color w:val="000000"/>
                <w:sz w:val="16"/>
                <w:szCs w:val="16"/>
              </w:rPr>
            </w:pPr>
            <w:r w:rsidRPr="00F169B6">
              <w:rPr>
                <w:b/>
                <w:bCs/>
                <w:color w:val="000000"/>
                <w:sz w:val="16"/>
                <w:szCs w:val="16"/>
              </w:rPr>
              <w:t>(Прогноза 2023 г.)</w:t>
            </w:r>
          </w:p>
        </w:tc>
        <w:tc>
          <w:tcPr>
            <w:tcW w:w="2496" w:type="dxa"/>
            <w:gridSpan w:val="3"/>
            <w:vMerge/>
            <w:tcBorders>
              <w:top w:val="single" w:sz="8" w:space="0" w:color="000000"/>
              <w:left w:val="nil"/>
              <w:bottom w:val="single" w:sz="4" w:space="0" w:color="auto"/>
              <w:right w:val="single" w:sz="8" w:space="0" w:color="000000"/>
            </w:tcBorders>
            <w:vAlign w:val="center"/>
            <w:hideMark/>
          </w:tcPr>
          <w:p w14:paraId="7C46D70A" w14:textId="77777777" w:rsidR="00F169B6" w:rsidRPr="00F169B6" w:rsidRDefault="00F169B6" w:rsidP="00F169B6">
            <w:pPr>
              <w:rPr>
                <w:b/>
                <w:bCs/>
                <w:color w:val="000000"/>
                <w:sz w:val="16"/>
                <w:szCs w:val="16"/>
              </w:rPr>
            </w:pPr>
          </w:p>
        </w:tc>
        <w:tc>
          <w:tcPr>
            <w:tcW w:w="2732" w:type="dxa"/>
            <w:gridSpan w:val="3"/>
            <w:vMerge/>
            <w:tcBorders>
              <w:top w:val="single" w:sz="8" w:space="0" w:color="000000"/>
              <w:left w:val="single" w:sz="8" w:space="0" w:color="000000"/>
              <w:bottom w:val="single" w:sz="4" w:space="0" w:color="auto"/>
              <w:right w:val="single" w:sz="8" w:space="0" w:color="000000"/>
            </w:tcBorders>
            <w:vAlign w:val="center"/>
            <w:hideMark/>
          </w:tcPr>
          <w:p w14:paraId="44B48FAC" w14:textId="77777777" w:rsidR="00F169B6" w:rsidRPr="00F169B6" w:rsidRDefault="00F169B6" w:rsidP="00F169B6">
            <w:pPr>
              <w:rPr>
                <w:b/>
                <w:bCs/>
                <w:color w:val="000000"/>
                <w:sz w:val="16"/>
                <w:szCs w:val="16"/>
              </w:rPr>
            </w:pPr>
          </w:p>
        </w:tc>
        <w:tc>
          <w:tcPr>
            <w:tcW w:w="2434" w:type="dxa"/>
            <w:gridSpan w:val="3"/>
            <w:vMerge/>
            <w:tcBorders>
              <w:top w:val="single" w:sz="8" w:space="0" w:color="000000"/>
              <w:left w:val="single" w:sz="8" w:space="0" w:color="000000"/>
              <w:bottom w:val="single" w:sz="4" w:space="0" w:color="auto"/>
              <w:right w:val="single" w:sz="8" w:space="0" w:color="000000"/>
            </w:tcBorders>
            <w:vAlign w:val="center"/>
            <w:hideMark/>
          </w:tcPr>
          <w:p w14:paraId="5DF888D5" w14:textId="77777777" w:rsidR="00F169B6" w:rsidRPr="00F169B6" w:rsidRDefault="00F169B6" w:rsidP="00F169B6">
            <w:pPr>
              <w:rPr>
                <w:b/>
                <w:bCs/>
                <w:color w:val="000000"/>
                <w:sz w:val="16"/>
                <w:szCs w:val="16"/>
              </w:rPr>
            </w:pPr>
          </w:p>
        </w:tc>
      </w:tr>
      <w:tr w:rsidR="00CE398E" w:rsidRPr="00F169B6" w14:paraId="6EC665EB" w14:textId="77777777" w:rsidTr="00690913">
        <w:trPr>
          <w:trHeight w:val="1178"/>
        </w:trPr>
        <w:tc>
          <w:tcPr>
            <w:tcW w:w="1020" w:type="dxa"/>
            <w:tcBorders>
              <w:top w:val="nil"/>
              <w:left w:val="single" w:sz="8" w:space="0" w:color="auto"/>
              <w:bottom w:val="single" w:sz="8" w:space="0" w:color="auto"/>
              <w:right w:val="nil"/>
            </w:tcBorders>
            <w:shd w:val="clear" w:color="000000" w:fill="FABF8F"/>
            <w:vAlign w:val="center"/>
            <w:hideMark/>
          </w:tcPr>
          <w:p w14:paraId="5E2F9759" w14:textId="77777777" w:rsidR="00F169B6" w:rsidRPr="00F169B6" w:rsidRDefault="00F169B6" w:rsidP="00F169B6">
            <w:pPr>
              <w:jc w:val="center"/>
              <w:rPr>
                <w:b/>
                <w:bCs/>
                <w:color w:val="000000"/>
                <w:sz w:val="16"/>
                <w:szCs w:val="16"/>
              </w:rPr>
            </w:pPr>
            <w:r w:rsidRPr="00F169B6">
              <w:rPr>
                <w:b/>
                <w:bCs/>
                <w:color w:val="000000"/>
                <w:sz w:val="16"/>
                <w:szCs w:val="16"/>
              </w:rPr>
              <w:t> </w:t>
            </w:r>
          </w:p>
        </w:tc>
        <w:tc>
          <w:tcPr>
            <w:tcW w:w="1597" w:type="dxa"/>
            <w:tcBorders>
              <w:top w:val="nil"/>
              <w:left w:val="single" w:sz="8" w:space="0" w:color="auto"/>
              <w:bottom w:val="single" w:sz="8" w:space="0" w:color="auto"/>
              <w:right w:val="single" w:sz="8" w:space="0" w:color="auto"/>
            </w:tcBorders>
            <w:shd w:val="clear" w:color="000000" w:fill="FABF8F"/>
            <w:vAlign w:val="center"/>
            <w:hideMark/>
          </w:tcPr>
          <w:p w14:paraId="62CE17D5" w14:textId="77777777" w:rsidR="00F169B6" w:rsidRPr="00F169B6" w:rsidRDefault="00F169B6" w:rsidP="00F169B6">
            <w:pPr>
              <w:jc w:val="center"/>
              <w:rPr>
                <w:b/>
                <w:bCs/>
                <w:color w:val="000000"/>
                <w:sz w:val="16"/>
                <w:szCs w:val="16"/>
              </w:rPr>
            </w:pPr>
            <w:r w:rsidRPr="00F169B6">
              <w:rPr>
                <w:b/>
                <w:bCs/>
                <w:color w:val="000000"/>
                <w:sz w:val="16"/>
                <w:szCs w:val="16"/>
              </w:rPr>
              <w:t>(в хил. лв.)</w:t>
            </w:r>
          </w:p>
        </w:tc>
        <w:tc>
          <w:tcPr>
            <w:tcW w:w="836" w:type="dxa"/>
            <w:tcBorders>
              <w:top w:val="single" w:sz="4" w:space="0" w:color="auto"/>
              <w:left w:val="nil"/>
              <w:bottom w:val="single" w:sz="8" w:space="0" w:color="auto"/>
              <w:right w:val="single" w:sz="8" w:space="0" w:color="auto"/>
            </w:tcBorders>
            <w:shd w:val="clear" w:color="000000" w:fill="FABF8F"/>
            <w:vAlign w:val="center"/>
            <w:hideMark/>
          </w:tcPr>
          <w:p w14:paraId="177532CE" w14:textId="77777777" w:rsidR="00F169B6" w:rsidRPr="00F169B6" w:rsidRDefault="00F169B6" w:rsidP="00F169B6">
            <w:pPr>
              <w:jc w:val="center"/>
              <w:rPr>
                <w:color w:val="000000"/>
                <w:sz w:val="16"/>
                <w:szCs w:val="16"/>
              </w:rPr>
            </w:pPr>
            <w:r w:rsidRPr="00F169B6">
              <w:rPr>
                <w:color w:val="000000"/>
                <w:sz w:val="16"/>
                <w:szCs w:val="16"/>
              </w:rPr>
              <w:t>Общо разходи</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062AB5F2" w14:textId="77777777" w:rsidR="00F169B6" w:rsidRPr="00F169B6" w:rsidRDefault="00F169B6" w:rsidP="00F169B6">
            <w:pPr>
              <w:jc w:val="center"/>
              <w:rPr>
                <w:i/>
                <w:iCs/>
                <w:color w:val="000000"/>
                <w:sz w:val="16"/>
                <w:szCs w:val="16"/>
              </w:rPr>
            </w:pPr>
            <w:r w:rsidRPr="00F169B6">
              <w:rPr>
                <w:i/>
                <w:iCs/>
                <w:color w:val="000000"/>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2F92C5BA" w14:textId="77777777" w:rsidR="00F169B6" w:rsidRPr="00F169B6" w:rsidRDefault="00F169B6" w:rsidP="00F169B6">
            <w:pPr>
              <w:jc w:val="center"/>
              <w:rPr>
                <w:i/>
                <w:iCs/>
                <w:color w:val="000000"/>
                <w:sz w:val="16"/>
                <w:szCs w:val="16"/>
              </w:rPr>
            </w:pPr>
            <w:r w:rsidRPr="00F169B6">
              <w:rPr>
                <w:i/>
                <w:iCs/>
                <w:color w:val="000000"/>
                <w:sz w:val="16"/>
                <w:szCs w:val="16"/>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ABF8F"/>
            <w:vAlign w:val="center"/>
            <w:hideMark/>
          </w:tcPr>
          <w:p w14:paraId="2CB84EFB" w14:textId="77777777" w:rsidR="00F169B6" w:rsidRPr="00F169B6" w:rsidRDefault="00F169B6" w:rsidP="00F169B6">
            <w:pPr>
              <w:jc w:val="center"/>
              <w:rPr>
                <w:color w:val="000000"/>
                <w:sz w:val="16"/>
                <w:szCs w:val="16"/>
              </w:rPr>
            </w:pPr>
            <w:r w:rsidRPr="00F169B6">
              <w:rPr>
                <w:color w:val="000000"/>
                <w:sz w:val="16"/>
                <w:szCs w:val="16"/>
              </w:rPr>
              <w:t>Общо ведомствени</w:t>
            </w:r>
          </w:p>
        </w:tc>
        <w:tc>
          <w:tcPr>
            <w:tcW w:w="894" w:type="dxa"/>
            <w:tcBorders>
              <w:top w:val="single" w:sz="4" w:space="0" w:color="auto"/>
              <w:left w:val="nil"/>
              <w:bottom w:val="single" w:sz="8" w:space="0" w:color="auto"/>
              <w:right w:val="single" w:sz="8" w:space="0" w:color="auto"/>
            </w:tcBorders>
            <w:shd w:val="clear" w:color="000000" w:fill="FDE9D9"/>
            <w:vAlign w:val="center"/>
            <w:hideMark/>
          </w:tcPr>
          <w:p w14:paraId="35BAC7EE" w14:textId="77777777" w:rsidR="00F169B6" w:rsidRPr="00F169B6" w:rsidRDefault="00F169B6" w:rsidP="00F169B6">
            <w:pPr>
              <w:jc w:val="center"/>
              <w:rPr>
                <w:i/>
                <w:iCs/>
                <w:color w:val="000000"/>
                <w:sz w:val="16"/>
                <w:szCs w:val="16"/>
              </w:rPr>
            </w:pPr>
            <w:r w:rsidRPr="00F169B6">
              <w:rPr>
                <w:i/>
                <w:iCs/>
                <w:color w:val="000000"/>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5994B9A5" w14:textId="77777777" w:rsidR="00F169B6" w:rsidRPr="00F169B6" w:rsidRDefault="00F169B6" w:rsidP="00F169B6">
            <w:pPr>
              <w:jc w:val="center"/>
              <w:rPr>
                <w:i/>
                <w:iCs/>
                <w:color w:val="000000"/>
                <w:sz w:val="16"/>
                <w:szCs w:val="16"/>
              </w:rPr>
            </w:pPr>
            <w:r w:rsidRPr="00F169B6">
              <w:rPr>
                <w:i/>
                <w:iCs/>
                <w:color w:val="000000"/>
                <w:sz w:val="16"/>
                <w:szCs w:val="16"/>
              </w:rPr>
              <w:t>По други бюджети и сметки за средства от ЕС</w:t>
            </w:r>
          </w:p>
        </w:tc>
        <w:tc>
          <w:tcPr>
            <w:tcW w:w="792" w:type="dxa"/>
            <w:tcBorders>
              <w:top w:val="single" w:sz="4" w:space="0" w:color="auto"/>
              <w:left w:val="nil"/>
              <w:bottom w:val="single" w:sz="8" w:space="0" w:color="auto"/>
              <w:right w:val="single" w:sz="8" w:space="0" w:color="auto"/>
            </w:tcBorders>
            <w:shd w:val="clear" w:color="000000" w:fill="FABF8F"/>
            <w:vAlign w:val="center"/>
            <w:hideMark/>
          </w:tcPr>
          <w:p w14:paraId="39A2D405" w14:textId="1765CFA9" w:rsidR="00F169B6" w:rsidRPr="00F169B6" w:rsidRDefault="00F169B6" w:rsidP="00F169B6">
            <w:pPr>
              <w:jc w:val="center"/>
              <w:rPr>
                <w:color w:val="000000"/>
                <w:sz w:val="16"/>
                <w:szCs w:val="16"/>
              </w:rPr>
            </w:pPr>
            <w:r w:rsidRPr="00F169B6">
              <w:rPr>
                <w:color w:val="000000"/>
                <w:sz w:val="16"/>
                <w:szCs w:val="16"/>
              </w:rPr>
              <w:t xml:space="preserve">Общо </w:t>
            </w:r>
            <w:proofErr w:type="spellStart"/>
            <w:r w:rsidRPr="00F169B6">
              <w:rPr>
                <w:color w:val="000000"/>
                <w:sz w:val="16"/>
                <w:szCs w:val="16"/>
              </w:rPr>
              <w:t>админис</w:t>
            </w:r>
            <w:r w:rsidR="00CE398E">
              <w:rPr>
                <w:color w:val="000000"/>
                <w:sz w:val="16"/>
                <w:szCs w:val="16"/>
              </w:rPr>
              <w:t>-</w:t>
            </w:r>
            <w:r w:rsidRPr="00F169B6">
              <w:rPr>
                <w:color w:val="000000"/>
                <w:sz w:val="16"/>
                <w:szCs w:val="16"/>
              </w:rPr>
              <w:t>трирани</w:t>
            </w:r>
            <w:proofErr w:type="spellEnd"/>
          </w:p>
        </w:tc>
        <w:tc>
          <w:tcPr>
            <w:tcW w:w="851" w:type="dxa"/>
            <w:tcBorders>
              <w:top w:val="single" w:sz="4" w:space="0" w:color="auto"/>
              <w:left w:val="nil"/>
              <w:bottom w:val="single" w:sz="8" w:space="0" w:color="auto"/>
              <w:right w:val="single" w:sz="8" w:space="0" w:color="auto"/>
            </w:tcBorders>
            <w:shd w:val="clear" w:color="000000" w:fill="FDE9D9"/>
            <w:vAlign w:val="center"/>
            <w:hideMark/>
          </w:tcPr>
          <w:p w14:paraId="36AC9EEE" w14:textId="77777777" w:rsidR="00F169B6" w:rsidRPr="00F169B6" w:rsidRDefault="00F169B6" w:rsidP="00F169B6">
            <w:pPr>
              <w:jc w:val="center"/>
              <w:rPr>
                <w:i/>
                <w:iCs/>
                <w:color w:val="000000"/>
                <w:sz w:val="16"/>
                <w:szCs w:val="16"/>
              </w:rPr>
            </w:pPr>
            <w:r w:rsidRPr="00F169B6">
              <w:rPr>
                <w:i/>
                <w:iCs/>
                <w:color w:val="000000"/>
                <w:sz w:val="16"/>
                <w:szCs w:val="16"/>
              </w:rPr>
              <w:t>По бюджета на ПРБ</w:t>
            </w:r>
          </w:p>
        </w:tc>
        <w:tc>
          <w:tcPr>
            <w:tcW w:w="791" w:type="dxa"/>
            <w:tcBorders>
              <w:top w:val="single" w:sz="4" w:space="0" w:color="auto"/>
              <w:left w:val="nil"/>
              <w:bottom w:val="single" w:sz="8" w:space="0" w:color="auto"/>
              <w:right w:val="single" w:sz="8" w:space="0" w:color="auto"/>
            </w:tcBorders>
            <w:shd w:val="clear" w:color="000000" w:fill="FABF8F"/>
            <w:vAlign w:val="center"/>
            <w:hideMark/>
          </w:tcPr>
          <w:p w14:paraId="1759E582" w14:textId="77777777" w:rsidR="00F169B6" w:rsidRPr="00F169B6" w:rsidRDefault="00F169B6" w:rsidP="00F169B6">
            <w:pPr>
              <w:jc w:val="center"/>
              <w:rPr>
                <w:i/>
                <w:iCs/>
                <w:color w:val="000000"/>
                <w:sz w:val="16"/>
                <w:szCs w:val="16"/>
              </w:rPr>
            </w:pPr>
            <w:r w:rsidRPr="00F169B6">
              <w:rPr>
                <w:i/>
                <w:iCs/>
                <w:color w:val="000000"/>
                <w:sz w:val="16"/>
                <w:szCs w:val="16"/>
              </w:rPr>
              <w:t>По други бюджети и сметки за средства от ЕС</w:t>
            </w:r>
          </w:p>
        </w:tc>
      </w:tr>
      <w:tr w:rsidR="00CE398E" w:rsidRPr="00F169B6" w14:paraId="43FF605C" w14:textId="77777777" w:rsidTr="00CE398E">
        <w:trPr>
          <w:trHeight w:val="330"/>
        </w:trPr>
        <w:tc>
          <w:tcPr>
            <w:tcW w:w="1020" w:type="dxa"/>
            <w:tcBorders>
              <w:top w:val="nil"/>
              <w:left w:val="single" w:sz="8" w:space="0" w:color="auto"/>
              <w:bottom w:val="single" w:sz="8" w:space="0" w:color="auto"/>
              <w:right w:val="nil"/>
            </w:tcBorders>
            <w:shd w:val="clear" w:color="auto" w:fill="auto"/>
            <w:vAlign w:val="center"/>
            <w:hideMark/>
          </w:tcPr>
          <w:p w14:paraId="4C40E354" w14:textId="77777777" w:rsidR="00F169B6" w:rsidRPr="00F169B6" w:rsidRDefault="00F169B6" w:rsidP="00F169B6">
            <w:pPr>
              <w:jc w:val="both"/>
              <w:rPr>
                <w:b/>
                <w:bCs/>
                <w:color w:val="000000"/>
                <w:sz w:val="16"/>
                <w:szCs w:val="16"/>
              </w:rPr>
            </w:pPr>
            <w:r w:rsidRPr="00F169B6">
              <w:rPr>
                <w:b/>
                <w:bCs/>
                <w:color w:val="000000"/>
                <w:sz w:val="16"/>
                <w:szCs w:val="16"/>
              </w:rPr>
              <w:t>1100.00.00</w:t>
            </w:r>
          </w:p>
        </w:tc>
        <w:tc>
          <w:tcPr>
            <w:tcW w:w="1597" w:type="dxa"/>
            <w:tcBorders>
              <w:top w:val="nil"/>
              <w:left w:val="single" w:sz="8" w:space="0" w:color="auto"/>
              <w:bottom w:val="single" w:sz="8" w:space="0" w:color="auto"/>
              <w:right w:val="nil"/>
            </w:tcBorders>
            <w:shd w:val="clear" w:color="auto" w:fill="auto"/>
            <w:vAlign w:val="center"/>
            <w:hideMark/>
          </w:tcPr>
          <w:p w14:paraId="705DEA33" w14:textId="77777777" w:rsidR="00F169B6" w:rsidRPr="00F169B6" w:rsidRDefault="00F169B6" w:rsidP="00F169B6">
            <w:pPr>
              <w:jc w:val="both"/>
              <w:rPr>
                <w:b/>
                <w:bCs/>
                <w:color w:val="000000"/>
                <w:sz w:val="16"/>
                <w:szCs w:val="16"/>
              </w:rPr>
            </w:pPr>
            <w:r w:rsidRPr="00F169B6">
              <w:rPr>
                <w:b/>
                <w:bCs/>
                <w:color w:val="000000"/>
                <w:sz w:val="16"/>
                <w:szCs w:val="16"/>
              </w:rPr>
              <w:t>Общо разходи</w:t>
            </w:r>
          </w:p>
        </w:tc>
        <w:tc>
          <w:tcPr>
            <w:tcW w:w="836" w:type="dxa"/>
            <w:tcBorders>
              <w:top w:val="nil"/>
              <w:left w:val="single" w:sz="8" w:space="0" w:color="auto"/>
              <w:bottom w:val="single" w:sz="8" w:space="0" w:color="auto"/>
              <w:right w:val="single" w:sz="8" w:space="0" w:color="auto"/>
            </w:tcBorders>
            <w:shd w:val="clear" w:color="auto" w:fill="auto"/>
            <w:vAlign w:val="center"/>
            <w:hideMark/>
          </w:tcPr>
          <w:p w14:paraId="5DEE9AD1" w14:textId="77777777" w:rsidR="00F169B6" w:rsidRPr="00F169B6" w:rsidRDefault="00F169B6" w:rsidP="00F169B6">
            <w:pPr>
              <w:jc w:val="right"/>
              <w:rPr>
                <w:b/>
                <w:bCs/>
                <w:color w:val="000000"/>
                <w:sz w:val="16"/>
                <w:szCs w:val="16"/>
              </w:rPr>
            </w:pPr>
            <w:r w:rsidRPr="00F169B6">
              <w:rPr>
                <w:b/>
                <w:bCs/>
                <w:color w:val="000000"/>
                <w:sz w:val="16"/>
                <w:szCs w:val="16"/>
              </w:rPr>
              <w:t>157 364,8</w:t>
            </w:r>
          </w:p>
        </w:tc>
        <w:tc>
          <w:tcPr>
            <w:tcW w:w="830" w:type="dxa"/>
            <w:tcBorders>
              <w:top w:val="nil"/>
              <w:left w:val="nil"/>
              <w:bottom w:val="single" w:sz="8" w:space="0" w:color="auto"/>
              <w:right w:val="single" w:sz="8" w:space="0" w:color="auto"/>
            </w:tcBorders>
            <w:shd w:val="clear" w:color="000000" w:fill="FDE9D9"/>
            <w:vAlign w:val="center"/>
            <w:hideMark/>
          </w:tcPr>
          <w:p w14:paraId="25B61A2C" w14:textId="77777777" w:rsidR="00F169B6" w:rsidRPr="00F169B6" w:rsidRDefault="00F169B6" w:rsidP="00F169B6">
            <w:pPr>
              <w:jc w:val="right"/>
              <w:rPr>
                <w:b/>
                <w:bCs/>
                <w:color w:val="000000"/>
                <w:sz w:val="16"/>
                <w:szCs w:val="16"/>
              </w:rPr>
            </w:pPr>
            <w:r w:rsidRPr="00F169B6">
              <w:rPr>
                <w:b/>
                <w:bCs/>
                <w:color w:val="000000"/>
                <w:sz w:val="16"/>
                <w:szCs w:val="16"/>
              </w:rPr>
              <w:t>157 214,8</w:t>
            </w:r>
          </w:p>
        </w:tc>
        <w:tc>
          <w:tcPr>
            <w:tcW w:w="830" w:type="dxa"/>
            <w:tcBorders>
              <w:top w:val="nil"/>
              <w:left w:val="nil"/>
              <w:bottom w:val="single" w:sz="8" w:space="0" w:color="auto"/>
              <w:right w:val="single" w:sz="8" w:space="0" w:color="auto"/>
            </w:tcBorders>
            <w:shd w:val="clear" w:color="auto" w:fill="auto"/>
            <w:vAlign w:val="center"/>
            <w:hideMark/>
          </w:tcPr>
          <w:p w14:paraId="5616C015" w14:textId="77777777" w:rsidR="00F169B6" w:rsidRPr="00F169B6" w:rsidRDefault="00F169B6" w:rsidP="00F169B6">
            <w:pPr>
              <w:jc w:val="right"/>
              <w:rPr>
                <w:b/>
                <w:bCs/>
                <w:color w:val="000000"/>
                <w:sz w:val="16"/>
                <w:szCs w:val="16"/>
              </w:rPr>
            </w:pPr>
            <w:r w:rsidRPr="00F169B6">
              <w:rPr>
                <w:b/>
                <w:bCs/>
                <w:color w:val="000000"/>
                <w:sz w:val="16"/>
                <w:szCs w:val="16"/>
              </w:rPr>
              <w:t>150,0</w:t>
            </w:r>
          </w:p>
        </w:tc>
        <w:tc>
          <w:tcPr>
            <w:tcW w:w="1008" w:type="dxa"/>
            <w:tcBorders>
              <w:top w:val="nil"/>
              <w:left w:val="nil"/>
              <w:bottom w:val="single" w:sz="8" w:space="0" w:color="auto"/>
              <w:right w:val="single" w:sz="8" w:space="0" w:color="auto"/>
            </w:tcBorders>
            <w:shd w:val="clear" w:color="auto" w:fill="auto"/>
            <w:vAlign w:val="center"/>
            <w:hideMark/>
          </w:tcPr>
          <w:p w14:paraId="41D3C503" w14:textId="77777777" w:rsidR="00F169B6" w:rsidRPr="00F169B6" w:rsidRDefault="00F169B6" w:rsidP="00F169B6">
            <w:pPr>
              <w:jc w:val="right"/>
              <w:rPr>
                <w:b/>
                <w:bCs/>
                <w:color w:val="000000"/>
                <w:sz w:val="16"/>
                <w:szCs w:val="16"/>
              </w:rPr>
            </w:pPr>
            <w:r w:rsidRPr="00F169B6">
              <w:rPr>
                <w:b/>
                <w:bCs/>
                <w:color w:val="000000"/>
                <w:sz w:val="16"/>
                <w:szCs w:val="16"/>
              </w:rPr>
              <w:t>133 881,2</w:t>
            </w:r>
          </w:p>
        </w:tc>
        <w:tc>
          <w:tcPr>
            <w:tcW w:w="894" w:type="dxa"/>
            <w:tcBorders>
              <w:top w:val="nil"/>
              <w:left w:val="nil"/>
              <w:bottom w:val="single" w:sz="8" w:space="0" w:color="auto"/>
              <w:right w:val="single" w:sz="8" w:space="0" w:color="auto"/>
            </w:tcBorders>
            <w:shd w:val="clear" w:color="000000" w:fill="FDE9D9"/>
            <w:vAlign w:val="center"/>
            <w:hideMark/>
          </w:tcPr>
          <w:p w14:paraId="7439E6B1" w14:textId="77777777" w:rsidR="00F169B6" w:rsidRPr="00F169B6" w:rsidRDefault="00F169B6" w:rsidP="00F169B6">
            <w:pPr>
              <w:jc w:val="right"/>
              <w:rPr>
                <w:b/>
                <w:bCs/>
                <w:color w:val="000000"/>
                <w:sz w:val="16"/>
                <w:szCs w:val="16"/>
              </w:rPr>
            </w:pPr>
            <w:r w:rsidRPr="00F169B6">
              <w:rPr>
                <w:b/>
                <w:bCs/>
                <w:color w:val="000000"/>
                <w:sz w:val="16"/>
                <w:szCs w:val="16"/>
              </w:rPr>
              <w:t>133 881,2</w:t>
            </w:r>
          </w:p>
        </w:tc>
        <w:tc>
          <w:tcPr>
            <w:tcW w:w="830" w:type="dxa"/>
            <w:tcBorders>
              <w:top w:val="nil"/>
              <w:left w:val="nil"/>
              <w:bottom w:val="single" w:sz="8" w:space="0" w:color="auto"/>
              <w:right w:val="single" w:sz="8" w:space="0" w:color="auto"/>
            </w:tcBorders>
            <w:shd w:val="clear" w:color="auto" w:fill="auto"/>
            <w:vAlign w:val="center"/>
            <w:hideMark/>
          </w:tcPr>
          <w:p w14:paraId="6C541600" w14:textId="508C92B8" w:rsidR="00F169B6" w:rsidRPr="00F169B6" w:rsidRDefault="007A1322" w:rsidP="00F169B6">
            <w:pPr>
              <w:jc w:val="right"/>
              <w:rPr>
                <w:b/>
                <w:bCs/>
                <w:color w:val="000000"/>
                <w:sz w:val="16"/>
                <w:szCs w:val="16"/>
              </w:rPr>
            </w:pPr>
            <w:r>
              <w:rPr>
                <w:b/>
                <w:bCs/>
                <w:color w:val="000000"/>
                <w:sz w:val="16"/>
                <w:szCs w:val="16"/>
              </w:rPr>
              <w:t>15</w:t>
            </w:r>
            <w:r w:rsidR="00F169B6" w:rsidRPr="00F169B6">
              <w:rPr>
                <w:b/>
                <w:bCs/>
                <w:color w:val="000000"/>
                <w:sz w:val="16"/>
                <w:szCs w:val="16"/>
              </w:rPr>
              <w:t>0,0</w:t>
            </w:r>
          </w:p>
        </w:tc>
        <w:tc>
          <w:tcPr>
            <w:tcW w:w="792" w:type="dxa"/>
            <w:tcBorders>
              <w:top w:val="nil"/>
              <w:left w:val="nil"/>
              <w:bottom w:val="single" w:sz="8" w:space="0" w:color="auto"/>
              <w:right w:val="single" w:sz="8" w:space="0" w:color="auto"/>
            </w:tcBorders>
            <w:shd w:val="clear" w:color="auto" w:fill="auto"/>
            <w:vAlign w:val="center"/>
            <w:hideMark/>
          </w:tcPr>
          <w:p w14:paraId="70DCE805" w14:textId="77777777" w:rsidR="00F169B6" w:rsidRPr="00F169B6" w:rsidRDefault="00F169B6" w:rsidP="00F169B6">
            <w:pPr>
              <w:jc w:val="right"/>
              <w:rPr>
                <w:b/>
                <w:bCs/>
                <w:color w:val="000000"/>
                <w:sz w:val="16"/>
                <w:szCs w:val="16"/>
              </w:rPr>
            </w:pPr>
            <w:r w:rsidRPr="00F169B6">
              <w:rPr>
                <w:b/>
                <w:bCs/>
                <w:color w:val="000000"/>
                <w:sz w:val="16"/>
                <w:szCs w:val="16"/>
              </w:rPr>
              <w:t>23 333,6</w:t>
            </w:r>
          </w:p>
        </w:tc>
        <w:tc>
          <w:tcPr>
            <w:tcW w:w="851" w:type="dxa"/>
            <w:tcBorders>
              <w:top w:val="nil"/>
              <w:left w:val="nil"/>
              <w:bottom w:val="single" w:sz="8" w:space="0" w:color="auto"/>
              <w:right w:val="single" w:sz="8" w:space="0" w:color="auto"/>
            </w:tcBorders>
            <w:shd w:val="clear" w:color="000000" w:fill="FDE9D9"/>
            <w:vAlign w:val="center"/>
            <w:hideMark/>
          </w:tcPr>
          <w:p w14:paraId="65BE08EA" w14:textId="77777777" w:rsidR="00F169B6" w:rsidRPr="00F169B6" w:rsidRDefault="00F169B6" w:rsidP="00F169B6">
            <w:pPr>
              <w:jc w:val="right"/>
              <w:rPr>
                <w:b/>
                <w:bCs/>
                <w:color w:val="000000"/>
                <w:sz w:val="16"/>
                <w:szCs w:val="16"/>
              </w:rPr>
            </w:pPr>
            <w:r w:rsidRPr="00F169B6">
              <w:rPr>
                <w:b/>
                <w:bCs/>
                <w:color w:val="000000"/>
                <w:sz w:val="16"/>
                <w:szCs w:val="16"/>
              </w:rPr>
              <w:t>23 333,6</w:t>
            </w:r>
          </w:p>
        </w:tc>
        <w:tc>
          <w:tcPr>
            <w:tcW w:w="791" w:type="dxa"/>
            <w:tcBorders>
              <w:top w:val="nil"/>
              <w:left w:val="nil"/>
              <w:bottom w:val="single" w:sz="8" w:space="0" w:color="auto"/>
              <w:right w:val="single" w:sz="8" w:space="0" w:color="auto"/>
            </w:tcBorders>
            <w:shd w:val="clear" w:color="auto" w:fill="auto"/>
            <w:vAlign w:val="center"/>
            <w:hideMark/>
          </w:tcPr>
          <w:p w14:paraId="4668F803" w14:textId="77777777" w:rsidR="00F169B6" w:rsidRPr="00F169B6" w:rsidRDefault="00F169B6" w:rsidP="00F169B6">
            <w:pPr>
              <w:jc w:val="right"/>
              <w:rPr>
                <w:b/>
                <w:bCs/>
                <w:color w:val="000000"/>
                <w:sz w:val="16"/>
                <w:szCs w:val="16"/>
              </w:rPr>
            </w:pPr>
            <w:r w:rsidRPr="00F169B6">
              <w:rPr>
                <w:b/>
                <w:bCs/>
                <w:color w:val="000000"/>
                <w:sz w:val="16"/>
                <w:szCs w:val="16"/>
              </w:rPr>
              <w:t>0,0</w:t>
            </w:r>
          </w:p>
        </w:tc>
      </w:tr>
      <w:tr w:rsidR="00CE398E" w:rsidRPr="00F169B6" w14:paraId="0123A573" w14:textId="77777777" w:rsidTr="007A1322">
        <w:trPr>
          <w:trHeight w:val="435"/>
        </w:trPr>
        <w:tc>
          <w:tcPr>
            <w:tcW w:w="1020" w:type="dxa"/>
            <w:tcBorders>
              <w:top w:val="nil"/>
              <w:left w:val="single" w:sz="8" w:space="0" w:color="auto"/>
              <w:bottom w:val="single" w:sz="8" w:space="0" w:color="auto"/>
              <w:right w:val="nil"/>
            </w:tcBorders>
            <w:shd w:val="clear" w:color="000000" w:fill="FABF8F"/>
            <w:vAlign w:val="center"/>
            <w:hideMark/>
          </w:tcPr>
          <w:p w14:paraId="37207806" w14:textId="77777777" w:rsidR="00F169B6" w:rsidRPr="00F169B6" w:rsidRDefault="00F169B6" w:rsidP="00F169B6">
            <w:pPr>
              <w:jc w:val="both"/>
              <w:rPr>
                <w:b/>
                <w:bCs/>
                <w:color w:val="000000"/>
                <w:sz w:val="16"/>
                <w:szCs w:val="16"/>
              </w:rPr>
            </w:pPr>
            <w:r w:rsidRPr="00F169B6">
              <w:rPr>
                <w:b/>
                <w:bCs/>
                <w:color w:val="000000"/>
                <w:sz w:val="16"/>
                <w:szCs w:val="16"/>
              </w:rPr>
              <w:t>1100.01.00</w:t>
            </w:r>
          </w:p>
        </w:tc>
        <w:tc>
          <w:tcPr>
            <w:tcW w:w="1597" w:type="dxa"/>
            <w:tcBorders>
              <w:top w:val="nil"/>
              <w:left w:val="single" w:sz="8" w:space="0" w:color="auto"/>
              <w:bottom w:val="single" w:sz="8" w:space="0" w:color="auto"/>
              <w:right w:val="nil"/>
            </w:tcBorders>
            <w:shd w:val="clear" w:color="000000" w:fill="FABF8F"/>
            <w:vAlign w:val="center"/>
            <w:hideMark/>
          </w:tcPr>
          <w:p w14:paraId="73A94668" w14:textId="24F37D12" w:rsidR="00F169B6" w:rsidRPr="00F169B6" w:rsidRDefault="00F169B6" w:rsidP="00F169B6">
            <w:pPr>
              <w:jc w:val="both"/>
              <w:rPr>
                <w:b/>
                <w:bCs/>
                <w:color w:val="000000"/>
                <w:sz w:val="16"/>
                <w:szCs w:val="16"/>
              </w:rPr>
            </w:pPr>
            <w:r w:rsidRPr="00F169B6">
              <w:rPr>
                <w:b/>
                <w:bCs/>
                <w:color w:val="000000"/>
                <w:sz w:val="16"/>
                <w:szCs w:val="16"/>
              </w:rPr>
              <w:t>Политика в областта на "Активна двустранна и мн</w:t>
            </w:r>
            <w:r w:rsidR="00690913">
              <w:rPr>
                <w:b/>
                <w:bCs/>
                <w:color w:val="000000"/>
                <w:sz w:val="16"/>
                <w:szCs w:val="16"/>
              </w:rPr>
              <w:t>о</w:t>
            </w:r>
            <w:r w:rsidRPr="00F169B6">
              <w:rPr>
                <w:b/>
                <w:bCs/>
                <w:color w:val="000000"/>
                <w:sz w:val="16"/>
                <w:szCs w:val="16"/>
              </w:rPr>
              <w:t>гостранна дипломация"</w:t>
            </w:r>
          </w:p>
        </w:tc>
        <w:tc>
          <w:tcPr>
            <w:tcW w:w="836" w:type="dxa"/>
            <w:tcBorders>
              <w:top w:val="nil"/>
              <w:left w:val="single" w:sz="8" w:space="0" w:color="auto"/>
              <w:bottom w:val="single" w:sz="8" w:space="0" w:color="auto"/>
              <w:right w:val="single" w:sz="8" w:space="0" w:color="auto"/>
            </w:tcBorders>
            <w:shd w:val="clear" w:color="000000" w:fill="FABF8F"/>
            <w:vAlign w:val="center"/>
            <w:hideMark/>
          </w:tcPr>
          <w:p w14:paraId="3FFF07E1" w14:textId="77777777" w:rsidR="00F169B6" w:rsidRPr="00F169B6" w:rsidRDefault="00F169B6" w:rsidP="00F169B6">
            <w:pPr>
              <w:jc w:val="right"/>
              <w:rPr>
                <w:b/>
                <w:bCs/>
                <w:color w:val="000000"/>
                <w:sz w:val="16"/>
                <w:szCs w:val="16"/>
              </w:rPr>
            </w:pPr>
            <w:r w:rsidRPr="00F169B6">
              <w:rPr>
                <w:b/>
                <w:bCs/>
                <w:color w:val="000000"/>
                <w:sz w:val="16"/>
                <w:szCs w:val="16"/>
              </w:rPr>
              <w:t>154 956,9</w:t>
            </w:r>
          </w:p>
        </w:tc>
        <w:tc>
          <w:tcPr>
            <w:tcW w:w="830" w:type="dxa"/>
            <w:tcBorders>
              <w:top w:val="nil"/>
              <w:left w:val="nil"/>
              <w:bottom w:val="single" w:sz="8" w:space="0" w:color="auto"/>
              <w:right w:val="single" w:sz="8" w:space="0" w:color="auto"/>
            </w:tcBorders>
            <w:shd w:val="clear" w:color="000000" w:fill="FDE9D9"/>
            <w:vAlign w:val="center"/>
            <w:hideMark/>
          </w:tcPr>
          <w:p w14:paraId="35DE2592" w14:textId="77777777" w:rsidR="00F169B6" w:rsidRPr="00F169B6" w:rsidRDefault="00F169B6" w:rsidP="00F169B6">
            <w:pPr>
              <w:jc w:val="right"/>
              <w:rPr>
                <w:b/>
                <w:bCs/>
                <w:color w:val="000000"/>
                <w:sz w:val="16"/>
                <w:szCs w:val="16"/>
              </w:rPr>
            </w:pPr>
            <w:r w:rsidRPr="00F169B6">
              <w:rPr>
                <w:b/>
                <w:bCs/>
                <w:color w:val="000000"/>
                <w:sz w:val="16"/>
                <w:szCs w:val="16"/>
              </w:rPr>
              <w:t>154 806,9</w:t>
            </w:r>
          </w:p>
        </w:tc>
        <w:tc>
          <w:tcPr>
            <w:tcW w:w="830" w:type="dxa"/>
            <w:tcBorders>
              <w:top w:val="nil"/>
              <w:left w:val="nil"/>
              <w:bottom w:val="single" w:sz="8" w:space="0" w:color="auto"/>
              <w:right w:val="single" w:sz="8" w:space="0" w:color="auto"/>
            </w:tcBorders>
            <w:shd w:val="clear" w:color="000000" w:fill="FABF8F"/>
            <w:vAlign w:val="center"/>
            <w:hideMark/>
          </w:tcPr>
          <w:p w14:paraId="26541BEC" w14:textId="77777777" w:rsidR="00F169B6" w:rsidRPr="00F169B6" w:rsidRDefault="00F169B6" w:rsidP="00F169B6">
            <w:pPr>
              <w:jc w:val="right"/>
              <w:rPr>
                <w:b/>
                <w:bCs/>
                <w:color w:val="000000"/>
                <w:sz w:val="16"/>
                <w:szCs w:val="16"/>
              </w:rPr>
            </w:pPr>
            <w:r w:rsidRPr="00F169B6">
              <w:rPr>
                <w:b/>
                <w:bCs/>
                <w:color w:val="000000"/>
                <w:sz w:val="16"/>
                <w:szCs w:val="16"/>
              </w:rPr>
              <w:t>150,0</w:t>
            </w:r>
          </w:p>
        </w:tc>
        <w:tc>
          <w:tcPr>
            <w:tcW w:w="1008" w:type="dxa"/>
            <w:tcBorders>
              <w:top w:val="nil"/>
              <w:left w:val="nil"/>
              <w:bottom w:val="single" w:sz="8" w:space="0" w:color="auto"/>
              <w:right w:val="single" w:sz="8" w:space="0" w:color="auto"/>
            </w:tcBorders>
            <w:shd w:val="clear" w:color="000000" w:fill="FABF8F"/>
            <w:vAlign w:val="center"/>
            <w:hideMark/>
          </w:tcPr>
          <w:p w14:paraId="03BFE3F6" w14:textId="77777777" w:rsidR="00F169B6" w:rsidRPr="00F169B6" w:rsidRDefault="00F169B6" w:rsidP="00F169B6">
            <w:pPr>
              <w:jc w:val="right"/>
              <w:rPr>
                <w:b/>
                <w:bCs/>
                <w:color w:val="000000"/>
                <w:sz w:val="16"/>
                <w:szCs w:val="16"/>
              </w:rPr>
            </w:pPr>
            <w:r w:rsidRPr="00F169B6">
              <w:rPr>
                <w:b/>
                <w:bCs/>
                <w:color w:val="000000"/>
                <w:sz w:val="16"/>
                <w:szCs w:val="16"/>
              </w:rPr>
              <w:t>131 475,6</w:t>
            </w:r>
          </w:p>
        </w:tc>
        <w:tc>
          <w:tcPr>
            <w:tcW w:w="894" w:type="dxa"/>
            <w:tcBorders>
              <w:top w:val="nil"/>
              <w:left w:val="nil"/>
              <w:bottom w:val="single" w:sz="8" w:space="0" w:color="auto"/>
              <w:right w:val="single" w:sz="8" w:space="0" w:color="auto"/>
            </w:tcBorders>
            <w:shd w:val="clear" w:color="000000" w:fill="FDE9D9"/>
            <w:vAlign w:val="center"/>
            <w:hideMark/>
          </w:tcPr>
          <w:p w14:paraId="739902D2" w14:textId="77777777" w:rsidR="00F169B6" w:rsidRPr="00F169B6" w:rsidRDefault="00F169B6" w:rsidP="00F169B6">
            <w:pPr>
              <w:jc w:val="right"/>
              <w:rPr>
                <w:b/>
                <w:bCs/>
                <w:color w:val="000000"/>
                <w:sz w:val="16"/>
                <w:szCs w:val="16"/>
              </w:rPr>
            </w:pPr>
            <w:r w:rsidRPr="00F169B6">
              <w:rPr>
                <w:b/>
                <w:bCs/>
                <w:color w:val="000000"/>
                <w:sz w:val="16"/>
                <w:szCs w:val="16"/>
              </w:rPr>
              <w:t>131 475,6</w:t>
            </w:r>
          </w:p>
        </w:tc>
        <w:tc>
          <w:tcPr>
            <w:tcW w:w="830" w:type="dxa"/>
            <w:tcBorders>
              <w:top w:val="nil"/>
              <w:left w:val="nil"/>
              <w:bottom w:val="single" w:sz="8" w:space="0" w:color="auto"/>
              <w:right w:val="single" w:sz="8" w:space="0" w:color="auto"/>
            </w:tcBorders>
            <w:shd w:val="clear" w:color="000000" w:fill="FABF8F"/>
            <w:vAlign w:val="center"/>
            <w:hideMark/>
          </w:tcPr>
          <w:p w14:paraId="500E23CE"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792" w:type="dxa"/>
            <w:tcBorders>
              <w:top w:val="nil"/>
              <w:left w:val="nil"/>
              <w:bottom w:val="single" w:sz="8" w:space="0" w:color="auto"/>
              <w:right w:val="single" w:sz="8" w:space="0" w:color="auto"/>
            </w:tcBorders>
            <w:shd w:val="clear" w:color="000000" w:fill="FABF8F"/>
            <w:vAlign w:val="center"/>
            <w:hideMark/>
          </w:tcPr>
          <w:p w14:paraId="498076DE" w14:textId="77777777" w:rsidR="00F169B6" w:rsidRPr="00F169B6" w:rsidRDefault="00F169B6" w:rsidP="00F169B6">
            <w:pPr>
              <w:jc w:val="right"/>
              <w:rPr>
                <w:b/>
                <w:bCs/>
                <w:color w:val="000000"/>
                <w:sz w:val="16"/>
                <w:szCs w:val="16"/>
              </w:rPr>
            </w:pPr>
            <w:r w:rsidRPr="00F169B6">
              <w:rPr>
                <w:b/>
                <w:bCs/>
                <w:color w:val="000000"/>
                <w:sz w:val="16"/>
                <w:szCs w:val="16"/>
              </w:rPr>
              <w:t>23 331,3</w:t>
            </w:r>
          </w:p>
        </w:tc>
        <w:tc>
          <w:tcPr>
            <w:tcW w:w="851" w:type="dxa"/>
            <w:tcBorders>
              <w:top w:val="nil"/>
              <w:left w:val="nil"/>
              <w:bottom w:val="single" w:sz="8" w:space="0" w:color="auto"/>
              <w:right w:val="single" w:sz="8" w:space="0" w:color="auto"/>
            </w:tcBorders>
            <w:shd w:val="clear" w:color="000000" w:fill="FDE9D9"/>
            <w:vAlign w:val="center"/>
            <w:hideMark/>
          </w:tcPr>
          <w:p w14:paraId="605D051A" w14:textId="77777777" w:rsidR="00F169B6" w:rsidRPr="00F169B6" w:rsidRDefault="00F169B6" w:rsidP="00F169B6">
            <w:pPr>
              <w:jc w:val="right"/>
              <w:rPr>
                <w:b/>
                <w:bCs/>
                <w:color w:val="000000"/>
                <w:sz w:val="16"/>
                <w:szCs w:val="16"/>
              </w:rPr>
            </w:pPr>
            <w:r w:rsidRPr="00F169B6">
              <w:rPr>
                <w:b/>
                <w:bCs/>
                <w:color w:val="000000"/>
                <w:sz w:val="16"/>
                <w:szCs w:val="16"/>
              </w:rPr>
              <w:t>23 331,3</w:t>
            </w:r>
          </w:p>
        </w:tc>
        <w:tc>
          <w:tcPr>
            <w:tcW w:w="791" w:type="dxa"/>
            <w:tcBorders>
              <w:top w:val="nil"/>
              <w:left w:val="nil"/>
              <w:bottom w:val="single" w:sz="8" w:space="0" w:color="auto"/>
              <w:right w:val="single" w:sz="8" w:space="0" w:color="auto"/>
            </w:tcBorders>
            <w:shd w:val="clear" w:color="000000" w:fill="FABF8F"/>
            <w:vAlign w:val="center"/>
            <w:hideMark/>
          </w:tcPr>
          <w:p w14:paraId="6B99AA35" w14:textId="77777777" w:rsidR="00F169B6" w:rsidRPr="00F169B6" w:rsidRDefault="00F169B6" w:rsidP="00F169B6">
            <w:pPr>
              <w:jc w:val="right"/>
              <w:rPr>
                <w:b/>
                <w:bCs/>
                <w:color w:val="000000"/>
                <w:sz w:val="16"/>
                <w:szCs w:val="16"/>
              </w:rPr>
            </w:pPr>
            <w:r w:rsidRPr="00F169B6">
              <w:rPr>
                <w:b/>
                <w:bCs/>
                <w:color w:val="000000"/>
                <w:sz w:val="16"/>
                <w:szCs w:val="16"/>
              </w:rPr>
              <w:t>0,0</w:t>
            </w:r>
          </w:p>
        </w:tc>
      </w:tr>
      <w:tr w:rsidR="00CE398E" w:rsidRPr="00F169B6" w14:paraId="0DB0FB4C" w14:textId="77777777" w:rsidTr="007A1322">
        <w:trPr>
          <w:trHeight w:val="915"/>
        </w:trPr>
        <w:tc>
          <w:tcPr>
            <w:tcW w:w="1020" w:type="dxa"/>
            <w:tcBorders>
              <w:top w:val="single" w:sz="8" w:space="0" w:color="auto"/>
              <w:left w:val="single" w:sz="8" w:space="0" w:color="auto"/>
              <w:bottom w:val="single" w:sz="4" w:space="0" w:color="auto"/>
              <w:right w:val="nil"/>
            </w:tcBorders>
            <w:shd w:val="clear" w:color="auto" w:fill="auto"/>
            <w:vAlign w:val="center"/>
            <w:hideMark/>
          </w:tcPr>
          <w:p w14:paraId="4F8ED95C" w14:textId="77777777" w:rsidR="00F169B6" w:rsidRPr="00F169B6" w:rsidRDefault="00F169B6" w:rsidP="00F169B6">
            <w:pPr>
              <w:ind w:firstLineChars="100" w:firstLine="160"/>
              <w:rPr>
                <w:color w:val="000000"/>
                <w:sz w:val="16"/>
                <w:szCs w:val="16"/>
              </w:rPr>
            </w:pPr>
            <w:r w:rsidRPr="00F169B6">
              <w:rPr>
                <w:color w:val="000000"/>
                <w:sz w:val="16"/>
                <w:szCs w:val="16"/>
              </w:rPr>
              <w:t>1100.01.01</w:t>
            </w:r>
          </w:p>
        </w:tc>
        <w:tc>
          <w:tcPr>
            <w:tcW w:w="1597" w:type="dxa"/>
            <w:tcBorders>
              <w:top w:val="single" w:sz="8" w:space="0" w:color="auto"/>
              <w:left w:val="single" w:sz="8" w:space="0" w:color="auto"/>
              <w:bottom w:val="single" w:sz="4" w:space="0" w:color="auto"/>
              <w:right w:val="nil"/>
            </w:tcBorders>
            <w:shd w:val="clear" w:color="auto" w:fill="auto"/>
            <w:vAlign w:val="center"/>
            <w:hideMark/>
          </w:tcPr>
          <w:p w14:paraId="36357B2F" w14:textId="613E733F" w:rsidR="00F169B6" w:rsidRPr="00F169B6" w:rsidRDefault="00F169B6" w:rsidP="00690913">
            <w:pPr>
              <w:ind w:firstLineChars="100" w:firstLine="160"/>
              <w:rPr>
                <w:color w:val="000000"/>
                <w:sz w:val="16"/>
                <w:szCs w:val="16"/>
              </w:rPr>
            </w:pPr>
            <w:r w:rsidRPr="00F169B6">
              <w:rPr>
                <w:color w:val="000000"/>
                <w:sz w:val="16"/>
                <w:szCs w:val="16"/>
              </w:rPr>
              <w:t>Бюджетна програма  "Принос за формиране на политики на Н</w:t>
            </w:r>
            <w:r w:rsidR="00690913">
              <w:rPr>
                <w:color w:val="000000"/>
                <w:sz w:val="16"/>
                <w:szCs w:val="16"/>
              </w:rPr>
              <w:t>АТО</w:t>
            </w:r>
            <w:r w:rsidRPr="00F169B6">
              <w:rPr>
                <w:color w:val="000000"/>
                <w:sz w:val="16"/>
                <w:szCs w:val="16"/>
              </w:rPr>
              <w:t xml:space="preserve">, обща външна политика и политика </w:t>
            </w:r>
            <w:proofErr w:type="spellStart"/>
            <w:r w:rsidRPr="00F169B6">
              <w:rPr>
                <w:color w:val="000000"/>
                <w:sz w:val="16"/>
                <w:szCs w:val="16"/>
              </w:rPr>
              <w:t>политика</w:t>
            </w:r>
            <w:proofErr w:type="spellEnd"/>
            <w:r w:rsidRPr="00F169B6">
              <w:rPr>
                <w:color w:val="000000"/>
                <w:sz w:val="16"/>
                <w:szCs w:val="16"/>
              </w:rPr>
              <w:t xml:space="preserve"> на сигурност</w:t>
            </w:r>
            <w:r w:rsidR="00690913">
              <w:rPr>
                <w:color w:val="000000"/>
                <w:sz w:val="16"/>
                <w:szCs w:val="16"/>
              </w:rPr>
              <w:t xml:space="preserve"> </w:t>
            </w:r>
            <w:r w:rsidRPr="00F169B6">
              <w:rPr>
                <w:color w:val="000000"/>
                <w:sz w:val="16"/>
                <w:szCs w:val="16"/>
              </w:rPr>
              <w:t>на ЕС и участие на България в ОССЕ"</w:t>
            </w:r>
          </w:p>
        </w:tc>
        <w:tc>
          <w:tcPr>
            <w:tcW w:w="83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CC39A6F" w14:textId="77777777" w:rsidR="00F169B6" w:rsidRPr="00F169B6" w:rsidRDefault="00F169B6" w:rsidP="00F169B6">
            <w:pPr>
              <w:jc w:val="right"/>
              <w:rPr>
                <w:color w:val="000000"/>
                <w:sz w:val="16"/>
                <w:szCs w:val="16"/>
              </w:rPr>
            </w:pPr>
            <w:r w:rsidRPr="00F169B6">
              <w:rPr>
                <w:color w:val="000000"/>
                <w:sz w:val="16"/>
                <w:szCs w:val="16"/>
              </w:rPr>
              <w:t>6 924,3</w:t>
            </w:r>
          </w:p>
        </w:tc>
        <w:tc>
          <w:tcPr>
            <w:tcW w:w="830" w:type="dxa"/>
            <w:tcBorders>
              <w:top w:val="single" w:sz="8" w:space="0" w:color="auto"/>
              <w:left w:val="nil"/>
              <w:bottom w:val="single" w:sz="4" w:space="0" w:color="auto"/>
              <w:right w:val="single" w:sz="8" w:space="0" w:color="auto"/>
            </w:tcBorders>
            <w:shd w:val="clear" w:color="000000" w:fill="FDE9D9"/>
            <w:vAlign w:val="center"/>
            <w:hideMark/>
          </w:tcPr>
          <w:p w14:paraId="37085E6E" w14:textId="77777777" w:rsidR="00F169B6" w:rsidRPr="00F169B6" w:rsidRDefault="00F169B6" w:rsidP="00F169B6">
            <w:pPr>
              <w:jc w:val="right"/>
              <w:rPr>
                <w:b/>
                <w:bCs/>
                <w:color w:val="000000"/>
                <w:sz w:val="16"/>
                <w:szCs w:val="16"/>
              </w:rPr>
            </w:pPr>
            <w:r w:rsidRPr="00F169B6">
              <w:rPr>
                <w:b/>
                <w:bCs/>
                <w:color w:val="000000"/>
                <w:sz w:val="16"/>
                <w:szCs w:val="16"/>
              </w:rPr>
              <w:t>6 924,3</w:t>
            </w:r>
          </w:p>
        </w:tc>
        <w:tc>
          <w:tcPr>
            <w:tcW w:w="830" w:type="dxa"/>
            <w:tcBorders>
              <w:top w:val="single" w:sz="8" w:space="0" w:color="auto"/>
              <w:left w:val="nil"/>
              <w:bottom w:val="single" w:sz="4" w:space="0" w:color="auto"/>
              <w:right w:val="single" w:sz="8" w:space="0" w:color="auto"/>
            </w:tcBorders>
            <w:shd w:val="clear" w:color="auto" w:fill="auto"/>
            <w:vAlign w:val="center"/>
            <w:hideMark/>
          </w:tcPr>
          <w:p w14:paraId="571B6E16"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single" w:sz="8" w:space="0" w:color="auto"/>
              <w:left w:val="nil"/>
              <w:bottom w:val="single" w:sz="4" w:space="0" w:color="auto"/>
              <w:right w:val="single" w:sz="8" w:space="0" w:color="auto"/>
            </w:tcBorders>
            <w:shd w:val="clear" w:color="auto" w:fill="auto"/>
            <w:vAlign w:val="center"/>
            <w:hideMark/>
          </w:tcPr>
          <w:p w14:paraId="525B30CF" w14:textId="77777777" w:rsidR="00F169B6" w:rsidRPr="00F169B6" w:rsidRDefault="00F169B6" w:rsidP="00F169B6">
            <w:pPr>
              <w:jc w:val="right"/>
              <w:rPr>
                <w:color w:val="000000"/>
                <w:sz w:val="16"/>
                <w:szCs w:val="16"/>
              </w:rPr>
            </w:pPr>
            <w:r w:rsidRPr="00F169B6">
              <w:rPr>
                <w:color w:val="000000"/>
                <w:sz w:val="16"/>
                <w:szCs w:val="16"/>
              </w:rPr>
              <w:t>192,0</w:t>
            </w:r>
          </w:p>
        </w:tc>
        <w:tc>
          <w:tcPr>
            <w:tcW w:w="894" w:type="dxa"/>
            <w:tcBorders>
              <w:top w:val="single" w:sz="8" w:space="0" w:color="auto"/>
              <w:left w:val="nil"/>
              <w:bottom w:val="single" w:sz="4" w:space="0" w:color="auto"/>
              <w:right w:val="single" w:sz="8" w:space="0" w:color="auto"/>
            </w:tcBorders>
            <w:shd w:val="clear" w:color="000000" w:fill="FDE9D9"/>
            <w:vAlign w:val="center"/>
            <w:hideMark/>
          </w:tcPr>
          <w:p w14:paraId="0F6C67D8" w14:textId="77777777" w:rsidR="00F169B6" w:rsidRPr="00F169B6" w:rsidRDefault="00F169B6" w:rsidP="00F169B6">
            <w:pPr>
              <w:jc w:val="right"/>
              <w:rPr>
                <w:color w:val="000000"/>
                <w:sz w:val="16"/>
                <w:szCs w:val="16"/>
              </w:rPr>
            </w:pPr>
            <w:r w:rsidRPr="00F169B6">
              <w:rPr>
                <w:color w:val="000000"/>
                <w:sz w:val="16"/>
                <w:szCs w:val="16"/>
              </w:rPr>
              <w:t>192,0</w:t>
            </w:r>
          </w:p>
        </w:tc>
        <w:tc>
          <w:tcPr>
            <w:tcW w:w="830" w:type="dxa"/>
            <w:tcBorders>
              <w:top w:val="single" w:sz="8" w:space="0" w:color="auto"/>
              <w:left w:val="nil"/>
              <w:bottom w:val="single" w:sz="4" w:space="0" w:color="auto"/>
              <w:right w:val="single" w:sz="8" w:space="0" w:color="auto"/>
            </w:tcBorders>
            <w:shd w:val="clear" w:color="auto" w:fill="auto"/>
            <w:vAlign w:val="center"/>
            <w:hideMark/>
          </w:tcPr>
          <w:p w14:paraId="4CD8797F" w14:textId="77777777" w:rsidR="00F169B6" w:rsidRPr="00F169B6" w:rsidRDefault="00F169B6" w:rsidP="00F169B6">
            <w:pPr>
              <w:jc w:val="right"/>
              <w:rPr>
                <w:color w:val="000000"/>
                <w:sz w:val="16"/>
                <w:szCs w:val="16"/>
              </w:rPr>
            </w:pPr>
            <w:r w:rsidRPr="00F169B6">
              <w:rPr>
                <w:color w:val="000000"/>
                <w:sz w:val="16"/>
                <w:szCs w:val="16"/>
              </w:rPr>
              <w:t> </w:t>
            </w:r>
          </w:p>
        </w:tc>
        <w:tc>
          <w:tcPr>
            <w:tcW w:w="792" w:type="dxa"/>
            <w:tcBorders>
              <w:top w:val="single" w:sz="8" w:space="0" w:color="auto"/>
              <w:left w:val="nil"/>
              <w:bottom w:val="single" w:sz="4" w:space="0" w:color="auto"/>
              <w:right w:val="single" w:sz="8" w:space="0" w:color="auto"/>
            </w:tcBorders>
            <w:shd w:val="clear" w:color="auto" w:fill="auto"/>
            <w:vAlign w:val="center"/>
            <w:hideMark/>
          </w:tcPr>
          <w:p w14:paraId="27B9E789" w14:textId="77777777" w:rsidR="00F169B6" w:rsidRPr="00F169B6" w:rsidRDefault="00F169B6" w:rsidP="00F169B6">
            <w:pPr>
              <w:jc w:val="right"/>
              <w:rPr>
                <w:color w:val="000000"/>
                <w:sz w:val="16"/>
                <w:szCs w:val="16"/>
              </w:rPr>
            </w:pPr>
            <w:r w:rsidRPr="00F169B6">
              <w:rPr>
                <w:color w:val="000000"/>
                <w:sz w:val="16"/>
                <w:szCs w:val="16"/>
              </w:rPr>
              <w:t>6 732,3</w:t>
            </w:r>
          </w:p>
        </w:tc>
        <w:tc>
          <w:tcPr>
            <w:tcW w:w="851" w:type="dxa"/>
            <w:tcBorders>
              <w:top w:val="single" w:sz="8" w:space="0" w:color="auto"/>
              <w:left w:val="nil"/>
              <w:bottom w:val="single" w:sz="4" w:space="0" w:color="auto"/>
              <w:right w:val="single" w:sz="8" w:space="0" w:color="auto"/>
            </w:tcBorders>
            <w:shd w:val="clear" w:color="000000" w:fill="FDE9D9"/>
            <w:vAlign w:val="center"/>
            <w:hideMark/>
          </w:tcPr>
          <w:p w14:paraId="21F449EA" w14:textId="77777777" w:rsidR="00F169B6" w:rsidRPr="00F169B6" w:rsidRDefault="00F169B6" w:rsidP="00F169B6">
            <w:pPr>
              <w:jc w:val="right"/>
              <w:rPr>
                <w:color w:val="000000"/>
                <w:sz w:val="16"/>
                <w:szCs w:val="16"/>
              </w:rPr>
            </w:pPr>
            <w:r w:rsidRPr="00F169B6">
              <w:rPr>
                <w:color w:val="000000"/>
                <w:sz w:val="16"/>
                <w:szCs w:val="16"/>
              </w:rPr>
              <w:t>6 732,3</w:t>
            </w:r>
          </w:p>
        </w:tc>
        <w:tc>
          <w:tcPr>
            <w:tcW w:w="791" w:type="dxa"/>
            <w:tcBorders>
              <w:top w:val="single" w:sz="8" w:space="0" w:color="auto"/>
              <w:left w:val="nil"/>
              <w:bottom w:val="single" w:sz="4" w:space="0" w:color="auto"/>
              <w:right w:val="single" w:sz="8" w:space="0" w:color="auto"/>
            </w:tcBorders>
            <w:shd w:val="clear" w:color="auto" w:fill="auto"/>
            <w:vAlign w:val="center"/>
            <w:hideMark/>
          </w:tcPr>
          <w:p w14:paraId="33C45300" w14:textId="77777777" w:rsidR="00F169B6" w:rsidRPr="00F169B6" w:rsidRDefault="00F169B6" w:rsidP="00F169B6">
            <w:pPr>
              <w:jc w:val="right"/>
              <w:rPr>
                <w:color w:val="000000"/>
                <w:sz w:val="16"/>
                <w:szCs w:val="16"/>
              </w:rPr>
            </w:pPr>
            <w:r w:rsidRPr="00F169B6">
              <w:rPr>
                <w:color w:val="000000"/>
                <w:sz w:val="16"/>
                <w:szCs w:val="16"/>
              </w:rPr>
              <w:t> </w:t>
            </w:r>
          </w:p>
        </w:tc>
      </w:tr>
      <w:tr w:rsidR="00CE398E" w:rsidRPr="00F169B6" w14:paraId="0D31DDF1" w14:textId="77777777" w:rsidTr="007A1322">
        <w:trPr>
          <w:trHeight w:val="1140"/>
        </w:trPr>
        <w:tc>
          <w:tcPr>
            <w:tcW w:w="1020" w:type="dxa"/>
            <w:tcBorders>
              <w:top w:val="single" w:sz="4" w:space="0" w:color="auto"/>
              <w:left w:val="single" w:sz="8" w:space="0" w:color="auto"/>
              <w:bottom w:val="single" w:sz="8" w:space="0" w:color="auto"/>
              <w:right w:val="nil"/>
            </w:tcBorders>
            <w:shd w:val="clear" w:color="auto" w:fill="auto"/>
            <w:vAlign w:val="center"/>
            <w:hideMark/>
          </w:tcPr>
          <w:p w14:paraId="59A55359" w14:textId="77777777" w:rsidR="00F169B6" w:rsidRPr="00F169B6" w:rsidRDefault="00F169B6" w:rsidP="00F169B6">
            <w:pPr>
              <w:ind w:firstLineChars="100" w:firstLine="160"/>
              <w:rPr>
                <w:color w:val="000000"/>
                <w:sz w:val="16"/>
                <w:szCs w:val="16"/>
              </w:rPr>
            </w:pPr>
            <w:r w:rsidRPr="00F169B6">
              <w:rPr>
                <w:color w:val="000000"/>
                <w:sz w:val="16"/>
                <w:szCs w:val="16"/>
              </w:rPr>
              <w:lastRenderedPageBreak/>
              <w:t>1100.01.02</w:t>
            </w:r>
          </w:p>
        </w:tc>
        <w:tc>
          <w:tcPr>
            <w:tcW w:w="1597" w:type="dxa"/>
            <w:tcBorders>
              <w:top w:val="single" w:sz="4" w:space="0" w:color="auto"/>
              <w:left w:val="single" w:sz="8" w:space="0" w:color="auto"/>
              <w:bottom w:val="single" w:sz="8" w:space="0" w:color="auto"/>
              <w:right w:val="nil"/>
            </w:tcBorders>
            <w:shd w:val="clear" w:color="auto" w:fill="auto"/>
            <w:vAlign w:val="center"/>
            <w:hideMark/>
          </w:tcPr>
          <w:p w14:paraId="367B54C6"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"Европейска политика. Регионално и двустранно сътрудничество с държавите от ЮИЕ. Двустранни отношения с държавите-членки на ЕС, ЕИП, ЕАСТ и с Обединеното Кралство""</w:t>
            </w:r>
          </w:p>
        </w:tc>
        <w:tc>
          <w:tcPr>
            <w:tcW w:w="83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47008CC" w14:textId="77777777" w:rsidR="00F169B6" w:rsidRPr="00F169B6" w:rsidRDefault="00F169B6" w:rsidP="00F169B6">
            <w:pPr>
              <w:jc w:val="right"/>
              <w:rPr>
                <w:color w:val="000000"/>
                <w:sz w:val="16"/>
                <w:szCs w:val="16"/>
              </w:rPr>
            </w:pPr>
            <w:r w:rsidRPr="00F169B6">
              <w:rPr>
                <w:color w:val="000000"/>
                <w:sz w:val="16"/>
                <w:szCs w:val="16"/>
              </w:rPr>
              <w:t>188,0</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490E3DEB" w14:textId="77777777" w:rsidR="00F169B6" w:rsidRPr="00F169B6" w:rsidRDefault="00F169B6" w:rsidP="00F169B6">
            <w:pPr>
              <w:jc w:val="right"/>
              <w:rPr>
                <w:b/>
                <w:bCs/>
                <w:color w:val="000000"/>
                <w:sz w:val="16"/>
                <w:szCs w:val="16"/>
              </w:rPr>
            </w:pPr>
            <w:r w:rsidRPr="00F169B6">
              <w:rPr>
                <w:b/>
                <w:bCs/>
                <w:color w:val="000000"/>
                <w:sz w:val="16"/>
                <w:szCs w:val="16"/>
              </w:rPr>
              <w:t>188,0</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426A48F9"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single" w:sz="4" w:space="0" w:color="auto"/>
              <w:left w:val="nil"/>
              <w:bottom w:val="single" w:sz="8" w:space="0" w:color="auto"/>
              <w:right w:val="single" w:sz="8" w:space="0" w:color="auto"/>
            </w:tcBorders>
            <w:shd w:val="clear" w:color="auto" w:fill="auto"/>
            <w:vAlign w:val="center"/>
            <w:hideMark/>
          </w:tcPr>
          <w:p w14:paraId="027E41D1" w14:textId="77777777" w:rsidR="00F169B6" w:rsidRPr="00F169B6" w:rsidRDefault="00F169B6" w:rsidP="00F169B6">
            <w:pPr>
              <w:jc w:val="right"/>
              <w:rPr>
                <w:color w:val="000000"/>
                <w:sz w:val="16"/>
                <w:szCs w:val="16"/>
              </w:rPr>
            </w:pPr>
            <w:r w:rsidRPr="00F169B6">
              <w:rPr>
                <w:color w:val="000000"/>
                <w:sz w:val="16"/>
                <w:szCs w:val="16"/>
              </w:rPr>
              <w:t>188,0</w:t>
            </w:r>
          </w:p>
        </w:tc>
        <w:tc>
          <w:tcPr>
            <w:tcW w:w="894" w:type="dxa"/>
            <w:tcBorders>
              <w:top w:val="single" w:sz="4" w:space="0" w:color="auto"/>
              <w:left w:val="nil"/>
              <w:bottom w:val="single" w:sz="8" w:space="0" w:color="auto"/>
              <w:right w:val="single" w:sz="8" w:space="0" w:color="auto"/>
            </w:tcBorders>
            <w:shd w:val="clear" w:color="000000" w:fill="FDE9D9"/>
            <w:vAlign w:val="center"/>
            <w:hideMark/>
          </w:tcPr>
          <w:p w14:paraId="40AF9BBC" w14:textId="77777777" w:rsidR="00F169B6" w:rsidRPr="00F169B6" w:rsidRDefault="00F169B6" w:rsidP="00F169B6">
            <w:pPr>
              <w:jc w:val="right"/>
              <w:rPr>
                <w:color w:val="000000"/>
                <w:sz w:val="16"/>
                <w:szCs w:val="16"/>
              </w:rPr>
            </w:pPr>
            <w:r w:rsidRPr="00F169B6">
              <w:rPr>
                <w:color w:val="000000"/>
                <w:sz w:val="16"/>
                <w:szCs w:val="16"/>
              </w:rPr>
              <w:t>188,0</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2BF6469B" w14:textId="77777777" w:rsidR="00F169B6" w:rsidRPr="00F169B6" w:rsidRDefault="00F169B6" w:rsidP="00F169B6">
            <w:pPr>
              <w:jc w:val="right"/>
              <w:rPr>
                <w:color w:val="000000"/>
                <w:sz w:val="16"/>
                <w:szCs w:val="16"/>
              </w:rPr>
            </w:pPr>
            <w:r w:rsidRPr="00F169B6">
              <w:rPr>
                <w:color w:val="000000"/>
                <w:sz w:val="16"/>
                <w:szCs w:val="16"/>
              </w:rPr>
              <w:t> </w:t>
            </w:r>
          </w:p>
        </w:tc>
        <w:tc>
          <w:tcPr>
            <w:tcW w:w="792" w:type="dxa"/>
            <w:tcBorders>
              <w:top w:val="single" w:sz="4" w:space="0" w:color="auto"/>
              <w:left w:val="nil"/>
              <w:bottom w:val="single" w:sz="8" w:space="0" w:color="auto"/>
              <w:right w:val="single" w:sz="8" w:space="0" w:color="auto"/>
            </w:tcBorders>
            <w:shd w:val="clear" w:color="auto" w:fill="auto"/>
            <w:vAlign w:val="center"/>
            <w:hideMark/>
          </w:tcPr>
          <w:p w14:paraId="21FF617B" w14:textId="77777777" w:rsidR="00F169B6" w:rsidRPr="00F169B6" w:rsidRDefault="00F169B6" w:rsidP="00F169B6">
            <w:pPr>
              <w:jc w:val="right"/>
              <w:rPr>
                <w:color w:val="000000"/>
                <w:sz w:val="16"/>
                <w:szCs w:val="16"/>
              </w:rPr>
            </w:pPr>
            <w:r w:rsidRPr="00F169B6">
              <w:rPr>
                <w:color w:val="000000"/>
                <w:sz w:val="16"/>
                <w:szCs w:val="16"/>
              </w:rPr>
              <w:t>0,0</w:t>
            </w:r>
          </w:p>
        </w:tc>
        <w:tc>
          <w:tcPr>
            <w:tcW w:w="851" w:type="dxa"/>
            <w:tcBorders>
              <w:top w:val="single" w:sz="4" w:space="0" w:color="auto"/>
              <w:left w:val="nil"/>
              <w:bottom w:val="single" w:sz="8" w:space="0" w:color="auto"/>
              <w:right w:val="single" w:sz="8" w:space="0" w:color="auto"/>
            </w:tcBorders>
            <w:shd w:val="clear" w:color="000000" w:fill="FDE9D9"/>
            <w:vAlign w:val="center"/>
            <w:hideMark/>
          </w:tcPr>
          <w:p w14:paraId="5D4B75DC" w14:textId="77777777" w:rsidR="00F169B6" w:rsidRPr="00F169B6" w:rsidRDefault="00F169B6" w:rsidP="00F169B6">
            <w:pPr>
              <w:jc w:val="right"/>
              <w:rPr>
                <w:color w:val="000000"/>
                <w:sz w:val="16"/>
                <w:szCs w:val="16"/>
              </w:rPr>
            </w:pPr>
            <w:r w:rsidRPr="00F169B6">
              <w:rPr>
                <w:color w:val="000000"/>
                <w:sz w:val="16"/>
                <w:szCs w:val="16"/>
              </w:rPr>
              <w:t>0,0</w:t>
            </w:r>
          </w:p>
        </w:tc>
        <w:tc>
          <w:tcPr>
            <w:tcW w:w="791" w:type="dxa"/>
            <w:tcBorders>
              <w:top w:val="single" w:sz="4" w:space="0" w:color="auto"/>
              <w:left w:val="nil"/>
              <w:bottom w:val="single" w:sz="8" w:space="0" w:color="auto"/>
              <w:right w:val="single" w:sz="8" w:space="0" w:color="auto"/>
            </w:tcBorders>
            <w:shd w:val="clear" w:color="auto" w:fill="auto"/>
            <w:vAlign w:val="center"/>
            <w:hideMark/>
          </w:tcPr>
          <w:p w14:paraId="32F57262" w14:textId="77777777" w:rsidR="00F169B6" w:rsidRPr="00F169B6" w:rsidRDefault="00F169B6" w:rsidP="00F169B6">
            <w:pPr>
              <w:jc w:val="right"/>
              <w:rPr>
                <w:color w:val="000000"/>
                <w:sz w:val="16"/>
                <w:szCs w:val="16"/>
              </w:rPr>
            </w:pPr>
            <w:r w:rsidRPr="00F169B6">
              <w:rPr>
                <w:color w:val="000000"/>
                <w:sz w:val="16"/>
                <w:szCs w:val="16"/>
              </w:rPr>
              <w:t> </w:t>
            </w:r>
          </w:p>
        </w:tc>
      </w:tr>
      <w:tr w:rsidR="00CE398E" w:rsidRPr="00F169B6" w14:paraId="0362C387" w14:textId="77777777" w:rsidTr="00CE398E">
        <w:trPr>
          <w:trHeight w:val="465"/>
        </w:trPr>
        <w:tc>
          <w:tcPr>
            <w:tcW w:w="1020" w:type="dxa"/>
            <w:tcBorders>
              <w:top w:val="nil"/>
              <w:left w:val="single" w:sz="8" w:space="0" w:color="auto"/>
              <w:bottom w:val="single" w:sz="8" w:space="0" w:color="auto"/>
              <w:right w:val="nil"/>
            </w:tcBorders>
            <w:shd w:val="clear" w:color="auto" w:fill="auto"/>
            <w:vAlign w:val="center"/>
            <w:hideMark/>
          </w:tcPr>
          <w:p w14:paraId="4D1C0CD7" w14:textId="77777777" w:rsidR="00F169B6" w:rsidRPr="00F169B6" w:rsidRDefault="00F169B6" w:rsidP="00F169B6">
            <w:pPr>
              <w:ind w:firstLineChars="100" w:firstLine="160"/>
              <w:rPr>
                <w:color w:val="000000"/>
                <w:sz w:val="16"/>
                <w:szCs w:val="16"/>
              </w:rPr>
            </w:pPr>
            <w:r w:rsidRPr="00F169B6">
              <w:rPr>
                <w:color w:val="000000"/>
                <w:sz w:val="16"/>
                <w:szCs w:val="16"/>
              </w:rPr>
              <w:t>1100.01.03</w:t>
            </w:r>
          </w:p>
        </w:tc>
        <w:tc>
          <w:tcPr>
            <w:tcW w:w="1597" w:type="dxa"/>
            <w:tcBorders>
              <w:top w:val="nil"/>
              <w:left w:val="single" w:sz="8" w:space="0" w:color="auto"/>
              <w:bottom w:val="single" w:sz="8" w:space="0" w:color="auto"/>
              <w:right w:val="nil"/>
            </w:tcBorders>
            <w:shd w:val="clear" w:color="auto" w:fill="auto"/>
            <w:vAlign w:val="center"/>
            <w:hideMark/>
          </w:tcPr>
          <w:p w14:paraId="482566FA"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"Многостранно сътрудничество и глобални политики"</w:t>
            </w:r>
          </w:p>
        </w:tc>
        <w:tc>
          <w:tcPr>
            <w:tcW w:w="836" w:type="dxa"/>
            <w:tcBorders>
              <w:top w:val="nil"/>
              <w:left w:val="single" w:sz="8" w:space="0" w:color="auto"/>
              <w:bottom w:val="single" w:sz="8" w:space="0" w:color="auto"/>
              <w:right w:val="single" w:sz="8" w:space="0" w:color="auto"/>
            </w:tcBorders>
            <w:shd w:val="clear" w:color="auto" w:fill="auto"/>
            <w:vAlign w:val="center"/>
            <w:hideMark/>
          </w:tcPr>
          <w:p w14:paraId="5DEC5A9D" w14:textId="77777777" w:rsidR="00F169B6" w:rsidRPr="00F169B6" w:rsidRDefault="00F169B6" w:rsidP="00F169B6">
            <w:pPr>
              <w:jc w:val="right"/>
              <w:rPr>
                <w:color w:val="000000"/>
                <w:sz w:val="16"/>
                <w:szCs w:val="16"/>
              </w:rPr>
            </w:pPr>
            <w:r w:rsidRPr="00F169B6">
              <w:rPr>
                <w:color w:val="000000"/>
                <w:sz w:val="16"/>
                <w:szCs w:val="16"/>
              </w:rPr>
              <w:t>9 710,5</w:t>
            </w:r>
          </w:p>
        </w:tc>
        <w:tc>
          <w:tcPr>
            <w:tcW w:w="830" w:type="dxa"/>
            <w:tcBorders>
              <w:top w:val="nil"/>
              <w:left w:val="nil"/>
              <w:bottom w:val="single" w:sz="8" w:space="0" w:color="auto"/>
              <w:right w:val="single" w:sz="8" w:space="0" w:color="auto"/>
            </w:tcBorders>
            <w:shd w:val="clear" w:color="000000" w:fill="FDE9D9"/>
            <w:vAlign w:val="center"/>
            <w:hideMark/>
          </w:tcPr>
          <w:p w14:paraId="4F5D120D" w14:textId="77777777" w:rsidR="00F169B6" w:rsidRPr="00F169B6" w:rsidRDefault="00F169B6" w:rsidP="00F169B6">
            <w:pPr>
              <w:jc w:val="right"/>
              <w:rPr>
                <w:b/>
                <w:bCs/>
                <w:color w:val="000000"/>
                <w:sz w:val="16"/>
                <w:szCs w:val="16"/>
              </w:rPr>
            </w:pPr>
            <w:r w:rsidRPr="00F169B6">
              <w:rPr>
                <w:b/>
                <w:bCs/>
                <w:color w:val="000000"/>
                <w:sz w:val="16"/>
                <w:szCs w:val="16"/>
              </w:rPr>
              <w:t>9 560,5</w:t>
            </w:r>
          </w:p>
        </w:tc>
        <w:tc>
          <w:tcPr>
            <w:tcW w:w="830" w:type="dxa"/>
            <w:tcBorders>
              <w:top w:val="nil"/>
              <w:left w:val="nil"/>
              <w:bottom w:val="single" w:sz="8" w:space="0" w:color="auto"/>
              <w:right w:val="single" w:sz="8" w:space="0" w:color="auto"/>
            </w:tcBorders>
            <w:shd w:val="clear" w:color="auto" w:fill="auto"/>
            <w:vAlign w:val="center"/>
            <w:hideMark/>
          </w:tcPr>
          <w:p w14:paraId="408A4E78" w14:textId="77777777" w:rsidR="00F169B6" w:rsidRPr="00F169B6" w:rsidRDefault="00F169B6" w:rsidP="00F169B6">
            <w:pPr>
              <w:jc w:val="right"/>
              <w:rPr>
                <w:color w:val="000000"/>
                <w:sz w:val="16"/>
                <w:szCs w:val="16"/>
              </w:rPr>
            </w:pPr>
            <w:r w:rsidRPr="00F169B6">
              <w:rPr>
                <w:color w:val="000000"/>
                <w:sz w:val="16"/>
                <w:szCs w:val="16"/>
              </w:rPr>
              <w:t>150,0</w:t>
            </w:r>
          </w:p>
        </w:tc>
        <w:tc>
          <w:tcPr>
            <w:tcW w:w="1008" w:type="dxa"/>
            <w:tcBorders>
              <w:top w:val="nil"/>
              <w:left w:val="nil"/>
              <w:bottom w:val="single" w:sz="8" w:space="0" w:color="auto"/>
              <w:right w:val="single" w:sz="8" w:space="0" w:color="auto"/>
            </w:tcBorders>
            <w:shd w:val="clear" w:color="auto" w:fill="auto"/>
            <w:vAlign w:val="center"/>
            <w:hideMark/>
          </w:tcPr>
          <w:p w14:paraId="14F131F4" w14:textId="77777777" w:rsidR="00F169B6" w:rsidRPr="00F169B6" w:rsidRDefault="00F169B6" w:rsidP="00F169B6">
            <w:pPr>
              <w:jc w:val="right"/>
              <w:rPr>
                <w:color w:val="000000"/>
                <w:sz w:val="16"/>
                <w:szCs w:val="16"/>
              </w:rPr>
            </w:pPr>
            <w:r w:rsidRPr="00F169B6">
              <w:rPr>
                <w:color w:val="000000"/>
                <w:sz w:val="16"/>
                <w:szCs w:val="16"/>
              </w:rPr>
              <w:t>306,0</w:t>
            </w:r>
          </w:p>
        </w:tc>
        <w:tc>
          <w:tcPr>
            <w:tcW w:w="894" w:type="dxa"/>
            <w:tcBorders>
              <w:top w:val="nil"/>
              <w:left w:val="nil"/>
              <w:bottom w:val="single" w:sz="8" w:space="0" w:color="auto"/>
              <w:right w:val="single" w:sz="8" w:space="0" w:color="auto"/>
            </w:tcBorders>
            <w:shd w:val="clear" w:color="000000" w:fill="FDE9D9"/>
            <w:vAlign w:val="center"/>
            <w:hideMark/>
          </w:tcPr>
          <w:p w14:paraId="041627C0" w14:textId="77777777" w:rsidR="00F169B6" w:rsidRPr="00F169B6" w:rsidRDefault="00F169B6" w:rsidP="00F169B6">
            <w:pPr>
              <w:jc w:val="right"/>
              <w:rPr>
                <w:color w:val="000000"/>
                <w:sz w:val="16"/>
                <w:szCs w:val="16"/>
              </w:rPr>
            </w:pPr>
            <w:r w:rsidRPr="00F169B6">
              <w:rPr>
                <w:color w:val="000000"/>
                <w:sz w:val="16"/>
                <w:szCs w:val="16"/>
              </w:rPr>
              <w:t>306,0</w:t>
            </w:r>
          </w:p>
        </w:tc>
        <w:tc>
          <w:tcPr>
            <w:tcW w:w="830" w:type="dxa"/>
            <w:tcBorders>
              <w:top w:val="nil"/>
              <w:left w:val="nil"/>
              <w:bottom w:val="single" w:sz="8" w:space="0" w:color="auto"/>
              <w:right w:val="single" w:sz="8" w:space="0" w:color="auto"/>
            </w:tcBorders>
            <w:shd w:val="clear" w:color="auto" w:fill="auto"/>
            <w:vAlign w:val="center"/>
            <w:hideMark/>
          </w:tcPr>
          <w:p w14:paraId="60FF9683" w14:textId="7D26FC7D" w:rsidR="00F169B6" w:rsidRPr="00F169B6" w:rsidRDefault="007A1322" w:rsidP="00F169B6">
            <w:pPr>
              <w:jc w:val="right"/>
              <w:rPr>
                <w:color w:val="000000"/>
                <w:sz w:val="16"/>
                <w:szCs w:val="16"/>
              </w:rPr>
            </w:pPr>
            <w:r>
              <w:rPr>
                <w:color w:val="000000"/>
                <w:sz w:val="16"/>
                <w:szCs w:val="16"/>
              </w:rPr>
              <w:t>150,0</w:t>
            </w:r>
            <w:r w:rsidR="00F169B6" w:rsidRPr="00F169B6">
              <w:rPr>
                <w:color w:val="000000"/>
                <w:sz w:val="16"/>
                <w:szCs w:val="16"/>
              </w:rPr>
              <w:t> </w:t>
            </w:r>
          </w:p>
        </w:tc>
        <w:tc>
          <w:tcPr>
            <w:tcW w:w="792" w:type="dxa"/>
            <w:tcBorders>
              <w:top w:val="nil"/>
              <w:left w:val="nil"/>
              <w:bottom w:val="single" w:sz="8" w:space="0" w:color="auto"/>
              <w:right w:val="single" w:sz="8" w:space="0" w:color="auto"/>
            </w:tcBorders>
            <w:shd w:val="clear" w:color="auto" w:fill="auto"/>
            <w:vAlign w:val="center"/>
            <w:hideMark/>
          </w:tcPr>
          <w:p w14:paraId="483E0E69" w14:textId="77777777" w:rsidR="00F169B6" w:rsidRPr="00F169B6" w:rsidRDefault="00F169B6" w:rsidP="00F169B6">
            <w:pPr>
              <w:jc w:val="right"/>
              <w:rPr>
                <w:color w:val="000000"/>
                <w:sz w:val="16"/>
                <w:szCs w:val="16"/>
              </w:rPr>
            </w:pPr>
            <w:r w:rsidRPr="00F169B6">
              <w:rPr>
                <w:color w:val="000000"/>
                <w:sz w:val="16"/>
                <w:szCs w:val="16"/>
              </w:rPr>
              <w:t>9 254,5</w:t>
            </w:r>
          </w:p>
        </w:tc>
        <w:tc>
          <w:tcPr>
            <w:tcW w:w="851" w:type="dxa"/>
            <w:tcBorders>
              <w:top w:val="nil"/>
              <w:left w:val="nil"/>
              <w:bottom w:val="single" w:sz="8" w:space="0" w:color="auto"/>
              <w:right w:val="single" w:sz="8" w:space="0" w:color="auto"/>
            </w:tcBorders>
            <w:shd w:val="clear" w:color="000000" w:fill="FDE9D9"/>
            <w:vAlign w:val="center"/>
            <w:hideMark/>
          </w:tcPr>
          <w:p w14:paraId="0FBB9E6D" w14:textId="77777777" w:rsidR="00F169B6" w:rsidRPr="00F169B6" w:rsidRDefault="00F169B6" w:rsidP="00F169B6">
            <w:pPr>
              <w:jc w:val="right"/>
              <w:rPr>
                <w:color w:val="000000"/>
                <w:sz w:val="16"/>
                <w:szCs w:val="16"/>
              </w:rPr>
            </w:pPr>
            <w:r w:rsidRPr="00F169B6">
              <w:rPr>
                <w:color w:val="000000"/>
                <w:sz w:val="16"/>
                <w:szCs w:val="16"/>
              </w:rPr>
              <w:t>9 254,5</w:t>
            </w:r>
          </w:p>
        </w:tc>
        <w:tc>
          <w:tcPr>
            <w:tcW w:w="791" w:type="dxa"/>
            <w:tcBorders>
              <w:top w:val="nil"/>
              <w:left w:val="nil"/>
              <w:bottom w:val="single" w:sz="8" w:space="0" w:color="auto"/>
              <w:right w:val="single" w:sz="8" w:space="0" w:color="auto"/>
            </w:tcBorders>
            <w:shd w:val="clear" w:color="auto" w:fill="auto"/>
            <w:vAlign w:val="center"/>
            <w:hideMark/>
          </w:tcPr>
          <w:p w14:paraId="2BB96BA1" w14:textId="77777777" w:rsidR="00F169B6" w:rsidRPr="00F169B6" w:rsidRDefault="00F169B6" w:rsidP="00F169B6">
            <w:pPr>
              <w:jc w:val="right"/>
              <w:rPr>
                <w:color w:val="000000"/>
                <w:sz w:val="16"/>
                <w:szCs w:val="16"/>
              </w:rPr>
            </w:pPr>
            <w:r w:rsidRPr="00F169B6">
              <w:rPr>
                <w:color w:val="000000"/>
                <w:sz w:val="16"/>
                <w:szCs w:val="16"/>
              </w:rPr>
              <w:t> </w:t>
            </w:r>
          </w:p>
        </w:tc>
      </w:tr>
      <w:tr w:rsidR="00CE398E" w:rsidRPr="00F169B6" w14:paraId="572F71F3" w14:textId="77777777" w:rsidTr="00CE398E">
        <w:trPr>
          <w:trHeight w:val="465"/>
        </w:trPr>
        <w:tc>
          <w:tcPr>
            <w:tcW w:w="1020" w:type="dxa"/>
            <w:tcBorders>
              <w:top w:val="nil"/>
              <w:left w:val="single" w:sz="8" w:space="0" w:color="auto"/>
              <w:bottom w:val="single" w:sz="8" w:space="0" w:color="auto"/>
              <w:right w:val="nil"/>
            </w:tcBorders>
            <w:shd w:val="clear" w:color="auto" w:fill="auto"/>
            <w:vAlign w:val="center"/>
            <w:hideMark/>
          </w:tcPr>
          <w:p w14:paraId="7EF3C2D1" w14:textId="77777777" w:rsidR="00F169B6" w:rsidRPr="00F169B6" w:rsidRDefault="00F169B6" w:rsidP="00F169B6">
            <w:pPr>
              <w:ind w:firstLineChars="100" w:firstLine="160"/>
              <w:rPr>
                <w:color w:val="000000"/>
                <w:sz w:val="16"/>
                <w:szCs w:val="16"/>
              </w:rPr>
            </w:pPr>
            <w:r w:rsidRPr="00F169B6">
              <w:rPr>
                <w:color w:val="000000"/>
                <w:sz w:val="16"/>
                <w:szCs w:val="16"/>
              </w:rPr>
              <w:t>1100.01.04</w:t>
            </w:r>
          </w:p>
        </w:tc>
        <w:tc>
          <w:tcPr>
            <w:tcW w:w="1597" w:type="dxa"/>
            <w:tcBorders>
              <w:top w:val="nil"/>
              <w:left w:val="single" w:sz="8" w:space="0" w:color="auto"/>
              <w:bottom w:val="single" w:sz="8" w:space="0" w:color="auto"/>
              <w:right w:val="nil"/>
            </w:tcBorders>
            <w:shd w:val="clear" w:color="auto" w:fill="auto"/>
            <w:vAlign w:val="center"/>
            <w:hideMark/>
          </w:tcPr>
          <w:p w14:paraId="6885D5A4"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"Двустранни отношения с държави извън ЕС и ЕИП"</w:t>
            </w:r>
          </w:p>
        </w:tc>
        <w:tc>
          <w:tcPr>
            <w:tcW w:w="836" w:type="dxa"/>
            <w:tcBorders>
              <w:top w:val="nil"/>
              <w:left w:val="single" w:sz="8" w:space="0" w:color="auto"/>
              <w:bottom w:val="single" w:sz="8" w:space="0" w:color="auto"/>
              <w:right w:val="single" w:sz="8" w:space="0" w:color="auto"/>
            </w:tcBorders>
            <w:shd w:val="clear" w:color="auto" w:fill="auto"/>
            <w:vAlign w:val="center"/>
            <w:hideMark/>
          </w:tcPr>
          <w:p w14:paraId="7161EF62" w14:textId="77777777" w:rsidR="00F169B6" w:rsidRPr="00F169B6" w:rsidRDefault="00F169B6" w:rsidP="00F169B6">
            <w:pPr>
              <w:jc w:val="right"/>
              <w:rPr>
                <w:color w:val="000000"/>
                <w:sz w:val="16"/>
                <w:szCs w:val="16"/>
              </w:rPr>
            </w:pPr>
            <w:r w:rsidRPr="00F169B6">
              <w:rPr>
                <w:color w:val="000000"/>
                <w:sz w:val="16"/>
                <w:szCs w:val="16"/>
              </w:rPr>
              <w:t>153,0</w:t>
            </w:r>
          </w:p>
        </w:tc>
        <w:tc>
          <w:tcPr>
            <w:tcW w:w="830" w:type="dxa"/>
            <w:tcBorders>
              <w:top w:val="nil"/>
              <w:left w:val="nil"/>
              <w:bottom w:val="single" w:sz="8" w:space="0" w:color="auto"/>
              <w:right w:val="single" w:sz="8" w:space="0" w:color="auto"/>
            </w:tcBorders>
            <w:shd w:val="clear" w:color="000000" w:fill="FDE9D9"/>
            <w:vAlign w:val="center"/>
            <w:hideMark/>
          </w:tcPr>
          <w:p w14:paraId="552977A3" w14:textId="77777777" w:rsidR="00F169B6" w:rsidRPr="00F169B6" w:rsidRDefault="00F169B6" w:rsidP="00F169B6">
            <w:pPr>
              <w:jc w:val="right"/>
              <w:rPr>
                <w:b/>
                <w:bCs/>
                <w:color w:val="000000"/>
                <w:sz w:val="16"/>
                <w:szCs w:val="16"/>
              </w:rPr>
            </w:pPr>
            <w:r w:rsidRPr="00F169B6">
              <w:rPr>
                <w:b/>
                <w:bCs/>
                <w:color w:val="000000"/>
                <w:sz w:val="16"/>
                <w:szCs w:val="16"/>
              </w:rPr>
              <w:t>153,0</w:t>
            </w:r>
          </w:p>
        </w:tc>
        <w:tc>
          <w:tcPr>
            <w:tcW w:w="830" w:type="dxa"/>
            <w:tcBorders>
              <w:top w:val="nil"/>
              <w:left w:val="nil"/>
              <w:bottom w:val="single" w:sz="8" w:space="0" w:color="auto"/>
              <w:right w:val="single" w:sz="8" w:space="0" w:color="auto"/>
            </w:tcBorders>
            <w:shd w:val="clear" w:color="auto" w:fill="auto"/>
            <w:vAlign w:val="center"/>
            <w:hideMark/>
          </w:tcPr>
          <w:p w14:paraId="32DF9DEE"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47BA74A6" w14:textId="77777777" w:rsidR="00F169B6" w:rsidRPr="00F169B6" w:rsidRDefault="00F169B6" w:rsidP="00F169B6">
            <w:pPr>
              <w:jc w:val="right"/>
              <w:rPr>
                <w:color w:val="000000"/>
                <w:sz w:val="16"/>
                <w:szCs w:val="16"/>
              </w:rPr>
            </w:pPr>
            <w:r w:rsidRPr="00F169B6">
              <w:rPr>
                <w:color w:val="000000"/>
                <w:sz w:val="16"/>
                <w:szCs w:val="16"/>
              </w:rPr>
              <w:t>153,0</w:t>
            </w:r>
          </w:p>
        </w:tc>
        <w:tc>
          <w:tcPr>
            <w:tcW w:w="894" w:type="dxa"/>
            <w:tcBorders>
              <w:top w:val="nil"/>
              <w:left w:val="nil"/>
              <w:bottom w:val="single" w:sz="8" w:space="0" w:color="auto"/>
              <w:right w:val="single" w:sz="8" w:space="0" w:color="auto"/>
            </w:tcBorders>
            <w:shd w:val="clear" w:color="000000" w:fill="FDE9D9"/>
            <w:vAlign w:val="center"/>
            <w:hideMark/>
          </w:tcPr>
          <w:p w14:paraId="5719DF31" w14:textId="77777777" w:rsidR="00F169B6" w:rsidRPr="00F169B6" w:rsidRDefault="00F169B6" w:rsidP="00F169B6">
            <w:pPr>
              <w:jc w:val="right"/>
              <w:rPr>
                <w:color w:val="000000"/>
                <w:sz w:val="16"/>
                <w:szCs w:val="16"/>
              </w:rPr>
            </w:pPr>
            <w:r w:rsidRPr="00F169B6">
              <w:rPr>
                <w:color w:val="000000"/>
                <w:sz w:val="16"/>
                <w:szCs w:val="16"/>
              </w:rPr>
              <w:t>153,0</w:t>
            </w:r>
          </w:p>
        </w:tc>
        <w:tc>
          <w:tcPr>
            <w:tcW w:w="830" w:type="dxa"/>
            <w:tcBorders>
              <w:top w:val="nil"/>
              <w:left w:val="nil"/>
              <w:bottom w:val="single" w:sz="8" w:space="0" w:color="auto"/>
              <w:right w:val="single" w:sz="8" w:space="0" w:color="auto"/>
            </w:tcBorders>
            <w:shd w:val="clear" w:color="auto" w:fill="auto"/>
            <w:vAlign w:val="center"/>
            <w:hideMark/>
          </w:tcPr>
          <w:p w14:paraId="1694414E" w14:textId="77777777" w:rsidR="00F169B6" w:rsidRPr="00F169B6" w:rsidRDefault="00F169B6" w:rsidP="00F169B6">
            <w:pPr>
              <w:jc w:val="right"/>
              <w:rPr>
                <w:color w:val="000000"/>
                <w:sz w:val="16"/>
                <w:szCs w:val="16"/>
              </w:rPr>
            </w:pPr>
            <w:r w:rsidRPr="00F169B6">
              <w:rPr>
                <w:color w:val="000000"/>
                <w:sz w:val="16"/>
                <w:szCs w:val="16"/>
              </w:rPr>
              <w:t> </w:t>
            </w:r>
          </w:p>
        </w:tc>
        <w:tc>
          <w:tcPr>
            <w:tcW w:w="792" w:type="dxa"/>
            <w:tcBorders>
              <w:top w:val="nil"/>
              <w:left w:val="nil"/>
              <w:bottom w:val="single" w:sz="8" w:space="0" w:color="auto"/>
              <w:right w:val="single" w:sz="8" w:space="0" w:color="auto"/>
            </w:tcBorders>
            <w:shd w:val="clear" w:color="auto" w:fill="auto"/>
            <w:vAlign w:val="center"/>
            <w:hideMark/>
          </w:tcPr>
          <w:p w14:paraId="509A1365" w14:textId="77777777" w:rsidR="00F169B6" w:rsidRPr="00F169B6" w:rsidRDefault="00F169B6" w:rsidP="00F169B6">
            <w:pPr>
              <w:jc w:val="right"/>
              <w:rPr>
                <w:color w:val="000000"/>
                <w:sz w:val="16"/>
                <w:szCs w:val="16"/>
              </w:rPr>
            </w:pPr>
            <w:r w:rsidRPr="00F169B6">
              <w:rPr>
                <w:color w:val="000000"/>
                <w:sz w:val="16"/>
                <w:szCs w:val="16"/>
              </w:rPr>
              <w:t>0,0</w:t>
            </w:r>
          </w:p>
        </w:tc>
        <w:tc>
          <w:tcPr>
            <w:tcW w:w="851" w:type="dxa"/>
            <w:tcBorders>
              <w:top w:val="nil"/>
              <w:left w:val="nil"/>
              <w:bottom w:val="single" w:sz="8" w:space="0" w:color="auto"/>
              <w:right w:val="single" w:sz="8" w:space="0" w:color="auto"/>
            </w:tcBorders>
            <w:shd w:val="clear" w:color="000000" w:fill="FDE9D9"/>
            <w:vAlign w:val="center"/>
            <w:hideMark/>
          </w:tcPr>
          <w:p w14:paraId="41E6DD29" w14:textId="77777777" w:rsidR="00F169B6" w:rsidRPr="00F169B6" w:rsidRDefault="00F169B6" w:rsidP="00F169B6">
            <w:pPr>
              <w:jc w:val="right"/>
              <w:rPr>
                <w:color w:val="000000"/>
                <w:sz w:val="16"/>
                <w:szCs w:val="16"/>
              </w:rPr>
            </w:pPr>
            <w:r w:rsidRPr="00F169B6">
              <w:rPr>
                <w:color w:val="000000"/>
                <w:sz w:val="16"/>
                <w:szCs w:val="16"/>
              </w:rPr>
              <w:t>0,0</w:t>
            </w:r>
          </w:p>
        </w:tc>
        <w:tc>
          <w:tcPr>
            <w:tcW w:w="791" w:type="dxa"/>
            <w:tcBorders>
              <w:top w:val="nil"/>
              <w:left w:val="nil"/>
              <w:bottom w:val="single" w:sz="8" w:space="0" w:color="auto"/>
              <w:right w:val="single" w:sz="8" w:space="0" w:color="auto"/>
            </w:tcBorders>
            <w:shd w:val="clear" w:color="auto" w:fill="auto"/>
            <w:vAlign w:val="center"/>
            <w:hideMark/>
          </w:tcPr>
          <w:p w14:paraId="50BF5512" w14:textId="77777777" w:rsidR="00F169B6" w:rsidRPr="00F169B6" w:rsidRDefault="00F169B6" w:rsidP="00F169B6">
            <w:pPr>
              <w:jc w:val="right"/>
              <w:rPr>
                <w:color w:val="000000"/>
                <w:sz w:val="16"/>
                <w:szCs w:val="16"/>
              </w:rPr>
            </w:pPr>
            <w:r w:rsidRPr="00F169B6">
              <w:rPr>
                <w:color w:val="000000"/>
                <w:sz w:val="16"/>
                <w:szCs w:val="16"/>
              </w:rPr>
              <w:t> </w:t>
            </w:r>
          </w:p>
        </w:tc>
      </w:tr>
      <w:tr w:rsidR="00CE398E" w:rsidRPr="00F169B6" w14:paraId="25EF0D45" w14:textId="77777777" w:rsidTr="00CE398E">
        <w:trPr>
          <w:trHeight w:val="465"/>
        </w:trPr>
        <w:tc>
          <w:tcPr>
            <w:tcW w:w="1020" w:type="dxa"/>
            <w:tcBorders>
              <w:top w:val="nil"/>
              <w:left w:val="single" w:sz="8" w:space="0" w:color="auto"/>
              <w:bottom w:val="single" w:sz="8" w:space="0" w:color="auto"/>
              <w:right w:val="nil"/>
            </w:tcBorders>
            <w:shd w:val="clear" w:color="auto" w:fill="auto"/>
            <w:vAlign w:val="center"/>
            <w:hideMark/>
          </w:tcPr>
          <w:p w14:paraId="52334C05" w14:textId="77777777" w:rsidR="00F169B6" w:rsidRPr="00F169B6" w:rsidRDefault="00F169B6" w:rsidP="00F169B6">
            <w:pPr>
              <w:ind w:firstLineChars="100" w:firstLine="160"/>
              <w:rPr>
                <w:color w:val="000000"/>
                <w:sz w:val="16"/>
                <w:szCs w:val="16"/>
              </w:rPr>
            </w:pPr>
            <w:r w:rsidRPr="00F169B6">
              <w:rPr>
                <w:color w:val="000000"/>
                <w:sz w:val="16"/>
                <w:szCs w:val="16"/>
              </w:rPr>
              <w:t>1100.01.05</w:t>
            </w:r>
          </w:p>
        </w:tc>
        <w:tc>
          <w:tcPr>
            <w:tcW w:w="1597" w:type="dxa"/>
            <w:tcBorders>
              <w:top w:val="nil"/>
              <w:left w:val="single" w:sz="8" w:space="0" w:color="auto"/>
              <w:bottom w:val="single" w:sz="8" w:space="0" w:color="auto"/>
              <w:right w:val="nil"/>
            </w:tcBorders>
            <w:shd w:val="clear" w:color="auto" w:fill="auto"/>
            <w:vAlign w:val="center"/>
            <w:hideMark/>
          </w:tcPr>
          <w:p w14:paraId="14F8465E"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"Консулска дипломация и управление на кризи"</w:t>
            </w:r>
          </w:p>
        </w:tc>
        <w:tc>
          <w:tcPr>
            <w:tcW w:w="836" w:type="dxa"/>
            <w:tcBorders>
              <w:top w:val="nil"/>
              <w:left w:val="single" w:sz="8" w:space="0" w:color="auto"/>
              <w:bottom w:val="single" w:sz="8" w:space="0" w:color="auto"/>
              <w:right w:val="single" w:sz="8" w:space="0" w:color="auto"/>
            </w:tcBorders>
            <w:shd w:val="clear" w:color="auto" w:fill="auto"/>
            <w:vAlign w:val="center"/>
            <w:hideMark/>
          </w:tcPr>
          <w:p w14:paraId="13B042DE" w14:textId="77777777" w:rsidR="00F169B6" w:rsidRPr="00F169B6" w:rsidRDefault="00F169B6" w:rsidP="00F169B6">
            <w:pPr>
              <w:jc w:val="right"/>
              <w:rPr>
                <w:color w:val="000000"/>
                <w:sz w:val="16"/>
                <w:szCs w:val="16"/>
              </w:rPr>
            </w:pPr>
            <w:r w:rsidRPr="00F169B6">
              <w:rPr>
                <w:color w:val="000000"/>
                <w:sz w:val="16"/>
                <w:szCs w:val="16"/>
              </w:rPr>
              <w:t>385,0</w:t>
            </w:r>
          </w:p>
        </w:tc>
        <w:tc>
          <w:tcPr>
            <w:tcW w:w="830" w:type="dxa"/>
            <w:tcBorders>
              <w:top w:val="nil"/>
              <w:left w:val="nil"/>
              <w:bottom w:val="single" w:sz="8" w:space="0" w:color="auto"/>
              <w:right w:val="single" w:sz="8" w:space="0" w:color="auto"/>
            </w:tcBorders>
            <w:shd w:val="clear" w:color="000000" w:fill="FDE9D9"/>
            <w:vAlign w:val="center"/>
            <w:hideMark/>
          </w:tcPr>
          <w:p w14:paraId="6C01F365" w14:textId="77777777" w:rsidR="00F169B6" w:rsidRPr="00F169B6" w:rsidRDefault="00F169B6" w:rsidP="00F169B6">
            <w:pPr>
              <w:jc w:val="right"/>
              <w:rPr>
                <w:b/>
                <w:bCs/>
                <w:color w:val="000000"/>
                <w:sz w:val="16"/>
                <w:szCs w:val="16"/>
              </w:rPr>
            </w:pPr>
            <w:r w:rsidRPr="00F169B6">
              <w:rPr>
                <w:b/>
                <w:bCs/>
                <w:color w:val="000000"/>
                <w:sz w:val="16"/>
                <w:szCs w:val="16"/>
              </w:rPr>
              <w:t>385,0</w:t>
            </w:r>
          </w:p>
        </w:tc>
        <w:tc>
          <w:tcPr>
            <w:tcW w:w="830" w:type="dxa"/>
            <w:tcBorders>
              <w:top w:val="nil"/>
              <w:left w:val="nil"/>
              <w:bottom w:val="single" w:sz="8" w:space="0" w:color="auto"/>
              <w:right w:val="single" w:sz="8" w:space="0" w:color="auto"/>
            </w:tcBorders>
            <w:shd w:val="clear" w:color="auto" w:fill="auto"/>
            <w:vAlign w:val="center"/>
            <w:hideMark/>
          </w:tcPr>
          <w:p w14:paraId="21E3651A"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2BAA5037" w14:textId="77777777" w:rsidR="00F169B6" w:rsidRPr="00F169B6" w:rsidRDefault="00F169B6" w:rsidP="00F169B6">
            <w:pPr>
              <w:jc w:val="right"/>
              <w:rPr>
                <w:color w:val="000000"/>
                <w:sz w:val="16"/>
                <w:szCs w:val="16"/>
              </w:rPr>
            </w:pPr>
            <w:r w:rsidRPr="00F169B6">
              <w:rPr>
                <w:color w:val="000000"/>
                <w:sz w:val="16"/>
                <w:szCs w:val="16"/>
              </w:rPr>
              <w:t>385,0</w:t>
            </w:r>
          </w:p>
        </w:tc>
        <w:tc>
          <w:tcPr>
            <w:tcW w:w="894" w:type="dxa"/>
            <w:tcBorders>
              <w:top w:val="nil"/>
              <w:left w:val="nil"/>
              <w:bottom w:val="single" w:sz="8" w:space="0" w:color="auto"/>
              <w:right w:val="single" w:sz="8" w:space="0" w:color="auto"/>
            </w:tcBorders>
            <w:shd w:val="clear" w:color="000000" w:fill="FDE9D9"/>
            <w:vAlign w:val="center"/>
            <w:hideMark/>
          </w:tcPr>
          <w:p w14:paraId="3FD4298B" w14:textId="77777777" w:rsidR="00F169B6" w:rsidRPr="00F169B6" w:rsidRDefault="00F169B6" w:rsidP="00F169B6">
            <w:pPr>
              <w:jc w:val="right"/>
              <w:rPr>
                <w:color w:val="000000"/>
                <w:sz w:val="16"/>
                <w:szCs w:val="16"/>
              </w:rPr>
            </w:pPr>
            <w:r w:rsidRPr="00F169B6">
              <w:rPr>
                <w:color w:val="000000"/>
                <w:sz w:val="16"/>
                <w:szCs w:val="16"/>
              </w:rPr>
              <w:t>385,0</w:t>
            </w:r>
          </w:p>
        </w:tc>
        <w:tc>
          <w:tcPr>
            <w:tcW w:w="830" w:type="dxa"/>
            <w:tcBorders>
              <w:top w:val="nil"/>
              <w:left w:val="nil"/>
              <w:bottom w:val="single" w:sz="8" w:space="0" w:color="auto"/>
              <w:right w:val="single" w:sz="8" w:space="0" w:color="auto"/>
            </w:tcBorders>
            <w:shd w:val="clear" w:color="auto" w:fill="auto"/>
            <w:vAlign w:val="center"/>
            <w:hideMark/>
          </w:tcPr>
          <w:p w14:paraId="494A91FC" w14:textId="77777777" w:rsidR="00F169B6" w:rsidRPr="00F169B6" w:rsidRDefault="00F169B6" w:rsidP="00F169B6">
            <w:pPr>
              <w:jc w:val="right"/>
              <w:rPr>
                <w:color w:val="000000"/>
                <w:sz w:val="16"/>
                <w:szCs w:val="16"/>
              </w:rPr>
            </w:pPr>
            <w:r w:rsidRPr="00F169B6">
              <w:rPr>
                <w:color w:val="000000"/>
                <w:sz w:val="16"/>
                <w:szCs w:val="16"/>
              </w:rPr>
              <w:t> </w:t>
            </w:r>
          </w:p>
        </w:tc>
        <w:tc>
          <w:tcPr>
            <w:tcW w:w="792" w:type="dxa"/>
            <w:tcBorders>
              <w:top w:val="nil"/>
              <w:left w:val="nil"/>
              <w:bottom w:val="single" w:sz="8" w:space="0" w:color="auto"/>
              <w:right w:val="single" w:sz="8" w:space="0" w:color="auto"/>
            </w:tcBorders>
            <w:shd w:val="clear" w:color="auto" w:fill="auto"/>
            <w:vAlign w:val="center"/>
            <w:hideMark/>
          </w:tcPr>
          <w:p w14:paraId="4CCF5E3E" w14:textId="77777777" w:rsidR="00F169B6" w:rsidRPr="00F169B6" w:rsidRDefault="00F169B6" w:rsidP="00F169B6">
            <w:pPr>
              <w:jc w:val="right"/>
              <w:rPr>
                <w:color w:val="000000"/>
                <w:sz w:val="16"/>
                <w:szCs w:val="16"/>
              </w:rPr>
            </w:pPr>
            <w:r w:rsidRPr="00F169B6">
              <w:rPr>
                <w:color w:val="000000"/>
                <w:sz w:val="16"/>
                <w:szCs w:val="16"/>
              </w:rPr>
              <w:t>0,0</w:t>
            </w:r>
          </w:p>
        </w:tc>
        <w:tc>
          <w:tcPr>
            <w:tcW w:w="851" w:type="dxa"/>
            <w:tcBorders>
              <w:top w:val="nil"/>
              <w:left w:val="nil"/>
              <w:bottom w:val="single" w:sz="8" w:space="0" w:color="auto"/>
              <w:right w:val="single" w:sz="8" w:space="0" w:color="auto"/>
            </w:tcBorders>
            <w:shd w:val="clear" w:color="000000" w:fill="FDE9D9"/>
            <w:vAlign w:val="center"/>
            <w:hideMark/>
          </w:tcPr>
          <w:p w14:paraId="4A5F475D" w14:textId="77777777" w:rsidR="00F169B6" w:rsidRPr="00F169B6" w:rsidRDefault="00F169B6" w:rsidP="00F169B6">
            <w:pPr>
              <w:jc w:val="right"/>
              <w:rPr>
                <w:color w:val="000000"/>
                <w:sz w:val="16"/>
                <w:szCs w:val="16"/>
              </w:rPr>
            </w:pPr>
            <w:r w:rsidRPr="00F169B6">
              <w:rPr>
                <w:color w:val="000000"/>
                <w:sz w:val="16"/>
                <w:szCs w:val="16"/>
              </w:rPr>
              <w:t>0,0</w:t>
            </w:r>
          </w:p>
        </w:tc>
        <w:tc>
          <w:tcPr>
            <w:tcW w:w="791" w:type="dxa"/>
            <w:tcBorders>
              <w:top w:val="nil"/>
              <w:left w:val="nil"/>
              <w:bottom w:val="single" w:sz="8" w:space="0" w:color="auto"/>
              <w:right w:val="single" w:sz="8" w:space="0" w:color="auto"/>
            </w:tcBorders>
            <w:shd w:val="clear" w:color="auto" w:fill="auto"/>
            <w:vAlign w:val="center"/>
            <w:hideMark/>
          </w:tcPr>
          <w:p w14:paraId="4441A8A1" w14:textId="77777777" w:rsidR="00F169B6" w:rsidRPr="00F169B6" w:rsidRDefault="00F169B6" w:rsidP="00F169B6">
            <w:pPr>
              <w:jc w:val="right"/>
              <w:rPr>
                <w:color w:val="000000"/>
                <w:sz w:val="16"/>
                <w:szCs w:val="16"/>
              </w:rPr>
            </w:pPr>
            <w:r w:rsidRPr="00F169B6">
              <w:rPr>
                <w:color w:val="000000"/>
                <w:sz w:val="16"/>
                <w:szCs w:val="16"/>
              </w:rPr>
              <w:t> </w:t>
            </w:r>
          </w:p>
        </w:tc>
      </w:tr>
      <w:tr w:rsidR="00CE398E" w:rsidRPr="00F169B6" w14:paraId="1835D641" w14:textId="77777777" w:rsidTr="00CE398E">
        <w:trPr>
          <w:trHeight w:val="690"/>
        </w:trPr>
        <w:tc>
          <w:tcPr>
            <w:tcW w:w="1020" w:type="dxa"/>
            <w:tcBorders>
              <w:top w:val="nil"/>
              <w:left w:val="single" w:sz="8" w:space="0" w:color="auto"/>
              <w:bottom w:val="single" w:sz="8" w:space="0" w:color="auto"/>
              <w:right w:val="nil"/>
            </w:tcBorders>
            <w:shd w:val="clear" w:color="auto" w:fill="auto"/>
            <w:vAlign w:val="center"/>
            <w:hideMark/>
          </w:tcPr>
          <w:p w14:paraId="5EDCCF4E" w14:textId="77777777" w:rsidR="00F169B6" w:rsidRPr="00F169B6" w:rsidRDefault="00F169B6" w:rsidP="00F169B6">
            <w:pPr>
              <w:ind w:firstLineChars="100" w:firstLine="160"/>
              <w:rPr>
                <w:color w:val="000000"/>
                <w:sz w:val="16"/>
                <w:szCs w:val="16"/>
              </w:rPr>
            </w:pPr>
            <w:r w:rsidRPr="00F169B6">
              <w:rPr>
                <w:color w:val="000000"/>
                <w:sz w:val="16"/>
                <w:szCs w:val="16"/>
              </w:rPr>
              <w:t>1100.01.06</w:t>
            </w:r>
          </w:p>
        </w:tc>
        <w:tc>
          <w:tcPr>
            <w:tcW w:w="1597" w:type="dxa"/>
            <w:tcBorders>
              <w:top w:val="nil"/>
              <w:left w:val="single" w:sz="8" w:space="0" w:color="auto"/>
              <w:bottom w:val="single" w:sz="8" w:space="0" w:color="auto"/>
              <w:right w:val="nil"/>
            </w:tcBorders>
            <w:shd w:val="clear" w:color="auto" w:fill="auto"/>
            <w:vAlign w:val="center"/>
            <w:hideMark/>
          </w:tcPr>
          <w:p w14:paraId="5809C8DD"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"Международно сътрудничество за развитие и хуманитарна помощ"</w:t>
            </w:r>
          </w:p>
        </w:tc>
        <w:tc>
          <w:tcPr>
            <w:tcW w:w="836" w:type="dxa"/>
            <w:tcBorders>
              <w:top w:val="nil"/>
              <w:left w:val="single" w:sz="8" w:space="0" w:color="auto"/>
              <w:bottom w:val="single" w:sz="8" w:space="0" w:color="auto"/>
              <w:right w:val="single" w:sz="8" w:space="0" w:color="auto"/>
            </w:tcBorders>
            <w:shd w:val="clear" w:color="auto" w:fill="auto"/>
            <w:vAlign w:val="center"/>
            <w:hideMark/>
          </w:tcPr>
          <w:p w14:paraId="0A6BA4D9" w14:textId="77777777" w:rsidR="00F169B6" w:rsidRPr="00F169B6" w:rsidRDefault="00F169B6" w:rsidP="00F169B6">
            <w:pPr>
              <w:jc w:val="right"/>
              <w:rPr>
                <w:color w:val="000000"/>
                <w:sz w:val="16"/>
                <w:szCs w:val="16"/>
              </w:rPr>
            </w:pPr>
            <w:r w:rsidRPr="00F169B6">
              <w:rPr>
                <w:color w:val="000000"/>
                <w:sz w:val="16"/>
                <w:szCs w:val="16"/>
              </w:rPr>
              <w:t>6 844,5</w:t>
            </w:r>
          </w:p>
        </w:tc>
        <w:tc>
          <w:tcPr>
            <w:tcW w:w="830" w:type="dxa"/>
            <w:tcBorders>
              <w:top w:val="nil"/>
              <w:left w:val="nil"/>
              <w:bottom w:val="single" w:sz="8" w:space="0" w:color="auto"/>
              <w:right w:val="single" w:sz="8" w:space="0" w:color="auto"/>
            </w:tcBorders>
            <w:shd w:val="clear" w:color="000000" w:fill="FDE9D9"/>
            <w:vAlign w:val="center"/>
            <w:hideMark/>
          </w:tcPr>
          <w:p w14:paraId="5E9FD526" w14:textId="77777777" w:rsidR="00F169B6" w:rsidRPr="00F169B6" w:rsidRDefault="00F169B6" w:rsidP="00F169B6">
            <w:pPr>
              <w:jc w:val="right"/>
              <w:rPr>
                <w:b/>
                <w:bCs/>
                <w:color w:val="000000"/>
                <w:sz w:val="16"/>
                <w:szCs w:val="16"/>
              </w:rPr>
            </w:pPr>
            <w:r w:rsidRPr="00F169B6">
              <w:rPr>
                <w:b/>
                <w:bCs/>
                <w:color w:val="000000"/>
                <w:sz w:val="16"/>
                <w:szCs w:val="16"/>
              </w:rPr>
              <w:t>6 844,5</w:t>
            </w:r>
          </w:p>
        </w:tc>
        <w:tc>
          <w:tcPr>
            <w:tcW w:w="830" w:type="dxa"/>
            <w:tcBorders>
              <w:top w:val="nil"/>
              <w:left w:val="nil"/>
              <w:bottom w:val="single" w:sz="8" w:space="0" w:color="auto"/>
              <w:right w:val="single" w:sz="8" w:space="0" w:color="auto"/>
            </w:tcBorders>
            <w:shd w:val="clear" w:color="auto" w:fill="auto"/>
            <w:vAlign w:val="center"/>
            <w:hideMark/>
          </w:tcPr>
          <w:p w14:paraId="34C0F51D"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698818FF" w14:textId="77777777" w:rsidR="00F169B6" w:rsidRPr="00F169B6" w:rsidRDefault="00F169B6" w:rsidP="00F169B6">
            <w:pPr>
              <w:jc w:val="right"/>
              <w:rPr>
                <w:color w:val="000000"/>
                <w:sz w:val="16"/>
                <w:szCs w:val="16"/>
              </w:rPr>
            </w:pPr>
            <w:r w:rsidRPr="00F169B6">
              <w:rPr>
                <w:color w:val="000000"/>
                <w:sz w:val="16"/>
                <w:szCs w:val="16"/>
              </w:rPr>
              <w:t>0,0</w:t>
            </w:r>
          </w:p>
        </w:tc>
        <w:tc>
          <w:tcPr>
            <w:tcW w:w="894" w:type="dxa"/>
            <w:tcBorders>
              <w:top w:val="nil"/>
              <w:left w:val="nil"/>
              <w:bottom w:val="single" w:sz="8" w:space="0" w:color="auto"/>
              <w:right w:val="single" w:sz="8" w:space="0" w:color="auto"/>
            </w:tcBorders>
            <w:shd w:val="clear" w:color="000000" w:fill="FDE9D9"/>
            <w:vAlign w:val="center"/>
            <w:hideMark/>
          </w:tcPr>
          <w:p w14:paraId="2533E912"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538129BC" w14:textId="77777777" w:rsidR="00F169B6" w:rsidRPr="00F169B6" w:rsidRDefault="00F169B6" w:rsidP="00F169B6">
            <w:pPr>
              <w:jc w:val="right"/>
              <w:rPr>
                <w:color w:val="000000"/>
                <w:sz w:val="16"/>
                <w:szCs w:val="16"/>
              </w:rPr>
            </w:pPr>
            <w:r w:rsidRPr="00F169B6">
              <w:rPr>
                <w:color w:val="000000"/>
                <w:sz w:val="16"/>
                <w:szCs w:val="16"/>
              </w:rPr>
              <w:t> </w:t>
            </w:r>
          </w:p>
        </w:tc>
        <w:tc>
          <w:tcPr>
            <w:tcW w:w="792" w:type="dxa"/>
            <w:tcBorders>
              <w:top w:val="nil"/>
              <w:left w:val="nil"/>
              <w:bottom w:val="single" w:sz="8" w:space="0" w:color="auto"/>
              <w:right w:val="single" w:sz="8" w:space="0" w:color="auto"/>
            </w:tcBorders>
            <w:shd w:val="clear" w:color="auto" w:fill="auto"/>
            <w:vAlign w:val="center"/>
            <w:hideMark/>
          </w:tcPr>
          <w:p w14:paraId="1D2AF51B" w14:textId="77777777" w:rsidR="00F169B6" w:rsidRPr="00F169B6" w:rsidRDefault="00F169B6" w:rsidP="00F169B6">
            <w:pPr>
              <w:jc w:val="right"/>
              <w:rPr>
                <w:color w:val="000000"/>
                <w:sz w:val="16"/>
                <w:szCs w:val="16"/>
              </w:rPr>
            </w:pPr>
            <w:r w:rsidRPr="00F169B6">
              <w:rPr>
                <w:color w:val="000000"/>
                <w:sz w:val="16"/>
                <w:szCs w:val="16"/>
              </w:rPr>
              <w:t>6 844,5</w:t>
            </w:r>
          </w:p>
        </w:tc>
        <w:tc>
          <w:tcPr>
            <w:tcW w:w="851" w:type="dxa"/>
            <w:tcBorders>
              <w:top w:val="nil"/>
              <w:left w:val="nil"/>
              <w:bottom w:val="single" w:sz="8" w:space="0" w:color="auto"/>
              <w:right w:val="single" w:sz="8" w:space="0" w:color="auto"/>
            </w:tcBorders>
            <w:shd w:val="clear" w:color="000000" w:fill="FDE9D9"/>
            <w:vAlign w:val="center"/>
            <w:hideMark/>
          </w:tcPr>
          <w:p w14:paraId="1409BE30" w14:textId="77777777" w:rsidR="00F169B6" w:rsidRPr="00F169B6" w:rsidRDefault="00F169B6" w:rsidP="00F169B6">
            <w:pPr>
              <w:jc w:val="right"/>
              <w:rPr>
                <w:color w:val="000000"/>
                <w:sz w:val="16"/>
                <w:szCs w:val="16"/>
              </w:rPr>
            </w:pPr>
            <w:r w:rsidRPr="00F169B6">
              <w:rPr>
                <w:color w:val="000000"/>
                <w:sz w:val="16"/>
                <w:szCs w:val="16"/>
              </w:rPr>
              <w:t>6 844,5</w:t>
            </w:r>
          </w:p>
        </w:tc>
        <w:tc>
          <w:tcPr>
            <w:tcW w:w="791" w:type="dxa"/>
            <w:tcBorders>
              <w:top w:val="nil"/>
              <w:left w:val="nil"/>
              <w:bottom w:val="single" w:sz="8" w:space="0" w:color="auto"/>
              <w:right w:val="single" w:sz="8" w:space="0" w:color="auto"/>
            </w:tcBorders>
            <w:shd w:val="clear" w:color="auto" w:fill="auto"/>
            <w:vAlign w:val="center"/>
            <w:hideMark/>
          </w:tcPr>
          <w:p w14:paraId="54D205D0" w14:textId="77777777" w:rsidR="00F169B6" w:rsidRPr="00F169B6" w:rsidRDefault="00F169B6" w:rsidP="00F169B6">
            <w:pPr>
              <w:jc w:val="right"/>
              <w:rPr>
                <w:color w:val="000000"/>
                <w:sz w:val="16"/>
                <w:szCs w:val="16"/>
              </w:rPr>
            </w:pPr>
            <w:r w:rsidRPr="00F169B6">
              <w:rPr>
                <w:color w:val="000000"/>
                <w:sz w:val="16"/>
                <w:szCs w:val="16"/>
              </w:rPr>
              <w:t> </w:t>
            </w:r>
          </w:p>
        </w:tc>
      </w:tr>
      <w:tr w:rsidR="00CE398E" w:rsidRPr="00F169B6" w14:paraId="5E0A1485" w14:textId="77777777" w:rsidTr="00CE398E">
        <w:trPr>
          <w:trHeight w:val="690"/>
        </w:trPr>
        <w:tc>
          <w:tcPr>
            <w:tcW w:w="1020" w:type="dxa"/>
            <w:tcBorders>
              <w:top w:val="nil"/>
              <w:left w:val="single" w:sz="8" w:space="0" w:color="auto"/>
              <w:bottom w:val="single" w:sz="8" w:space="0" w:color="auto"/>
              <w:right w:val="nil"/>
            </w:tcBorders>
            <w:shd w:val="clear" w:color="auto" w:fill="auto"/>
            <w:vAlign w:val="center"/>
            <w:hideMark/>
          </w:tcPr>
          <w:p w14:paraId="64693F59" w14:textId="77777777" w:rsidR="00F169B6" w:rsidRPr="00F169B6" w:rsidRDefault="00F169B6" w:rsidP="00F169B6">
            <w:pPr>
              <w:ind w:firstLineChars="100" w:firstLine="160"/>
              <w:rPr>
                <w:color w:val="000000"/>
                <w:sz w:val="16"/>
                <w:szCs w:val="16"/>
              </w:rPr>
            </w:pPr>
            <w:r w:rsidRPr="00F169B6">
              <w:rPr>
                <w:color w:val="000000"/>
                <w:sz w:val="16"/>
                <w:szCs w:val="16"/>
              </w:rPr>
              <w:t>1100.01.07</w:t>
            </w:r>
          </w:p>
        </w:tc>
        <w:tc>
          <w:tcPr>
            <w:tcW w:w="1597" w:type="dxa"/>
            <w:tcBorders>
              <w:top w:val="nil"/>
              <w:left w:val="single" w:sz="8" w:space="0" w:color="auto"/>
              <w:bottom w:val="single" w:sz="8" w:space="0" w:color="auto"/>
              <w:right w:val="nil"/>
            </w:tcBorders>
            <w:shd w:val="clear" w:color="auto" w:fill="auto"/>
            <w:vAlign w:val="center"/>
            <w:hideMark/>
          </w:tcPr>
          <w:p w14:paraId="34B01AF7"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"Изграждане на позитивен образ на България зад граница и подкрепа за комуникационни проекти"</w:t>
            </w:r>
          </w:p>
        </w:tc>
        <w:tc>
          <w:tcPr>
            <w:tcW w:w="836" w:type="dxa"/>
            <w:tcBorders>
              <w:top w:val="nil"/>
              <w:left w:val="single" w:sz="8" w:space="0" w:color="auto"/>
              <w:bottom w:val="single" w:sz="8" w:space="0" w:color="auto"/>
              <w:right w:val="single" w:sz="8" w:space="0" w:color="auto"/>
            </w:tcBorders>
            <w:shd w:val="clear" w:color="auto" w:fill="auto"/>
            <w:vAlign w:val="center"/>
            <w:hideMark/>
          </w:tcPr>
          <w:p w14:paraId="63074334"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28AA1B0D"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20DC908D"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48A227FF" w14:textId="77777777" w:rsidR="00F169B6" w:rsidRPr="00F169B6" w:rsidRDefault="00F169B6" w:rsidP="00F169B6">
            <w:pPr>
              <w:jc w:val="right"/>
              <w:rPr>
                <w:color w:val="000000"/>
                <w:sz w:val="16"/>
                <w:szCs w:val="16"/>
              </w:rPr>
            </w:pPr>
            <w:r w:rsidRPr="00F169B6">
              <w:rPr>
                <w:color w:val="000000"/>
                <w:sz w:val="16"/>
                <w:szCs w:val="16"/>
              </w:rPr>
              <w:t>0,0</w:t>
            </w:r>
          </w:p>
        </w:tc>
        <w:tc>
          <w:tcPr>
            <w:tcW w:w="894" w:type="dxa"/>
            <w:tcBorders>
              <w:top w:val="nil"/>
              <w:left w:val="nil"/>
              <w:bottom w:val="single" w:sz="8" w:space="0" w:color="auto"/>
              <w:right w:val="single" w:sz="8" w:space="0" w:color="auto"/>
            </w:tcBorders>
            <w:shd w:val="clear" w:color="000000" w:fill="FDE9D9"/>
            <w:vAlign w:val="center"/>
            <w:hideMark/>
          </w:tcPr>
          <w:p w14:paraId="0FE53303"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66E2B79B" w14:textId="77777777" w:rsidR="00F169B6" w:rsidRPr="00F169B6" w:rsidRDefault="00F169B6" w:rsidP="00F169B6">
            <w:pPr>
              <w:jc w:val="right"/>
              <w:rPr>
                <w:color w:val="000000"/>
                <w:sz w:val="16"/>
                <w:szCs w:val="16"/>
              </w:rPr>
            </w:pPr>
            <w:r w:rsidRPr="00F169B6">
              <w:rPr>
                <w:color w:val="000000"/>
                <w:sz w:val="16"/>
                <w:szCs w:val="16"/>
              </w:rPr>
              <w:t> </w:t>
            </w:r>
          </w:p>
        </w:tc>
        <w:tc>
          <w:tcPr>
            <w:tcW w:w="792" w:type="dxa"/>
            <w:tcBorders>
              <w:top w:val="nil"/>
              <w:left w:val="nil"/>
              <w:bottom w:val="single" w:sz="8" w:space="0" w:color="auto"/>
              <w:right w:val="single" w:sz="8" w:space="0" w:color="auto"/>
            </w:tcBorders>
            <w:shd w:val="clear" w:color="auto" w:fill="auto"/>
            <w:vAlign w:val="center"/>
            <w:hideMark/>
          </w:tcPr>
          <w:p w14:paraId="22AA9405" w14:textId="77777777" w:rsidR="00F169B6" w:rsidRPr="00F169B6" w:rsidRDefault="00F169B6" w:rsidP="00F169B6">
            <w:pPr>
              <w:jc w:val="right"/>
              <w:rPr>
                <w:color w:val="000000"/>
                <w:sz w:val="16"/>
                <w:szCs w:val="16"/>
              </w:rPr>
            </w:pPr>
            <w:r w:rsidRPr="00F169B6">
              <w:rPr>
                <w:color w:val="000000"/>
                <w:sz w:val="16"/>
                <w:szCs w:val="16"/>
              </w:rPr>
              <w:t>0,0</w:t>
            </w:r>
          </w:p>
        </w:tc>
        <w:tc>
          <w:tcPr>
            <w:tcW w:w="851" w:type="dxa"/>
            <w:tcBorders>
              <w:top w:val="nil"/>
              <w:left w:val="nil"/>
              <w:bottom w:val="single" w:sz="8" w:space="0" w:color="auto"/>
              <w:right w:val="single" w:sz="8" w:space="0" w:color="auto"/>
            </w:tcBorders>
            <w:shd w:val="clear" w:color="000000" w:fill="FDE9D9"/>
            <w:vAlign w:val="center"/>
            <w:hideMark/>
          </w:tcPr>
          <w:p w14:paraId="04FD4E13" w14:textId="77777777" w:rsidR="00F169B6" w:rsidRPr="00F169B6" w:rsidRDefault="00F169B6" w:rsidP="00F169B6">
            <w:pPr>
              <w:jc w:val="right"/>
              <w:rPr>
                <w:color w:val="000000"/>
                <w:sz w:val="16"/>
                <w:szCs w:val="16"/>
              </w:rPr>
            </w:pPr>
            <w:r w:rsidRPr="00F169B6">
              <w:rPr>
                <w:color w:val="000000"/>
                <w:sz w:val="16"/>
                <w:szCs w:val="16"/>
              </w:rPr>
              <w:t>0,0</w:t>
            </w:r>
          </w:p>
        </w:tc>
        <w:tc>
          <w:tcPr>
            <w:tcW w:w="791" w:type="dxa"/>
            <w:tcBorders>
              <w:top w:val="nil"/>
              <w:left w:val="nil"/>
              <w:bottom w:val="single" w:sz="8" w:space="0" w:color="auto"/>
              <w:right w:val="single" w:sz="8" w:space="0" w:color="auto"/>
            </w:tcBorders>
            <w:shd w:val="clear" w:color="auto" w:fill="auto"/>
            <w:vAlign w:val="center"/>
            <w:hideMark/>
          </w:tcPr>
          <w:p w14:paraId="04A8E29B" w14:textId="77777777" w:rsidR="00F169B6" w:rsidRPr="00F169B6" w:rsidRDefault="00F169B6" w:rsidP="00F169B6">
            <w:pPr>
              <w:jc w:val="right"/>
              <w:rPr>
                <w:color w:val="000000"/>
                <w:sz w:val="16"/>
                <w:szCs w:val="16"/>
              </w:rPr>
            </w:pPr>
            <w:r w:rsidRPr="00F169B6">
              <w:rPr>
                <w:color w:val="000000"/>
                <w:sz w:val="16"/>
                <w:szCs w:val="16"/>
              </w:rPr>
              <w:t> </w:t>
            </w:r>
          </w:p>
        </w:tc>
      </w:tr>
      <w:tr w:rsidR="00CE398E" w:rsidRPr="00F169B6" w14:paraId="34DF4D0F" w14:textId="77777777" w:rsidTr="00CE398E">
        <w:trPr>
          <w:trHeight w:val="690"/>
        </w:trPr>
        <w:tc>
          <w:tcPr>
            <w:tcW w:w="1020" w:type="dxa"/>
            <w:tcBorders>
              <w:top w:val="nil"/>
              <w:left w:val="single" w:sz="8" w:space="0" w:color="auto"/>
              <w:bottom w:val="single" w:sz="8" w:space="0" w:color="auto"/>
              <w:right w:val="nil"/>
            </w:tcBorders>
            <w:shd w:val="clear" w:color="auto" w:fill="auto"/>
            <w:vAlign w:val="center"/>
            <w:hideMark/>
          </w:tcPr>
          <w:p w14:paraId="43C225B5" w14:textId="77777777" w:rsidR="00F169B6" w:rsidRPr="00F169B6" w:rsidRDefault="00F169B6" w:rsidP="00F169B6">
            <w:pPr>
              <w:ind w:firstLineChars="100" w:firstLine="160"/>
              <w:rPr>
                <w:color w:val="000000"/>
                <w:sz w:val="16"/>
                <w:szCs w:val="16"/>
              </w:rPr>
            </w:pPr>
            <w:r w:rsidRPr="00F169B6">
              <w:rPr>
                <w:color w:val="000000"/>
                <w:sz w:val="16"/>
                <w:szCs w:val="16"/>
              </w:rPr>
              <w:t>1100.01.08</w:t>
            </w:r>
          </w:p>
        </w:tc>
        <w:tc>
          <w:tcPr>
            <w:tcW w:w="1597" w:type="dxa"/>
            <w:tcBorders>
              <w:top w:val="nil"/>
              <w:left w:val="single" w:sz="8" w:space="0" w:color="auto"/>
              <w:bottom w:val="single" w:sz="8" w:space="0" w:color="auto"/>
              <w:right w:val="nil"/>
            </w:tcBorders>
            <w:shd w:val="clear" w:color="auto" w:fill="auto"/>
            <w:vAlign w:val="center"/>
            <w:hideMark/>
          </w:tcPr>
          <w:p w14:paraId="0A2D601B" w14:textId="5FDEB819" w:rsidR="00F169B6" w:rsidRPr="00F169B6" w:rsidRDefault="00F169B6" w:rsidP="00F169B6">
            <w:pPr>
              <w:ind w:firstLineChars="100" w:firstLine="160"/>
              <w:rPr>
                <w:color w:val="000000"/>
                <w:sz w:val="16"/>
                <w:szCs w:val="16"/>
              </w:rPr>
            </w:pPr>
            <w:r w:rsidRPr="00F169B6">
              <w:rPr>
                <w:color w:val="000000"/>
                <w:sz w:val="16"/>
                <w:szCs w:val="16"/>
              </w:rPr>
              <w:t>Бюджетна програма "Осигуря</w:t>
            </w:r>
            <w:r w:rsidR="00690913">
              <w:rPr>
                <w:color w:val="000000"/>
                <w:sz w:val="16"/>
                <w:szCs w:val="16"/>
              </w:rPr>
              <w:t>ване на прозрачност и обществен</w:t>
            </w:r>
            <w:r w:rsidRPr="00F169B6">
              <w:rPr>
                <w:color w:val="000000"/>
                <w:sz w:val="16"/>
                <w:szCs w:val="16"/>
              </w:rPr>
              <w:t>а подкрепа за външната политика"</w:t>
            </w:r>
          </w:p>
        </w:tc>
        <w:tc>
          <w:tcPr>
            <w:tcW w:w="836" w:type="dxa"/>
            <w:tcBorders>
              <w:top w:val="nil"/>
              <w:left w:val="single" w:sz="8" w:space="0" w:color="auto"/>
              <w:bottom w:val="single" w:sz="8" w:space="0" w:color="auto"/>
              <w:right w:val="single" w:sz="8" w:space="0" w:color="auto"/>
            </w:tcBorders>
            <w:shd w:val="clear" w:color="auto" w:fill="auto"/>
            <w:vAlign w:val="center"/>
            <w:hideMark/>
          </w:tcPr>
          <w:p w14:paraId="09CCAD00" w14:textId="77777777" w:rsidR="00F169B6" w:rsidRPr="00F169B6" w:rsidRDefault="00F169B6" w:rsidP="00F169B6">
            <w:pPr>
              <w:jc w:val="right"/>
              <w:rPr>
                <w:color w:val="000000"/>
                <w:sz w:val="16"/>
                <w:szCs w:val="16"/>
              </w:rPr>
            </w:pPr>
            <w:r w:rsidRPr="00F169B6">
              <w:rPr>
                <w:color w:val="000000"/>
                <w:sz w:val="16"/>
                <w:szCs w:val="16"/>
              </w:rPr>
              <w:t>110,0</w:t>
            </w:r>
          </w:p>
        </w:tc>
        <w:tc>
          <w:tcPr>
            <w:tcW w:w="830" w:type="dxa"/>
            <w:tcBorders>
              <w:top w:val="nil"/>
              <w:left w:val="nil"/>
              <w:bottom w:val="single" w:sz="8" w:space="0" w:color="auto"/>
              <w:right w:val="single" w:sz="8" w:space="0" w:color="auto"/>
            </w:tcBorders>
            <w:shd w:val="clear" w:color="000000" w:fill="FDE9D9"/>
            <w:vAlign w:val="center"/>
            <w:hideMark/>
          </w:tcPr>
          <w:p w14:paraId="0C158D87" w14:textId="77777777" w:rsidR="00F169B6" w:rsidRPr="00F169B6" w:rsidRDefault="00F169B6" w:rsidP="00F169B6">
            <w:pPr>
              <w:jc w:val="right"/>
              <w:rPr>
                <w:b/>
                <w:bCs/>
                <w:color w:val="000000"/>
                <w:sz w:val="16"/>
                <w:szCs w:val="16"/>
              </w:rPr>
            </w:pPr>
            <w:r w:rsidRPr="00F169B6">
              <w:rPr>
                <w:b/>
                <w:bCs/>
                <w:color w:val="000000"/>
                <w:sz w:val="16"/>
                <w:szCs w:val="16"/>
              </w:rPr>
              <w:t>110,0</w:t>
            </w:r>
          </w:p>
        </w:tc>
        <w:tc>
          <w:tcPr>
            <w:tcW w:w="830" w:type="dxa"/>
            <w:tcBorders>
              <w:top w:val="nil"/>
              <w:left w:val="nil"/>
              <w:bottom w:val="single" w:sz="8" w:space="0" w:color="auto"/>
              <w:right w:val="single" w:sz="8" w:space="0" w:color="auto"/>
            </w:tcBorders>
            <w:shd w:val="clear" w:color="auto" w:fill="auto"/>
            <w:vAlign w:val="center"/>
            <w:hideMark/>
          </w:tcPr>
          <w:p w14:paraId="31E3342F"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7455B521" w14:textId="77777777" w:rsidR="00F169B6" w:rsidRPr="00F169B6" w:rsidRDefault="00F169B6" w:rsidP="00F169B6">
            <w:pPr>
              <w:jc w:val="right"/>
              <w:rPr>
                <w:color w:val="000000"/>
                <w:sz w:val="16"/>
                <w:szCs w:val="16"/>
              </w:rPr>
            </w:pPr>
            <w:r w:rsidRPr="00F169B6">
              <w:rPr>
                <w:color w:val="000000"/>
                <w:sz w:val="16"/>
                <w:szCs w:val="16"/>
              </w:rPr>
              <w:t>110,0</w:t>
            </w:r>
          </w:p>
        </w:tc>
        <w:tc>
          <w:tcPr>
            <w:tcW w:w="894" w:type="dxa"/>
            <w:tcBorders>
              <w:top w:val="nil"/>
              <w:left w:val="nil"/>
              <w:bottom w:val="single" w:sz="8" w:space="0" w:color="auto"/>
              <w:right w:val="single" w:sz="8" w:space="0" w:color="auto"/>
            </w:tcBorders>
            <w:shd w:val="clear" w:color="000000" w:fill="FDE9D9"/>
            <w:vAlign w:val="center"/>
            <w:hideMark/>
          </w:tcPr>
          <w:p w14:paraId="1712ACD3" w14:textId="77777777" w:rsidR="00F169B6" w:rsidRPr="00F169B6" w:rsidRDefault="00F169B6" w:rsidP="00F169B6">
            <w:pPr>
              <w:jc w:val="right"/>
              <w:rPr>
                <w:color w:val="000000"/>
                <w:sz w:val="16"/>
                <w:szCs w:val="16"/>
              </w:rPr>
            </w:pPr>
            <w:r w:rsidRPr="00F169B6">
              <w:rPr>
                <w:color w:val="000000"/>
                <w:sz w:val="16"/>
                <w:szCs w:val="16"/>
              </w:rPr>
              <w:t>110,0</w:t>
            </w:r>
          </w:p>
        </w:tc>
        <w:tc>
          <w:tcPr>
            <w:tcW w:w="830" w:type="dxa"/>
            <w:tcBorders>
              <w:top w:val="nil"/>
              <w:left w:val="nil"/>
              <w:bottom w:val="single" w:sz="8" w:space="0" w:color="auto"/>
              <w:right w:val="single" w:sz="8" w:space="0" w:color="auto"/>
            </w:tcBorders>
            <w:shd w:val="clear" w:color="auto" w:fill="auto"/>
            <w:vAlign w:val="center"/>
            <w:hideMark/>
          </w:tcPr>
          <w:p w14:paraId="427CDB9E" w14:textId="77777777" w:rsidR="00F169B6" w:rsidRPr="00F169B6" w:rsidRDefault="00F169B6" w:rsidP="00F169B6">
            <w:pPr>
              <w:jc w:val="right"/>
              <w:rPr>
                <w:color w:val="000000"/>
                <w:sz w:val="16"/>
                <w:szCs w:val="16"/>
              </w:rPr>
            </w:pPr>
            <w:r w:rsidRPr="00F169B6">
              <w:rPr>
                <w:color w:val="000000"/>
                <w:sz w:val="16"/>
                <w:szCs w:val="16"/>
              </w:rPr>
              <w:t> </w:t>
            </w:r>
          </w:p>
        </w:tc>
        <w:tc>
          <w:tcPr>
            <w:tcW w:w="792" w:type="dxa"/>
            <w:tcBorders>
              <w:top w:val="nil"/>
              <w:left w:val="nil"/>
              <w:bottom w:val="single" w:sz="8" w:space="0" w:color="auto"/>
              <w:right w:val="single" w:sz="8" w:space="0" w:color="auto"/>
            </w:tcBorders>
            <w:shd w:val="clear" w:color="auto" w:fill="auto"/>
            <w:vAlign w:val="center"/>
            <w:hideMark/>
          </w:tcPr>
          <w:p w14:paraId="4B020262" w14:textId="77777777" w:rsidR="00F169B6" w:rsidRPr="00F169B6" w:rsidRDefault="00F169B6" w:rsidP="00F169B6">
            <w:pPr>
              <w:jc w:val="right"/>
              <w:rPr>
                <w:color w:val="000000"/>
                <w:sz w:val="16"/>
                <w:szCs w:val="16"/>
              </w:rPr>
            </w:pPr>
            <w:r w:rsidRPr="00F169B6">
              <w:rPr>
                <w:color w:val="000000"/>
                <w:sz w:val="16"/>
                <w:szCs w:val="16"/>
              </w:rPr>
              <w:t>0,0</w:t>
            </w:r>
          </w:p>
        </w:tc>
        <w:tc>
          <w:tcPr>
            <w:tcW w:w="851" w:type="dxa"/>
            <w:tcBorders>
              <w:top w:val="nil"/>
              <w:left w:val="nil"/>
              <w:bottom w:val="single" w:sz="8" w:space="0" w:color="auto"/>
              <w:right w:val="single" w:sz="8" w:space="0" w:color="auto"/>
            </w:tcBorders>
            <w:shd w:val="clear" w:color="000000" w:fill="FDE9D9"/>
            <w:vAlign w:val="center"/>
            <w:hideMark/>
          </w:tcPr>
          <w:p w14:paraId="2722361B" w14:textId="77777777" w:rsidR="00F169B6" w:rsidRPr="00F169B6" w:rsidRDefault="00F169B6" w:rsidP="00F169B6">
            <w:pPr>
              <w:jc w:val="right"/>
              <w:rPr>
                <w:color w:val="000000"/>
                <w:sz w:val="16"/>
                <w:szCs w:val="16"/>
              </w:rPr>
            </w:pPr>
            <w:r w:rsidRPr="00F169B6">
              <w:rPr>
                <w:color w:val="000000"/>
                <w:sz w:val="16"/>
                <w:szCs w:val="16"/>
              </w:rPr>
              <w:t>0,0</w:t>
            </w:r>
          </w:p>
        </w:tc>
        <w:tc>
          <w:tcPr>
            <w:tcW w:w="791" w:type="dxa"/>
            <w:tcBorders>
              <w:top w:val="nil"/>
              <w:left w:val="nil"/>
              <w:bottom w:val="single" w:sz="8" w:space="0" w:color="auto"/>
              <w:right w:val="single" w:sz="8" w:space="0" w:color="auto"/>
            </w:tcBorders>
            <w:shd w:val="clear" w:color="auto" w:fill="auto"/>
            <w:vAlign w:val="center"/>
            <w:hideMark/>
          </w:tcPr>
          <w:p w14:paraId="66826EBE" w14:textId="77777777" w:rsidR="00F169B6" w:rsidRPr="00F169B6" w:rsidRDefault="00F169B6" w:rsidP="00F169B6">
            <w:pPr>
              <w:jc w:val="right"/>
              <w:rPr>
                <w:color w:val="000000"/>
                <w:sz w:val="16"/>
                <w:szCs w:val="16"/>
              </w:rPr>
            </w:pPr>
            <w:r w:rsidRPr="00F169B6">
              <w:rPr>
                <w:color w:val="000000"/>
                <w:sz w:val="16"/>
                <w:szCs w:val="16"/>
              </w:rPr>
              <w:t> </w:t>
            </w:r>
          </w:p>
        </w:tc>
      </w:tr>
      <w:tr w:rsidR="00CE398E" w:rsidRPr="00F169B6" w14:paraId="6FCFC994" w14:textId="77777777" w:rsidTr="00CE398E">
        <w:trPr>
          <w:trHeight w:val="690"/>
        </w:trPr>
        <w:tc>
          <w:tcPr>
            <w:tcW w:w="1020" w:type="dxa"/>
            <w:tcBorders>
              <w:top w:val="nil"/>
              <w:left w:val="single" w:sz="8" w:space="0" w:color="auto"/>
              <w:bottom w:val="single" w:sz="8" w:space="0" w:color="auto"/>
              <w:right w:val="nil"/>
            </w:tcBorders>
            <w:shd w:val="clear" w:color="auto" w:fill="auto"/>
            <w:vAlign w:val="center"/>
            <w:hideMark/>
          </w:tcPr>
          <w:p w14:paraId="759C10B6" w14:textId="77777777" w:rsidR="00F169B6" w:rsidRPr="00F169B6" w:rsidRDefault="00F169B6" w:rsidP="00F169B6">
            <w:pPr>
              <w:ind w:firstLineChars="100" w:firstLine="160"/>
              <w:rPr>
                <w:color w:val="000000"/>
                <w:sz w:val="16"/>
                <w:szCs w:val="16"/>
              </w:rPr>
            </w:pPr>
            <w:r w:rsidRPr="00F169B6">
              <w:rPr>
                <w:color w:val="000000"/>
                <w:sz w:val="16"/>
                <w:szCs w:val="16"/>
              </w:rPr>
              <w:t>1100.01.09</w:t>
            </w:r>
          </w:p>
        </w:tc>
        <w:tc>
          <w:tcPr>
            <w:tcW w:w="1597" w:type="dxa"/>
            <w:tcBorders>
              <w:top w:val="nil"/>
              <w:left w:val="single" w:sz="8" w:space="0" w:color="auto"/>
              <w:bottom w:val="single" w:sz="8" w:space="0" w:color="auto"/>
              <w:right w:val="nil"/>
            </w:tcBorders>
            <w:shd w:val="clear" w:color="auto" w:fill="auto"/>
            <w:vAlign w:val="center"/>
            <w:hideMark/>
          </w:tcPr>
          <w:p w14:paraId="7F3A1544"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"Обучение и квалификация на служителите в дипломатическата служба"</w:t>
            </w:r>
          </w:p>
        </w:tc>
        <w:tc>
          <w:tcPr>
            <w:tcW w:w="836" w:type="dxa"/>
            <w:tcBorders>
              <w:top w:val="nil"/>
              <w:left w:val="single" w:sz="8" w:space="0" w:color="auto"/>
              <w:bottom w:val="single" w:sz="8" w:space="0" w:color="auto"/>
              <w:right w:val="single" w:sz="8" w:space="0" w:color="auto"/>
            </w:tcBorders>
            <w:shd w:val="clear" w:color="auto" w:fill="auto"/>
            <w:vAlign w:val="center"/>
            <w:hideMark/>
          </w:tcPr>
          <w:p w14:paraId="724EDB58"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5641B2BB"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3172A233"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15C55872" w14:textId="77777777" w:rsidR="00F169B6" w:rsidRPr="00F169B6" w:rsidRDefault="00F169B6" w:rsidP="00F169B6">
            <w:pPr>
              <w:jc w:val="right"/>
              <w:rPr>
                <w:color w:val="000000"/>
                <w:sz w:val="16"/>
                <w:szCs w:val="16"/>
              </w:rPr>
            </w:pPr>
            <w:r w:rsidRPr="00F169B6">
              <w:rPr>
                <w:color w:val="000000"/>
                <w:sz w:val="16"/>
                <w:szCs w:val="16"/>
              </w:rPr>
              <w:t>0,0</w:t>
            </w:r>
          </w:p>
        </w:tc>
        <w:tc>
          <w:tcPr>
            <w:tcW w:w="894" w:type="dxa"/>
            <w:tcBorders>
              <w:top w:val="nil"/>
              <w:left w:val="nil"/>
              <w:bottom w:val="single" w:sz="8" w:space="0" w:color="auto"/>
              <w:right w:val="single" w:sz="8" w:space="0" w:color="auto"/>
            </w:tcBorders>
            <w:shd w:val="clear" w:color="000000" w:fill="FDE9D9"/>
            <w:vAlign w:val="center"/>
            <w:hideMark/>
          </w:tcPr>
          <w:p w14:paraId="4EDEBFB1"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526CBE92" w14:textId="77777777" w:rsidR="00F169B6" w:rsidRPr="00F169B6" w:rsidRDefault="00F169B6" w:rsidP="00F169B6">
            <w:pPr>
              <w:jc w:val="right"/>
              <w:rPr>
                <w:color w:val="000000"/>
                <w:sz w:val="16"/>
                <w:szCs w:val="16"/>
              </w:rPr>
            </w:pPr>
            <w:r w:rsidRPr="00F169B6">
              <w:rPr>
                <w:color w:val="000000"/>
                <w:sz w:val="16"/>
                <w:szCs w:val="16"/>
              </w:rPr>
              <w:t> </w:t>
            </w:r>
          </w:p>
        </w:tc>
        <w:tc>
          <w:tcPr>
            <w:tcW w:w="792" w:type="dxa"/>
            <w:tcBorders>
              <w:top w:val="nil"/>
              <w:left w:val="nil"/>
              <w:bottom w:val="single" w:sz="8" w:space="0" w:color="auto"/>
              <w:right w:val="single" w:sz="8" w:space="0" w:color="auto"/>
            </w:tcBorders>
            <w:shd w:val="clear" w:color="auto" w:fill="auto"/>
            <w:vAlign w:val="center"/>
            <w:hideMark/>
          </w:tcPr>
          <w:p w14:paraId="30D7B5A4" w14:textId="77777777" w:rsidR="00F169B6" w:rsidRPr="00F169B6" w:rsidRDefault="00F169B6" w:rsidP="00F169B6">
            <w:pPr>
              <w:jc w:val="right"/>
              <w:rPr>
                <w:color w:val="000000"/>
                <w:sz w:val="16"/>
                <w:szCs w:val="16"/>
              </w:rPr>
            </w:pPr>
            <w:r w:rsidRPr="00F169B6">
              <w:rPr>
                <w:color w:val="000000"/>
                <w:sz w:val="16"/>
                <w:szCs w:val="16"/>
              </w:rPr>
              <w:t>0,0</w:t>
            </w:r>
          </w:p>
        </w:tc>
        <w:tc>
          <w:tcPr>
            <w:tcW w:w="851" w:type="dxa"/>
            <w:tcBorders>
              <w:top w:val="nil"/>
              <w:left w:val="nil"/>
              <w:bottom w:val="single" w:sz="8" w:space="0" w:color="auto"/>
              <w:right w:val="single" w:sz="8" w:space="0" w:color="auto"/>
            </w:tcBorders>
            <w:shd w:val="clear" w:color="000000" w:fill="FDE9D9"/>
            <w:vAlign w:val="center"/>
            <w:hideMark/>
          </w:tcPr>
          <w:p w14:paraId="5E601CCF" w14:textId="77777777" w:rsidR="00F169B6" w:rsidRPr="00F169B6" w:rsidRDefault="00F169B6" w:rsidP="00F169B6">
            <w:pPr>
              <w:jc w:val="right"/>
              <w:rPr>
                <w:color w:val="000000"/>
                <w:sz w:val="16"/>
                <w:szCs w:val="16"/>
              </w:rPr>
            </w:pPr>
            <w:r w:rsidRPr="00F169B6">
              <w:rPr>
                <w:color w:val="000000"/>
                <w:sz w:val="16"/>
                <w:szCs w:val="16"/>
              </w:rPr>
              <w:t>0,0</w:t>
            </w:r>
          </w:p>
        </w:tc>
        <w:tc>
          <w:tcPr>
            <w:tcW w:w="791" w:type="dxa"/>
            <w:tcBorders>
              <w:top w:val="nil"/>
              <w:left w:val="nil"/>
              <w:bottom w:val="single" w:sz="8" w:space="0" w:color="auto"/>
              <w:right w:val="single" w:sz="8" w:space="0" w:color="auto"/>
            </w:tcBorders>
            <w:shd w:val="clear" w:color="auto" w:fill="auto"/>
            <w:vAlign w:val="center"/>
            <w:hideMark/>
          </w:tcPr>
          <w:p w14:paraId="283E0EF0" w14:textId="77777777" w:rsidR="00F169B6" w:rsidRPr="00F169B6" w:rsidRDefault="00F169B6" w:rsidP="00F169B6">
            <w:pPr>
              <w:jc w:val="right"/>
              <w:rPr>
                <w:color w:val="000000"/>
                <w:sz w:val="16"/>
                <w:szCs w:val="16"/>
              </w:rPr>
            </w:pPr>
            <w:r w:rsidRPr="00F169B6">
              <w:rPr>
                <w:color w:val="000000"/>
                <w:sz w:val="16"/>
                <w:szCs w:val="16"/>
              </w:rPr>
              <w:t> </w:t>
            </w:r>
          </w:p>
        </w:tc>
      </w:tr>
      <w:tr w:rsidR="00CE398E" w:rsidRPr="00F169B6" w14:paraId="4BCFBF1E" w14:textId="77777777" w:rsidTr="00690913">
        <w:trPr>
          <w:trHeight w:val="690"/>
        </w:trPr>
        <w:tc>
          <w:tcPr>
            <w:tcW w:w="1020" w:type="dxa"/>
            <w:tcBorders>
              <w:top w:val="nil"/>
              <w:left w:val="single" w:sz="8" w:space="0" w:color="auto"/>
              <w:bottom w:val="single" w:sz="4" w:space="0" w:color="auto"/>
              <w:right w:val="nil"/>
            </w:tcBorders>
            <w:shd w:val="clear" w:color="auto" w:fill="auto"/>
            <w:vAlign w:val="center"/>
            <w:hideMark/>
          </w:tcPr>
          <w:p w14:paraId="11751C0B" w14:textId="77777777" w:rsidR="00F169B6" w:rsidRPr="00F169B6" w:rsidRDefault="00F169B6" w:rsidP="00F169B6">
            <w:pPr>
              <w:ind w:firstLineChars="100" w:firstLine="160"/>
              <w:rPr>
                <w:color w:val="000000"/>
                <w:sz w:val="16"/>
                <w:szCs w:val="16"/>
              </w:rPr>
            </w:pPr>
            <w:r w:rsidRPr="00F169B6">
              <w:rPr>
                <w:color w:val="000000"/>
                <w:sz w:val="16"/>
                <w:szCs w:val="16"/>
              </w:rPr>
              <w:t>1100.01.10</w:t>
            </w:r>
          </w:p>
        </w:tc>
        <w:tc>
          <w:tcPr>
            <w:tcW w:w="1597" w:type="dxa"/>
            <w:tcBorders>
              <w:top w:val="nil"/>
              <w:left w:val="single" w:sz="8" w:space="0" w:color="auto"/>
              <w:bottom w:val="single" w:sz="4" w:space="0" w:color="auto"/>
              <w:right w:val="nil"/>
            </w:tcBorders>
            <w:shd w:val="clear" w:color="auto" w:fill="auto"/>
            <w:vAlign w:val="center"/>
            <w:hideMark/>
          </w:tcPr>
          <w:p w14:paraId="54C18D6A"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"Обучение и квалификация на служителите в дипломатическата служба"</w:t>
            </w:r>
          </w:p>
        </w:tc>
        <w:tc>
          <w:tcPr>
            <w:tcW w:w="836" w:type="dxa"/>
            <w:tcBorders>
              <w:top w:val="nil"/>
              <w:left w:val="single" w:sz="8" w:space="0" w:color="auto"/>
              <w:bottom w:val="single" w:sz="4" w:space="0" w:color="auto"/>
              <w:right w:val="single" w:sz="8" w:space="0" w:color="auto"/>
            </w:tcBorders>
            <w:shd w:val="clear" w:color="auto" w:fill="auto"/>
            <w:vAlign w:val="center"/>
            <w:hideMark/>
          </w:tcPr>
          <w:p w14:paraId="205AF6EC" w14:textId="77777777" w:rsidR="00F169B6" w:rsidRPr="00F169B6" w:rsidRDefault="00F169B6" w:rsidP="00F169B6">
            <w:pPr>
              <w:jc w:val="right"/>
              <w:rPr>
                <w:color w:val="000000"/>
                <w:sz w:val="16"/>
                <w:szCs w:val="16"/>
              </w:rPr>
            </w:pPr>
            <w:r w:rsidRPr="00F169B6">
              <w:rPr>
                <w:color w:val="000000"/>
                <w:sz w:val="16"/>
                <w:szCs w:val="16"/>
              </w:rPr>
              <w:t>460,0</w:t>
            </w:r>
          </w:p>
        </w:tc>
        <w:tc>
          <w:tcPr>
            <w:tcW w:w="830" w:type="dxa"/>
            <w:tcBorders>
              <w:top w:val="nil"/>
              <w:left w:val="nil"/>
              <w:bottom w:val="single" w:sz="4" w:space="0" w:color="auto"/>
              <w:right w:val="single" w:sz="8" w:space="0" w:color="auto"/>
            </w:tcBorders>
            <w:shd w:val="clear" w:color="000000" w:fill="FDE9D9"/>
            <w:vAlign w:val="center"/>
            <w:hideMark/>
          </w:tcPr>
          <w:p w14:paraId="5CBF8649" w14:textId="77777777" w:rsidR="00F169B6" w:rsidRPr="00F169B6" w:rsidRDefault="00F169B6" w:rsidP="00F169B6">
            <w:pPr>
              <w:jc w:val="right"/>
              <w:rPr>
                <w:b/>
                <w:bCs/>
                <w:color w:val="000000"/>
                <w:sz w:val="16"/>
                <w:szCs w:val="16"/>
              </w:rPr>
            </w:pPr>
            <w:r w:rsidRPr="00F169B6">
              <w:rPr>
                <w:b/>
                <w:bCs/>
                <w:color w:val="000000"/>
                <w:sz w:val="16"/>
                <w:szCs w:val="16"/>
              </w:rPr>
              <w:t>460,0</w:t>
            </w:r>
          </w:p>
        </w:tc>
        <w:tc>
          <w:tcPr>
            <w:tcW w:w="830" w:type="dxa"/>
            <w:tcBorders>
              <w:top w:val="nil"/>
              <w:left w:val="nil"/>
              <w:bottom w:val="single" w:sz="4" w:space="0" w:color="auto"/>
              <w:right w:val="single" w:sz="8" w:space="0" w:color="auto"/>
            </w:tcBorders>
            <w:shd w:val="clear" w:color="auto" w:fill="auto"/>
            <w:vAlign w:val="center"/>
            <w:hideMark/>
          </w:tcPr>
          <w:p w14:paraId="3A8F9475"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4" w:space="0" w:color="auto"/>
              <w:right w:val="single" w:sz="8" w:space="0" w:color="auto"/>
            </w:tcBorders>
            <w:shd w:val="clear" w:color="auto" w:fill="auto"/>
            <w:vAlign w:val="center"/>
            <w:hideMark/>
          </w:tcPr>
          <w:p w14:paraId="313F2299" w14:textId="77777777" w:rsidR="00F169B6" w:rsidRPr="00F169B6" w:rsidRDefault="00F169B6" w:rsidP="00F169B6">
            <w:pPr>
              <w:jc w:val="right"/>
              <w:rPr>
                <w:color w:val="000000"/>
                <w:sz w:val="16"/>
                <w:szCs w:val="16"/>
              </w:rPr>
            </w:pPr>
            <w:r w:rsidRPr="00F169B6">
              <w:rPr>
                <w:color w:val="000000"/>
                <w:sz w:val="16"/>
                <w:szCs w:val="16"/>
              </w:rPr>
              <w:t>460,0</w:t>
            </w:r>
          </w:p>
        </w:tc>
        <w:tc>
          <w:tcPr>
            <w:tcW w:w="894" w:type="dxa"/>
            <w:tcBorders>
              <w:top w:val="nil"/>
              <w:left w:val="nil"/>
              <w:bottom w:val="single" w:sz="4" w:space="0" w:color="auto"/>
              <w:right w:val="single" w:sz="8" w:space="0" w:color="auto"/>
            </w:tcBorders>
            <w:shd w:val="clear" w:color="000000" w:fill="FDE9D9"/>
            <w:vAlign w:val="center"/>
            <w:hideMark/>
          </w:tcPr>
          <w:p w14:paraId="5E1F161B" w14:textId="77777777" w:rsidR="00F169B6" w:rsidRPr="00F169B6" w:rsidRDefault="00F169B6" w:rsidP="00F169B6">
            <w:pPr>
              <w:jc w:val="right"/>
              <w:rPr>
                <w:color w:val="000000"/>
                <w:sz w:val="16"/>
                <w:szCs w:val="16"/>
              </w:rPr>
            </w:pPr>
            <w:r w:rsidRPr="00F169B6">
              <w:rPr>
                <w:color w:val="000000"/>
                <w:sz w:val="16"/>
                <w:szCs w:val="16"/>
              </w:rPr>
              <w:t>460,0</w:t>
            </w:r>
          </w:p>
        </w:tc>
        <w:tc>
          <w:tcPr>
            <w:tcW w:w="830" w:type="dxa"/>
            <w:tcBorders>
              <w:top w:val="nil"/>
              <w:left w:val="nil"/>
              <w:bottom w:val="single" w:sz="4" w:space="0" w:color="auto"/>
              <w:right w:val="single" w:sz="8" w:space="0" w:color="auto"/>
            </w:tcBorders>
            <w:shd w:val="clear" w:color="auto" w:fill="auto"/>
            <w:vAlign w:val="center"/>
            <w:hideMark/>
          </w:tcPr>
          <w:p w14:paraId="699FF16F" w14:textId="77777777" w:rsidR="00F169B6" w:rsidRPr="00F169B6" w:rsidRDefault="00F169B6" w:rsidP="00F169B6">
            <w:pPr>
              <w:jc w:val="right"/>
              <w:rPr>
                <w:color w:val="000000"/>
                <w:sz w:val="16"/>
                <w:szCs w:val="16"/>
              </w:rPr>
            </w:pPr>
            <w:r w:rsidRPr="00F169B6">
              <w:rPr>
                <w:color w:val="000000"/>
                <w:sz w:val="16"/>
                <w:szCs w:val="16"/>
              </w:rPr>
              <w:t> </w:t>
            </w:r>
          </w:p>
        </w:tc>
        <w:tc>
          <w:tcPr>
            <w:tcW w:w="792" w:type="dxa"/>
            <w:tcBorders>
              <w:top w:val="nil"/>
              <w:left w:val="nil"/>
              <w:bottom w:val="single" w:sz="4" w:space="0" w:color="auto"/>
              <w:right w:val="single" w:sz="8" w:space="0" w:color="auto"/>
            </w:tcBorders>
            <w:shd w:val="clear" w:color="auto" w:fill="auto"/>
            <w:vAlign w:val="center"/>
            <w:hideMark/>
          </w:tcPr>
          <w:p w14:paraId="37FE112E" w14:textId="77777777" w:rsidR="00F169B6" w:rsidRPr="00F169B6" w:rsidRDefault="00F169B6" w:rsidP="00F169B6">
            <w:pPr>
              <w:jc w:val="right"/>
              <w:rPr>
                <w:color w:val="000000"/>
                <w:sz w:val="16"/>
                <w:szCs w:val="16"/>
              </w:rPr>
            </w:pPr>
            <w:r w:rsidRPr="00F169B6">
              <w:rPr>
                <w:color w:val="000000"/>
                <w:sz w:val="16"/>
                <w:szCs w:val="16"/>
              </w:rPr>
              <w:t>0,0</w:t>
            </w:r>
          </w:p>
        </w:tc>
        <w:tc>
          <w:tcPr>
            <w:tcW w:w="851" w:type="dxa"/>
            <w:tcBorders>
              <w:top w:val="nil"/>
              <w:left w:val="nil"/>
              <w:bottom w:val="single" w:sz="4" w:space="0" w:color="auto"/>
              <w:right w:val="single" w:sz="8" w:space="0" w:color="auto"/>
            </w:tcBorders>
            <w:shd w:val="clear" w:color="000000" w:fill="FDE9D9"/>
            <w:vAlign w:val="center"/>
            <w:hideMark/>
          </w:tcPr>
          <w:p w14:paraId="28E5F418" w14:textId="77777777" w:rsidR="00F169B6" w:rsidRPr="00F169B6" w:rsidRDefault="00F169B6" w:rsidP="00F169B6">
            <w:pPr>
              <w:jc w:val="right"/>
              <w:rPr>
                <w:color w:val="000000"/>
                <w:sz w:val="16"/>
                <w:szCs w:val="16"/>
              </w:rPr>
            </w:pPr>
            <w:r w:rsidRPr="00F169B6">
              <w:rPr>
                <w:color w:val="000000"/>
                <w:sz w:val="16"/>
                <w:szCs w:val="16"/>
              </w:rPr>
              <w:t>0,0</w:t>
            </w:r>
          </w:p>
        </w:tc>
        <w:tc>
          <w:tcPr>
            <w:tcW w:w="791" w:type="dxa"/>
            <w:tcBorders>
              <w:top w:val="nil"/>
              <w:left w:val="nil"/>
              <w:bottom w:val="single" w:sz="4" w:space="0" w:color="auto"/>
              <w:right w:val="single" w:sz="8" w:space="0" w:color="auto"/>
            </w:tcBorders>
            <w:shd w:val="clear" w:color="auto" w:fill="auto"/>
            <w:vAlign w:val="center"/>
            <w:hideMark/>
          </w:tcPr>
          <w:p w14:paraId="18D20327" w14:textId="77777777" w:rsidR="00F169B6" w:rsidRPr="00F169B6" w:rsidRDefault="00F169B6" w:rsidP="00F169B6">
            <w:pPr>
              <w:jc w:val="right"/>
              <w:rPr>
                <w:color w:val="000000"/>
                <w:sz w:val="16"/>
                <w:szCs w:val="16"/>
              </w:rPr>
            </w:pPr>
            <w:r w:rsidRPr="00F169B6">
              <w:rPr>
                <w:color w:val="000000"/>
                <w:sz w:val="16"/>
                <w:szCs w:val="16"/>
              </w:rPr>
              <w:t> </w:t>
            </w:r>
          </w:p>
        </w:tc>
      </w:tr>
      <w:tr w:rsidR="00CE398E" w:rsidRPr="00F169B6" w14:paraId="648AC0E2" w14:textId="77777777" w:rsidTr="00690913">
        <w:trPr>
          <w:trHeight w:val="690"/>
        </w:trPr>
        <w:tc>
          <w:tcPr>
            <w:tcW w:w="1020" w:type="dxa"/>
            <w:tcBorders>
              <w:top w:val="single" w:sz="4" w:space="0" w:color="auto"/>
              <w:left w:val="single" w:sz="8" w:space="0" w:color="auto"/>
              <w:bottom w:val="single" w:sz="8" w:space="0" w:color="auto"/>
              <w:right w:val="nil"/>
            </w:tcBorders>
            <w:shd w:val="clear" w:color="auto" w:fill="auto"/>
            <w:vAlign w:val="center"/>
            <w:hideMark/>
          </w:tcPr>
          <w:p w14:paraId="7BE3B477" w14:textId="77777777" w:rsidR="00F169B6" w:rsidRPr="00F169B6" w:rsidRDefault="00F169B6" w:rsidP="00F169B6">
            <w:pPr>
              <w:ind w:firstLineChars="100" w:firstLine="160"/>
              <w:rPr>
                <w:color w:val="000000"/>
                <w:sz w:val="16"/>
                <w:szCs w:val="16"/>
              </w:rPr>
            </w:pPr>
            <w:r w:rsidRPr="00F169B6">
              <w:rPr>
                <w:color w:val="000000"/>
                <w:sz w:val="16"/>
                <w:szCs w:val="16"/>
              </w:rPr>
              <w:t>1100.01.11</w:t>
            </w:r>
          </w:p>
        </w:tc>
        <w:tc>
          <w:tcPr>
            <w:tcW w:w="1597" w:type="dxa"/>
            <w:tcBorders>
              <w:top w:val="single" w:sz="4" w:space="0" w:color="auto"/>
              <w:left w:val="single" w:sz="8" w:space="0" w:color="auto"/>
              <w:bottom w:val="single" w:sz="8" w:space="0" w:color="auto"/>
              <w:right w:val="nil"/>
            </w:tcBorders>
            <w:shd w:val="clear" w:color="auto" w:fill="auto"/>
            <w:vAlign w:val="center"/>
            <w:hideMark/>
          </w:tcPr>
          <w:p w14:paraId="698F3FE0" w14:textId="77777777" w:rsidR="00F169B6" w:rsidRPr="00F169B6" w:rsidRDefault="00F169B6" w:rsidP="00F169B6">
            <w:pPr>
              <w:ind w:firstLineChars="100" w:firstLine="160"/>
              <w:rPr>
                <w:color w:val="000000"/>
                <w:sz w:val="16"/>
                <w:szCs w:val="16"/>
              </w:rPr>
            </w:pPr>
            <w:r w:rsidRPr="00F169B6">
              <w:rPr>
                <w:color w:val="000000"/>
                <w:sz w:val="16"/>
                <w:szCs w:val="16"/>
              </w:rPr>
              <w:t xml:space="preserve">Бюджетна програма "Администриране и осигуряване на дейността на Централно </w:t>
            </w:r>
            <w:r w:rsidRPr="00F169B6">
              <w:rPr>
                <w:color w:val="000000"/>
                <w:sz w:val="16"/>
                <w:szCs w:val="16"/>
              </w:rPr>
              <w:lastRenderedPageBreak/>
              <w:t>управление на МВнР"</w:t>
            </w:r>
          </w:p>
        </w:tc>
        <w:tc>
          <w:tcPr>
            <w:tcW w:w="83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7925DF3" w14:textId="77777777" w:rsidR="00F169B6" w:rsidRPr="00F169B6" w:rsidRDefault="00F169B6" w:rsidP="00F169B6">
            <w:pPr>
              <w:jc w:val="right"/>
              <w:rPr>
                <w:color w:val="000000"/>
                <w:sz w:val="16"/>
                <w:szCs w:val="16"/>
              </w:rPr>
            </w:pPr>
            <w:r w:rsidRPr="00F169B6">
              <w:rPr>
                <w:color w:val="000000"/>
                <w:sz w:val="16"/>
                <w:szCs w:val="16"/>
              </w:rPr>
              <w:lastRenderedPageBreak/>
              <w:t>32 553,4</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052B0A7F" w14:textId="77777777" w:rsidR="00F169B6" w:rsidRPr="00F169B6" w:rsidRDefault="00F169B6" w:rsidP="00F169B6">
            <w:pPr>
              <w:jc w:val="right"/>
              <w:rPr>
                <w:b/>
                <w:bCs/>
                <w:color w:val="000000"/>
                <w:sz w:val="16"/>
                <w:szCs w:val="16"/>
              </w:rPr>
            </w:pPr>
            <w:r w:rsidRPr="00F169B6">
              <w:rPr>
                <w:b/>
                <w:bCs/>
                <w:color w:val="000000"/>
                <w:sz w:val="16"/>
                <w:szCs w:val="16"/>
              </w:rPr>
              <w:t>32 553,4</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5F3E6E18"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single" w:sz="4" w:space="0" w:color="auto"/>
              <w:left w:val="nil"/>
              <w:bottom w:val="single" w:sz="8" w:space="0" w:color="auto"/>
              <w:right w:val="single" w:sz="8" w:space="0" w:color="auto"/>
            </w:tcBorders>
            <w:shd w:val="clear" w:color="auto" w:fill="auto"/>
            <w:vAlign w:val="center"/>
            <w:hideMark/>
          </w:tcPr>
          <w:p w14:paraId="79128541" w14:textId="77777777" w:rsidR="00F169B6" w:rsidRPr="00F169B6" w:rsidRDefault="00F169B6" w:rsidP="00F169B6">
            <w:pPr>
              <w:jc w:val="right"/>
              <w:rPr>
                <w:color w:val="000000"/>
                <w:sz w:val="16"/>
                <w:szCs w:val="16"/>
              </w:rPr>
            </w:pPr>
            <w:r w:rsidRPr="00F169B6">
              <w:rPr>
                <w:color w:val="000000"/>
                <w:sz w:val="16"/>
                <w:szCs w:val="16"/>
              </w:rPr>
              <w:t>32 553,4</w:t>
            </w:r>
          </w:p>
        </w:tc>
        <w:tc>
          <w:tcPr>
            <w:tcW w:w="894" w:type="dxa"/>
            <w:tcBorders>
              <w:top w:val="single" w:sz="4" w:space="0" w:color="auto"/>
              <w:left w:val="nil"/>
              <w:bottom w:val="single" w:sz="8" w:space="0" w:color="auto"/>
              <w:right w:val="single" w:sz="8" w:space="0" w:color="auto"/>
            </w:tcBorders>
            <w:shd w:val="clear" w:color="000000" w:fill="FDE9D9"/>
            <w:vAlign w:val="center"/>
            <w:hideMark/>
          </w:tcPr>
          <w:p w14:paraId="568EF617" w14:textId="77777777" w:rsidR="00F169B6" w:rsidRPr="00F169B6" w:rsidRDefault="00F169B6" w:rsidP="00F169B6">
            <w:pPr>
              <w:jc w:val="right"/>
              <w:rPr>
                <w:color w:val="000000"/>
                <w:sz w:val="16"/>
                <w:szCs w:val="16"/>
              </w:rPr>
            </w:pPr>
            <w:r w:rsidRPr="00F169B6">
              <w:rPr>
                <w:color w:val="000000"/>
                <w:sz w:val="16"/>
                <w:szCs w:val="16"/>
              </w:rPr>
              <w:t>32 553,4</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4583A45A" w14:textId="77777777" w:rsidR="00F169B6" w:rsidRPr="00F169B6" w:rsidRDefault="00F169B6" w:rsidP="00F169B6">
            <w:pPr>
              <w:jc w:val="right"/>
              <w:rPr>
                <w:color w:val="000000"/>
                <w:sz w:val="16"/>
                <w:szCs w:val="16"/>
              </w:rPr>
            </w:pPr>
            <w:r w:rsidRPr="00F169B6">
              <w:rPr>
                <w:color w:val="000000"/>
                <w:sz w:val="16"/>
                <w:szCs w:val="16"/>
              </w:rPr>
              <w:t> </w:t>
            </w:r>
          </w:p>
        </w:tc>
        <w:tc>
          <w:tcPr>
            <w:tcW w:w="792" w:type="dxa"/>
            <w:tcBorders>
              <w:top w:val="single" w:sz="4" w:space="0" w:color="auto"/>
              <w:left w:val="nil"/>
              <w:bottom w:val="single" w:sz="8" w:space="0" w:color="auto"/>
              <w:right w:val="single" w:sz="8" w:space="0" w:color="auto"/>
            </w:tcBorders>
            <w:shd w:val="clear" w:color="auto" w:fill="auto"/>
            <w:vAlign w:val="center"/>
            <w:hideMark/>
          </w:tcPr>
          <w:p w14:paraId="6644DBEC" w14:textId="77777777" w:rsidR="00F169B6" w:rsidRPr="00F169B6" w:rsidRDefault="00F169B6" w:rsidP="00F169B6">
            <w:pPr>
              <w:jc w:val="right"/>
              <w:rPr>
                <w:color w:val="000000"/>
                <w:sz w:val="16"/>
                <w:szCs w:val="16"/>
              </w:rPr>
            </w:pPr>
            <w:r w:rsidRPr="00F169B6">
              <w:rPr>
                <w:color w:val="000000"/>
                <w:sz w:val="16"/>
                <w:szCs w:val="16"/>
              </w:rPr>
              <w:t>0,0</w:t>
            </w:r>
          </w:p>
        </w:tc>
        <w:tc>
          <w:tcPr>
            <w:tcW w:w="851" w:type="dxa"/>
            <w:tcBorders>
              <w:top w:val="single" w:sz="4" w:space="0" w:color="auto"/>
              <w:left w:val="nil"/>
              <w:bottom w:val="single" w:sz="8" w:space="0" w:color="auto"/>
              <w:right w:val="single" w:sz="8" w:space="0" w:color="auto"/>
            </w:tcBorders>
            <w:shd w:val="clear" w:color="000000" w:fill="FDE9D9"/>
            <w:vAlign w:val="center"/>
            <w:hideMark/>
          </w:tcPr>
          <w:p w14:paraId="7AB5D4A8" w14:textId="77777777" w:rsidR="00F169B6" w:rsidRPr="00F169B6" w:rsidRDefault="00F169B6" w:rsidP="00F169B6">
            <w:pPr>
              <w:jc w:val="right"/>
              <w:rPr>
                <w:color w:val="000000"/>
                <w:sz w:val="16"/>
                <w:szCs w:val="16"/>
              </w:rPr>
            </w:pPr>
            <w:r w:rsidRPr="00F169B6">
              <w:rPr>
                <w:color w:val="000000"/>
                <w:sz w:val="16"/>
                <w:szCs w:val="16"/>
              </w:rPr>
              <w:t>0,0</w:t>
            </w:r>
          </w:p>
        </w:tc>
        <w:tc>
          <w:tcPr>
            <w:tcW w:w="791" w:type="dxa"/>
            <w:tcBorders>
              <w:top w:val="single" w:sz="4" w:space="0" w:color="auto"/>
              <w:left w:val="nil"/>
              <w:bottom w:val="single" w:sz="8" w:space="0" w:color="auto"/>
              <w:right w:val="single" w:sz="8" w:space="0" w:color="auto"/>
            </w:tcBorders>
            <w:shd w:val="clear" w:color="auto" w:fill="auto"/>
            <w:vAlign w:val="center"/>
            <w:hideMark/>
          </w:tcPr>
          <w:p w14:paraId="2CAC2EC3" w14:textId="77777777" w:rsidR="00F169B6" w:rsidRPr="00F169B6" w:rsidRDefault="00F169B6" w:rsidP="00F169B6">
            <w:pPr>
              <w:jc w:val="right"/>
              <w:rPr>
                <w:color w:val="000000"/>
                <w:sz w:val="16"/>
                <w:szCs w:val="16"/>
              </w:rPr>
            </w:pPr>
            <w:r w:rsidRPr="00F169B6">
              <w:rPr>
                <w:color w:val="000000"/>
                <w:sz w:val="16"/>
                <w:szCs w:val="16"/>
              </w:rPr>
              <w:t> </w:t>
            </w:r>
          </w:p>
        </w:tc>
      </w:tr>
      <w:tr w:rsidR="00CE398E" w:rsidRPr="00F169B6" w14:paraId="60074CBC" w14:textId="77777777" w:rsidTr="00CE398E">
        <w:trPr>
          <w:trHeight w:val="690"/>
        </w:trPr>
        <w:tc>
          <w:tcPr>
            <w:tcW w:w="1020" w:type="dxa"/>
            <w:tcBorders>
              <w:top w:val="nil"/>
              <w:left w:val="single" w:sz="8" w:space="0" w:color="auto"/>
              <w:bottom w:val="single" w:sz="8" w:space="0" w:color="auto"/>
              <w:right w:val="nil"/>
            </w:tcBorders>
            <w:shd w:val="clear" w:color="auto" w:fill="auto"/>
            <w:vAlign w:val="center"/>
            <w:hideMark/>
          </w:tcPr>
          <w:p w14:paraId="3A169A55" w14:textId="77777777" w:rsidR="00F169B6" w:rsidRPr="00F169B6" w:rsidRDefault="00F169B6" w:rsidP="00F169B6">
            <w:pPr>
              <w:ind w:firstLineChars="100" w:firstLine="160"/>
              <w:rPr>
                <w:color w:val="000000"/>
                <w:sz w:val="16"/>
                <w:szCs w:val="16"/>
              </w:rPr>
            </w:pPr>
            <w:r w:rsidRPr="00F169B6">
              <w:rPr>
                <w:color w:val="000000"/>
                <w:sz w:val="16"/>
                <w:szCs w:val="16"/>
              </w:rPr>
              <w:t>1100.01.12</w:t>
            </w:r>
          </w:p>
        </w:tc>
        <w:tc>
          <w:tcPr>
            <w:tcW w:w="1597" w:type="dxa"/>
            <w:tcBorders>
              <w:top w:val="nil"/>
              <w:left w:val="single" w:sz="8" w:space="0" w:color="auto"/>
              <w:bottom w:val="single" w:sz="8" w:space="0" w:color="auto"/>
              <w:right w:val="nil"/>
            </w:tcBorders>
            <w:shd w:val="clear" w:color="auto" w:fill="auto"/>
            <w:vAlign w:val="center"/>
            <w:hideMark/>
          </w:tcPr>
          <w:p w14:paraId="102B8EDE"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"Администриране и осигуряване на дейността на задграничните представителства"</w:t>
            </w:r>
          </w:p>
        </w:tc>
        <w:tc>
          <w:tcPr>
            <w:tcW w:w="836" w:type="dxa"/>
            <w:tcBorders>
              <w:top w:val="nil"/>
              <w:left w:val="single" w:sz="8" w:space="0" w:color="auto"/>
              <w:bottom w:val="single" w:sz="8" w:space="0" w:color="auto"/>
              <w:right w:val="single" w:sz="8" w:space="0" w:color="auto"/>
            </w:tcBorders>
            <w:shd w:val="clear" w:color="auto" w:fill="auto"/>
            <w:vAlign w:val="center"/>
            <w:hideMark/>
          </w:tcPr>
          <w:p w14:paraId="721481E8" w14:textId="77777777" w:rsidR="00F169B6" w:rsidRPr="00F169B6" w:rsidRDefault="00F169B6" w:rsidP="00F169B6">
            <w:pPr>
              <w:jc w:val="right"/>
              <w:rPr>
                <w:color w:val="000000"/>
                <w:sz w:val="16"/>
                <w:szCs w:val="16"/>
              </w:rPr>
            </w:pPr>
            <w:r w:rsidRPr="00F169B6">
              <w:rPr>
                <w:color w:val="000000"/>
                <w:sz w:val="16"/>
                <w:szCs w:val="16"/>
              </w:rPr>
              <w:t>97 628,2</w:t>
            </w:r>
          </w:p>
        </w:tc>
        <w:tc>
          <w:tcPr>
            <w:tcW w:w="830" w:type="dxa"/>
            <w:tcBorders>
              <w:top w:val="nil"/>
              <w:left w:val="nil"/>
              <w:bottom w:val="single" w:sz="8" w:space="0" w:color="auto"/>
              <w:right w:val="single" w:sz="8" w:space="0" w:color="auto"/>
            </w:tcBorders>
            <w:shd w:val="clear" w:color="000000" w:fill="FDE9D9"/>
            <w:vAlign w:val="center"/>
            <w:hideMark/>
          </w:tcPr>
          <w:p w14:paraId="17C8A861" w14:textId="77777777" w:rsidR="00F169B6" w:rsidRPr="00F169B6" w:rsidRDefault="00F169B6" w:rsidP="00F169B6">
            <w:pPr>
              <w:jc w:val="right"/>
              <w:rPr>
                <w:b/>
                <w:bCs/>
                <w:color w:val="000000"/>
                <w:sz w:val="16"/>
                <w:szCs w:val="16"/>
              </w:rPr>
            </w:pPr>
            <w:r w:rsidRPr="00F169B6">
              <w:rPr>
                <w:b/>
                <w:bCs/>
                <w:color w:val="000000"/>
                <w:sz w:val="16"/>
                <w:szCs w:val="16"/>
              </w:rPr>
              <w:t>97 628,2</w:t>
            </w:r>
          </w:p>
        </w:tc>
        <w:tc>
          <w:tcPr>
            <w:tcW w:w="830" w:type="dxa"/>
            <w:tcBorders>
              <w:top w:val="nil"/>
              <w:left w:val="nil"/>
              <w:bottom w:val="single" w:sz="8" w:space="0" w:color="auto"/>
              <w:right w:val="single" w:sz="8" w:space="0" w:color="auto"/>
            </w:tcBorders>
            <w:shd w:val="clear" w:color="auto" w:fill="auto"/>
            <w:vAlign w:val="center"/>
            <w:hideMark/>
          </w:tcPr>
          <w:p w14:paraId="07F057E6"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2A68D10C" w14:textId="77777777" w:rsidR="00F169B6" w:rsidRPr="00F169B6" w:rsidRDefault="00F169B6" w:rsidP="00F169B6">
            <w:pPr>
              <w:jc w:val="right"/>
              <w:rPr>
                <w:color w:val="000000"/>
                <w:sz w:val="16"/>
                <w:szCs w:val="16"/>
              </w:rPr>
            </w:pPr>
            <w:r w:rsidRPr="00F169B6">
              <w:rPr>
                <w:color w:val="000000"/>
                <w:sz w:val="16"/>
                <w:szCs w:val="16"/>
              </w:rPr>
              <w:t>97 128,2</w:t>
            </w:r>
          </w:p>
        </w:tc>
        <w:tc>
          <w:tcPr>
            <w:tcW w:w="894" w:type="dxa"/>
            <w:tcBorders>
              <w:top w:val="nil"/>
              <w:left w:val="nil"/>
              <w:bottom w:val="single" w:sz="8" w:space="0" w:color="auto"/>
              <w:right w:val="single" w:sz="8" w:space="0" w:color="auto"/>
            </w:tcBorders>
            <w:shd w:val="clear" w:color="000000" w:fill="FDE9D9"/>
            <w:vAlign w:val="center"/>
            <w:hideMark/>
          </w:tcPr>
          <w:p w14:paraId="12287F92" w14:textId="77777777" w:rsidR="00F169B6" w:rsidRPr="00F169B6" w:rsidRDefault="00F169B6" w:rsidP="00F169B6">
            <w:pPr>
              <w:jc w:val="right"/>
              <w:rPr>
                <w:color w:val="000000"/>
                <w:sz w:val="16"/>
                <w:szCs w:val="16"/>
              </w:rPr>
            </w:pPr>
            <w:r w:rsidRPr="00F169B6">
              <w:rPr>
                <w:color w:val="000000"/>
                <w:sz w:val="16"/>
                <w:szCs w:val="16"/>
              </w:rPr>
              <w:t>97 128,2</w:t>
            </w:r>
          </w:p>
        </w:tc>
        <w:tc>
          <w:tcPr>
            <w:tcW w:w="830" w:type="dxa"/>
            <w:tcBorders>
              <w:top w:val="nil"/>
              <w:left w:val="nil"/>
              <w:bottom w:val="single" w:sz="8" w:space="0" w:color="auto"/>
              <w:right w:val="single" w:sz="8" w:space="0" w:color="auto"/>
            </w:tcBorders>
            <w:shd w:val="clear" w:color="auto" w:fill="auto"/>
            <w:vAlign w:val="center"/>
            <w:hideMark/>
          </w:tcPr>
          <w:p w14:paraId="36B2BF15" w14:textId="77777777" w:rsidR="00F169B6" w:rsidRPr="00F169B6" w:rsidRDefault="00F169B6" w:rsidP="00F169B6">
            <w:pPr>
              <w:jc w:val="right"/>
              <w:rPr>
                <w:color w:val="000000"/>
                <w:sz w:val="16"/>
                <w:szCs w:val="16"/>
              </w:rPr>
            </w:pPr>
            <w:r w:rsidRPr="00F169B6">
              <w:rPr>
                <w:color w:val="000000"/>
                <w:sz w:val="16"/>
                <w:szCs w:val="16"/>
              </w:rPr>
              <w:t> </w:t>
            </w:r>
          </w:p>
        </w:tc>
        <w:tc>
          <w:tcPr>
            <w:tcW w:w="792" w:type="dxa"/>
            <w:tcBorders>
              <w:top w:val="nil"/>
              <w:left w:val="nil"/>
              <w:bottom w:val="single" w:sz="8" w:space="0" w:color="auto"/>
              <w:right w:val="single" w:sz="8" w:space="0" w:color="auto"/>
            </w:tcBorders>
            <w:shd w:val="clear" w:color="auto" w:fill="auto"/>
            <w:vAlign w:val="center"/>
            <w:hideMark/>
          </w:tcPr>
          <w:p w14:paraId="02596791" w14:textId="77777777" w:rsidR="00F169B6" w:rsidRPr="00F169B6" w:rsidRDefault="00F169B6" w:rsidP="00F169B6">
            <w:pPr>
              <w:jc w:val="right"/>
              <w:rPr>
                <w:color w:val="000000"/>
                <w:sz w:val="16"/>
                <w:szCs w:val="16"/>
              </w:rPr>
            </w:pPr>
            <w:r w:rsidRPr="00F169B6">
              <w:rPr>
                <w:color w:val="000000"/>
                <w:sz w:val="16"/>
                <w:szCs w:val="16"/>
              </w:rPr>
              <w:t>500,0</w:t>
            </w:r>
          </w:p>
        </w:tc>
        <w:tc>
          <w:tcPr>
            <w:tcW w:w="851" w:type="dxa"/>
            <w:tcBorders>
              <w:top w:val="nil"/>
              <w:left w:val="nil"/>
              <w:bottom w:val="single" w:sz="8" w:space="0" w:color="auto"/>
              <w:right w:val="single" w:sz="8" w:space="0" w:color="auto"/>
            </w:tcBorders>
            <w:shd w:val="clear" w:color="000000" w:fill="FDE9D9"/>
            <w:vAlign w:val="center"/>
            <w:hideMark/>
          </w:tcPr>
          <w:p w14:paraId="3AE6DE79" w14:textId="77777777" w:rsidR="00F169B6" w:rsidRPr="00F169B6" w:rsidRDefault="00F169B6" w:rsidP="00F169B6">
            <w:pPr>
              <w:jc w:val="right"/>
              <w:rPr>
                <w:color w:val="000000"/>
                <w:sz w:val="16"/>
                <w:szCs w:val="16"/>
              </w:rPr>
            </w:pPr>
            <w:r w:rsidRPr="00F169B6">
              <w:rPr>
                <w:color w:val="000000"/>
                <w:sz w:val="16"/>
                <w:szCs w:val="16"/>
              </w:rPr>
              <w:t>500,0</w:t>
            </w:r>
          </w:p>
        </w:tc>
        <w:tc>
          <w:tcPr>
            <w:tcW w:w="791" w:type="dxa"/>
            <w:tcBorders>
              <w:top w:val="nil"/>
              <w:left w:val="nil"/>
              <w:bottom w:val="single" w:sz="8" w:space="0" w:color="auto"/>
              <w:right w:val="single" w:sz="8" w:space="0" w:color="auto"/>
            </w:tcBorders>
            <w:shd w:val="clear" w:color="auto" w:fill="auto"/>
            <w:vAlign w:val="center"/>
            <w:hideMark/>
          </w:tcPr>
          <w:p w14:paraId="45F195A9" w14:textId="77777777" w:rsidR="00F169B6" w:rsidRPr="00F169B6" w:rsidRDefault="00F169B6" w:rsidP="00F169B6">
            <w:pPr>
              <w:jc w:val="right"/>
              <w:rPr>
                <w:color w:val="000000"/>
                <w:sz w:val="16"/>
                <w:szCs w:val="16"/>
              </w:rPr>
            </w:pPr>
            <w:r w:rsidRPr="00F169B6">
              <w:rPr>
                <w:color w:val="000000"/>
                <w:sz w:val="16"/>
                <w:szCs w:val="16"/>
              </w:rPr>
              <w:t> </w:t>
            </w:r>
          </w:p>
        </w:tc>
      </w:tr>
      <w:tr w:rsidR="00CE398E" w:rsidRPr="00F169B6" w14:paraId="25A5F08E" w14:textId="77777777" w:rsidTr="00CE398E">
        <w:trPr>
          <w:trHeight w:val="855"/>
        </w:trPr>
        <w:tc>
          <w:tcPr>
            <w:tcW w:w="1020" w:type="dxa"/>
            <w:tcBorders>
              <w:top w:val="nil"/>
              <w:left w:val="single" w:sz="8" w:space="0" w:color="auto"/>
              <w:bottom w:val="single" w:sz="8" w:space="0" w:color="auto"/>
              <w:right w:val="nil"/>
            </w:tcBorders>
            <w:shd w:val="clear" w:color="000000" w:fill="FABF8F"/>
            <w:vAlign w:val="center"/>
            <w:hideMark/>
          </w:tcPr>
          <w:p w14:paraId="1317A80F" w14:textId="77777777" w:rsidR="00F169B6" w:rsidRPr="00F169B6" w:rsidRDefault="00F169B6" w:rsidP="00F169B6">
            <w:pPr>
              <w:jc w:val="both"/>
              <w:rPr>
                <w:b/>
                <w:bCs/>
                <w:color w:val="000000"/>
                <w:sz w:val="16"/>
                <w:szCs w:val="16"/>
              </w:rPr>
            </w:pPr>
            <w:r w:rsidRPr="00F169B6">
              <w:rPr>
                <w:b/>
                <w:bCs/>
                <w:color w:val="000000"/>
                <w:sz w:val="16"/>
                <w:szCs w:val="16"/>
              </w:rPr>
              <w:t>1100.02.00</w:t>
            </w:r>
          </w:p>
        </w:tc>
        <w:tc>
          <w:tcPr>
            <w:tcW w:w="1597" w:type="dxa"/>
            <w:tcBorders>
              <w:top w:val="nil"/>
              <w:left w:val="single" w:sz="8" w:space="0" w:color="auto"/>
              <w:bottom w:val="single" w:sz="8" w:space="0" w:color="auto"/>
              <w:right w:val="nil"/>
            </w:tcBorders>
            <w:shd w:val="clear" w:color="000000" w:fill="FABF8F"/>
            <w:vAlign w:val="center"/>
            <w:hideMark/>
          </w:tcPr>
          <w:p w14:paraId="0D97002C" w14:textId="77777777" w:rsidR="00F169B6" w:rsidRPr="00F169B6" w:rsidRDefault="00F169B6" w:rsidP="00F169B6">
            <w:pPr>
              <w:jc w:val="both"/>
              <w:rPr>
                <w:b/>
                <w:bCs/>
                <w:color w:val="000000"/>
                <w:sz w:val="16"/>
                <w:szCs w:val="16"/>
              </w:rPr>
            </w:pPr>
            <w:r w:rsidRPr="00F169B6">
              <w:rPr>
                <w:b/>
                <w:bCs/>
                <w:color w:val="000000"/>
                <w:sz w:val="16"/>
                <w:szCs w:val="16"/>
              </w:rPr>
              <w:t>Политика в областта на "Публична дипломация и публични дейности в подкрепа на целите на външната политика"</w:t>
            </w:r>
          </w:p>
        </w:tc>
        <w:tc>
          <w:tcPr>
            <w:tcW w:w="836" w:type="dxa"/>
            <w:tcBorders>
              <w:top w:val="nil"/>
              <w:left w:val="single" w:sz="8" w:space="0" w:color="auto"/>
              <w:bottom w:val="single" w:sz="8" w:space="0" w:color="auto"/>
              <w:right w:val="single" w:sz="8" w:space="0" w:color="auto"/>
            </w:tcBorders>
            <w:shd w:val="clear" w:color="000000" w:fill="FABF8F"/>
            <w:vAlign w:val="center"/>
            <w:hideMark/>
          </w:tcPr>
          <w:p w14:paraId="74EE5EB7" w14:textId="77777777" w:rsidR="00F169B6" w:rsidRPr="00F169B6" w:rsidRDefault="00F169B6" w:rsidP="00F169B6">
            <w:pPr>
              <w:jc w:val="right"/>
              <w:rPr>
                <w:b/>
                <w:bCs/>
                <w:color w:val="000000"/>
                <w:sz w:val="16"/>
                <w:szCs w:val="16"/>
              </w:rPr>
            </w:pPr>
            <w:r w:rsidRPr="00F169B6">
              <w:rPr>
                <w:b/>
                <w:bCs/>
                <w:color w:val="000000"/>
                <w:sz w:val="16"/>
                <w:szCs w:val="16"/>
              </w:rPr>
              <w:t>1 289,8</w:t>
            </w:r>
          </w:p>
        </w:tc>
        <w:tc>
          <w:tcPr>
            <w:tcW w:w="830" w:type="dxa"/>
            <w:tcBorders>
              <w:top w:val="nil"/>
              <w:left w:val="nil"/>
              <w:bottom w:val="single" w:sz="8" w:space="0" w:color="auto"/>
              <w:right w:val="single" w:sz="8" w:space="0" w:color="auto"/>
            </w:tcBorders>
            <w:shd w:val="clear" w:color="000000" w:fill="FDE9D9"/>
            <w:vAlign w:val="center"/>
            <w:hideMark/>
          </w:tcPr>
          <w:p w14:paraId="77B47E4D" w14:textId="77777777" w:rsidR="00F169B6" w:rsidRPr="00F169B6" w:rsidRDefault="00F169B6" w:rsidP="00F169B6">
            <w:pPr>
              <w:jc w:val="right"/>
              <w:rPr>
                <w:b/>
                <w:bCs/>
                <w:color w:val="000000"/>
                <w:sz w:val="16"/>
                <w:szCs w:val="16"/>
              </w:rPr>
            </w:pPr>
            <w:r w:rsidRPr="00F169B6">
              <w:rPr>
                <w:b/>
                <w:bCs/>
                <w:color w:val="000000"/>
                <w:sz w:val="16"/>
                <w:szCs w:val="16"/>
              </w:rPr>
              <w:t>1 289,8</w:t>
            </w:r>
          </w:p>
        </w:tc>
        <w:tc>
          <w:tcPr>
            <w:tcW w:w="830" w:type="dxa"/>
            <w:tcBorders>
              <w:top w:val="nil"/>
              <w:left w:val="nil"/>
              <w:bottom w:val="single" w:sz="8" w:space="0" w:color="auto"/>
              <w:right w:val="single" w:sz="8" w:space="0" w:color="auto"/>
            </w:tcBorders>
            <w:shd w:val="clear" w:color="000000" w:fill="FABF8F"/>
            <w:vAlign w:val="center"/>
            <w:hideMark/>
          </w:tcPr>
          <w:p w14:paraId="625E387F"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53AA48F6" w14:textId="77777777" w:rsidR="00F169B6" w:rsidRPr="00F169B6" w:rsidRDefault="00F169B6" w:rsidP="00F169B6">
            <w:pPr>
              <w:jc w:val="right"/>
              <w:rPr>
                <w:b/>
                <w:bCs/>
                <w:color w:val="000000"/>
                <w:sz w:val="16"/>
                <w:szCs w:val="16"/>
              </w:rPr>
            </w:pPr>
            <w:r w:rsidRPr="00F169B6">
              <w:rPr>
                <w:b/>
                <w:bCs/>
                <w:color w:val="000000"/>
                <w:sz w:val="16"/>
                <w:szCs w:val="16"/>
              </w:rPr>
              <w:t>1 287,5</w:t>
            </w:r>
          </w:p>
        </w:tc>
        <w:tc>
          <w:tcPr>
            <w:tcW w:w="894" w:type="dxa"/>
            <w:tcBorders>
              <w:top w:val="nil"/>
              <w:left w:val="nil"/>
              <w:bottom w:val="single" w:sz="8" w:space="0" w:color="auto"/>
              <w:right w:val="single" w:sz="8" w:space="0" w:color="auto"/>
            </w:tcBorders>
            <w:shd w:val="clear" w:color="000000" w:fill="FDE9D9"/>
            <w:vAlign w:val="center"/>
            <w:hideMark/>
          </w:tcPr>
          <w:p w14:paraId="46BDE3A0" w14:textId="77777777" w:rsidR="00F169B6" w:rsidRPr="00F169B6" w:rsidRDefault="00F169B6" w:rsidP="00F169B6">
            <w:pPr>
              <w:jc w:val="right"/>
              <w:rPr>
                <w:b/>
                <w:bCs/>
                <w:color w:val="000000"/>
                <w:sz w:val="16"/>
                <w:szCs w:val="16"/>
              </w:rPr>
            </w:pPr>
            <w:r w:rsidRPr="00F169B6">
              <w:rPr>
                <w:b/>
                <w:bCs/>
                <w:color w:val="000000"/>
                <w:sz w:val="16"/>
                <w:szCs w:val="16"/>
              </w:rPr>
              <w:t>1 287,5</w:t>
            </w:r>
          </w:p>
        </w:tc>
        <w:tc>
          <w:tcPr>
            <w:tcW w:w="830" w:type="dxa"/>
            <w:tcBorders>
              <w:top w:val="nil"/>
              <w:left w:val="nil"/>
              <w:bottom w:val="single" w:sz="8" w:space="0" w:color="auto"/>
              <w:right w:val="single" w:sz="8" w:space="0" w:color="auto"/>
            </w:tcBorders>
            <w:shd w:val="clear" w:color="000000" w:fill="FABF8F"/>
            <w:vAlign w:val="center"/>
            <w:hideMark/>
          </w:tcPr>
          <w:p w14:paraId="7DD25E4B"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792" w:type="dxa"/>
            <w:tcBorders>
              <w:top w:val="nil"/>
              <w:left w:val="nil"/>
              <w:bottom w:val="single" w:sz="8" w:space="0" w:color="auto"/>
              <w:right w:val="single" w:sz="8" w:space="0" w:color="auto"/>
            </w:tcBorders>
            <w:shd w:val="clear" w:color="000000" w:fill="FABF8F"/>
            <w:vAlign w:val="center"/>
            <w:hideMark/>
          </w:tcPr>
          <w:p w14:paraId="0A78560A" w14:textId="77777777" w:rsidR="00F169B6" w:rsidRPr="00F169B6" w:rsidRDefault="00F169B6" w:rsidP="00F169B6">
            <w:pPr>
              <w:jc w:val="right"/>
              <w:rPr>
                <w:b/>
                <w:bCs/>
                <w:color w:val="000000"/>
                <w:sz w:val="16"/>
                <w:szCs w:val="16"/>
              </w:rPr>
            </w:pPr>
            <w:r w:rsidRPr="00F169B6">
              <w:rPr>
                <w:b/>
                <w:bCs/>
                <w:color w:val="000000"/>
                <w:sz w:val="16"/>
                <w:szCs w:val="16"/>
              </w:rPr>
              <w:t>2,3</w:t>
            </w:r>
          </w:p>
        </w:tc>
        <w:tc>
          <w:tcPr>
            <w:tcW w:w="851" w:type="dxa"/>
            <w:tcBorders>
              <w:top w:val="nil"/>
              <w:left w:val="nil"/>
              <w:bottom w:val="single" w:sz="8" w:space="0" w:color="auto"/>
              <w:right w:val="single" w:sz="8" w:space="0" w:color="auto"/>
            </w:tcBorders>
            <w:shd w:val="clear" w:color="000000" w:fill="FDE9D9"/>
            <w:vAlign w:val="center"/>
            <w:hideMark/>
          </w:tcPr>
          <w:p w14:paraId="45897B99" w14:textId="77777777" w:rsidR="00F169B6" w:rsidRPr="00F169B6" w:rsidRDefault="00F169B6" w:rsidP="00F169B6">
            <w:pPr>
              <w:jc w:val="right"/>
              <w:rPr>
                <w:b/>
                <w:bCs/>
                <w:color w:val="000000"/>
                <w:sz w:val="16"/>
                <w:szCs w:val="16"/>
              </w:rPr>
            </w:pPr>
            <w:r w:rsidRPr="00F169B6">
              <w:rPr>
                <w:b/>
                <w:bCs/>
                <w:color w:val="000000"/>
                <w:sz w:val="16"/>
                <w:szCs w:val="16"/>
              </w:rPr>
              <w:t>2,3</w:t>
            </w:r>
          </w:p>
        </w:tc>
        <w:tc>
          <w:tcPr>
            <w:tcW w:w="791" w:type="dxa"/>
            <w:tcBorders>
              <w:top w:val="nil"/>
              <w:left w:val="nil"/>
              <w:bottom w:val="single" w:sz="8" w:space="0" w:color="auto"/>
              <w:right w:val="single" w:sz="8" w:space="0" w:color="auto"/>
            </w:tcBorders>
            <w:shd w:val="clear" w:color="000000" w:fill="FABF8F"/>
            <w:vAlign w:val="center"/>
            <w:hideMark/>
          </w:tcPr>
          <w:p w14:paraId="46577EBD" w14:textId="77777777" w:rsidR="00F169B6" w:rsidRPr="00F169B6" w:rsidRDefault="00F169B6" w:rsidP="00F169B6">
            <w:pPr>
              <w:jc w:val="right"/>
              <w:rPr>
                <w:b/>
                <w:bCs/>
                <w:color w:val="000000"/>
                <w:sz w:val="16"/>
                <w:szCs w:val="16"/>
              </w:rPr>
            </w:pPr>
            <w:r w:rsidRPr="00F169B6">
              <w:rPr>
                <w:b/>
                <w:bCs/>
                <w:color w:val="000000"/>
                <w:sz w:val="16"/>
                <w:szCs w:val="16"/>
              </w:rPr>
              <w:t>0,0</w:t>
            </w:r>
          </w:p>
        </w:tc>
      </w:tr>
      <w:tr w:rsidR="00CE398E" w:rsidRPr="00F169B6" w14:paraId="3B23F822" w14:textId="77777777" w:rsidTr="00CE398E">
        <w:trPr>
          <w:trHeight w:val="465"/>
        </w:trPr>
        <w:tc>
          <w:tcPr>
            <w:tcW w:w="1020" w:type="dxa"/>
            <w:tcBorders>
              <w:top w:val="nil"/>
              <w:left w:val="single" w:sz="8" w:space="0" w:color="auto"/>
              <w:bottom w:val="single" w:sz="8" w:space="0" w:color="auto"/>
              <w:right w:val="nil"/>
            </w:tcBorders>
            <w:shd w:val="clear" w:color="auto" w:fill="auto"/>
            <w:vAlign w:val="center"/>
            <w:hideMark/>
          </w:tcPr>
          <w:p w14:paraId="6A0A2D88" w14:textId="77777777" w:rsidR="00F169B6" w:rsidRPr="00F169B6" w:rsidRDefault="00F169B6" w:rsidP="00F169B6">
            <w:pPr>
              <w:ind w:firstLineChars="100" w:firstLine="160"/>
              <w:rPr>
                <w:color w:val="000000"/>
                <w:sz w:val="16"/>
                <w:szCs w:val="16"/>
              </w:rPr>
            </w:pPr>
            <w:r w:rsidRPr="00F169B6">
              <w:rPr>
                <w:color w:val="000000"/>
                <w:sz w:val="16"/>
                <w:szCs w:val="16"/>
              </w:rPr>
              <w:t>1100.02.01</w:t>
            </w:r>
          </w:p>
        </w:tc>
        <w:tc>
          <w:tcPr>
            <w:tcW w:w="1597" w:type="dxa"/>
            <w:tcBorders>
              <w:top w:val="nil"/>
              <w:left w:val="single" w:sz="8" w:space="0" w:color="auto"/>
              <w:bottom w:val="single" w:sz="8" w:space="0" w:color="auto"/>
              <w:right w:val="nil"/>
            </w:tcBorders>
            <w:shd w:val="clear" w:color="auto" w:fill="auto"/>
            <w:vAlign w:val="center"/>
            <w:hideMark/>
          </w:tcPr>
          <w:p w14:paraId="2381B238"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"Публична дипломация"</w:t>
            </w:r>
          </w:p>
        </w:tc>
        <w:tc>
          <w:tcPr>
            <w:tcW w:w="836" w:type="dxa"/>
            <w:tcBorders>
              <w:top w:val="nil"/>
              <w:left w:val="single" w:sz="8" w:space="0" w:color="auto"/>
              <w:bottom w:val="single" w:sz="8" w:space="0" w:color="auto"/>
              <w:right w:val="single" w:sz="8" w:space="0" w:color="auto"/>
            </w:tcBorders>
            <w:shd w:val="clear" w:color="auto" w:fill="auto"/>
            <w:vAlign w:val="center"/>
            <w:hideMark/>
          </w:tcPr>
          <w:p w14:paraId="419ED2D4" w14:textId="77777777" w:rsidR="00F169B6" w:rsidRPr="00F169B6" w:rsidRDefault="00F169B6" w:rsidP="00F169B6">
            <w:pPr>
              <w:jc w:val="right"/>
              <w:rPr>
                <w:color w:val="000000"/>
                <w:sz w:val="16"/>
                <w:szCs w:val="16"/>
              </w:rPr>
            </w:pPr>
            <w:r w:rsidRPr="00F169B6">
              <w:rPr>
                <w:color w:val="000000"/>
                <w:sz w:val="16"/>
                <w:szCs w:val="16"/>
              </w:rPr>
              <w:t>790,2</w:t>
            </w:r>
          </w:p>
        </w:tc>
        <w:tc>
          <w:tcPr>
            <w:tcW w:w="830" w:type="dxa"/>
            <w:tcBorders>
              <w:top w:val="nil"/>
              <w:left w:val="nil"/>
              <w:bottom w:val="single" w:sz="8" w:space="0" w:color="auto"/>
              <w:right w:val="single" w:sz="8" w:space="0" w:color="auto"/>
            </w:tcBorders>
            <w:shd w:val="clear" w:color="000000" w:fill="FDE9D9"/>
            <w:vAlign w:val="center"/>
            <w:hideMark/>
          </w:tcPr>
          <w:p w14:paraId="050AE99C" w14:textId="77777777" w:rsidR="00F169B6" w:rsidRPr="00F169B6" w:rsidRDefault="00F169B6" w:rsidP="00F169B6">
            <w:pPr>
              <w:jc w:val="right"/>
              <w:rPr>
                <w:b/>
                <w:bCs/>
                <w:color w:val="000000"/>
                <w:sz w:val="16"/>
                <w:szCs w:val="16"/>
              </w:rPr>
            </w:pPr>
            <w:r w:rsidRPr="00F169B6">
              <w:rPr>
                <w:b/>
                <w:bCs/>
                <w:color w:val="000000"/>
                <w:sz w:val="16"/>
                <w:szCs w:val="16"/>
              </w:rPr>
              <w:t>790,2</w:t>
            </w:r>
          </w:p>
        </w:tc>
        <w:tc>
          <w:tcPr>
            <w:tcW w:w="830" w:type="dxa"/>
            <w:tcBorders>
              <w:top w:val="nil"/>
              <w:left w:val="nil"/>
              <w:bottom w:val="single" w:sz="8" w:space="0" w:color="auto"/>
              <w:right w:val="single" w:sz="8" w:space="0" w:color="auto"/>
            </w:tcBorders>
            <w:shd w:val="clear" w:color="auto" w:fill="auto"/>
            <w:vAlign w:val="center"/>
            <w:hideMark/>
          </w:tcPr>
          <w:p w14:paraId="0EB0A9F1" w14:textId="4959EBA4" w:rsidR="00F169B6" w:rsidRPr="00F169B6" w:rsidRDefault="00F169B6" w:rsidP="00F169B6">
            <w:pPr>
              <w:jc w:val="right"/>
              <w:rPr>
                <w:color w:val="000000"/>
                <w:sz w:val="16"/>
                <w:szCs w:val="16"/>
              </w:rPr>
            </w:pPr>
          </w:p>
        </w:tc>
        <w:tc>
          <w:tcPr>
            <w:tcW w:w="1008" w:type="dxa"/>
            <w:tcBorders>
              <w:top w:val="nil"/>
              <w:left w:val="nil"/>
              <w:bottom w:val="single" w:sz="8" w:space="0" w:color="auto"/>
              <w:right w:val="single" w:sz="8" w:space="0" w:color="auto"/>
            </w:tcBorders>
            <w:shd w:val="clear" w:color="auto" w:fill="auto"/>
            <w:vAlign w:val="center"/>
            <w:hideMark/>
          </w:tcPr>
          <w:p w14:paraId="2A7432BB" w14:textId="77777777" w:rsidR="00F169B6" w:rsidRPr="00F169B6" w:rsidRDefault="00F169B6" w:rsidP="00F169B6">
            <w:pPr>
              <w:jc w:val="right"/>
              <w:rPr>
                <w:color w:val="000000"/>
                <w:sz w:val="16"/>
                <w:szCs w:val="16"/>
              </w:rPr>
            </w:pPr>
            <w:r w:rsidRPr="00F169B6">
              <w:rPr>
                <w:color w:val="000000"/>
                <w:sz w:val="16"/>
                <w:szCs w:val="16"/>
              </w:rPr>
              <w:t>790,2</w:t>
            </w:r>
          </w:p>
        </w:tc>
        <w:tc>
          <w:tcPr>
            <w:tcW w:w="894" w:type="dxa"/>
            <w:tcBorders>
              <w:top w:val="nil"/>
              <w:left w:val="nil"/>
              <w:bottom w:val="single" w:sz="8" w:space="0" w:color="auto"/>
              <w:right w:val="single" w:sz="8" w:space="0" w:color="auto"/>
            </w:tcBorders>
            <w:shd w:val="clear" w:color="000000" w:fill="FDE9D9"/>
            <w:vAlign w:val="center"/>
            <w:hideMark/>
          </w:tcPr>
          <w:p w14:paraId="46CB01E8" w14:textId="77777777" w:rsidR="00F169B6" w:rsidRPr="00F169B6" w:rsidRDefault="00F169B6" w:rsidP="00F169B6">
            <w:pPr>
              <w:jc w:val="right"/>
              <w:rPr>
                <w:color w:val="000000"/>
                <w:sz w:val="16"/>
                <w:szCs w:val="16"/>
              </w:rPr>
            </w:pPr>
            <w:r w:rsidRPr="00F169B6">
              <w:rPr>
                <w:color w:val="000000"/>
                <w:sz w:val="16"/>
                <w:szCs w:val="16"/>
              </w:rPr>
              <w:t>790,2</w:t>
            </w:r>
          </w:p>
        </w:tc>
        <w:tc>
          <w:tcPr>
            <w:tcW w:w="830" w:type="dxa"/>
            <w:tcBorders>
              <w:top w:val="nil"/>
              <w:left w:val="nil"/>
              <w:bottom w:val="single" w:sz="8" w:space="0" w:color="auto"/>
              <w:right w:val="single" w:sz="8" w:space="0" w:color="auto"/>
            </w:tcBorders>
            <w:shd w:val="clear" w:color="auto" w:fill="auto"/>
            <w:vAlign w:val="center"/>
            <w:hideMark/>
          </w:tcPr>
          <w:p w14:paraId="7514F02E" w14:textId="77777777" w:rsidR="00F169B6" w:rsidRPr="00F169B6" w:rsidRDefault="00F169B6" w:rsidP="00F169B6">
            <w:pPr>
              <w:jc w:val="right"/>
              <w:rPr>
                <w:color w:val="000000"/>
                <w:sz w:val="16"/>
                <w:szCs w:val="16"/>
              </w:rPr>
            </w:pPr>
            <w:r w:rsidRPr="00F169B6">
              <w:rPr>
                <w:color w:val="000000"/>
                <w:sz w:val="16"/>
                <w:szCs w:val="16"/>
              </w:rPr>
              <w:t> </w:t>
            </w:r>
          </w:p>
        </w:tc>
        <w:tc>
          <w:tcPr>
            <w:tcW w:w="792" w:type="dxa"/>
            <w:tcBorders>
              <w:top w:val="nil"/>
              <w:left w:val="nil"/>
              <w:bottom w:val="single" w:sz="8" w:space="0" w:color="auto"/>
              <w:right w:val="single" w:sz="8" w:space="0" w:color="auto"/>
            </w:tcBorders>
            <w:shd w:val="clear" w:color="auto" w:fill="auto"/>
            <w:vAlign w:val="center"/>
            <w:hideMark/>
          </w:tcPr>
          <w:p w14:paraId="3F4EF8D1" w14:textId="77777777" w:rsidR="00F169B6" w:rsidRPr="00F169B6" w:rsidRDefault="00F169B6" w:rsidP="00F169B6">
            <w:pPr>
              <w:jc w:val="right"/>
              <w:rPr>
                <w:color w:val="000000"/>
                <w:sz w:val="16"/>
                <w:szCs w:val="16"/>
              </w:rPr>
            </w:pPr>
            <w:r w:rsidRPr="00F169B6">
              <w:rPr>
                <w:color w:val="000000"/>
                <w:sz w:val="16"/>
                <w:szCs w:val="16"/>
              </w:rPr>
              <w:t>0,0</w:t>
            </w:r>
          </w:p>
        </w:tc>
        <w:tc>
          <w:tcPr>
            <w:tcW w:w="851" w:type="dxa"/>
            <w:tcBorders>
              <w:top w:val="nil"/>
              <w:left w:val="nil"/>
              <w:bottom w:val="single" w:sz="8" w:space="0" w:color="auto"/>
              <w:right w:val="single" w:sz="8" w:space="0" w:color="auto"/>
            </w:tcBorders>
            <w:shd w:val="clear" w:color="000000" w:fill="FDE9D9"/>
            <w:vAlign w:val="center"/>
            <w:hideMark/>
          </w:tcPr>
          <w:p w14:paraId="53AC372D" w14:textId="77777777" w:rsidR="00F169B6" w:rsidRPr="00F169B6" w:rsidRDefault="00F169B6" w:rsidP="00F169B6">
            <w:pPr>
              <w:jc w:val="right"/>
              <w:rPr>
                <w:color w:val="000000"/>
                <w:sz w:val="16"/>
                <w:szCs w:val="16"/>
              </w:rPr>
            </w:pPr>
            <w:r w:rsidRPr="00F169B6">
              <w:rPr>
                <w:color w:val="000000"/>
                <w:sz w:val="16"/>
                <w:szCs w:val="16"/>
              </w:rPr>
              <w:t>0,0</w:t>
            </w:r>
          </w:p>
        </w:tc>
        <w:tc>
          <w:tcPr>
            <w:tcW w:w="791" w:type="dxa"/>
            <w:tcBorders>
              <w:top w:val="nil"/>
              <w:left w:val="nil"/>
              <w:bottom w:val="single" w:sz="8" w:space="0" w:color="auto"/>
              <w:right w:val="single" w:sz="8" w:space="0" w:color="auto"/>
            </w:tcBorders>
            <w:shd w:val="clear" w:color="auto" w:fill="auto"/>
            <w:vAlign w:val="center"/>
            <w:hideMark/>
          </w:tcPr>
          <w:p w14:paraId="10CD9D9B" w14:textId="77777777" w:rsidR="00F169B6" w:rsidRPr="00F169B6" w:rsidRDefault="00F169B6" w:rsidP="00F169B6">
            <w:pPr>
              <w:jc w:val="right"/>
              <w:rPr>
                <w:color w:val="000000"/>
                <w:sz w:val="16"/>
                <w:szCs w:val="16"/>
              </w:rPr>
            </w:pPr>
            <w:r w:rsidRPr="00F169B6">
              <w:rPr>
                <w:color w:val="000000"/>
                <w:sz w:val="16"/>
                <w:szCs w:val="16"/>
              </w:rPr>
              <w:t> </w:t>
            </w:r>
          </w:p>
        </w:tc>
      </w:tr>
      <w:tr w:rsidR="00CE398E" w:rsidRPr="00F169B6" w14:paraId="7CD5E243" w14:textId="77777777" w:rsidTr="00CE398E">
        <w:trPr>
          <w:trHeight w:val="465"/>
        </w:trPr>
        <w:tc>
          <w:tcPr>
            <w:tcW w:w="1020" w:type="dxa"/>
            <w:tcBorders>
              <w:top w:val="nil"/>
              <w:left w:val="single" w:sz="8" w:space="0" w:color="auto"/>
              <w:bottom w:val="single" w:sz="8" w:space="0" w:color="auto"/>
              <w:right w:val="nil"/>
            </w:tcBorders>
            <w:shd w:val="clear" w:color="auto" w:fill="auto"/>
            <w:vAlign w:val="center"/>
            <w:hideMark/>
          </w:tcPr>
          <w:p w14:paraId="6DF30C5C" w14:textId="77777777" w:rsidR="00F169B6" w:rsidRPr="00F169B6" w:rsidRDefault="00F169B6" w:rsidP="00F169B6">
            <w:pPr>
              <w:ind w:firstLineChars="100" w:firstLine="160"/>
              <w:rPr>
                <w:color w:val="000000"/>
                <w:sz w:val="16"/>
                <w:szCs w:val="16"/>
              </w:rPr>
            </w:pPr>
            <w:r w:rsidRPr="00F169B6">
              <w:rPr>
                <w:color w:val="000000"/>
                <w:sz w:val="16"/>
                <w:szCs w:val="16"/>
              </w:rPr>
              <w:t>1100.02.02</w:t>
            </w:r>
          </w:p>
        </w:tc>
        <w:tc>
          <w:tcPr>
            <w:tcW w:w="1597" w:type="dxa"/>
            <w:tcBorders>
              <w:top w:val="nil"/>
              <w:left w:val="single" w:sz="8" w:space="0" w:color="auto"/>
              <w:bottom w:val="single" w:sz="8" w:space="0" w:color="auto"/>
              <w:right w:val="nil"/>
            </w:tcBorders>
            <w:shd w:val="clear" w:color="auto" w:fill="auto"/>
            <w:vAlign w:val="center"/>
            <w:hideMark/>
          </w:tcPr>
          <w:p w14:paraId="202E27B9"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"Културна дипломация"</w:t>
            </w:r>
          </w:p>
        </w:tc>
        <w:tc>
          <w:tcPr>
            <w:tcW w:w="836" w:type="dxa"/>
            <w:tcBorders>
              <w:top w:val="nil"/>
              <w:left w:val="single" w:sz="8" w:space="0" w:color="auto"/>
              <w:bottom w:val="single" w:sz="8" w:space="0" w:color="auto"/>
              <w:right w:val="single" w:sz="8" w:space="0" w:color="auto"/>
            </w:tcBorders>
            <w:shd w:val="clear" w:color="auto" w:fill="auto"/>
            <w:vAlign w:val="center"/>
            <w:hideMark/>
          </w:tcPr>
          <w:p w14:paraId="25B6B941" w14:textId="77777777" w:rsidR="00F169B6" w:rsidRPr="00F169B6" w:rsidRDefault="00F169B6" w:rsidP="00F169B6">
            <w:pPr>
              <w:jc w:val="right"/>
              <w:rPr>
                <w:color w:val="000000"/>
                <w:sz w:val="16"/>
                <w:szCs w:val="16"/>
              </w:rPr>
            </w:pPr>
            <w:r w:rsidRPr="00F169B6">
              <w:rPr>
                <w:color w:val="000000"/>
                <w:sz w:val="16"/>
                <w:szCs w:val="16"/>
              </w:rPr>
              <w:t>499,6</w:t>
            </w:r>
          </w:p>
        </w:tc>
        <w:tc>
          <w:tcPr>
            <w:tcW w:w="830" w:type="dxa"/>
            <w:tcBorders>
              <w:top w:val="nil"/>
              <w:left w:val="nil"/>
              <w:bottom w:val="single" w:sz="8" w:space="0" w:color="auto"/>
              <w:right w:val="single" w:sz="8" w:space="0" w:color="auto"/>
            </w:tcBorders>
            <w:shd w:val="clear" w:color="000000" w:fill="FDE9D9"/>
            <w:vAlign w:val="center"/>
            <w:hideMark/>
          </w:tcPr>
          <w:p w14:paraId="6DEDAC4E" w14:textId="77777777" w:rsidR="00F169B6" w:rsidRPr="00F169B6" w:rsidRDefault="00F169B6" w:rsidP="00F169B6">
            <w:pPr>
              <w:jc w:val="right"/>
              <w:rPr>
                <w:b/>
                <w:bCs/>
                <w:color w:val="000000"/>
                <w:sz w:val="16"/>
                <w:szCs w:val="16"/>
              </w:rPr>
            </w:pPr>
            <w:r w:rsidRPr="00F169B6">
              <w:rPr>
                <w:b/>
                <w:bCs/>
                <w:color w:val="000000"/>
                <w:sz w:val="16"/>
                <w:szCs w:val="16"/>
              </w:rPr>
              <w:t>499,6</w:t>
            </w:r>
          </w:p>
        </w:tc>
        <w:tc>
          <w:tcPr>
            <w:tcW w:w="830" w:type="dxa"/>
            <w:tcBorders>
              <w:top w:val="nil"/>
              <w:left w:val="nil"/>
              <w:bottom w:val="single" w:sz="8" w:space="0" w:color="auto"/>
              <w:right w:val="single" w:sz="8" w:space="0" w:color="auto"/>
            </w:tcBorders>
            <w:shd w:val="clear" w:color="auto" w:fill="auto"/>
            <w:vAlign w:val="center"/>
            <w:hideMark/>
          </w:tcPr>
          <w:p w14:paraId="51F8274B" w14:textId="7771047C" w:rsidR="00F169B6" w:rsidRPr="00F169B6" w:rsidRDefault="00F169B6" w:rsidP="00F169B6">
            <w:pPr>
              <w:jc w:val="right"/>
              <w:rPr>
                <w:color w:val="000000"/>
                <w:sz w:val="16"/>
                <w:szCs w:val="16"/>
              </w:rPr>
            </w:pPr>
          </w:p>
        </w:tc>
        <w:tc>
          <w:tcPr>
            <w:tcW w:w="1008" w:type="dxa"/>
            <w:tcBorders>
              <w:top w:val="nil"/>
              <w:left w:val="nil"/>
              <w:bottom w:val="single" w:sz="8" w:space="0" w:color="auto"/>
              <w:right w:val="single" w:sz="8" w:space="0" w:color="auto"/>
            </w:tcBorders>
            <w:shd w:val="clear" w:color="auto" w:fill="auto"/>
            <w:vAlign w:val="center"/>
            <w:hideMark/>
          </w:tcPr>
          <w:p w14:paraId="380844EF" w14:textId="77777777" w:rsidR="00F169B6" w:rsidRPr="00F169B6" w:rsidRDefault="00F169B6" w:rsidP="00F169B6">
            <w:pPr>
              <w:jc w:val="right"/>
              <w:rPr>
                <w:color w:val="000000"/>
                <w:sz w:val="16"/>
                <w:szCs w:val="16"/>
              </w:rPr>
            </w:pPr>
            <w:r w:rsidRPr="00F169B6">
              <w:rPr>
                <w:color w:val="000000"/>
                <w:sz w:val="16"/>
                <w:szCs w:val="16"/>
              </w:rPr>
              <w:t>497,3</w:t>
            </w:r>
          </w:p>
        </w:tc>
        <w:tc>
          <w:tcPr>
            <w:tcW w:w="894" w:type="dxa"/>
            <w:tcBorders>
              <w:top w:val="nil"/>
              <w:left w:val="nil"/>
              <w:bottom w:val="single" w:sz="8" w:space="0" w:color="auto"/>
              <w:right w:val="single" w:sz="8" w:space="0" w:color="auto"/>
            </w:tcBorders>
            <w:shd w:val="clear" w:color="000000" w:fill="FDE9D9"/>
            <w:vAlign w:val="center"/>
            <w:hideMark/>
          </w:tcPr>
          <w:p w14:paraId="304952C0" w14:textId="77777777" w:rsidR="00F169B6" w:rsidRPr="00F169B6" w:rsidRDefault="00F169B6" w:rsidP="00F169B6">
            <w:pPr>
              <w:jc w:val="right"/>
              <w:rPr>
                <w:color w:val="000000"/>
                <w:sz w:val="16"/>
                <w:szCs w:val="16"/>
              </w:rPr>
            </w:pPr>
            <w:r w:rsidRPr="00F169B6">
              <w:rPr>
                <w:color w:val="000000"/>
                <w:sz w:val="16"/>
                <w:szCs w:val="16"/>
              </w:rPr>
              <w:t>497,3</w:t>
            </w:r>
          </w:p>
        </w:tc>
        <w:tc>
          <w:tcPr>
            <w:tcW w:w="830" w:type="dxa"/>
            <w:tcBorders>
              <w:top w:val="nil"/>
              <w:left w:val="nil"/>
              <w:bottom w:val="single" w:sz="8" w:space="0" w:color="auto"/>
              <w:right w:val="single" w:sz="8" w:space="0" w:color="auto"/>
            </w:tcBorders>
            <w:shd w:val="clear" w:color="auto" w:fill="auto"/>
            <w:vAlign w:val="center"/>
            <w:hideMark/>
          </w:tcPr>
          <w:p w14:paraId="07F865FF" w14:textId="77777777" w:rsidR="00F169B6" w:rsidRPr="00F169B6" w:rsidRDefault="00F169B6" w:rsidP="00F169B6">
            <w:pPr>
              <w:jc w:val="right"/>
              <w:rPr>
                <w:color w:val="000000"/>
                <w:sz w:val="16"/>
                <w:szCs w:val="16"/>
              </w:rPr>
            </w:pPr>
            <w:r w:rsidRPr="00F169B6">
              <w:rPr>
                <w:color w:val="000000"/>
                <w:sz w:val="16"/>
                <w:szCs w:val="16"/>
              </w:rPr>
              <w:t> </w:t>
            </w:r>
          </w:p>
        </w:tc>
        <w:tc>
          <w:tcPr>
            <w:tcW w:w="792" w:type="dxa"/>
            <w:tcBorders>
              <w:top w:val="nil"/>
              <w:left w:val="nil"/>
              <w:bottom w:val="single" w:sz="8" w:space="0" w:color="auto"/>
              <w:right w:val="single" w:sz="8" w:space="0" w:color="auto"/>
            </w:tcBorders>
            <w:shd w:val="clear" w:color="auto" w:fill="auto"/>
            <w:vAlign w:val="center"/>
            <w:hideMark/>
          </w:tcPr>
          <w:p w14:paraId="5F6D9DBC" w14:textId="77777777" w:rsidR="00F169B6" w:rsidRPr="00F169B6" w:rsidRDefault="00F169B6" w:rsidP="00F169B6">
            <w:pPr>
              <w:jc w:val="right"/>
              <w:rPr>
                <w:color w:val="000000"/>
                <w:sz w:val="16"/>
                <w:szCs w:val="16"/>
              </w:rPr>
            </w:pPr>
            <w:r w:rsidRPr="00F169B6">
              <w:rPr>
                <w:color w:val="000000"/>
                <w:sz w:val="16"/>
                <w:szCs w:val="16"/>
              </w:rPr>
              <w:t>2,3</w:t>
            </w:r>
          </w:p>
        </w:tc>
        <w:tc>
          <w:tcPr>
            <w:tcW w:w="851" w:type="dxa"/>
            <w:tcBorders>
              <w:top w:val="nil"/>
              <w:left w:val="nil"/>
              <w:bottom w:val="single" w:sz="8" w:space="0" w:color="auto"/>
              <w:right w:val="single" w:sz="8" w:space="0" w:color="auto"/>
            </w:tcBorders>
            <w:shd w:val="clear" w:color="000000" w:fill="FDE9D9"/>
            <w:vAlign w:val="center"/>
            <w:hideMark/>
          </w:tcPr>
          <w:p w14:paraId="0B4914AF" w14:textId="77777777" w:rsidR="00F169B6" w:rsidRPr="00F169B6" w:rsidRDefault="00F169B6" w:rsidP="00F169B6">
            <w:pPr>
              <w:jc w:val="right"/>
              <w:rPr>
                <w:color w:val="000000"/>
                <w:sz w:val="16"/>
                <w:szCs w:val="16"/>
              </w:rPr>
            </w:pPr>
            <w:r w:rsidRPr="00F169B6">
              <w:rPr>
                <w:color w:val="000000"/>
                <w:sz w:val="16"/>
                <w:szCs w:val="16"/>
              </w:rPr>
              <w:t>2,3</w:t>
            </w:r>
          </w:p>
        </w:tc>
        <w:tc>
          <w:tcPr>
            <w:tcW w:w="791" w:type="dxa"/>
            <w:tcBorders>
              <w:top w:val="nil"/>
              <w:left w:val="nil"/>
              <w:bottom w:val="single" w:sz="8" w:space="0" w:color="auto"/>
              <w:right w:val="single" w:sz="8" w:space="0" w:color="auto"/>
            </w:tcBorders>
            <w:shd w:val="clear" w:color="auto" w:fill="auto"/>
            <w:vAlign w:val="center"/>
            <w:hideMark/>
          </w:tcPr>
          <w:p w14:paraId="0DAB39D2" w14:textId="77777777" w:rsidR="00F169B6" w:rsidRPr="00F169B6" w:rsidRDefault="00F169B6" w:rsidP="00F169B6">
            <w:pPr>
              <w:jc w:val="right"/>
              <w:rPr>
                <w:color w:val="000000"/>
                <w:sz w:val="16"/>
                <w:szCs w:val="16"/>
              </w:rPr>
            </w:pPr>
            <w:r w:rsidRPr="00F169B6">
              <w:rPr>
                <w:color w:val="000000"/>
                <w:sz w:val="16"/>
                <w:szCs w:val="16"/>
              </w:rPr>
              <w:t> </w:t>
            </w:r>
          </w:p>
        </w:tc>
      </w:tr>
      <w:tr w:rsidR="00CE398E" w:rsidRPr="00F169B6" w14:paraId="6E5AD739" w14:textId="77777777" w:rsidTr="00CE398E">
        <w:trPr>
          <w:trHeight w:val="645"/>
        </w:trPr>
        <w:tc>
          <w:tcPr>
            <w:tcW w:w="1020" w:type="dxa"/>
            <w:tcBorders>
              <w:top w:val="nil"/>
              <w:left w:val="single" w:sz="8" w:space="0" w:color="auto"/>
              <w:bottom w:val="single" w:sz="8" w:space="0" w:color="auto"/>
              <w:right w:val="nil"/>
            </w:tcBorders>
            <w:shd w:val="clear" w:color="000000" w:fill="FABF8F"/>
            <w:vAlign w:val="center"/>
            <w:hideMark/>
          </w:tcPr>
          <w:p w14:paraId="34560E4A" w14:textId="77777777" w:rsidR="00F169B6" w:rsidRPr="00F169B6" w:rsidRDefault="00F169B6" w:rsidP="00F169B6">
            <w:pPr>
              <w:jc w:val="both"/>
              <w:rPr>
                <w:b/>
                <w:bCs/>
                <w:color w:val="000000"/>
                <w:sz w:val="16"/>
                <w:szCs w:val="16"/>
              </w:rPr>
            </w:pPr>
            <w:r w:rsidRPr="00F169B6">
              <w:rPr>
                <w:b/>
                <w:bCs/>
                <w:color w:val="000000"/>
                <w:sz w:val="16"/>
                <w:szCs w:val="16"/>
              </w:rPr>
              <w:t>1100.03.00</w:t>
            </w:r>
          </w:p>
        </w:tc>
        <w:tc>
          <w:tcPr>
            <w:tcW w:w="1597" w:type="dxa"/>
            <w:tcBorders>
              <w:top w:val="nil"/>
              <w:left w:val="single" w:sz="8" w:space="0" w:color="auto"/>
              <w:bottom w:val="single" w:sz="8" w:space="0" w:color="auto"/>
              <w:right w:val="nil"/>
            </w:tcBorders>
            <w:shd w:val="clear" w:color="000000" w:fill="FABF8F"/>
            <w:vAlign w:val="center"/>
            <w:hideMark/>
          </w:tcPr>
          <w:p w14:paraId="646F00BA" w14:textId="77777777" w:rsidR="00F169B6" w:rsidRPr="00F169B6" w:rsidRDefault="00F169B6" w:rsidP="00F169B6">
            <w:pPr>
              <w:jc w:val="both"/>
              <w:rPr>
                <w:b/>
                <w:bCs/>
                <w:color w:val="000000"/>
                <w:sz w:val="16"/>
                <w:szCs w:val="16"/>
              </w:rPr>
            </w:pPr>
            <w:r w:rsidRPr="00F169B6">
              <w:rPr>
                <w:b/>
                <w:bCs/>
                <w:color w:val="000000"/>
                <w:sz w:val="16"/>
                <w:szCs w:val="16"/>
              </w:rPr>
              <w:t>Политика в областта на "Подкрепа за българските общности и лицата с  българско самосъзнание зад граница"</w:t>
            </w:r>
          </w:p>
        </w:tc>
        <w:tc>
          <w:tcPr>
            <w:tcW w:w="836" w:type="dxa"/>
            <w:tcBorders>
              <w:top w:val="nil"/>
              <w:left w:val="single" w:sz="8" w:space="0" w:color="auto"/>
              <w:bottom w:val="single" w:sz="8" w:space="0" w:color="auto"/>
              <w:right w:val="single" w:sz="8" w:space="0" w:color="auto"/>
            </w:tcBorders>
            <w:shd w:val="clear" w:color="000000" w:fill="FABF8F"/>
            <w:vAlign w:val="center"/>
            <w:hideMark/>
          </w:tcPr>
          <w:p w14:paraId="117BC33A" w14:textId="77777777" w:rsidR="00F169B6" w:rsidRPr="00F169B6" w:rsidRDefault="00F169B6" w:rsidP="00F169B6">
            <w:pPr>
              <w:jc w:val="right"/>
              <w:rPr>
                <w:b/>
                <w:bCs/>
                <w:color w:val="000000"/>
                <w:sz w:val="16"/>
                <w:szCs w:val="16"/>
              </w:rPr>
            </w:pPr>
            <w:r w:rsidRPr="00F169B6">
              <w:rPr>
                <w:b/>
                <w:bCs/>
                <w:color w:val="000000"/>
                <w:sz w:val="16"/>
                <w:szCs w:val="16"/>
              </w:rPr>
              <w:t>1 118,1</w:t>
            </w:r>
          </w:p>
        </w:tc>
        <w:tc>
          <w:tcPr>
            <w:tcW w:w="830" w:type="dxa"/>
            <w:tcBorders>
              <w:top w:val="nil"/>
              <w:left w:val="nil"/>
              <w:bottom w:val="single" w:sz="8" w:space="0" w:color="auto"/>
              <w:right w:val="single" w:sz="8" w:space="0" w:color="auto"/>
            </w:tcBorders>
            <w:shd w:val="clear" w:color="000000" w:fill="FDE9D9"/>
            <w:vAlign w:val="center"/>
            <w:hideMark/>
          </w:tcPr>
          <w:p w14:paraId="53FD51E0" w14:textId="77777777" w:rsidR="00F169B6" w:rsidRPr="00F169B6" w:rsidRDefault="00F169B6" w:rsidP="00F169B6">
            <w:pPr>
              <w:jc w:val="right"/>
              <w:rPr>
                <w:b/>
                <w:bCs/>
                <w:color w:val="000000"/>
                <w:sz w:val="16"/>
                <w:szCs w:val="16"/>
              </w:rPr>
            </w:pPr>
            <w:r w:rsidRPr="00F169B6">
              <w:rPr>
                <w:b/>
                <w:bCs/>
                <w:color w:val="000000"/>
                <w:sz w:val="16"/>
                <w:szCs w:val="16"/>
              </w:rPr>
              <w:t>1 118,1</w:t>
            </w:r>
          </w:p>
        </w:tc>
        <w:tc>
          <w:tcPr>
            <w:tcW w:w="830" w:type="dxa"/>
            <w:tcBorders>
              <w:top w:val="nil"/>
              <w:left w:val="nil"/>
              <w:bottom w:val="single" w:sz="8" w:space="0" w:color="auto"/>
              <w:right w:val="single" w:sz="8" w:space="0" w:color="auto"/>
            </w:tcBorders>
            <w:shd w:val="clear" w:color="000000" w:fill="FABF8F"/>
            <w:vAlign w:val="center"/>
            <w:hideMark/>
          </w:tcPr>
          <w:p w14:paraId="383AD4FE"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4409ED37" w14:textId="77777777" w:rsidR="00F169B6" w:rsidRPr="00F169B6" w:rsidRDefault="00F169B6" w:rsidP="00F169B6">
            <w:pPr>
              <w:jc w:val="right"/>
              <w:rPr>
                <w:b/>
                <w:bCs/>
                <w:color w:val="000000"/>
                <w:sz w:val="16"/>
                <w:szCs w:val="16"/>
              </w:rPr>
            </w:pPr>
            <w:r w:rsidRPr="00F169B6">
              <w:rPr>
                <w:b/>
                <w:bCs/>
                <w:color w:val="000000"/>
                <w:sz w:val="16"/>
                <w:szCs w:val="16"/>
              </w:rPr>
              <w:t>1 118,1</w:t>
            </w:r>
          </w:p>
        </w:tc>
        <w:tc>
          <w:tcPr>
            <w:tcW w:w="894" w:type="dxa"/>
            <w:tcBorders>
              <w:top w:val="nil"/>
              <w:left w:val="nil"/>
              <w:bottom w:val="single" w:sz="8" w:space="0" w:color="auto"/>
              <w:right w:val="single" w:sz="8" w:space="0" w:color="auto"/>
            </w:tcBorders>
            <w:shd w:val="clear" w:color="000000" w:fill="FDE9D9"/>
            <w:vAlign w:val="center"/>
            <w:hideMark/>
          </w:tcPr>
          <w:p w14:paraId="4BDE21C2" w14:textId="77777777" w:rsidR="00F169B6" w:rsidRPr="00F169B6" w:rsidRDefault="00F169B6" w:rsidP="00F169B6">
            <w:pPr>
              <w:jc w:val="right"/>
              <w:rPr>
                <w:b/>
                <w:bCs/>
                <w:color w:val="000000"/>
                <w:sz w:val="16"/>
                <w:szCs w:val="16"/>
              </w:rPr>
            </w:pPr>
            <w:r w:rsidRPr="00F169B6">
              <w:rPr>
                <w:b/>
                <w:bCs/>
                <w:color w:val="000000"/>
                <w:sz w:val="16"/>
                <w:szCs w:val="16"/>
              </w:rPr>
              <w:t>1 118,1</w:t>
            </w:r>
          </w:p>
        </w:tc>
        <w:tc>
          <w:tcPr>
            <w:tcW w:w="830" w:type="dxa"/>
            <w:tcBorders>
              <w:top w:val="nil"/>
              <w:left w:val="nil"/>
              <w:bottom w:val="single" w:sz="8" w:space="0" w:color="auto"/>
              <w:right w:val="single" w:sz="8" w:space="0" w:color="auto"/>
            </w:tcBorders>
            <w:shd w:val="clear" w:color="000000" w:fill="FABF8F"/>
            <w:vAlign w:val="center"/>
            <w:hideMark/>
          </w:tcPr>
          <w:p w14:paraId="23C1F3F5"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792" w:type="dxa"/>
            <w:tcBorders>
              <w:top w:val="nil"/>
              <w:left w:val="nil"/>
              <w:bottom w:val="single" w:sz="8" w:space="0" w:color="auto"/>
              <w:right w:val="single" w:sz="8" w:space="0" w:color="auto"/>
            </w:tcBorders>
            <w:shd w:val="clear" w:color="000000" w:fill="FABF8F"/>
            <w:vAlign w:val="center"/>
            <w:hideMark/>
          </w:tcPr>
          <w:p w14:paraId="62B8C7BB"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51" w:type="dxa"/>
            <w:tcBorders>
              <w:top w:val="nil"/>
              <w:left w:val="nil"/>
              <w:bottom w:val="single" w:sz="8" w:space="0" w:color="auto"/>
              <w:right w:val="single" w:sz="8" w:space="0" w:color="auto"/>
            </w:tcBorders>
            <w:shd w:val="clear" w:color="000000" w:fill="FDE9D9"/>
            <w:vAlign w:val="center"/>
            <w:hideMark/>
          </w:tcPr>
          <w:p w14:paraId="65D346F2"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791" w:type="dxa"/>
            <w:tcBorders>
              <w:top w:val="nil"/>
              <w:left w:val="nil"/>
              <w:bottom w:val="single" w:sz="8" w:space="0" w:color="auto"/>
              <w:right w:val="single" w:sz="8" w:space="0" w:color="auto"/>
            </w:tcBorders>
            <w:shd w:val="clear" w:color="000000" w:fill="FABF8F"/>
            <w:vAlign w:val="center"/>
            <w:hideMark/>
          </w:tcPr>
          <w:p w14:paraId="75558EF9" w14:textId="77777777" w:rsidR="00F169B6" w:rsidRPr="00F169B6" w:rsidRDefault="00F169B6" w:rsidP="00F169B6">
            <w:pPr>
              <w:jc w:val="right"/>
              <w:rPr>
                <w:b/>
                <w:bCs/>
                <w:color w:val="000000"/>
                <w:sz w:val="16"/>
                <w:szCs w:val="16"/>
              </w:rPr>
            </w:pPr>
            <w:r w:rsidRPr="00F169B6">
              <w:rPr>
                <w:b/>
                <w:bCs/>
                <w:color w:val="000000"/>
                <w:sz w:val="16"/>
                <w:szCs w:val="16"/>
              </w:rPr>
              <w:t>0,0</w:t>
            </w:r>
          </w:p>
        </w:tc>
      </w:tr>
      <w:tr w:rsidR="00CE398E" w:rsidRPr="00F169B6" w14:paraId="2EE419E0" w14:textId="77777777" w:rsidTr="00CE398E">
        <w:trPr>
          <w:trHeight w:val="1140"/>
        </w:trPr>
        <w:tc>
          <w:tcPr>
            <w:tcW w:w="1020" w:type="dxa"/>
            <w:tcBorders>
              <w:top w:val="nil"/>
              <w:left w:val="single" w:sz="8" w:space="0" w:color="auto"/>
              <w:bottom w:val="single" w:sz="8" w:space="0" w:color="auto"/>
              <w:right w:val="nil"/>
            </w:tcBorders>
            <w:shd w:val="clear" w:color="auto" w:fill="auto"/>
            <w:vAlign w:val="center"/>
            <w:hideMark/>
          </w:tcPr>
          <w:p w14:paraId="2DFF8DC9" w14:textId="77777777" w:rsidR="00F169B6" w:rsidRPr="00F169B6" w:rsidRDefault="00F169B6" w:rsidP="00F169B6">
            <w:pPr>
              <w:ind w:firstLineChars="100" w:firstLine="160"/>
              <w:rPr>
                <w:color w:val="000000"/>
                <w:sz w:val="16"/>
                <w:szCs w:val="16"/>
              </w:rPr>
            </w:pPr>
            <w:r w:rsidRPr="00F169B6">
              <w:rPr>
                <w:color w:val="000000"/>
                <w:sz w:val="16"/>
                <w:szCs w:val="16"/>
              </w:rPr>
              <w:t>1100.03.01</w:t>
            </w:r>
          </w:p>
        </w:tc>
        <w:tc>
          <w:tcPr>
            <w:tcW w:w="1597" w:type="dxa"/>
            <w:tcBorders>
              <w:top w:val="nil"/>
              <w:left w:val="single" w:sz="8" w:space="0" w:color="auto"/>
              <w:bottom w:val="single" w:sz="8" w:space="0" w:color="auto"/>
              <w:right w:val="nil"/>
            </w:tcBorders>
            <w:shd w:val="clear" w:color="auto" w:fill="auto"/>
            <w:vAlign w:val="center"/>
            <w:hideMark/>
          </w:tcPr>
          <w:p w14:paraId="3FEF1709"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"Подкрепа за българските общности и лицата с българско самосъзнание зад граница; съхраняване на българското културно-историческо наследство"</w:t>
            </w:r>
          </w:p>
        </w:tc>
        <w:tc>
          <w:tcPr>
            <w:tcW w:w="836" w:type="dxa"/>
            <w:tcBorders>
              <w:top w:val="nil"/>
              <w:left w:val="single" w:sz="8" w:space="0" w:color="auto"/>
              <w:bottom w:val="single" w:sz="8" w:space="0" w:color="auto"/>
              <w:right w:val="single" w:sz="8" w:space="0" w:color="auto"/>
            </w:tcBorders>
            <w:shd w:val="clear" w:color="auto" w:fill="auto"/>
            <w:vAlign w:val="center"/>
            <w:hideMark/>
          </w:tcPr>
          <w:p w14:paraId="525384E4" w14:textId="77777777" w:rsidR="00F169B6" w:rsidRPr="00F169B6" w:rsidRDefault="00F169B6" w:rsidP="00F169B6">
            <w:pPr>
              <w:jc w:val="right"/>
              <w:rPr>
                <w:color w:val="000000"/>
                <w:sz w:val="16"/>
                <w:szCs w:val="16"/>
              </w:rPr>
            </w:pPr>
            <w:r w:rsidRPr="00F169B6">
              <w:rPr>
                <w:color w:val="000000"/>
                <w:sz w:val="16"/>
                <w:szCs w:val="16"/>
              </w:rPr>
              <w:t>1 118,1</w:t>
            </w:r>
          </w:p>
        </w:tc>
        <w:tc>
          <w:tcPr>
            <w:tcW w:w="830" w:type="dxa"/>
            <w:tcBorders>
              <w:top w:val="nil"/>
              <w:left w:val="nil"/>
              <w:bottom w:val="single" w:sz="8" w:space="0" w:color="auto"/>
              <w:right w:val="single" w:sz="8" w:space="0" w:color="auto"/>
            </w:tcBorders>
            <w:shd w:val="clear" w:color="000000" w:fill="FDE9D9"/>
            <w:vAlign w:val="center"/>
            <w:hideMark/>
          </w:tcPr>
          <w:p w14:paraId="691E09C0" w14:textId="77777777" w:rsidR="00F169B6" w:rsidRPr="00F169B6" w:rsidRDefault="00F169B6" w:rsidP="00F169B6">
            <w:pPr>
              <w:jc w:val="right"/>
              <w:rPr>
                <w:b/>
                <w:bCs/>
                <w:color w:val="000000"/>
                <w:sz w:val="16"/>
                <w:szCs w:val="16"/>
              </w:rPr>
            </w:pPr>
            <w:r w:rsidRPr="00F169B6">
              <w:rPr>
                <w:b/>
                <w:bCs/>
                <w:color w:val="000000"/>
                <w:sz w:val="16"/>
                <w:szCs w:val="16"/>
              </w:rPr>
              <w:t>1 118,1</w:t>
            </w:r>
          </w:p>
        </w:tc>
        <w:tc>
          <w:tcPr>
            <w:tcW w:w="830" w:type="dxa"/>
            <w:tcBorders>
              <w:top w:val="nil"/>
              <w:left w:val="nil"/>
              <w:bottom w:val="single" w:sz="8" w:space="0" w:color="auto"/>
              <w:right w:val="single" w:sz="8" w:space="0" w:color="auto"/>
            </w:tcBorders>
            <w:shd w:val="clear" w:color="auto" w:fill="auto"/>
            <w:vAlign w:val="center"/>
            <w:hideMark/>
          </w:tcPr>
          <w:p w14:paraId="4068EC4F" w14:textId="09C6B6A3" w:rsidR="00F169B6" w:rsidRPr="00F169B6" w:rsidRDefault="00F169B6" w:rsidP="00F169B6">
            <w:pPr>
              <w:jc w:val="right"/>
              <w:rPr>
                <w:color w:val="000000"/>
                <w:sz w:val="16"/>
                <w:szCs w:val="16"/>
              </w:rPr>
            </w:pPr>
          </w:p>
        </w:tc>
        <w:tc>
          <w:tcPr>
            <w:tcW w:w="1008" w:type="dxa"/>
            <w:tcBorders>
              <w:top w:val="nil"/>
              <w:left w:val="nil"/>
              <w:bottom w:val="single" w:sz="8" w:space="0" w:color="auto"/>
              <w:right w:val="single" w:sz="8" w:space="0" w:color="auto"/>
            </w:tcBorders>
            <w:shd w:val="clear" w:color="auto" w:fill="auto"/>
            <w:vAlign w:val="center"/>
            <w:hideMark/>
          </w:tcPr>
          <w:p w14:paraId="143E5936" w14:textId="77777777" w:rsidR="00F169B6" w:rsidRPr="00F169B6" w:rsidRDefault="00F169B6" w:rsidP="00F169B6">
            <w:pPr>
              <w:jc w:val="right"/>
              <w:rPr>
                <w:color w:val="000000"/>
                <w:sz w:val="16"/>
                <w:szCs w:val="16"/>
              </w:rPr>
            </w:pPr>
            <w:r w:rsidRPr="00F169B6">
              <w:rPr>
                <w:color w:val="000000"/>
                <w:sz w:val="16"/>
                <w:szCs w:val="16"/>
              </w:rPr>
              <w:t>1 118,1</w:t>
            </w:r>
          </w:p>
        </w:tc>
        <w:tc>
          <w:tcPr>
            <w:tcW w:w="894" w:type="dxa"/>
            <w:tcBorders>
              <w:top w:val="nil"/>
              <w:left w:val="nil"/>
              <w:bottom w:val="single" w:sz="8" w:space="0" w:color="auto"/>
              <w:right w:val="single" w:sz="8" w:space="0" w:color="auto"/>
            </w:tcBorders>
            <w:shd w:val="clear" w:color="000000" w:fill="FDE9D9"/>
            <w:vAlign w:val="center"/>
            <w:hideMark/>
          </w:tcPr>
          <w:p w14:paraId="36F11D2C" w14:textId="77777777" w:rsidR="00F169B6" w:rsidRPr="00F169B6" w:rsidRDefault="00F169B6" w:rsidP="00F169B6">
            <w:pPr>
              <w:jc w:val="right"/>
              <w:rPr>
                <w:color w:val="000000"/>
                <w:sz w:val="16"/>
                <w:szCs w:val="16"/>
              </w:rPr>
            </w:pPr>
            <w:r w:rsidRPr="00F169B6">
              <w:rPr>
                <w:color w:val="000000"/>
                <w:sz w:val="16"/>
                <w:szCs w:val="16"/>
              </w:rPr>
              <w:t>1 118,1</w:t>
            </w:r>
          </w:p>
        </w:tc>
        <w:tc>
          <w:tcPr>
            <w:tcW w:w="830" w:type="dxa"/>
            <w:tcBorders>
              <w:top w:val="nil"/>
              <w:left w:val="nil"/>
              <w:bottom w:val="single" w:sz="8" w:space="0" w:color="auto"/>
              <w:right w:val="single" w:sz="8" w:space="0" w:color="auto"/>
            </w:tcBorders>
            <w:shd w:val="clear" w:color="auto" w:fill="auto"/>
            <w:vAlign w:val="center"/>
            <w:hideMark/>
          </w:tcPr>
          <w:p w14:paraId="5AF8EF6F" w14:textId="77777777" w:rsidR="00F169B6" w:rsidRPr="00F169B6" w:rsidRDefault="00F169B6" w:rsidP="00F169B6">
            <w:pPr>
              <w:jc w:val="right"/>
              <w:rPr>
                <w:color w:val="000000"/>
                <w:sz w:val="16"/>
                <w:szCs w:val="16"/>
              </w:rPr>
            </w:pPr>
            <w:r w:rsidRPr="00F169B6">
              <w:rPr>
                <w:color w:val="000000"/>
                <w:sz w:val="16"/>
                <w:szCs w:val="16"/>
              </w:rPr>
              <w:t> </w:t>
            </w:r>
          </w:p>
        </w:tc>
        <w:tc>
          <w:tcPr>
            <w:tcW w:w="792" w:type="dxa"/>
            <w:tcBorders>
              <w:top w:val="nil"/>
              <w:left w:val="nil"/>
              <w:bottom w:val="single" w:sz="8" w:space="0" w:color="auto"/>
              <w:right w:val="single" w:sz="8" w:space="0" w:color="auto"/>
            </w:tcBorders>
            <w:shd w:val="clear" w:color="auto" w:fill="auto"/>
            <w:vAlign w:val="center"/>
            <w:hideMark/>
          </w:tcPr>
          <w:p w14:paraId="1B0655FC" w14:textId="77777777" w:rsidR="00F169B6" w:rsidRPr="00F169B6" w:rsidRDefault="00F169B6" w:rsidP="00F169B6">
            <w:pPr>
              <w:jc w:val="right"/>
              <w:rPr>
                <w:color w:val="000000"/>
                <w:sz w:val="16"/>
                <w:szCs w:val="16"/>
              </w:rPr>
            </w:pPr>
            <w:r w:rsidRPr="00F169B6">
              <w:rPr>
                <w:color w:val="000000"/>
                <w:sz w:val="16"/>
                <w:szCs w:val="16"/>
              </w:rPr>
              <w:t>0,0</w:t>
            </w:r>
          </w:p>
        </w:tc>
        <w:tc>
          <w:tcPr>
            <w:tcW w:w="851" w:type="dxa"/>
            <w:tcBorders>
              <w:top w:val="nil"/>
              <w:left w:val="nil"/>
              <w:bottom w:val="single" w:sz="8" w:space="0" w:color="auto"/>
              <w:right w:val="single" w:sz="8" w:space="0" w:color="auto"/>
            </w:tcBorders>
            <w:shd w:val="clear" w:color="000000" w:fill="FDE9D9"/>
            <w:vAlign w:val="center"/>
            <w:hideMark/>
          </w:tcPr>
          <w:p w14:paraId="5D1D6429" w14:textId="77777777" w:rsidR="00F169B6" w:rsidRPr="00F169B6" w:rsidRDefault="00F169B6" w:rsidP="00F169B6">
            <w:pPr>
              <w:jc w:val="right"/>
              <w:rPr>
                <w:color w:val="000000"/>
                <w:sz w:val="16"/>
                <w:szCs w:val="16"/>
              </w:rPr>
            </w:pPr>
            <w:r w:rsidRPr="00F169B6">
              <w:rPr>
                <w:color w:val="000000"/>
                <w:sz w:val="16"/>
                <w:szCs w:val="16"/>
              </w:rPr>
              <w:t>0,0</w:t>
            </w:r>
          </w:p>
        </w:tc>
        <w:tc>
          <w:tcPr>
            <w:tcW w:w="791" w:type="dxa"/>
            <w:tcBorders>
              <w:top w:val="nil"/>
              <w:left w:val="nil"/>
              <w:bottom w:val="single" w:sz="8" w:space="0" w:color="auto"/>
              <w:right w:val="single" w:sz="8" w:space="0" w:color="auto"/>
            </w:tcBorders>
            <w:shd w:val="clear" w:color="auto" w:fill="auto"/>
            <w:vAlign w:val="center"/>
            <w:hideMark/>
          </w:tcPr>
          <w:p w14:paraId="4B985AE6" w14:textId="77777777" w:rsidR="00F169B6" w:rsidRPr="00F169B6" w:rsidRDefault="00F169B6" w:rsidP="00F169B6">
            <w:pPr>
              <w:jc w:val="right"/>
              <w:rPr>
                <w:color w:val="000000"/>
                <w:sz w:val="16"/>
                <w:szCs w:val="16"/>
              </w:rPr>
            </w:pPr>
            <w:r w:rsidRPr="00F169B6">
              <w:rPr>
                <w:color w:val="000000"/>
                <w:sz w:val="16"/>
                <w:szCs w:val="16"/>
              </w:rPr>
              <w:t> </w:t>
            </w:r>
          </w:p>
        </w:tc>
      </w:tr>
    </w:tbl>
    <w:p w14:paraId="12608F6E" w14:textId="601ABE4F" w:rsidR="00F169B6" w:rsidRDefault="00F169B6" w:rsidP="00ED6767">
      <w:pPr>
        <w:autoSpaceDE w:val="0"/>
        <w:autoSpaceDN w:val="0"/>
        <w:adjustRightInd w:val="0"/>
        <w:jc w:val="both"/>
        <w:rPr>
          <w:sz w:val="24"/>
          <w:szCs w:val="24"/>
        </w:rPr>
      </w:pPr>
    </w:p>
    <w:tbl>
      <w:tblPr>
        <w:tblW w:w="10321" w:type="dxa"/>
        <w:tblCellMar>
          <w:left w:w="70" w:type="dxa"/>
          <w:right w:w="70" w:type="dxa"/>
        </w:tblCellMar>
        <w:tblLook w:val="04A0" w:firstRow="1" w:lastRow="0" w:firstColumn="1" w:lastColumn="0" w:noHBand="0" w:noVBand="1"/>
      </w:tblPr>
      <w:tblGrid>
        <w:gridCol w:w="1024"/>
        <w:gridCol w:w="1582"/>
        <w:gridCol w:w="799"/>
        <w:gridCol w:w="830"/>
        <w:gridCol w:w="830"/>
        <w:gridCol w:w="1008"/>
        <w:gridCol w:w="859"/>
        <w:gridCol w:w="852"/>
        <w:gridCol w:w="818"/>
        <w:gridCol w:w="830"/>
        <w:gridCol w:w="889"/>
      </w:tblGrid>
      <w:tr w:rsidR="00F169B6" w:rsidRPr="00F169B6" w14:paraId="333A1F8F" w14:textId="77777777" w:rsidTr="00E06974">
        <w:trPr>
          <w:trHeight w:val="420"/>
        </w:trPr>
        <w:tc>
          <w:tcPr>
            <w:tcW w:w="1024" w:type="dxa"/>
            <w:vMerge w:val="restart"/>
            <w:tcBorders>
              <w:top w:val="single" w:sz="8" w:space="0" w:color="auto"/>
              <w:left w:val="single" w:sz="8" w:space="0" w:color="auto"/>
              <w:bottom w:val="nil"/>
              <w:right w:val="single" w:sz="8" w:space="0" w:color="auto"/>
            </w:tcBorders>
            <w:shd w:val="clear" w:color="000000" w:fill="FABF8F"/>
            <w:vAlign w:val="center"/>
            <w:hideMark/>
          </w:tcPr>
          <w:p w14:paraId="3026D968" w14:textId="77777777" w:rsidR="00F169B6" w:rsidRPr="00F169B6" w:rsidRDefault="00F169B6" w:rsidP="00F169B6">
            <w:pPr>
              <w:jc w:val="center"/>
              <w:rPr>
                <w:b/>
                <w:bCs/>
                <w:color w:val="000000"/>
                <w:sz w:val="16"/>
                <w:szCs w:val="16"/>
              </w:rPr>
            </w:pPr>
            <w:r w:rsidRPr="00F169B6">
              <w:rPr>
                <w:b/>
                <w:bCs/>
                <w:color w:val="000000"/>
                <w:sz w:val="16"/>
                <w:szCs w:val="16"/>
              </w:rPr>
              <w:t>Код*</w:t>
            </w:r>
          </w:p>
        </w:tc>
        <w:tc>
          <w:tcPr>
            <w:tcW w:w="1582" w:type="dxa"/>
            <w:tcBorders>
              <w:top w:val="single" w:sz="8" w:space="0" w:color="auto"/>
              <w:left w:val="nil"/>
              <w:bottom w:val="nil"/>
              <w:right w:val="single" w:sz="8" w:space="0" w:color="auto"/>
            </w:tcBorders>
            <w:shd w:val="clear" w:color="000000" w:fill="FABF8F"/>
            <w:vAlign w:val="center"/>
            <w:hideMark/>
          </w:tcPr>
          <w:p w14:paraId="5D6F29CB" w14:textId="77777777" w:rsidR="00F169B6" w:rsidRPr="00F169B6" w:rsidRDefault="00F169B6" w:rsidP="00F169B6">
            <w:pPr>
              <w:jc w:val="center"/>
              <w:rPr>
                <w:b/>
                <w:bCs/>
                <w:color w:val="000000"/>
                <w:sz w:val="16"/>
                <w:szCs w:val="16"/>
              </w:rPr>
            </w:pPr>
            <w:r w:rsidRPr="00F169B6">
              <w:rPr>
                <w:b/>
                <w:bCs/>
                <w:color w:val="000000"/>
                <w:sz w:val="16"/>
                <w:szCs w:val="16"/>
              </w:rPr>
              <w:t>ОБЛАСТИ НА ПОЛИТИКИ И                              БЮДЖЕТНИ ПРОГРАМИ</w:t>
            </w:r>
          </w:p>
        </w:tc>
        <w:tc>
          <w:tcPr>
            <w:tcW w:w="2459" w:type="dxa"/>
            <w:gridSpan w:val="3"/>
            <w:vMerge w:val="restart"/>
            <w:tcBorders>
              <w:top w:val="single" w:sz="8" w:space="0" w:color="auto"/>
              <w:left w:val="single" w:sz="8" w:space="0" w:color="auto"/>
              <w:bottom w:val="single" w:sz="4" w:space="0" w:color="auto"/>
              <w:right w:val="single" w:sz="8" w:space="0" w:color="000000"/>
            </w:tcBorders>
            <w:shd w:val="clear" w:color="000000" w:fill="FABF8F"/>
            <w:vAlign w:val="center"/>
            <w:hideMark/>
          </w:tcPr>
          <w:p w14:paraId="0CA347BC" w14:textId="77777777" w:rsidR="00F169B6" w:rsidRPr="00F169B6" w:rsidRDefault="00F169B6" w:rsidP="00F169B6">
            <w:pPr>
              <w:jc w:val="center"/>
              <w:rPr>
                <w:b/>
                <w:bCs/>
                <w:color w:val="000000"/>
                <w:sz w:val="16"/>
                <w:szCs w:val="16"/>
              </w:rPr>
            </w:pPr>
            <w:r w:rsidRPr="00F169B6">
              <w:rPr>
                <w:b/>
                <w:bCs/>
                <w:color w:val="000000"/>
                <w:sz w:val="16"/>
                <w:szCs w:val="16"/>
              </w:rPr>
              <w:t>Консолидирани разходи</w:t>
            </w:r>
          </w:p>
        </w:tc>
        <w:tc>
          <w:tcPr>
            <w:tcW w:w="2719" w:type="dxa"/>
            <w:gridSpan w:val="3"/>
            <w:vMerge w:val="restart"/>
            <w:tcBorders>
              <w:top w:val="single" w:sz="8" w:space="0" w:color="auto"/>
              <w:left w:val="single" w:sz="8" w:space="0" w:color="auto"/>
              <w:bottom w:val="single" w:sz="4" w:space="0" w:color="auto"/>
              <w:right w:val="single" w:sz="8" w:space="0" w:color="000000"/>
            </w:tcBorders>
            <w:shd w:val="clear" w:color="000000" w:fill="FABF8F"/>
            <w:vAlign w:val="center"/>
            <w:hideMark/>
          </w:tcPr>
          <w:p w14:paraId="6F03BBDB" w14:textId="77777777" w:rsidR="00F169B6" w:rsidRPr="00F169B6" w:rsidRDefault="00F169B6" w:rsidP="00F169B6">
            <w:pPr>
              <w:jc w:val="center"/>
              <w:rPr>
                <w:b/>
                <w:bCs/>
                <w:color w:val="000000"/>
                <w:sz w:val="16"/>
                <w:szCs w:val="16"/>
              </w:rPr>
            </w:pPr>
            <w:r w:rsidRPr="00F169B6">
              <w:rPr>
                <w:b/>
                <w:bCs/>
                <w:color w:val="000000"/>
                <w:sz w:val="16"/>
                <w:szCs w:val="16"/>
              </w:rPr>
              <w:t>Ведомствени разходи</w:t>
            </w:r>
          </w:p>
        </w:tc>
        <w:tc>
          <w:tcPr>
            <w:tcW w:w="2537" w:type="dxa"/>
            <w:gridSpan w:val="3"/>
            <w:vMerge w:val="restart"/>
            <w:tcBorders>
              <w:top w:val="single" w:sz="8" w:space="0" w:color="auto"/>
              <w:left w:val="single" w:sz="8" w:space="0" w:color="000000"/>
              <w:bottom w:val="single" w:sz="4" w:space="0" w:color="auto"/>
              <w:right w:val="single" w:sz="8" w:space="0" w:color="000000"/>
            </w:tcBorders>
            <w:shd w:val="clear" w:color="000000" w:fill="FABF8F"/>
            <w:vAlign w:val="center"/>
            <w:hideMark/>
          </w:tcPr>
          <w:p w14:paraId="7D4AA21D" w14:textId="77777777" w:rsidR="00F169B6" w:rsidRPr="00F169B6" w:rsidRDefault="00F169B6" w:rsidP="00F169B6">
            <w:pPr>
              <w:jc w:val="center"/>
              <w:rPr>
                <w:b/>
                <w:bCs/>
                <w:color w:val="000000"/>
                <w:sz w:val="16"/>
                <w:szCs w:val="16"/>
              </w:rPr>
            </w:pPr>
            <w:r w:rsidRPr="00F169B6">
              <w:rPr>
                <w:b/>
                <w:bCs/>
                <w:color w:val="000000"/>
                <w:sz w:val="16"/>
                <w:szCs w:val="16"/>
              </w:rPr>
              <w:t>Администрирани разходи</w:t>
            </w:r>
          </w:p>
        </w:tc>
      </w:tr>
      <w:tr w:rsidR="00F169B6" w:rsidRPr="00F169B6" w14:paraId="2192A812" w14:textId="77777777" w:rsidTr="00EA0CE3">
        <w:trPr>
          <w:trHeight w:val="60"/>
        </w:trPr>
        <w:tc>
          <w:tcPr>
            <w:tcW w:w="1024" w:type="dxa"/>
            <w:vMerge/>
            <w:tcBorders>
              <w:top w:val="single" w:sz="8" w:space="0" w:color="auto"/>
              <w:left w:val="single" w:sz="8" w:space="0" w:color="auto"/>
              <w:bottom w:val="nil"/>
              <w:right w:val="single" w:sz="8" w:space="0" w:color="auto"/>
            </w:tcBorders>
            <w:vAlign w:val="center"/>
            <w:hideMark/>
          </w:tcPr>
          <w:p w14:paraId="57D96F83" w14:textId="77777777" w:rsidR="00F169B6" w:rsidRPr="00F169B6" w:rsidRDefault="00F169B6" w:rsidP="00F169B6">
            <w:pPr>
              <w:rPr>
                <w:b/>
                <w:bCs/>
                <w:color w:val="000000"/>
                <w:sz w:val="16"/>
                <w:szCs w:val="16"/>
              </w:rPr>
            </w:pPr>
          </w:p>
        </w:tc>
        <w:tc>
          <w:tcPr>
            <w:tcW w:w="1582" w:type="dxa"/>
            <w:tcBorders>
              <w:top w:val="nil"/>
              <w:left w:val="nil"/>
              <w:bottom w:val="nil"/>
              <w:right w:val="single" w:sz="8" w:space="0" w:color="auto"/>
            </w:tcBorders>
            <w:shd w:val="clear" w:color="000000" w:fill="FABF8F"/>
            <w:vAlign w:val="center"/>
            <w:hideMark/>
          </w:tcPr>
          <w:p w14:paraId="4B97E821" w14:textId="77777777" w:rsidR="00F169B6" w:rsidRPr="00F169B6" w:rsidRDefault="00F169B6" w:rsidP="00F169B6">
            <w:pPr>
              <w:jc w:val="center"/>
              <w:rPr>
                <w:b/>
                <w:bCs/>
                <w:color w:val="000000"/>
                <w:sz w:val="16"/>
                <w:szCs w:val="16"/>
              </w:rPr>
            </w:pPr>
            <w:r w:rsidRPr="00F169B6">
              <w:rPr>
                <w:b/>
                <w:bCs/>
                <w:color w:val="000000"/>
                <w:sz w:val="16"/>
                <w:szCs w:val="16"/>
              </w:rPr>
              <w:t>(Прогноза 2024 г.)</w:t>
            </w:r>
          </w:p>
        </w:tc>
        <w:tc>
          <w:tcPr>
            <w:tcW w:w="2459" w:type="dxa"/>
            <w:gridSpan w:val="3"/>
            <w:vMerge/>
            <w:tcBorders>
              <w:top w:val="single" w:sz="8" w:space="0" w:color="000000"/>
              <w:left w:val="nil"/>
              <w:bottom w:val="single" w:sz="4" w:space="0" w:color="auto"/>
              <w:right w:val="single" w:sz="8" w:space="0" w:color="000000"/>
            </w:tcBorders>
            <w:vAlign w:val="center"/>
            <w:hideMark/>
          </w:tcPr>
          <w:p w14:paraId="1DB11747" w14:textId="77777777" w:rsidR="00F169B6" w:rsidRPr="00F169B6" w:rsidRDefault="00F169B6" w:rsidP="00F169B6">
            <w:pPr>
              <w:rPr>
                <w:b/>
                <w:bCs/>
                <w:color w:val="000000"/>
                <w:sz w:val="16"/>
                <w:szCs w:val="16"/>
              </w:rPr>
            </w:pPr>
          </w:p>
        </w:tc>
        <w:tc>
          <w:tcPr>
            <w:tcW w:w="2719" w:type="dxa"/>
            <w:gridSpan w:val="3"/>
            <w:vMerge/>
            <w:tcBorders>
              <w:top w:val="single" w:sz="8" w:space="0" w:color="000000"/>
              <w:left w:val="single" w:sz="8" w:space="0" w:color="000000"/>
              <w:bottom w:val="single" w:sz="4" w:space="0" w:color="auto"/>
              <w:right w:val="single" w:sz="8" w:space="0" w:color="000000"/>
            </w:tcBorders>
            <w:vAlign w:val="center"/>
            <w:hideMark/>
          </w:tcPr>
          <w:p w14:paraId="2DD6B7BD" w14:textId="77777777" w:rsidR="00F169B6" w:rsidRPr="00F169B6" w:rsidRDefault="00F169B6" w:rsidP="00F169B6">
            <w:pPr>
              <w:rPr>
                <w:b/>
                <w:bCs/>
                <w:color w:val="000000"/>
                <w:sz w:val="16"/>
                <w:szCs w:val="16"/>
              </w:rPr>
            </w:pPr>
          </w:p>
        </w:tc>
        <w:tc>
          <w:tcPr>
            <w:tcW w:w="2537" w:type="dxa"/>
            <w:gridSpan w:val="3"/>
            <w:vMerge/>
            <w:tcBorders>
              <w:top w:val="single" w:sz="8" w:space="0" w:color="000000"/>
              <w:left w:val="single" w:sz="8" w:space="0" w:color="000000"/>
              <w:bottom w:val="single" w:sz="4" w:space="0" w:color="auto"/>
              <w:right w:val="single" w:sz="8" w:space="0" w:color="000000"/>
            </w:tcBorders>
            <w:vAlign w:val="center"/>
            <w:hideMark/>
          </w:tcPr>
          <w:p w14:paraId="2153A94D" w14:textId="77777777" w:rsidR="00F169B6" w:rsidRPr="00F169B6" w:rsidRDefault="00F169B6" w:rsidP="00F169B6">
            <w:pPr>
              <w:rPr>
                <w:b/>
                <w:bCs/>
                <w:color w:val="000000"/>
                <w:sz w:val="16"/>
                <w:szCs w:val="16"/>
              </w:rPr>
            </w:pPr>
          </w:p>
        </w:tc>
      </w:tr>
      <w:tr w:rsidR="007A1322" w:rsidRPr="00F169B6" w14:paraId="42149B09" w14:textId="77777777" w:rsidTr="00E06974">
        <w:trPr>
          <w:trHeight w:val="966"/>
        </w:trPr>
        <w:tc>
          <w:tcPr>
            <w:tcW w:w="1024" w:type="dxa"/>
            <w:tcBorders>
              <w:top w:val="nil"/>
              <w:left w:val="single" w:sz="8" w:space="0" w:color="auto"/>
              <w:bottom w:val="single" w:sz="8" w:space="0" w:color="auto"/>
              <w:right w:val="nil"/>
            </w:tcBorders>
            <w:shd w:val="clear" w:color="000000" w:fill="FABF8F"/>
            <w:vAlign w:val="center"/>
            <w:hideMark/>
          </w:tcPr>
          <w:p w14:paraId="12467DC1" w14:textId="77777777" w:rsidR="00F169B6" w:rsidRPr="00F169B6" w:rsidRDefault="00F169B6" w:rsidP="00F169B6">
            <w:pPr>
              <w:jc w:val="center"/>
              <w:rPr>
                <w:b/>
                <w:bCs/>
                <w:color w:val="000000"/>
                <w:sz w:val="16"/>
                <w:szCs w:val="16"/>
              </w:rPr>
            </w:pPr>
            <w:r w:rsidRPr="00F169B6">
              <w:rPr>
                <w:b/>
                <w:bCs/>
                <w:color w:val="000000"/>
                <w:sz w:val="16"/>
                <w:szCs w:val="16"/>
              </w:rPr>
              <w:t> </w:t>
            </w:r>
          </w:p>
        </w:tc>
        <w:tc>
          <w:tcPr>
            <w:tcW w:w="1582" w:type="dxa"/>
            <w:tcBorders>
              <w:top w:val="nil"/>
              <w:left w:val="single" w:sz="8" w:space="0" w:color="auto"/>
              <w:bottom w:val="single" w:sz="8" w:space="0" w:color="auto"/>
              <w:right w:val="single" w:sz="8" w:space="0" w:color="auto"/>
            </w:tcBorders>
            <w:shd w:val="clear" w:color="000000" w:fill="FABF8F"/>
            <w:vAlign w:val="center"/>
            <w:hideMark/>
          </w:tcPr>
          <w:p w14:paraId="355305F8" w14:textId="77777777" w:rsidR="00F169B6" w:rsidRPr="00F169B6" w:rsidRDefault="00F169B6" w:rsidP="00F169B6">
            <w:pPr>
              <w:jc w:val="center"/>
              <w:rPr>
                <w:b/>
                <w:bCs/>
                <w:color w:val="000000"/>
                <w:sz w:val="16"/>
                <w:szCs w:val="16"/>
              </w:rPr>
            </w:pPr>
            <w:r w:rsidRPr="00F169B6">
              <w:rPr>
                <w:b/>
                <w:bCs/>
                <w:color w:val="000000"/>
                <w:sz w:val="16"/>
                <w:szCs w:val="16"/>
              </w:rPr>
              <w:t>(в хил. лв.)</w:t>
            </w:r>
          </w:p>
        </w:tc>
        <w:tc>
          <w:tcPr>
            <w:tcW w:w="799" w:type="dxa"/>
            <w:tcBorders>
              <w:top w:val="single" w:sz="4" w:space="0" w:color="auto"/>
              <w:left w:val="nil"/>
              <w:bottom w:val="single" w:sz="8" w:space="0" w:color="auto"/>
              <w:right w:val="single" w:sz="8" w:space="0" w:color="auto"/>
            </w:tcBorders>
            <w:shd w:val="clear" w:color="000000" w:fill="FABF8F"/>
            <w:vAlign w:val="center"/>
            <w:hideMark/>
          </w:tcPr>
          <w:p w14:paraId="4D18BF0E" w14:textId="77777777" w:rsidR="00F169B6" w:rsidRPr="00F169B6" w:rsidRDefault="00F169B6" w:rsidP="00F169B6">
            <w:pPr>
              <w:jc w:val="center"/>
              <w:rPr>
                <w:color w:val="000000"/>
                <w:sz w:val="16"/>
                <w:szCs w:val="16"/>
              </w:rPr>
            </w:pPr>
            <w:r w:rsidRPr="00F169B6">
              <w:rPr>
                <w:color w:val="000000"/>
                <w:sz w:val="16"/>
                <w:szCs w:val="16"/>
              </w:rPr>
              <w:t>Общо разходи</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49664C42" w14:textId="77777777" w:rsidR="00F169B6" w:rsidRPr="00F169B6" w:rsidRDefault="00F169B6" w:rsidP="00F169B6">
            <w:pPr>
              <w:jc w:val="center"/>
              <w:rPr>
                <w:i/>
                <w:iCs/>
                <w:color w:val="000000"/>
                <w:sz w:val="16"/>
                <w:szCs w:val="16"/>
              </w:rPr>
            </w:pPr>
            <w:r w:rsidRPr="00F169B6">
              <w:rPr>
                <w:i/>
                <w:iCs/>
                <w:color w:val="000000"/>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74886773" w14:textId="77777777" w:rsidR="00F169B6" w:rsidRPr="00F169B6" w:rsidRDefault="00F169B6" w:rsidP="00F169B6">
            <w:pPr>
              <w:jc w:val="center"/>
              <w:rPr>
                <w:i/>
                <w:iCs/>
                <w:color w:val="000000"/>
                <w:sz w:val="16"/>
                <w:szCs w:val="16"/>
              </w:rPr>
            </w:pPr>
            <w:r w:rsidRPr="00F169B6">
              <w:rPr>
                <w:i/>
                <w:iCs/>
                <w:color w:val="000000"/>
                <w:sz w:val="16"/>
                <w:szCs w:val="16"/>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ABF8F"/>
            <w:vAlign w:val="center"/>
            <w:hideMark/>
          </w:tcPr>
          <w:p w14:paraId="2FF5A110" w14:textId="77777777" w:rsidR="00F169B6" w:rsidRPr="00F169B6" w:rsidRDefault="00F169B6" w:rsidP="00F169B6">
            <w:pPr>
              <w:jc w:val="center"/>
              <w:rPr>
                <w:color w:val="000000"/>
                <w:sz w:val="16"/>
                <w:szCs w:val="16"/>
              </w:rPr>
            </w:pPr>
            <w:r w:rsidRPr="00F169B6">
              <w:rPr>
                <w:color w:val="000000"/>
                <w:sz w:val="16"/>
                <w:szCs w:val="16"/>
              </w:rPr>
              <w:t>Общо ведомствени</w:t>
            </w:r>
          </w:p>
        </w:tc>
        <w:tc>
          <w:tcPr>
            <w:tcW w:w="859" w:type="dxa"/>
            <w:tcBorders>
              <w:top w:val="single" w:sz="4" w:space="0" w:color="auto"/>
              <w:left w:val="nil"/>
              <w:bottom w:val="single" w:sz="8" w:space="0" w:color="auto"/>
              <w:right w:val="single" w:sz="8" w:space="0" w:color="auto"/>
            </w:tcBorders>
            <w:shd w:val="clear" w:color="000000" w:fill="FDE9D9"/>
            <w:vAlign w:val="center"/>
            <w:hideMark/>
          </w:tcPr>
          <w:p w14:paraId="7D30A712" w14:textId="77777777" w:rsidR="00F169B6" w:rsidRPr="00F169B6" w:rsidRDefault="00F169B6" w:rsidP="00F169B6">
            <w:pPr>
              <w:jc w:val="center"/>
              <w:rPr>
                <w:i/>
                <w:iCs/>
                <w:color w:val="000000"/>
                <w:sz w:val="16"/>
                <w:szCs w:val="16"/>
              </w:rPr>
            </w:pPr>
            <w:r w:rsidRPr="00F169B6">
              <w:rPr>
                <w:i/>
                <w:iCs/>
                <w:color w:val="000000"/>
                <w:sz w:val="16"/>
                <w:szCs w:val="16"/>
              </w:rPr>
              <w:t>По бюджета на ПРБ</w:t>
            </w:r>
          </w:p>
        </w:tc>
        <w:tc>
          <w:tcPr>
            <w:tcW w:w="852" w:type="dxa"/>
            <w:tcBorders>
              <w:top w:val="single" w:sz="4" w:space="0" w:color="auto"/>
              <w:left w:val="nil"/>
              <w:bottom w:val="single" w:sz="8" w:space="0" w:color="auto"/>
              <w:right w:val="single" w:sz="8" w:space="0" w:color="auto"/>
            </w:tcBorders>
            <w:shd w:val="clear" w:color="000000" w:fill="FABF8F"/>
            <w:vAlign w:val="center"/>
            <w:hideMark/>
          </w:tcPr>
          <w:p w14:paraId="4E864996" w14:textId="77777777" w:rsidR="00F169B6" w:rsidRPr="00F169B6" w:rsidRDefault="00F169B6" w:rsidP="00F169B6">
            <w:pPr>
              <w:jc w:val="center"/>
              <w:rPr>
                <w:i/>
                <w:iCs/>
                <w:color w:val="000000"/>
                <w:sz w:val="16"/>
                <w:szCs w:val="16"/>
              </w:rPr>
            </w:pPr>
            <w:r w:rsidRPr="00F169B6">
              <w:rPr>
                <w:i/>
                <w:iCs/>
                <w:color w:val="000000"/>
                <w:sz w:val="16"/>
                <w:szCs w:val="16"/>
              </w:rPr>
              <w:t>По други бюджети и сметки за средства от ЕС</w:t>
            </w:r>
          </w:p>
        </w:tc>
        <w:tc>
          <w:tcPr>
            <w:tcW w:w="818" w:type="dxa"/>
            <w:tcBorders>
              <w:top w:val="single" w:sz="4" w:space="0" w:color="auto"/>
              <w:left w:val="nil"/>
              <w:bottom w:val="single" w:sz="8" w:space="0" w:color="auto"/>
              <w:right w:val="single" w:sz="8" w:space="0" w:color="auto"/>
            </w:tcBorders>
            <w:shd w:val="clear" w:color="000000" w:fill="FABF8F"/>
            <w:vAlign w:val="center"/>
            <w:hideMark/>
          </w:tcPr>
          <w:p w14:paraId="10C1D6A3" w14:textId="255FDFAA" w:rsidR="00F169B6" w:rsidRPr="00F169B6" w:rsidRDefault="00F169B6" w:rsidP="00F169B6">
            <w:pPr>
              <w:jc w:val="center"/>
              <w:rPr>
                <w:color w:val="000000"/>
                <w:sz w:val="16"/>
                <w:szCs w:val="16"/>
              </w:rPr>
            </w:pPr>
            <w:r w:rsidRPr="00F169B6">
              <w:rPr>
                <w:color w:val="000000"/>
                <w:sz w:val="16"/>
                <w:szCs w:val="16"/>
              </w:rPr>
              <w:t xml:space="preserve">Общо </w:t>
            </w:r>
            <w:proofErr w:type="spellStart"/>
            <w:r w:rsidRPr="00F169B6">
              <w:rPr>
                <w:color w:val="000000"/>
                <w:sz w:val="16"/>
                <w:szCs w:val="16"/>
              </w:rPr>
              <w:t>админис</w:t>
            </w:r>
            <w:r w:rsidR="00E06974">
              <w:rPr>
                <w:color w:val="000000"/>
                <w:sz w:val="16"/>
                <w:szCs w:val="16"/>
              </w:rPr>
              <w:t>-</w:t>
            </w:r>
            <w:r w:rsidRPr="00F169B6">
              <w:rPr>
                <w:color w:val="000000"/>
                <w:sz w:val="16"/>
                <w:szCs w:val="16"/>
              </w:rPr>
              <w:t>трирани</w:t>
            </w:r>
            <w:proofErr w:type="spellEnd"/>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7753E834" w14:textId="77777777" w:rsidR="00F169B6" w:rsidRPr="00F169B6" w:rsidRDefault="00F169B6" w:rsidP="00F169B6">
            <w:pPr>
              <w:jc w:val="center"/>
              <w:rPr>
                <w:i/>
                <w:iCs/>
                <w:color w:val="000000"/>
                <w:sz w:val="16"/>
                <w:szCs w:val="16"/>
              </w:rPr>
            </w:pPr>
            <w:r w:rsidRPr="00F169B6">
              <w:rPr>
                <w:i/>
                <w:iCs/>
                <w:color w:val="000000"/>
                <w:sz w:val="16"/>
                <w:szCs w:val="16"/>
              </w:rPr>
              <w:t>По бюджета на ПРБ</w:t>
            </w:r>
          </w:p>
        </w:tc>
        <w:tc>
          <w:tcPr>
            <w:tcW w:w="889" w:type="dxa"/>
            <w:tcBorders>
              <w:top w:val="single" w:sz="4" w:space="0" w:color="auto"/>
              <w:left w:val="nil"/>
              <w:bottom w:val="single" w:sz="8" w:space="0" w:color="auto"/>
              <w:right w:val="single" w:sz="8" w:space="0" w:color="auto"/>
            </w:tcBorders>
            <w:shd w:val="clear" w:color="000000" w:fill="FABF8F"/>
            <w:vAlign w:val="center"/>
            <w:hideMark/>
          </w:tcPr>
          <w:p w14:paraId="69000D8C" w14:textId="77777777" w:rsidR="00F169B6" w:rsidRPr="00F169B6" w:rsidRDefault="00F169B6" w:rsidP="00F169B6">
            <w:pPr>
              <w:jc w:val="center"/>
              <w:rPr>
                <w:i/>
                <w:iCs/>
                <w:color w:val="000000"/>
                <w:sz w:val="16"/>
                <w:szCs w:val="16"/>
              </w:rPr>
            </w:pPr>
            <w:r w:rsidRPr="00F169B6">
              <w:rPr>
                <w:i/>
                <w:iCs/>
                <w:color w:val="000000"/>
                <w:sz w:val="16"/>
                <w:szCs w:val="16"/>
              </w:rPr>
              <w:t>По други бюджети и сметки за средства от ЕС</w:t>
            </w:r>
          </w:p>
        </w:tc>
      </w:tr>
      <w:tr w:rsidR="007A1322" w:rsidRPr="00F169B6" w14:paraId="309395C1" w14:textId="77777777" w:rsidTr="00EA0CE3">
        <w:trPr>
          <w:trHeight w:val="330"/>
        </w:trPr>
        <w:tc>
          <w:tcPr>
            <w:tcW w:w="1024" w:type="dxa"/>
            <w:tcBorders>
              <w:top w:val="nil"/>
              <w:left w:val="single" w:sz="8" w:space="0" w:color="auto"/>
              <w:bottom w:val="single" w:sz="8" w:space="0" w:color="auto"/>
              <w:right w:val="nil"/>
            </w:tcBorders>
            <w:shd w:val="clear" w:color="auto" w:fill="auto"/>
            <w:vAlign w:val="center"/>
            <w:hideMark/>
          </w:tcPr>
          <w:p w14:paraId="2B8C86AE" w14:textId="77777777" w:rsidR="00F169B6" w:rsidRPr="00F169B6" w:rsidRDefault="00F169B6" w:rsidP="00F169B6">
            <w:pPr>
              <w:jc w:val="both"/>
              <w:rPr>
                <w:b/>
                <w:bCs/>
                <w:color w:val="000000"/>
                <w:sz w:val="16"/>
                <w:szCs w:val="16"/>
              </w:rPr>
            </w:pPr>
            <w:r w:rsidRPr="00F169B6">
              <w:rPr>
                <w:b/>
                <w:bCs/>
                <w:color w:val="000000"/>
                <w:sz w:val="16"/>
                <w:szCs w:val="16"/>
              </w:rPr>
              <w:t>1100.00.00</w:t>
            </w:r>
          </w:p>
        </w:tc>
        <w:tc>
          <w:tcPr>
            <w:tcW w:w="1582" w:type="dxa"/>
            <w:tcBorders>
              <w:top w:val="nil"/>
              <w:left w:val="single" w:sz="8" w:space="0" w:color="auto"/>
              <w:bottom w:val="single" w:sz="8" w:space="0" w:color="auto"/>
              <w:right w:val="nil"/>
            </w:tcBorders>
            <w:shd w:val="clear" w:color="auto" w:fill="auto"/>
            <w:vAlign w:val="center"/>
            <w:hideMark/>
          </w:tcPr>
          <w:p w14:paraId="491795F4" w14:textId="77777777" w:rsidR="00F169B6" w:rsidRPr="00F169B6" w:rsidRDefault="00F169B6" w:rsidP="00F169B6">
            <w:pPr>
              <w:jc w:val="both"/>
              <w:rPr>
                <w:b/>
                <w:bCs/>
                <w:color w:val="000000"/>
                <w:sz w:val="16"/>
                <w:szCs w:val="16"/>
              </w:rPr>
            </w:pPr>
            <w:r w:rsidRPr="00F169B6">
              <w:rPr>
                <w:b/>
                <w:bCs/>
                <w:color w:val="000000"/>
                <w:sz w:val="16"/>
                <w:szCs w:val="16"/>
              </w:rPr>
              <w:t>Общо разходи</w:t>
            </w:r>
          </w:p>
        </w:tc>
        <w:tc>
          <w:tcPr>
            <w:tcW w:w="799" w:type="dxa"/>
            <w:tcBorders>
              <w:top w:val="nil"/>
              <w:left w:val="single" w:sz="8" w:space="0" w:color="auto"/>
              <w:bottom w:val="single" w:sz="8" w:space="0" w:color="auto"/>
              <w:right w:val="single" w:sz="8" w:space="0" w:color="auto"/>
            </w:tcBorders>
            <w:shd w:val="clear" w:color="auto" w:fill="auto"/>
            <w:vAlign w:val="center"/>
            <w:hideMark/>
          </w:tcPr>
          <w:p w14:paraId="28E09C31" w14:textId="77777777" w:rsidR="00F169B6" w:rsidRPr="00F169B6" w:rsidRDefault="00F169B6" w:rsidP="00F169B6">
            <w:pPr>
              <w:jc w:val="right"/>
              <w:rPr>
                <w:b/>
                <w:bCs/>
                <w:color w:val="000000"/>
                <w:sz w:val="16"/>
                <w:szCs w:val="16"/>
              </w:rPr>
            </w:pPr>
            <w:r w:rsidRPr="00F169B6">
              <w:rPr>
                <w:b/>
                <w:bCs/>
                <w:color w:val="000000"/>
                <w:sz w:val="16"/>
                <w:szCs w:val="16"/>
              </w:rPr>
              <w:t>158 322,2</w:t>
            </w:r>
          </w:p>
        </w:tc>
        <w:tc>
          <w:tcPr>
            <w:tcW w:w="830" w:type="dxa"/>
            <w:tcBorders>
              <w:top w:val="nil"/>
              <w:left w:val="nil"/>
              <w:bottom w:val="single" w:sz="8" w:space="0" w:color="auto"/>
              <w:right w:val="single" w:sz="8" w:space="0" w:color="auto"/>
            </w:tcBorders>
            <w:shd w:val="clear" w:color="000000" w:fill="FDE9D9"/>
            <w:vAlign w:val="center"/>
            <w:hideMark/>
          </w:tcPr>
          <w:p w14:paraId="4BD4C284" w14:textId="77777777" w:rsidR="00F169B6" w:rsidRPr="00F169B6" w:rsidRDefault="00F169B6" w:rsidP="00F169B6">
            <w:pPr>
              <w:jc w:val="right"/>
              <w:rPr>
                <w:b/>
                <w:bCs/>
                <w:color w:val="000000"/>
                <w:sz w:val="16"/>
                <w:szCs w:val="16"/>
              </w:rPr>
            </w:pPr>
            <w:r w:rsidRPr="00F169B6">
              <w:rPr>
                <w:b/>
                <w:bCs/>
                <w:color w:val="000000"/>
                <w:sz w:val="16"/>
                <w:szCs w:val="16"/>
              </w:rPr>
              <w:t>158 322,2</w:t>
            </w:r>
          </w:p>
        </w:tc>
        <w:tc>
          <w:tcPr>
            <w:tcW w:w="830" w:type="dxa"/>
            <w:tcBorders>
              <w:top w:val="nil"/>
              <w:left w:val="nil"/>
              <w:bottom w:val="single" w:sz="8" w:space="0" w:color="auto"/>
              <w:right w:val="single" w:sz="8" w:space="0" w:color="auto"/>
            </w:tcBorders>
            <w:shd w:val="clear" w:color="auto" w:fill="auto"/>
            <w:vAlign w:val="center"/>
            <w:hideMark/>
          </w:tcPr>
          <w:p w14:paraId="3C371D11"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2962EA39" w14:textId="77777777" w:rsidR="00F169B6" w:rsidRPr="00F169B6" w:rsidRDefault="00F169B6" w:rsidP="00F169B6">
            <w:pPr>
              <w:jc w:val="right"/>
              <w:rPr>
                <w:b/>
                <w:bCs/>
                <w:color w:val="000000"/>
                <w:sz w:val="16"/>
                <w:szCs w:val="16"/>
              </w:rPr>
            </w:pPr>
            <w:r w:rsidRPr="00F169B6">
              <w:rPr>
                <w:b/>
                <w:bCs/>
                <w:color w:val="000000"/>
                <w:sz w:val="16"/>
                <w:szCs w:val="16"/>
              </w:rPr>
              <w:t>133 881,2</w:t>
            </w:r>
          </w:p>
        </w:tc>
        <w:tc>
          <w:tcPr>
            <w:tcW w:w="859" w:type="dxa"/>
            <w:tcBorders>
              <w:top w:val="nil"/>
              <w:left w:val="nil"/>
              <w:bottom w:val="single" w:sz="8" w:space="0" w:color="auto"/>
              <w:right w:val="single" w:sz="8" w:space="0" w:color="auto"/>
            </w:tcBorders>
            <w:shd w:val="clear" w:color="000000" w:fill="FDE9D9"/>
            <w:vAlign w:val="center"/>
            <w:hideMark/>
          </w:tcPr>
          <w:p w14:paraId="52C04667" w14:textId="77777777" w:rsidR="00F169B6" w:rsidRPr="00F169B6" w:rsidRDefault="00F169B6" w:rsidP="00F169B6">
            <w:pPr>
              <w:jc w:val="right"/>
              <w:rPr>
                <w:b/>
                <w:bCs/>
                <w:color w:val="000000"/>
                <w:sz w:val="16"/>
                <w:szCs w:val="16"/>
              </w:rPr>
            </w:pPr>
            <w:r w:rsidRPr="00F169B6">
              <w:rPr>
                <w:b/>
                <w:bCs/>
                <w:color w:val="000000"/>
                <w:sz w:val="16"/>
                <w:szCs w:val="16"/>
              </w:rPr>
              <w:t>133 881,2</w:t>
            </w:r>
          </w:p>
        </w:tc>
        <w:tc>
          <w:tcPr>
            <w:tcW w:w="852" w:type="dxa"/>
            <w:tcBorders>
              <w:top w:val="nil"/>
              <w:left w:val="nil"/>
              <w:bottom w:val="single" w:sz="8" w:space="0" w:color="auto"/>
              <w:right w:val="single" w:sz="8" w:space="0" w:color="auto"/>
            </w:tcBorders>
            <w:shd w:val="clear" w:color="auto" w:fill="auto"/>
            <w:vAlign w:val="center"/>
            <w:hideMark/>
          </w:tcPr>
          <w:p w14:paraId="3559B203"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18" w:type="dxa"/>
            <w:tcBorders>
              <w:top w:val="nil"/>
              <w:left w:val="nil"/>
              <w:bottom w:val="single" w:sz="8" w:space="0" w:color="auto"/>
              <w:right w:val="single" w:sz="8" w:space="0" w:color="auto"/>
            </w:tcBorders>
            <w:shd w:val="clear" w:color="auto" w:fill="auto"/>
            <w:vAlign w:val="center"/>
            <w:hideMark/>
          </w:tcPr>
          <w:p w14:paraId="4D0EF9B3" w14:textId="77777777" w:rsidR="00F169B6" w:rsidRPr="00F169B6" w:rsidRDefault="00F169B6" w:rsidP="00F169B6">
            <w:pPr>
              <w:jc w:val="right"/>
              <w:rPr>
                <w:b/>
                <w:bCs/>
                <w:color w:val="000000"/>
                <w:sz w:val="16"/>
                <w:szCs w:val="16"/>
              </w:rPr>
            </w:pPr>
            <w:r w:rsidRPr="00F169B6">
              <w:rPr>
                <w:b/>
                <w:bCs/>
                <w:color w:val="000000"/>
                <w:sz w:val="16"/>
                <w:szCs w:val="16"/>
              </w:rPr>
              <w:t>24 441,0</w:t>
            </w:r>
          </w:p>
        </w:tc>
        <w:tc>
          <w:tcPr>
            <w:tcW w:w="830" w:type="dxa"/>
            <w:tcBorders>
              <w:top w:val="nil"/>
              <w:left w:val="nil"/>
              <w:bottom w:val="single" w:sz="8" w:space="0" w:color="auto"/>
              <w:right w:val="single" w:sz="8" w:space="0" w:color="auto"/>
            </w:tcBorders>
            <w:shd w:val="clear" w:color="000000" w:fill="FDE9D9"/>
            <w:vAlign w:val="center"/>
            <w:hideMark/>
          </w:tcPr>
          <w:p w14:paraId="528E3559" w14:textId="77777777" w:rsidR="00F169B6" w:rsidRPr="00F169B6" w:rsidRDefault="00F169B6" w:rsidP="00F169B6">
            <w:pPr>
              <w:jc w:val="right"/>
              <w:rPr>
                <w:b/>
                <w:bCs/>
                <w:color w:val="000000"/>
                <w:sz w:val="16"/>
                <w:szCs w:val="16"/>
              </w:rPr>
            </w:pPr>
            <w:r w:rsidRPr="00F169B6">
              <w:rPr>
                <w:b/>
                <w:bCs/>
                <w:color w:val="000000"/>
                <w:sz w:val="16"/>
                <w:szCs w:val="16"/>
              </w:rPr>
              <w:t>24 441,0</w:t>
            </w:r>
          </w:p>
        </w:tc>
        <w:tc>
          <w:tcPr>
            <w:tcW w:w="889" w:type="dxa"/>
            <w:tcBorders>
              <w:top w:val="nil"/>
              <w:left w:val="nil"/>
              <w:bottom w:val="single" w:sz="8" w:space="0" w:color="auto"/>
              <w:right w:val="single" w:sz="8" w:space="0" w:color="auto"/>
            </w:tcBorders>
            <w:shd w:val="clear" w:color="auto" w:fill="auto"/>
            <w:vAlign w:val="center"/>
            <w:hideMark/>
          </w:tcPr>
          <w:p w14:paraId="34A171B2" w14:textId="77777777" w:rsidR="00F169B6" w:rsidRPr="00F169B6" w:rsidRDefault="00F169B6" w:rsidP="00F169B6">
            <w:pPr>
              <w:jc w:val="right"/>
              <w:rPr>
                <w:b/>
                <w:bCs/>
                <w:color w:val="000000"/>
                <w:sz w:val="16"/>
                <w:szCs w:val="16"/>
              </w:rPr>
            </w:pPr>
            <w:r w:rsidRPr="00F169B6">
              <w:rPr>
                <w:b/>
                <w:bCs/>
                <w:color w:val="000000"/>
                <w:sz w:val="16"/>
                <w:szCs w:val="16"/>
              </w:rPr>
              <w:t>0,0</w:t>
            </w:r>
          </w:p>
        </w:tc>
      </w:tr>
      <w:tr w:rsidR="007A1322" w:rsidRPr="00F169B6" w14:paraId="3F40C908" w14:textId="77777777" w:rsidTr="00EA0CE3">
        <w:trPr>
          <w:trHeight w:val="435"/>
        </w:trPr>
        <w:tc>
          <w:tcPr>
            <w:tcW w:w="1024" w:type="dxa"/>
            <w:tcBorders>
              <w:top w:val="single" w:sz="8" w:space="0" w:color="auto"/>
              <w:left w:val="single" w:sz="8" w:space="0" w:color="auto"/>
              <w:bottom w:val="single" w:sz="4" w:space="0" w:color="auto"/>
              <w:right w:val="nil"/>
            </w:tcBorders>
            <w:shd w:val="clear" w:color="000000" w:fill="FABF8F"/>
            <w:vAlign w:val="center"/>
            <w:hideMark/>
          </w:tcPr>
          <w:p w14:paraId="28E4C9A8" w14:textId="77777777" w:rsidR="00F169B6" w:rsidRPr="00F169B6" w:rsidRDefault="00F169B6" w:rsidP="00F169B6">
            <w:pPr>
              <w:jc w:val="both"/>
              <w:rPr>
                <w:b/>
                <w:bCs/>
                <w:color w:val="000000"/>
                <w:sz w:val="16"/>
                <w:szCs w:val="16"/>
              </w:rPr>
            </w:pPr>
            <w:r w:rsidRPr="00F169B6">
              <w:rPr>
                <w:b/>
                <w:bCs/>
                <w:color w:val="000000"/>
                <w:sz w:val="16"/>
                <w:szCs w:val="16"/>
              </w:rPr>
              <w:t>1100.01.00</w:t>
            </w:r>
          </w:p>
        </w:tc>
        <w:tc>
          <w:tcPr>
            <w:tcW w:w="1582" w:type="dxa"/>
            <w:tcBorders>
              <w:top w:val="single" w:sz="8" w:space="0" w:color="auto"/>
              <w:left w:val="single" w:sz="8" w:space="0" w:color="auto"/>
              <w:bottom w:val="single" w:sz="4" w:space="0" w:color="auto"/>
              <w:right w:val="nil"/>
            </w:tcBorders>
            <w:shd w:val="clear" w:color="000000" w:fill="FABF8F"/>
            <w:vAlign w:val="center"/>
            <w:hideMark/>
          </w:tcPr>
          <w:p w14:paraId="6C1902E0" w14:textId="602B7D35" w:rsidR="00F169B6" w:rsidRPr="00F169B6" w:rsidRDefault="00F169B6" w:rsidP="00F169B6">
            <w:pPr>
              <w:jc w:val="both"/>
              <w:rPr>
                <w:b/>
                <w:bCs/>
                <w:color w:val="000000"/>
                <w:sz w:val="16"/>
                <w:szCs w:val="16"/>
              </w:rPr>
            </w:pPr>
            <w:r w:rsidRPr="00F169B6">
              <w:rPr>
                <w:b/>
                <w:bCs/>
                <w:color w:val="000000"/>
                <w:sz w:val="16"/>
                <w:szCs w:val="16"/>
              </w:rPr>
              <w:t>Политика в областта на "Активна двустранна и мн</w:t>
            </w:r>
            <w:r w:rsidR="00EA0CE3">
              <w:rPr>
                <w:b/>
                <w:bCs/>
                <w:color w:val="000000"/>
                <w:sz w:val="16"/>
                <w:szCs w:val="16"/>
              </w:rPr>
              <w:t>о</w:t>
            </w:r>
            <w:r w:rsidRPr="00F169B6">
              <w:rPr>
                <w:b/>
                <w:bCs/>
                <w:color w:val="000000"/>
                <w:sz w:val="16"/>
                <w:szCs w:val="16"/>
              </w:rPr>
              <w:t>гостранна дипломация"</w:t>
            </w:r>
          </w:p>
        </w:tc>
        <w:tc>
          <w:tcPr>
            <w:tcW w:w="799" w:type="dxa"/>
            <w:tcBorders>
              <w:top w:val="single" w:sz="8" w:space="0" w:color="auto"/>
              <w:left w:val="single" w:sz="8" w:space="0" w:color="auto"/>
              <w:bottom w:val="single" w:sz="4" w:space="0" w:color="auto"/>
              <w:right w:val="single" w:sz="8" w:space="0" w:color="auto"/>
            </w:tcBorders>
            <w:shd w:val="clear" w:color="000000" w:fill="FABF8F"/>
            <w:vAlign w:val="center"/>
            <w:hideMark/>
          </w:tcPr>
          <w:p w14:paraId="16904B35" w14:textId="77777777" w:rsidR="00F169B6" w:rsidRPr="00F169B6" w:rsidRDefault="00F169B6" w:rsidP="00F169B6">
            <w:pPr>
              <w:jc w:val="right"/>
              <w:rPr>
                <w:b/>
                <w:bCs/>
                <w:color w:val="000000"/>
                <w:sz w:val="16"/>
                <w:szCs w:val="16"/>
              </w:rPr>
            </w:pPr>
            <w:r w:rsidRPr="00F169B6">
              <w:rPr>
                <w:b/>
                <w:bCs/>
                <w:color w:val="000000"/>
                <w:sz w:val="16"/>
                <w:szCs w:val="16"/>
              </w:rPr>
              <w:t>155 908,4</w:t>
            </w:r>
          </w:p>
        </w:tc>
        <w:tc>
          <w:tcPr>
            <w:tcW w:w="830" w:type="dxa"/>
            <w:tcBorders>
              <w:top w:val="single" w:sz="8" w:space="0" w:color="auto"/>
              <w:left w:val="nil"/>
              <w:bottom w:val="single" w:sz="4" w:space="0" w:color="auto"/>
              <w:right w:val="single" w:sz="8" w:space="0" w:color="auto"/>
            </w:tcBorders>
            <w:shd w:val="clear" w:color="000000" w:fill="FDE9D9"/>
            <w:vAlign w:val="center"/>
            <w:hideMark/>
          </w:tcPr>
          <w:p w14:paraId="38A1DF3C" w14:textId="77777777" w:rsidR="00F169B6" w:rsidRPr="00F169B6" w:rsidRDefault="00F169B6" w:rsidP="00F169B6">
            <w:pPr>
              <w:jc w:val="right"/>
              <w:rPr>
                <w:b/>
                <w:bCs/>
                <w:color w:val="000000"/>
                <w:sz w:val="16"/>
                <w:szCs w:val="16"/>
              </w:rPr>
            </w:pPr>
            <w:r w:rsidRPr="00F169B6">
              <w:rPr>
                <w:b/>
                <w:bCs/>
                <w:color w:val="000000"/>
                <w:sz w:val="16"/>
                <w:szCs w:val="16"/>
              </w:rPr>
              <w:t>155 908,4</w:t>
            </w:r>
          </w:p>
        </w:tc>
        <w:tc>
          <w:tcPr>
            <w:tcW w:w="830" w:type="dxa"/>
            <w:tcBorders>
              <w:top w:val="single" w:sz="8" w:space="0" w:color="auto"/>
              <w:left w:val="nil"/>
              <w:bottom w:val="single" w:sz="4" w:space="0" w:color="auto"/>
              <w:right w:val="single" w:sz="8" w:space="0" w:color="auto"/>
            </w:tcBorders>
            <w:shd w:val="clear" w:color="000000" w:fill="FABF8F"/>
            <w:vAlign w:val="center"/>
            <w:hideMark/>
          </w:tcPr>
          <w:p w14:paraId="34FDD65E"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1008" w:type="dxa"/>
            <w:tcBorders>
              <w:top w:val="single" w:sz="8" w:space="0" w:color="auto"/>
              <w:left w:val="nil"/>
              <w:bottom w:val="single" w:sz="4" w:space="0" w:color="auto"/>
              <w:right w:val="single" w:sz="8" w:space="0" w:color="auto"/>
            </w:tcBorders>
            <w:shd w:val="clear" w:color="000000" w:fill="FABF8F"/>
            <w:vAlign w:val="center"/>
            <w:hideMark/>
          </w:tcPr>
          <w:p w14:paraId="09159843" w14:textId="77777777" w:rsidR="00F169B6" w:rsidRPr="00F169B6" w:rsidRDefault="00F169B6" w:rsidP="00F169B6">
            <w:pPr>
              <w:jc w:val="right"/>
              <w:rPr>
                <w:b/>
                <w:bCs/>
                <w:color w:val="000000"/>
                <w:sz w:val="16"/>
                <w:szCs w:val="16"/>
              </w:rPr>
            </w:pPr>
            <w:r w:rsidRPr="00F169B6">
              <w:rPr>
                <w:b/>
                <w:bCs/>
                <w:color w:val="000000"/>
                <w:sz w:val="16"/>
                <w:szCs w:val="16"/>
              </w:rPr>
              <w:t>131 469,7</w:t>
            </w:r>
          </w:p>
        </w:tc>
        <w:tc>
          <w:tcPr>
            <w:tcW w:w="859" w:type="dxa"/>
            <w:tcBorders>
              <w:top w:val="single" w:sz="8" w:space="0" w:color="auto"/>
              <w:left w:val="nil"/>
              <w:bottom w:val="single" w:sz="4" w:space="0" w:color="auto"/>
              <w:right w:val="single" w:sz="8" w:space="0" w:color="auto"/>
            </w:tcBorders>
            <w:shd w:val="clear" w:color="000000" w:fill="FDE9D9"/>
            <w:vAlign w:val="center"/>
            <w:hideMark/>
          </w:tcPr>
          <w:p w14:paraId="1C7EFA17" w14:textId="77777777" w:rsidR="00F169B6" w:rsidRPr="00F169B6" w:rsidRDefault="00F169B6" w:rsidP="00F169B6">
            <w:pPr>
              <w:jc w:val="right"/>
              <w:rPr>
                <w:b/>
                <w:bCs/>
                <w:color w:val="000000"/>
                <w:sz w:val="16"/>
                <w:szCs w:val="16"/>
              </w:rPr>
            </w:pPr>
            <w:r w:rsidRPr="00F169B6">
              <w:rPr>
                <w:b/>
                <w:bCs/>
                <w:color w:val="000000"/>
                <w:sz w:val="16"/>
                <w:szCs w:val="16"/>
              </w:rPr>
              <w:t>131 469,7</w:t>
            </w:r>
          </w:p>
        </w:tc>
        <w:tc>
          <w:tcPr>
            <w:tcW w:w="852" w:type="dxa"/>
            <w:tcBorders>
              <w:top w:val="single" w:sz="8" w:space="0" w:color="auto"/>
              <w:left w:val="nil"/>
              <w:bottom w:val="single" w:sz="4" w:space="0" w:color="auto"/>
              <w:right w:val="single" w:sz="8" w:space="0" w:color="auto"/>
            </w:tcBorders>
            <w:shd w:val="clear" w:color="000000" w:fill="FABF8F"/>
            <w:vAlign w:val="center"/>
            <w:hideMark/>
          </w:tcPr>
          <w:p w14:paraId="4E4CFD3A"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18" w:type="dxa"/>
            <w:tcBorders>
              <w:top w:val="single" w:sz="8" w:space="0" w:color="auto"/>
              <w:left w:val="nil"/>
              <w:bottom w:val="single" w:sz="4" w:space="0" w:color="auto"/>
              <w:right w:val="single" w:sz="8" w:space="0" w:color="auto"/>
            </w:tcBorders>
            <w:shd w:val="clear" w:color="000000" w:fill="FABF8F"/>
            <w:vAlign w:val="center"/>
            <w:hideMark/>
          </w:tcPr>
          <w:p w14:paraId="7A9B6EBC" w14:textId="77777777" w:rsidR="00F169B6" w:rsidRPr="00F169B6" w:rsidRDefault="00F169B6" w:rsidP="00F169B6">
            <w:pPr>
              <w:jc w:val="right"/>
              <w:rPr>
                <w:b/>
                <w:bCs/>
                <w:color w:val="000000"/>
                <w:sz w:val="16"/>
                <w:szCs w:val="16"/>
              </w:rPr>
            </w:pPr>
            <w:r w:rsidRPr="00F169B6">
              <w:rPr>
                <w:b/>
                <w:bCs/>
                <w:color w:val="000000"/>
                <w:sz w:val="16"/>
                <w:szCs w:val="16"/>
              </w:rPr>
              <w:t>24 438,7</w:t>
            </w:r>
          </w:p>
        </w:tc>
        <w:tc>
          <w:tcPr>
            <w:tcW w:w="830" w:type="dxa"/>
            <w:tcBorders>
              <w:top w:val="single" w:sz="8" w:space="0" w:color="auto"/>
              <w:left w:val="nil"/>
              <w:bottom w:val="single" w:sz="4" w:space="0" w:color="auto"/>
              <w:right w:val="single" w:sz="8" w:space="0" w:color="auto"/>
            </w:tcBorders>
            <w:shd w:val="clear" w:color="000000" w:fill="FDE9D9"/>
            <w:vAlign w:val="center"/>
            <w:hideMark/>
          </w:tcPr>
          <w:p w14:paraId="37F42C3E" w14:textId="77777777" w:rsidR="00F169B6" w:rsidRPr="00F169B6" w:rsidRDefault="00F169B6" w:rsidP="00F169B6">
            <w:pPr>
              <w:jc w:val="right"/>
              <w:rPr>
                <w:b/>
                <w:bCs/>
                <w:color w:val="000000"/>
                <w:sz w:val="16"/>
                <w:szCs w:val="16"/>
              </w:rPr>
            </w:pPr>
            <w:r w:rsidRPr="00F169B6">
              <w:rPr>
                <w:b/>
                <w:bCs/>
                <w:color w:val="000000"/>
                <w:sz w:val="16"/>
                <w:szCs w:val="16"/>
              </w:rPr>
              <w:t>24 438,7</w:t>
            </w:r>
          </w:p>
        </w:tc>
        <w:tc>
          <w:tcPr>
            <w:tcW w:w="889" w:type="dxa"/>
            <w:tcBorders>
              <w:top w:val="single" w:sz="8" w:space="0" w:color="auto"/>
              <w:left w:val="nil"/>
              <w:bottom w:val="single" w:sz="4" w:space="0" w:color="auto"/>
              <w:right w:val="single" w:sz="8" w:space="0" w:color="auto"/>
            </w:tcBorders>
            <w:shd w:val="clear" w:color="000000" w:fill="FABF8F"/>
            <w:vAlign w:val="center"/>
            <w:hideMark/>
          </w:tcPr>
          <w:p w14:paraId="2D520970" w14:textId="77777777" w:rsidR="00F169B6" w:rsidRPr="00F169B6" w:rsidRDefault="00F169B6" w:rsidP="00F169B6">
            <w:pPr>
              <w:jc w:val="right"/>
              <w:rPr>
                <w:b/>
                <w:bCs/>
                <w:color w:val="000000"/>
                <w:sz w:val="16"/>
                <w:szCs w:val="16"/>
              </w:rPr>
            </w:pPr>
            <w:r w:rsidRPr="00F169B6">
              <w:rPr>
                <w:b/>
                <w:bCs/>
                <w:color w:val="000000"/>
                <w:sz w:val="16"/>
                <w:szCs w:val="16"/>
              </w:rPr>
              <w:t>0,0</w:t>
            </w:r>
          </w:p>
        </w:tc>
      </w:tr>
      <w:tr w:rsidR="007A1322" w:rsidRPr="00F169B6" w14:paraId="204DA7EA" w14:textId="77777777" w:rsidTr="00EA0CE3">
        <w:trPr>
          <w:trHeight w:val="1974"/>
        </w:trPr>
        <w:tc>
          <w:tcPr>
            <w:tcW w:w="1024" w:type="dxa"/>
            <w:tcBorders>
              <w:top w:val="single" w:sz="4" w:space="0" w:color="auto"/>
              <w:left w:val="single" w:sz="8" w:space="0" w:color="auto"/>
              <w:bottom w:val="single" w:sz="8" w:space="0" w:color="auto"/>
              <w:right w:val="nil"/>
            </w:tcBorders>
            <w:shd w:val="clear" w:color="auto" w:fill="auto"/>
            <w:vAlign w:val="center"/>
            <w:hideMark/>
          </w:tcPr>
          <w:p w14:paraId="336D0C5A" w14:textId="77777777" w:rsidR="00F169B6" w:rsidRPr="00F169B6" w:rsidRDefault="00F169B6" w:rsidP="00F169B6">
            <w:pPr>
              <w:ind w:firstLineChars="100" w:firstLine="160"/>
              <w:rPr>
                <w:color w:val="000000"/>
                <w:sz w:val="16"/>
                <w:szCs w:val="16"/>
              </w:rPr>
            </w:pPr>
            <w:r w:rsidRPr="00F169B6">
              <w:rPr>
                <w:color w:val="000000"/>
                <w:sz w:val="16"/>
                <w:szCs w:val="16"/>
              </w:rPr>
              <w:lastRenderedPageBreak/>
              <w:t>1100.01.01</w:t>
            </w:r>
          </w:p>
        </w:tc>
        <w:tc>
          <w:tcPr>
            <w:tcW w:w="1582" w:type="dxa"/>
            <w:tcBorders>
              <w:top w:val="single" w:sz="4" w:space="0" w:color="auto"/>
              <w:left w:val="single" w:sz="8" w:space="0" w:color="auto"/>
              <w:bottom w:val="single" w:sz="8" w:space="0" w:color="auto"/>
              <w:right w:val="nil"/>
            </w:tcBorders>
            <w:shd w:val="clear" w:color="auto" w:fill="auto"/>
            <w:vAlign w:val="center"/>
            <w:hideMark/>
          </w:tcPr>
          <w:p w14:paraId="797FA75E" w14:textId="77777777" w:rsidR="00F169B6" w:rsidRPr="00F169B6" w:rsidRDefault="00F169B6" w:rsidP="00F169B6">
            <w:pPr>
              <w:ind w:firstLineChars="100" w:firstLine="160"/>
              <w:rPr>
                <w:color w:val="000000"/>
                <w:sz w:val="16"/>
                <w:szCs w:val="16"/>
              </w:rPr>
            </w:pPr>
            <w:r w:rsidRPr="00F169B6">
              <w:rPr>
                <w:color w:val="000000"/>
                <w:sz w:val="16"/>
                <w:szCs w:val="16"/>
              </w:rPr>
              <w:t xml:space="preserve">Бюджетна програма  "Принос за формиране на политики на </w:t>
            </w:r>
            <w:proofErr w:type="spellStart"/>
            <w:r w:rsidRPr="00F169B6">
              <w:rPr>
                <w:color w:val="000000"/>
                <w:sz w:val="16"/>
                <w:szCs w:val="16"/>
              </w:rPr>
              <w:t>Нато</w:t>
            </w:r>
            <w:proofErr w:type="spellEnd"/>
            <w:r w:rsidRPr="00F169B6">
              <w:rPr>
                <w:color w:val="000000"/>
                <w:sz w:val="16"/>
                <w:szCs w:val="16"/>
              </w:rPr>
              <w:t xml:space="preserve">, обща външна политика и политика </w:t>
            </w:r>
            <w:proofErr w:type="spellStart"/>
            <w:r w:rsidRPr="00F169B6">
              <w:rPr>
                <w:color w:val="000000"/>
                <w:sz w:val="16"/>
                <w:szCs w:val="16"/>
              </w:rPr>
              <w:t>политика</w:t>
            </w:r>
            <w:proofErr w:type="spellEnd"/>
            <w:r w:rsidRPr="00F169B6">
              <w:rPr>
                <w:color w:val="000000"/>
                <w:sz w:val="16"/>
                <w:szCs w:val="16"/>
              </w:rPr>
              <w:t xml:space="preserve"> на </w:t>
            </w:r>
            <w:proofErr w:type="spellStart"/>
            <w:r w:rsidRPr="00F169B6">
              <w:rPr>
                <w:color w:val="000000"/>
                <w:sz w:val="16"/>
                <w:szCs w:val="16"/>
              </w:rPr>
              <w:t>сигурностна</w:t>
            </w:r>
            <w:proofErr w:type="spellEnd"/>
            <w:r w:rsidRPr="00F169B6">
              <w:rPr>
                <w:color w:val="000000"/>
                <w:sz w:val="16"/>
                <w:szCs w:val="16"/>
              </w:rPr>
              <w:t xml:space="preserve"> ЕС и участие на България в ОССЕ"</w:t>
            </w:r>
          </w:p>
        </w:tc>
        <w:tc>
          <w:tcPr>
            <w:tcW w:w="79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144B6B6" w14:textId="77777777" w:rsidR="00F169B6" w:rsidRPr="00F169B6" w:rsidRDefault="00F169B6" w:rsidP="00F169B6">
            <w:pPr>
              <w:jc w:val="right"/>
              <w:rPr>
                <w:color w:val="000000"/>
                <w:sz w:val="16"/>
                <w:szCs w:val="16"/>
              </w:rPr>
            </w:pPr>
            <w:r w:rsidRPr="00F169B6">
              <w:rPr>
                <w:color w:val="000000"/>
                <w:sz w:val="16"/>
                <w:szCs w:val="16"/>
              </w:rPr>
              <w:t>8 020,7</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34223DCF" w14:textId="77777777" w:rsidR="00F169B6" w:rsidRPr="00F169B6" w:rsidRDefault="00F169B6" w:rsidP="00F169B6">
            <w:pPr>
              <w:jc w:val="right"/>
              <w:rPr>
                <w:b/>
                <w:bCs/>
                <w:color w:val="000000"/>
                <w:sz w:val="16"/>
                <w:szCs w:val="16"/>
              </w:rPr>
            </w:pPr>
            <w:r w:rsidRPr="00F169B6">
              <w:rPr>
                <w:b/>
                <w:bCs/>
                <w:color w:val="000000"/>
                <w:sz w:val="16"/>
                <w:szCs w:val="16"/>
              </w:rPr>
              <w:t>8 020,7</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20A9F1F0"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single" w:sz="4" w:space="0" w:color="auto"/>
              <w:left w:val="nil"/>
              <w:bottom w:val="single" w:sz="8" w:space="0" w:color="auto"/>
              <w:right w:val="single" w:sz="8" w:space="0" w:color="auto"/>
            </w:tcBorders>
            <w:shd w:val="clear" w:color="auto" w:fill="auto"/>
            <w:vAlign w:val="center"/>
            <w:hideMark/>
          </w:tcPr>
          <w:p w14:paraId="32B33F75" w14:textId="77777777" w:rsidR="00F169B6" w:rsidRPr="00F169B6" w:rsidRDefault="00F169B6" w:rsidP="00F169B6">
            <w:pPr>
              <w:jc w:val="right"/>
              <w:rPr>
                <w:color w:val="000000"/>
                <w:sz w:val="16"/>
                <w:szCs w:val="16"/>
              </w:rPr>
            </w:pPr>
            <w:r w:rsidRPr="00F169B6">
              <w:rPr>
                <w:color w:val="000000"/>
                <w:sz w:val="16"/>
                <w:szCs w:val="16"/>
              </w:rPr>
              <w:t>192,0</w:t>
            </w:r>
          </w:p>
        </w:tc>
        <w:tc>
          <w:tcPr>
            <w:tcW w:w="859" w:type="dxa"/>
            <w:tcBorders>
              <w:top w:val="single" w:sz="4" w:space="0" w:color="auto"/>
              <w:left w:val="nil"/>
              <w:bottom w:val="single" w:sz="8" w:space="0" w:color="auto"/>
              <w:right w:val="single" w:sz="8" w:space="0" w:color="auto"/>
            </w:tcBorders>
            <w:shd w:val="clear" w:color="000000" w:fill="FDE9D9"/>
            <w:vAlign w:val="center"/>
            <w:hideMark/>
          </w:tcPr>
          <w:p w14:paraId="219638FB" w14:textId="77777777" w:rsidR="00F169B6" w:rsidRPr="00F169B6" w:rsidRDefault="00F169B6" w:rsidP="00F169B6">
            <w:pPr>
              <w:jc w:val="right"/>
              <w:rPr>
                <w:color w:val="000000"/>
                <w:sz w:val="16"/>
                <w:szCs w:val="16"/>
              </w:rPr>
            </w:pPr>
            <w:r w:rsidRPr="00F169B6">
              <w:rPr>
                <w:color w:val="000000"/>
                <w:sz w:val="16"/>
                <w:szCs w:val="16"/>
              </w:rPr>
              <w:t>192,0</w:t>
            </w:r>
          </w:p>
        </w:tc>
        <w:tc>
          <w:tcPr>
            <w:tcW w:w="852" w:type="dxa"/>
            <w:tcBorders>
              <w:top w:val="single" w:sz="4" w:space="0" w:color="auto"/>
              <w:left w:val="nil"/>
              <w:bottom w:val="single" w:sz="8" w:space="0" w:color="auto"/>
              <w:right w:val="single" w:sz="8" w:space="0" w:color="auto"/>
            </w:tcBorders>
            <w:shd w:val="clear" w:color="auto" w:fill="auto"/>
            <w:vAlign w:val="center"/>
            <w:hideMark/>
          </w:tcPr>
          <w:p w14:paraId="1B14C7FB" w14:textId="77777777" w:rsidR="00F169B6" w:rsidRPr="00F169B6" w:rsidRDefault="00F169B6" w:rsidP="00F169B6">
            <w:pPr>
              <w:jc w:val="right"/>
              <w:rPr>
                <w:color w:val="000000"/>
                <w:sz w:val="16"/>
                <w:szCs w:val="16"/>
              </w:rPr>
            </w:pPr>
            <w:r w:rsidRPr="00F169B6">
              <w:rPr>
                <w:color w:val="000000"/>
                <w:sz w:val="16"/>
                <w:szCs w:val="16"/>
              </w:rPr>
              <w:t> </w:t>
            </w:r>
          </w:p>
        </w:tc>
        <w:tc>
          <w:tcPr>
            <w:tcW w:w="818" w:type="dxa"/>
            <w:tcBorders>
              <w:top w:val="single" w:sz="4" w:space="0" w:color="auto"/>
              <w:left w:val="nil"/>
              <w:bottom w:val="single" w:sz="8" w:space="0" w:color="auto"/>
              <w:right w:val="single" w:sz="8" w:space="0" w:color="auto"/>
            </w:tcBorders>
            <w:shd w:val="clear" w:color="auto" w:fill="auto"/>
            <w:vAlign w:val="center"/>
            <w:hideMark/>
          </w:tcPr>
          <w:p w14:paraId="0748B703" w14:textId="77777777" w:rsidR="00F169B6" w:rsidRPr="00F169B6" w:rsidRDefault="00F169B6" w:rsidP="00F169B6">
            <w:pPr>
              <w:jc w:val="right"/>
              <w:rPr>
                <w:color w:val="000000"/>
                <w:sz w:val="16"/>
                <w:szCs w:val="16"/>
              </w:rPr>
            </w:pPr>
            <w:r w:rsidRPr="00F169B6">
              <w:rPr>
                <w:color w:val="000000"/>
                <w:sz w:val="16"/>
                <w:szCs w:val="16"/>
              </w:rPr>
              <w:t>7 828,7</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0BA1A4DE" w14:textId="77777777" w:rsidR="00F169B6" w:rsidRPr="00F169B6" w:rsidRDefault="00F169B6" w:rsidP="00F169B6">
            <w:pPr>
              <w:jc w:val="right"/>
              <w:rPr>
                <w:color w:val="000000"/>
                <w:sz w:val="16"/>
                <w:szCs w:val="16"/>
              </w:rPr>
            </w:pPr>
            <w:r w:rsidRPr="00F169B6">
              <w:rPr>
                <w:color w:val="000000"/>
                <w:sz w:val="16"/>
                <w:szCs w:val="16"/>
              </w:rPr>
              <w:t>7 828,7</w:t>
            </w:r>
          </w:p>
        </w:tc>
        <w:tc>
          <w:tcPr>
            <w:tcW w:w="889" w:type="dxa"/>
            <w:tcBorders>
              <w:top w:val="single" w:sz="4" w:space="0" w:color="auto"/>
              <w:left w:val="nil"/>
              <w:bottom w:val="single" w:sz="8" w:space="0" w:color="auto"/>
              <w:right w:val="single" w:sz="8" w:space="0" w:color="auto"/>
            </w:tcBorders>
            <w:shd w:val="clear" w:color="auto" w:fill="auto"/>
            <w:vAlign w:val="center"/>
            <w:hideMark/>
          </w:tcPr>
          <w:p w14:paraId="533E83A8" w14:textId="77777777" w:rsidR="00F169B6" w:rsidRPr="00F169B6" w:rsidRDefault="00F169B6" w:rsidP="00F169B6">
            <w:pPr>
              <w:jc w:val="right"/>
              <w:rPr>
                <w:color w:val="000000"/>
                <w:sz w:val="16"/>
                <w:szCs w:val="16"/>
              </w:rPr>
            </w:pPr>
            <w:r w:rsidRPr="00F169B6">
              <w:rPr>
                <w:color w:val="000000"/>
                <w:sz w:val="16"/>
                <w:szCs w:val="16"/>
              </w:rPr>
              <w:t> </w:t>
            </w:r>
          </w:p>
        </w:tc>
      </w:tr>
      <w:tr w:rsidR="007A1322" w:rsidRPr="00F169B6" w14:paraId="2B1E4A0C" w14:textId="77777777" w:rsidTr="00EA0CE3">
        <w:trPr>
          <w:trHeight w:val="2671"/>
        </w:trPr>
        <w:tc>
          <w:tcPr>
            <w:tcW w:w="1024" w:type="dxa"/>
            <w:tcBorders>
              <w:top w:val="nil"/>
              <w:left w:val="single" w:sz="8" w:space="0" w:color="auto"/>
              <w:bottom w:val="single" w:sz="8" w:space="0" w:color="auto"/>
              <w:right w:val="nil"/>
            </w:tcBorders>
            <w:shd w:val="clear" w:color="auto" w:fill="auto"/>
            <w:vAlign w:val="center"/>
            <w:hideMark/>
          </w:tcPr>
          <w:p w14:paraId="5E2F745A" w14:textId="77777777" w:rsidR="00F169B6" w:rsidRPr="00F169B6" w:rsidRDefault="00F169B6" w:rsidP="00F169B6">
            <w:pPr>
              <w:ind w:firstLineChars="100" w:firstLine="160"/>
              <w:rPr>
                <w:color w:val="000000"/>
                <w:sz w:val="16"/>
                <w:szCs w:val="16"/>
              </w:rPr>
            </w:pPr>
            <w:r w:rsidRPr="00F169B6">
              <w:rPr>
                <w:color w:val="000000"/>
                <w:sz w:val="16"/>
                <w:szCs w:val="16"/>
              </w:rPr>
              <w:t>1100.01.02</w:t>
            </w:r>
          </w:p>
        </w:tc>
        <w:tc>
          <w:tcPr>
            <w:tcW w:w="1582" w:type="dxa"/>
            <w:tcBorders>
              <w:top w:val="nil"/>
              <w:left w:val="single" w:sz="8" w:space="0" w:color="auto"/>
              <w:bottom w:val="single" w:sz="8" w:space="0" w:color="auto"/>
              <w:right w:val="nil"/>
            </w:tcBorders>
            <w:shd w:val="clear" w:color="auto" w:fill="auto"/>
            <w:vAlign w:val="center"/>
            <w:hideMark/>
          </w:tcPr>
          <w:p w14:paraId="5D8F9150"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"Европейска политика. Регионално и двустранно сътрудничество с държавите от ЮИЕ. Двустранни отношения с държавите-членки на ЕС, ЕИП, ЕАСТ и с Обединеното Кралство""</w:t>
            </w:r>
          </w:p>
        </w:tc>
        <w:tc>
          <w:tcPr>
            <w:tcW w:w="799" w:type="dxa"/>
            <w:tcBorders>
              <w:top w:val="nil"/>
              <w:left w:val="single" w:sz="8" w:space="0" w:color="auto"/>
              <w:bottom w:val="single" w:sz="8" w:space="0" w:color="auto"/>
              <w:right w:val="single" w:sz="8" w:space="0" w:color="auto"/>
            </w:tcBorders>
            <w:shd w:val="clear" w:color="auto" w:fill="auto"/>
            <w:vAlign w:val="center"/>
            <w:hideMark/>
          </w:tcPr>
          <w:p w14:paraId="67C68420" w14:textId="77777777" w:rsidR="00F169B6" w:rsidRPr="00F169B6" w:rsidRDefault="00F169B6" w:rsidP="00F169B6">
            <w:pPr>
              <w:jc w:val="right"/>
              <w:rPr>
                <w:color w:val="000000"/>
                <w:sz w:val="16"/>
                <w:szCs w:val="16"/>
              </w:rPr>
            </w:pPr>
            <w:r w:rsidRPr="00F169B6">
              <w:rPr>
                <w:color w:val="000000"/>
                <w:sz w:val="16"/>
                <w:szCs w:val="16"/>
              </w:rPr>
              <w:t>188,0</w:t>
            </w:r>
          </w:p>
        </w:tc>
        <w:tc>
          <w:tcPr>
            <w:tcW w:w="830" w:type="dxa"/>
            <w:tcBorders>
              <w:top w:val="nil"/>
              <w:left w:val="nil"/>
              <w:bottom w:val="single" w:sz="8" w:space="0" w:color="auto"/>
              <w:right w:val="single" w:sz="8" w:space="0" w:color="auto"/>
            </w:tcBorders>
            <w:shd w:val="clear" w:color="000000" w:fill="FDE9D9"/>
            <w:vAlign w:val="center"/>
            <w:hideMark/>
          </w:tcPr>
          <w:p w14:paraId="45C7A634" w14:textId="77777777" w:rsidR="00F169B6" w:rsidRPr="00F169B6" w:rsidRDefault="00F169B6" w:rsidP="00F169B6">
            <w:pPr>
              <w:jc w:val="right"/>
              <w:rPr>
                <w:b/>
                <w:bCs/>
                <w:color w:val="000000"/>
                <w:sz w:val="16"/>
                <w:szCs w:val="16"/>
              </w:rPr>
            </w:pPr>
            <w:r w:rsidRPr="00F169B6">
              <w:rPr>
                <w:b/>
                <w:bCs/>
                <w:color w:val="000000"/>
                <w:sz w:val="16"/>
                <w:szCs w:val="16"/>
              </w:rPr>
              <w:t>188,0</w:t>
            </w:r>
          </w:p>
        </w:tc>
        <w:tc>
          <w:tcPr>
            <w:tcW w:w="830" w:type="dxa"/>
            <w:tcBorders>
              <w:top w:val="nil"/>
              <w:left w:val="nil"/>
              <w:bottom w:val="single" w:sz="8" w:space="0" w:color="auto"/>
              <w:right w:val="single" w:sz="8" w:space="0" w:color="auto"/>
            </w:tcBorders>
            <w:shd w:val="clear" w:color="auto" w:fill="auto"/>
            <w:vAlign w:val="center"/>
            <w:hideMark/>
          </w:tcPr>
          <w:p w14:paraId="173FE5EB"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096437B9" w14:textId="77777777" w:rsidR="00F169B6" w:rsidRPr="00F169B6" w:rsidRDefault="00F169B6" w:rsidP="00F169B6">
            <w:pPr>
              <w:jc w:val="right"/>
              <w:rPr>
                <w:color w:val="000000"/>
                <w:sz w:val="16"/>
                <w:szCs w:val="16"/>
              </w:rPr>
            </w:pPr>
            <w:r w:rsidRPr="00F169B6">
              <w:rPr>
                <w:color w:val="000000"/>
                <w:sz w:val="16"/>
                <w:szCs w:val="16"/>
              </w:rPr>
              <w:t>188,0</w:t>
            </w:r>
          </w:p>
        </w:tc>
        <w:tc>
          <w:tcPr>
            <w:tcW w:w="859" w:type="dxa"/>
            <w:tcBorders>
              <w:top w:val="nil"/>
              <w:left w:val="nil"/>
              <w:bottom w:val="single" w:sz="8" w:space="0" w:color="auto"/>
              <w:right w:val="single" w:sz="8" w:space="0" w:color="auto"/>
            </w:tcBorders>
            <w:shd w:val="clear" w:color="000000" w:fill="FDE9D9"/>
            <w:vAlign w:val="center"/>
            <w:hideMark/>
          </w:tcPr>
          <w:p w14:paraId="64BA7565" w14:textId="77777777" w:rsidR="00F169B6" w:rsidRPr="00F169B6" w:rsidRDefault="00F169B6" w:rsidP="00F169B6">
            <w:pPr>
              <w:jc w:val="right"/>
              <w:rPr>
                <w:color w:val="000000"/>
                <w:sz w:val="16"/>
                <w:szCs w:val="16"/>
              </w:rPr>
            </w:pPr>
            <w:r w:rsidRPr="00F169B6">
              <w:rPr>
                <w:color w:val="000000"/>
                <w:sz w:val="16"/>
                <w:szCs w:val="16"/>
              </w:rPr>
              <w:t>188,0</w:t>
            </w:r>
          </w:p>
        </w:tc>
        <w:tc>
          <w:tcPr>
            <w:tcW w:w="852" w:type="dxa"/>
            <w:tcBorders>
              <w:top w:val="nil"/>
              <w:left w:val="nil"/>
              <w:bottom w:val="single" w:sz="8" w:space="0" w:color="auto"/>
              <w:right w:val="single" w:sz="8" w:space="0" w:color="auto"/>
            </w:tcBorders>
            <w:shd w:val="clear" w:color="auto" w:fill="auto"/>
            <w:vAlign w:val="center"/>
            <w:hideMark/>
          </w:tcPr>
          <w:p w14:paraId="60367E94" w14:textId="77777777" w:rsidR="00F169B6" w:rsidRPr="00F169B6" w:rsidRDefault="00F169B6" w:rsidP="00F169B6">
            <w:pPr>
              <w:jc w:val="right"/>
              <w:rPr>
                <w:color w:val="000000"/>
                <w:sz w:val="16"/>
                <w:szCs w:val="16"/>
              </w:rPr>
            </w:pPr>
            <w:r w:rsidRPr="00F169B6">
              <w:rPr>
                <w:color w:val="000000"/>
                <w:sz w:val="16"/>
                <w:szCs w:val="16"/>
              </w:rPr>
              <w:t> </w:t>
            </w:r>
          </w:p>
        </w:tc>
        <w:tc>
          <w:tcPr>
            <w:tcW w:w="818" w:type="dxa"/>
            <w:tcBorders>
              <w:top w:val="nil"/>
              <w:left w:val="nil"/>
              <w:bottom w:val="single" w:sz="8" w:space="0" w:color="auto"/>
              <w:right w:val="single" w:sz="8" w:space="0" w:color="auto"/>
            </w:tcBorders>
            <w:shd w:val="clear" w:color="auto" w:fill="auto"/>
            <w:vAlign w:val="center"/>
            <w:hideMark/>
          </w:tcPr>
          <w:p w14:paraId="25A2DA45"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739C4F1F" w14:textId="77777777" w:rsidR="00F169B6" w:rsidRPr="00F169B6" w:rsidRDefault="00F169B6" w:rsidP="00F169B6">
            <w:pPr>
              <w:jc w:val="right"/>
              <w:rPr>
                <w:color w:val="000000"/>
                <w:sz w:val="16"/>
                <w:szCs w:val="16"/>
              </w:rPr>
            </w:pPr>
            <w:r w:rsidRPr="00F169B6">
              <w:rPr>
                <w:color w:val="000000"/>
                <w:sz w:val="16"/>
                <w:szCs w:val="16"/>
              </w:rPr>
              <w:t>0,0</w:t>
            </w:r>
          </w:p>
        </w:tc>
        <w:tc>
          <w:tcPr>
            <w:tcW w:w="889" w:type="dxa"/>
            <w:tcBorders>
              <w:top w:val="nil"/>
              <w:left w:val="nil"/>
              <w:bottom w:val="single" w:sz="8" w:space="0" w:color="auto"/>
              <w:right w:val="single" w:sz="8" w:space="0" w:color="auto"/>
            </w:tcBorders>
            <w:shd w:val="clear" w:color="auto" w:fill="auto"/>
            <w:vAlign w:val="center"/>
            <w:hideMark/>
          </w:tcPr>
          <w:p w14:paraId="4E945218" w14:textId="77777777" w:rsidR="00F169B6" w:rsidRPr="00F169B6" w:rsidRDefault="00F169B6" w:rsidP="00F169B6">
            <w:pPr>
              <w:jc w:val="right"/>
              <w:rPr>
                <w:color w:val="000000"/>
                <w:sz w:val="16"/>
                <w:szCs w:val="16"/>
              </w:rPr>
            </w:pPr>
            <w:r w:rsidRPr="00F169B6">
              <w:rPr>
                <w:color w:val="000000"/>
                <w:sz w:val="16"/>
                <w:szCs w:val="16"/>
              </w:rPr>
              <w:t> </w:t>
            </w:r>
          </w:p>
        </w:tc>
      </w:tr>
      <w:tr w:rsidR="007A1322" w:rsidRPr="00F169B6" w14:paraId="5BD8AEA5" w14:textId="77777777" w:rsidTr="00EA0CE3">
        <w:trPr>
          <w:trHeight w:val="966"/>
        </w:trPr>
        <w:tc>
          <w:tcPr>
            <w:tcW w:w="1024" w:type="dxa"/>
            <w:tcBorders>
              <w:top w:val="nil"/>
              <w:left w:val="single" w:sz="8" w:space="0" w:color="auto"/>
              <w:bottom w:val="single" w:sz="8" w:space="0" w:color="auto"/>
              <w:right w:val="nil"/>
            </w:tcBorders>
            <w:shd w:val="clear" w:color="auto" w:fill="auto"/>
            <w:vAlign w:val="center"/>
            <w:hideMark/>
          </w:tcPr>
          <w:p w14:paraId="440B7458" w14:textId="77777777" w:rsidR="00F169B6" w:rsidRPr="00F169B6" w:rsidRDefault="00F169B6" w:rsidP="00F169B6">
            <w:pPr>
              <w:ind w:firstLineChars="100" w:firstLine="160"/>
              <w:rPr>
                <w:color w:val="000000"/>
                <w:sz w:val="16"/>
                <w:szCs w:val="16"/>
              </w:rPr>
            </w:pPr>
            <w:r w:rsidRPr="00F169B6">
              <w:rPr>
                <w:color w:val="000000"/>
                <w:sz w:val="16"/>
                <w:szCs w:val="16"/>
              </w:rPr>
              <w:t>1100.01.03</w:t>
            </w:r>
          </w:p>
        </w:tc>
        <w:tc>
          <w:tcPr>
            <w:tcW w:w="1582" w:type="dxa"/>
            <w:tcBorders>
              <w:top w:val="nil"/>
              <w:left w:val="single" w:sz="8" w:space="0" w:color="auto"/>
              <w:bottom w:val="single" w:sz="8" w:space="0" w:color="auto"/>
              <w:right w:val="nil"/>
            </w:tcBorders>
            <w:shd w:val="clear" w:color="auto" w:fill="auto"/>
            <w:vAlign w:val="center"/>
            <w:hideMark/>
          </w:tcPr>
          <w:p w14:paraId="067B2079"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"Многостранно сътрудничество и глобални политики"</w:t>
            </w:r>
          </w:p>
        </w:tc>
        <w:tc>
          <w:tcPr>
            <w:tcW w:w="799" w:type="dxa"/>
            <w:tcBorders>
              <w:top w:val="nil"/>
              <w:left w:val="single" w:sz="8" w:space="0" w:color="auto"/>
              <w:bottom w:val="single" w:sz="8" w:space="0" w:color="auto"/>
              <w:right w:val="single" w:sz="8" w:space="0" w:color="auto"/>
            </w:tcBorders>
            <w:shd w:val="clear" w:color="auto" w:fill="auto"/>
            <w:vAlign w:val="center"/>
            <w:hideMark/>
          </w:tcPr>
          <w:p w14:paraId="3C9986E4" w14:textId="77777777" w:rsidR="00F169B6" w:rsidRPr="00F169B6" w:rsidRDefault="00F169B6" w:rsidP="00F169B6">
            <w:pPr>
              <w:jc w:val="right"/>
              <w:rPr>
                <w:color w:val="000000"/>
                <w:sz w:val="16"/>
                <w:szCs w:val="16"/>
              </w:rPr>
            </w:pPr>
            <w:r w:rsidRPr="00F169B6">
              <w:rPr>
                <w:color w:val="000000"/>
                <w:sz w:val="16"/>
                <w:szCs w:val="16"/>
              </w:rPr>
              <w:t>9 571,5</w:t>
            </w:r>
          </w:p>
        </w:tc>
        <w:tc>
          <w:tcPr>
            <w:tcW w:w="830" w:type="dxa"/>
            <w:tcBorders>
              <w:top w:val="nil"/>
              <w:left w:val="nil"/>
              <w:bottom w:val="single" w:sz="8" w:space="0" w:color="auto"/>
              <w:right w:val="single" w:sz="8" w:space="0" w:color="auto"/>
            </w:tcBorders>
            <w:shd w:val="clear" w:color="000000" w:fill="FDE9D9"/>
            <w:vAlign w:val="center"/>
            <w:hideMark/>
          </w:tcPr>
          <w:p w14:paraId="68D8B6DC" w14:textId="77777777" w:rsidR="00F169B6" w:rsidRPr="00F169B6" w:rsidRDefault="00F169B6" w:rsidP="00F169B6">
            <w:pPr>
              <w:jc w:val="right"/>
              <w:rPr>
                <w:b/>
                <w:bCs/>
                <w:color w:val="000000"/>
                <w:sz w:val="16"/>
                <w:szCs w:val="16"/>
              </w:rPr>
            </w:pPr>
            <w:r w:rsidRPr="00F169B6">
              <w:rPr>
                <w:b/>
                <w:bCs/>
                <w:color w:val="000000"/>
                <w:sz w:val="16"/>
                <w:szCs w:val="16"/>
              </w:rPr>
              <w:t>9 571,5</w:t>
            </w:r>
          </w:p>
        </w:tc>
        <w:tc>
          <w:tcPr>
            <w:tcW w:w="830" w:type="dxa"/>
            <w:tcBorders>
              <w:top w:val="nil"/>
              <w:left w:val="nil"/>
              <w:bottom w:val="single" w:sz="8" w:space="0" w:color="auto"/>
              <w:right w:val="single" w:sz="8" w:space="0" w:color="auto"/>
            </w:tcBorders>
            <w:shd w:val="clear" w:color="auto" w:fill="auto"/>
            <w:vAlign w:val="center"/>
            <w:hideMark/>
          </w:tcPr>
          <w:p w14:paraId="5CEC148D" w14:textId="77777777" w:rsidR="00F169B6" w:rsidRPr="00F169B6" w:rsidRDefault="00F169B6" w:rsidP="00F169B6">
            <w:pPr>
              <w:jc w:val="right"/>
              <w:rPr>
                <w:color w:val="000000"/>
                <w:sz w:val="16"/>
                <w:szCs w:val="16"/>
              </w:rPr>
            </w:pPr>
            <w:r w:rsidRPr="00F169B6">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67DD3E03" w14:textId="77777777" w:rsidR="00F169B6" w:rsidRPr="00F169B6" w:rsidRDefault="00F169B6" w:rsidP="00F169B6">
            <w:pPr>
              <w:jc w:val="right"/>
              <w:rPr>
                <w:color w:val="000000"/>
                <w:sz w:val="16"/>
                <w:szCs w:val="16"/>
              </w:rPr>
            </w:pPr>
            <w:r w:rsidRPr="00F169B6">
              <w:rPr>
                <w:color w:val="000000"/>
                <w:sz w:val="16"/>
                <w:szCs w:val="16"/>
              </w:rPr>
              <w:t>306,0</w:t>
            </w:r>
          </w:p>
        </w:tc>
        <w:tc>
          <w:tcPr>
            <w:tcW w:w="859" w:type="dxa"/>
            <w:tcBorders>
              <w:top w:val="nil"/>
              <w:left w:val="nil"/>
              <w:bottom w:val="single" w:sz="8" w:space="0" w:color="auto"/>
              <w:right w:val="single" w:sz="8" w:space="0" w:color="auto"/>
            </w:tcBorders>
            <w:shd w:val="clear" w:color="000000" w:fill="FDE9D9"/>
            <w:vAlign w:val="center"/>
            <w:hideMark/>
          </w:tcPr>
          <w:p w14:paraId="2DA0DC4C" w14:textId="77777777" w:rsidR="00F169B6" w:rsidRPr="00F169B6" w:rsidRDefault="00F169B6" w:rsidP="00F169B6">
            <w:pPr>
              <w:jc w:val="right"/>
              <w:rPr>
                <w:color w:val="000000"/>
                <w:sz w:val="16"/>
                <w:szCs w:val="16"/>
              </w:rPr>
            </w:pPr>
            <w:r w:rsidRPr="00F169B6">
              <w:rPr>
                <w:color w:val="000000"/>
                <w:sz w:val="16"/>
                <w:szCs w:val="16"/>
              </w:rPr>
              <w:t>306,0</w:t>
            </w:r>
          </w:p>
        </w:tc>
        <w:tc>
          <w:tcPr>
            <w:tcW w:w="852" w:type="dxa"/>
            <w:tcBorders>
              <w:top w:val="nil"/>
              <w:left w:val="nil"/>
              <w:bottom w:val="single" w:sz="8" w:space="0" w:color="auto"/>
              <w:right w:val="single" w:sz="8" w:space="0" w:color="auto"/>
            </w:tcBorders>
            <w:shd w:val="clear" w:color="auto" w:fill="auto"/>
            <w:vAlign w:val="center"/>
            <w:hideMark/>
          </w:tcPr>
          <w:p w14:paraId="0F3015F8" w14:textId="77777777" w:rsidR="00F169B6" w:rsidRPr="00F169B6" w:rsidRDefault="00F169B6" w:rsidP="00F169B6">
            <w:pPr>
              <w:jc w:val="right"/>
              <w:rPr>
                <w:color w:val="000000"/>
                <w:sz w:val="16"/>
                <w:szCs w:val="16"/>
              </w:rPr>
            </w:pPr>
            <w:r w:rsidRPr="00F169B6">
              <w:rPr>
                <w:color w:val="000000"/>
                <w:sz w:val="16"/>
                <w:szCs w:val="16"/>
              </w:rPr>
              <w:t> </w:t>
            </w:r>
          </w:p>
        </w:tc>
        <w:tc>
          <w:tcPr>
            <w:tcW w:w="818" w:type="dxa"/>
            <w:tcBorders>
              <w:top w:val="nil"/>
              <w:left w:val="nil"/>
              <w:bottom w:val="single" w:sz="8" w:space="0" w:color="auto"/>
              <w:right w:val="single" w:sz="8" w:space="0" w:color="auto"/>
            </w:tcBorders>
            <w:shd w:val="clear" w:color="auto" w:fill="auto"/>
            <w:vAlign w:val="center"/>
            <w:hideMark/>
          </w:tcPr>
          <w:p w14:paraId="42C79413" w14:textId="77777777" w:rsidR="00F169B6" w:rsidRPr="00F169B6" w:rsidRDefault="00F169B6" w:rsidP="00F169B6">
            <w:pPr>
              <w:jc w:val="right"/>
              <w:rPr>
                <w:color w:val="000000"/>
                <w:sz w:val="16"/>
                <w:szCs w:val="16"/>
              </w:rPr>
            </w:pPr>
            <w:r w:rsidRPr="00F169B6">
              <w:rPr>
                <w:color w:val="000000"/>
                <w:sz w:val="16"/>
                <w:szCs w:val="16"/>
              </w:rPr>
              <w:t>9 265,5</w:t>
            </w:r>
          </w:p>
        </w:tc>
        <w:tc>
          <w:tcPr>
            <w:tcW w:w="830" w:type="dxa"/>
            <w:tcBorders>
              <w:top w:val="nil"/>
              <w:left w:val="nil"/>
              <w:bottom w:val="single" w:sz="8" w:space="0" w:color="auto"/>
              <w:right w:val="single" w:sz="8" w:space="0" w:color="auto"/>
            </w:tcBorders>
            <w:shd w:val="clear" w:color="000000" w:fill="FDE9D9"/>
            <w:vAlign w:val="center"/>
            <w:hideMark/>
          </w:tcPr>
          <w:p w14:paraId="7D887397" w14:textId="77777777" w:rsidR="00F169B6" w:rsidRPr="00F169B6" w:rsidRDefault="00F169B6" w:rsidP="00F169B6">
            <w:pPr>
              <w:jc w:val="right"/>
              <w:rPr>
                <w:color w:val="000000"/>
                <w:sz w:val="16"/>
                <w:szCs w:val="16"/>
              </w:rPr>
            </w:pPr>
            <w:r w:rsidRPr="00F169B6">
              <w:rPr>
                <w:color w:val="000000"/>
                <w:sz w:val="16"/>
                <w:szCs w:val="16"/>
              </w:rPr>
              <w:t>9 265,5</w:t>
            </w:r>
          </w:p>
        </w:tc>
        <w:tc>
          <w:tcPr>
            <w:tcW w:w="889" w:type="dxa"/>
            <w:tcBorders>
              <w:top w:val="nil"/>
              <w:left w:val="nil"/>
              <w:bottom w:val="single" w:sz="8" w:space="0" w:color="auto"/>
              <w:right w:val="single" w:sz="8" w:space="0" w:color="auto"/>
            </w:tcBorders>
            <w:shd w:val="clear" w:color="auto" w:fill="auto"/>
            <w:vAlign w:val="center"/>
            <w:hideMark/>
          </w:tcPr>
          <w:p w14:paraId="76C76E20" w14:textId="77777777" w:rsidR="00F169B6" w:rsidRPr="00F169B6" w:rsidRDefault="00F169B6" w:rsidP="00F169B6">
            <w:pPr>
              <w:jc w:val="right"/>
              <w:rPr>
                <w:color w:val="000000"/>
                <w:sz w:val="16"/>
                <w:szCs w:val="16"/>
              </w:rPr>
            </w:pPr>
            <w:r w:rsidRPr="00F169B6">
              <w:rPr>
                <w:color w:val="000000"/>
                <w:sz w:val="16"/>
                <w:szCs w:val="16"/>
              </w:rPr>
              <w:t> </w:t>
            </w:r>
          </w:p>
        </w:tc>
      </w:tr>
      <w:tr w:rsidR="007A1322" w:rsidRPr="00F169B6" w14:paraId="5AEA3E02" w14:textId="77777777" w:rsidTr="00EA0CE3">
        <w:trPr>
          <w:trHeight w:val="1263"/>
        </w:trPr>
        <w:tc>
          <w:tcPr>
            <w:tcW w:w="1024" w:type="dxa"/>
            <w:tcBorders>
              <w:top w:val="nil"/>
              <w:left w:val="single" w:sz="8" w:space="0" w:color="auto"/>
              <w:bottom w:val="single" w:sz="8" w:space="0" w:color="auto"/>
              <w:right w:val="nil"/>
            </w:tcBorders>
            <w:shd w:val="clear" w:color="auto" w:fill="auto"/>
            <w:vAlign w:val="center"/>
            <w:hideMark/>
          </w:tcPr>
          <w:p w14:paraId="22B0D4DF" w14:textId="77777777" w:rsidR="00F169B6" w:rsidRPr="00F169B6" w:rsidRDefault="00F169B6" w:rsidP="00F169B6">
            <w:pPr>
              <w:ind w:firstLineChars="100" w:firstLine="160"/>
              <w:rPr>
                <w:color w:val="000000"/>
                <w:sz w:val="16"/>
                <w:szCs w:val="16"/>
              </w:rPr>
            </w:pPr>
            <w:r w:rsidRPr="00F169B6">
              <w:rPr>
                <w:color w:val="000000"/>
                <w:sz w:val="16"/>
                <w:szCs w:val="16"/>
              </w:rPr>
              <w:t>1100.01.04</w:t>
            </w:r>
          </w:p>
        </w:tc>
        <w:tc>
          <w:tcPr>
            <w:tcW w:w="1582" w:type="dxa"/>
            <w:tcBorders>
              <w:top w:val="nil"/>
              <w:left w:val="single" w:sz="8" w:space="0" w:color="auto"/>
              <w:bottom w:val="single" w:sz="8" w:space="0" w:color="auto"/>
              <w:right w:val="nil"/>
            </w:tcBorders>
            <w:shd w:val="clear" w:color="auto" w:fill="auto"/>
            <w:vAlign w:val="center"/>
            <w:hideMark/>
          </w:tcPr>
          <w:p w14:paraId="74E33C2F"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"Двустранни отношения с държави извън ЕС и ЕИП"</w:t>
            </w:r>
          </w:p>
        </w:tc>
        <w:tc>
          <w:tcPr>
            <w:tcW w:w="799" w:type="dxa"/>
            <w:tcBorders>
              <w:top w:val="nil"/>
              <w:left w:val="single" w:sz="8" w:space="0" w:color="auto"/>
              <w:bottom w:val="single" w:sz="8" w:space="0" w:color="auto"/>
              <w:right w:val="single" w:sz="8" w:space="0" w:color="auto"/>
            </w:tcBorders>
            <w:shd w:val="clear" w:color="auto" w:fill="auto"/>
            <w:vAlign w:val="center"/>
            <w:hideMark/>
          </w:tcPr>
          <w:p w14:paraId="4C88DAB9" w14:textId="77777777" w:rsidR="00F169B6" w:rsidRPr="00F169B6" w:rsidRDefault="00F169B6" w:rsidP="00F169B6">
            <w:pPr>
              <w:jc w:val="right"/>
              <w:rPr>
                <w:color w:val="000000"/>
                <w:sz w:val="16"/>
                <w:szCs w:val="16"/>
              </w:rPr>
            </w:pPr>
            <w:r w:rsidRPr="00F169B6">
              <w:rPr>
                <w:color w:val="000000"/>
                <w:sz w:val="16"/>
                <w:szCs w:val="16"/>
              </w:rPr>
              <w:t>153,0</w:t>
            </w:r>
          </w:p>
        </w:tc>
        <w:tc>
          <w:tcPr>
            <w:tcW w:w="830" w:type="dxa"/>
            <w:tcBorders>
              <w:top w:val="nil"/>
              <w:left w:val="nil"/>
              <w:bottom w:val="single" w:sz="8" w:space="0" w:color="auto"/>
              <w:right w:val="single" w:sz="8" w:space="0" w:color="auto"/>
            </w:tcBorders>
            <w:shd w:val="clear" w:color="000000" w:fill="FDE9D9"/>
            <w:vAlign w:val="center"/>
            <w:hideMark/>
          </w:tcPr>
          <w:p w14:paraId="393BCA97" w14:textId="77777777" w:rsidR="00F169B6" w:rsidRPr="00F169B6" w:rsidRDefault="00F169B6" w:rsidP="00F169B6">
            <w:pPr>
              <w:jc w:val="right"/>
              <w:rPr>
                <w:b/>
                <w:bCs/>
                <w:color w:val="000000"/>
                <w:sz w:val="16"/>
                <w:szCs w:val="16"/>
              </w:rPr>
            </w:pPr>
            <w:r w:rsidRPr="00F169B6">
              <w:rPr>
                <w:b/>
                <w:bCs/>
                <w:color w:val="000000"/>
                <w:sz w:val="16"/>
                <w:szCs w:val="16"/>
              </w:rPr>
              <w:t>153,0</w:t>
            </w:r>
          </w:p>
        </w:tc>
        <w:tc>
          <w:tcPr>
            <w:tcW w:w="830" w:type="dxa"/>
            <w:tcBorders>
              <w:top w:val="nil"/>
              <w:left w:val="nil"/>
              <w:bottom w:val="single" w:sz="8" w:space="0" w:color="auto"/>
              <w:right w:val="single" w:sz="8" w:space="0" w:color="auto"/>
            </w:tcBorders>
            <w:shd w:val="clear" w:color="auto" w:fill="auto"/>
            <w:vAlign w:val="center"/>
            <w:hideMark/>
          </w:tcPr>
          <w:p w14:paraId="45D7E576"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068ABB35" w14:textId="77777777" w:rsidR="00F169B6" w:rsidRPr="00F169B6" w:rsidRDefault="00F169B6" w:rsidP="00F169B6">
            <w:pPr>
              <w:jc w:val="right"/>
              <w:rPr>
                <w:color w:val="000000"/>
                <w:sz w:val="16"/>
                <w:szCs w:val="16"/>
              </w:rPr>
            </w:pPr>
            <w:r w:rsidRPr="00F169B6">
              <w:rPr>
                <w:color w:val="000000"/>
                <w:sz w:val="16"/>
                <w:szCs w:val="16"/>
              </w:rPr>
              <w:t>153,0</w:t>
            </w:r>
          </w:p>
        </w:tc>
        <w:tc>
          <w:tcPr>
            <w:tcW w:w="859" w:type="dxa"/>
            <w:tcBorders>
              <w:top w:val="nil"/>
              <w:left w:val="nil"/>
              <w:bottom w:val="single" w:sz="8" w:space="0" w:color="auto"/>
              <w:right w:val="single" w:sz="8" w:space="0" w:color="auto"/>
            </w:tcBorders>
            <w:shd w:val="clear" w:color="000000" w:fill="FDE9D9"/>
            <w:vAlign w:val="center"/>
            <w:hideMark/>
          </w:tcPr>
          <w:p w14:paraId="133CA3D8" w14:textId="77777777" w:rsidR="00F169B6" w:rsidRPr="00F169B6" w:rsidRDefault="00F169B6" w:rsidP="00F169B6">
            <w:pPr>
              <w:jc w:val="right"/>
              <w:rPr>
                <w:color w:val="000000"/>
                <w:sz w:val="16"/>
                <w:szCs w:val="16"/>
              </w:rPr>
            </w:pPr>
            <w:r w:rsidRPr="00F169B6">
              <w:rPr>
                <w:color w:val="000000"/>
                <w:sz w:val="16"/>
                <w:szCs w:val="16"/>
              </w:rPr>
              <w:t>153,0</w:t>
            </w:r>
          </w:p>
        </w:tc>
        <w:tc>
          <w:tcPr>
            <w:tcW w:w="852" w:type="dxa"/>
            <w:tcBorders>
              <w:top w:val="nil"/>
              <w:left w:val="nil"/>
              <w:bottom w:val="single" w:sz="8" w:space="0" w:color="auto"/>
              <w:right w:val="single" w:sz="8" w:space="0" w:color="auto"/>
            </w:tcBorders>
            <w:shd w:val="clear" w:color="auto" w:fill="auto"/>
            <w:vAlign w:val="center"/>
            <w:hideMark/>
          </w:tcPr>
          <w:p w14:paraId="186642CE" w14:textId="77777777" w:rsidR="00F169B6" w:rsidRPr="00F169B6" w:rsidRDefault="00F169B6" w:rsidP="00F169B6">
            <w:pPr>
              <w:jc w:val="right"/>
              <w:rPr>
                <w:color w:val="000000"/>
                <w:sz w:val="16"/>
                <w:szCs w:val="16"/>
              </w:rPr>
            </w:pPr>
            <w:r w:rsidRPr="00F169B6">
              <w:rPr>
                <w:color w:val="000000"/>
                <w:sz w:val="16"/>
                <w:szCs w:val="16"/>
              </w:rPr>
              <w:t> </w:t>
            </w:r>
          </w:p>
        </w:tc>
        <w:tc>
          <w:tcPr>
            <w:tcW w:w="818" w:type="dxa"/>
            <w:tcBorders>
              <w:top w:val="nil"/>
              <w:left w:val="nil"/>
              <w:bottom w:val="single" w:sz="8" w:space="0" w:color="auto"/>
              <w:right w:val="single" w:sz="8" w:space="0" w:color="auto"/>
            </w:tcBorders>
            <w:shd w:val="clear" w:color="auto" w:fill="auto"/>
            <w:vAlign w:val="center"/>
            <w:hideMark/>
          </w:tcPr>
          <w:p w14:paraId="261D8831"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55FE91D9" w14:textId="77777777" w:rsidR="00F169B6" w:rsidRPr="00F169B6" w:rsidRDefault="00F169B6" w:rsidP="00F169B6">
            <w:pPr>
              <w:jc w:val="right"/>
              <w:rPr>
                <w:color w:val="000000"/>
                <w:sz w:val="16"/>
                <w:szCs w:val="16"/>
              </w:rPr>
            </w:pPr>
            <w:r w:rsidRPr="00F169B6">
              <w:rPr>
                <w:color w:val="000000"/>
                <w:sz w:val="16"/>
                <w:szCs w:val="16"/>
              </w:rPr>
              <w:t>0,0</w:t>
            </w:r>
          </w:p>
        </w:tc>
        <w:tc>
          <w:tcPr>
            <w:tcW w:w="889" w:type="dxa"/>
            <w:tcBorders>
              <w:top w:val="nil"/>
              <w:left w:val="nil"/>
              <w:bottom w:val="single" w:sz="8" w:space="0" w:color="auto"/>
              <w:right w:val="single" w:sz="8" w:space="0" w:color="auto"/>
            </w:tcBorders>
            <w:shd w:val="clear" w:color="auto" w:fill="auto"/>
            <w:vAlign w:val="center"/>
            <w:hideMark/>
          </w:tcPr>
          <w:p w14:paraId="222E07B4" w14:textId="77777777" w:rsidR="00F169B6" w:rsidRPr="00F169B6" w:rsidRDefault="00F169B6" w:rsidP="00F169B6">
            <w:pPr>
              <w:jc w:val="right"/>
              <w:rPr>
                <w:color w:val="000000"/>
                <w:sz w:val="16"/>
                <w:szCs w:val="16"/>
              </w:rPr>
            </w:pPr>
            <w:r w:rsidRPr="00F169B6">
              <w:rPr>
                <w:color w:val="000000"/>
                <w:sz w:val="16"/>
                <w:szCs w:val="16"/>
              </w:rPr>
              <w:t> </w:t>
            </w:r>
          </w:p>
        </w:tc>
      </w:tr>
      <w:tr w:rsidR="007A1322" w:rsidRPr="00F169B6" w14:paraId="003DBED0" w14:textId="77777777" w:rsidTr="00EA0CE3">
        <w:trPr>
          <w:trHeight w:val="1254"/>
        </w:trPr>
        <w:tc>
          <w:tcPr>
            <w:tcW w:w="1024" w:type="dxa"/>
            <w:tcBorders>
              <w:top w:val="nil"/>
              <w:left w:val="single" w:sz="8" w:space="0" w:color="auto"/>
              <w:bottom w:val="single" w:sz="8" w:space="0" w:color="auto"/>
              <w:right w:val="nil"/>
            </w:tcBorders>
            <w:shd w:val="clear" w:color="auto" w:fill="auto"/>
            <w:vAlign w:val="center"/>
            <w:hideMark/>
          </w:tcPr>
          <w:p w14:paraId="6759C6B7" w14:textId="77777777" w:rsidR="00F169B6" w:rsidRPr="00F169B6" w:rsidRDefault="00F169B6" w:rsidP="00F169B6">
            <w:pPr>
              <w:ind w:firstLineChars="100" w:firstLine="160"/>
              <w:rPr>
                <w:color w:val="000000"/>
                <w:sz w:val="16"/>
                <w:szCs w:val="16"/>
              </w:rPr>
            </w:pPr>
            <w:r w:rsidRPr="00F169B6">
              <w:rPr>
                <w:color w:val="000000"/>
                <w:sz w:val="16"/>
                <w:szCs w:val="16"/>
              </w:rPr>
              <w:t>1100.01.05</w:t>
            </w:r>
          </w:p>
        </w:tc>
        <w:tc>
          <w:tcPr>
            <w:tcW w:w="1582" w:type="dxa"/>
            <w:tcBorders>
              <w:top w:val="nil"/>
              <w:left w:val="single" w:sz="8" w:space="0" w:color="auto"/>
              <w:bottom w:val="single" w:sz="8" w:space="0" w:color="auto"/>
              <w:right w:val="nil"/>
            </w:tcBorders>
            <w:shd w:val="clear" w:color="auto" w:fill="auto"/>
            <w:vAlign w:val="center"/>
            <w:hideMark/>
          </w:tcPr>
          <w:p w14:paraId="7A293B36"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"Консулска дипломация и управление на кризи"</w:t>
            </w:r>
          </w:p>
        </w:tc>
        <w:tc>
          <w:tcPr>
            <w:tcW w:w="799" w:type="dxa"/>
            <w:tcBorders>
              <w:top w:val="nil"/>
              <w:left w:val="single" w:sz="8" w:space="0" w:color="auto"/>
              <w:bottom w:val="single" w:sz="8" w:space="0" w:color="auto"/>
              <w:right w:val="single" w:sz="8" w:space="0" w:color="auto"/>
            </w:tcBorders>
            <w:shd w:val="clear" w:color="auto" w:fill="auto"/>
            <w:vAlign w:val="center"/>
            <w:hideMark/>
          </w:tcPr>
          <w:p w14:paraId="1AD17391" w14:textId="77777777" w:rsidR="00F169B6" w:rsidRPr="00F169B6" w:rsidRDefault="00F169B6" w:rsidP="00F169B6">
            <w:pPr>
              <w:jc w:val="right"/>
              <w:rPr>
                <w:color w:val="000000"/>
                <w:sz w:val="16"/>
                <w:szCs w:val="16"/>
              </w:rPr>
            </w:pPr>
            <w:r w:rsidRPr="00F169B6">
              <w:rPr>
                <w:color w:val="000000"/>
                <w:sz w:val="16"/>
                <w:szCs w:val="16"/>
              </w:rPr>
              <w:t>385,0</w:t>
            </w:r>
          </w:p>
        </w:tc>
        <w:tc>
          <w:tcPr>
            <w:tcW w:w="830" w:type="dxa"/>
            <w:tcBorders>
              <w:top w:val="nil"/>
              <w:left w:val="nil"/>
              <w:bottom w:val="single" w:sz="8" w:space="0" w:color="auto"/>
              <w:right w:val="single" w:sz="8" w:space="0" w:color="auto"/>
            </w:tcBorders>
            <w:shd w:val="clear" w:color="000000" w:fill="FDE9D9"/>
            <w:vAlign w:val="center"/>
            <w:hideMark/>
          </w:tcPr>
          <w:p w14:paraId="704B3958" w14:textId="77777777" w:rsidR="00F169B6" w:rsidRPr="00F169B6" w:rsidRDefault="00F169B6" w:rsidP="00F169B6">
            <w:pPr>
              <w:jc w:val="right"/>
              <w:rPr>
                <w:b/>
                <w:bCs/>
                <w:color w:val="000000"/>
                <w:sz w:val="16"/>
                <w:szCs w:val="16"/>
              </w:rPr>
            </w:pPr>
            <w:r w:rsidRPr="00F169B6">
              <w:rPr>
                <w:b/>
                <w:bCs/>
                <w:color w:val="000000"/>
                <w:sz w:val="16"/>
                <w:szCs w:val="16"/>
              </w:rPr>
              <w:t>385,0</w:t>
            </w:r>
          </w:p>
        </w:tc>
        <w:tc>
          <w:tcPr>
            <w:tcW w:w="830" w:type="dxa"/>
            <w:tcBorders>
              <w:top w:val="nil"/>
              <w:left w:val="nil"/>
              <w:bottom w:val="single" w:sz="8" w:space="0" w:color="auto"/>
              <w:right w:val="single" w:sz="8" w:space="0" w:color="auto"/>
            </w:tcBorders>
            <w:shd w:val="clear" w:color="auto" w:fill="auto"/>
            <w:vAlign w:val="center"/>
            <w:hideMark/>
          </w:tcPr>
          <w:p w14:paraId="10E3E39A"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119F3D86" w14:textId="77777777" w:rsidR="00F169B6" w:rsidRPr="00F169B6" w:rsidRDefault="00F169B6" w:rsidP="00F169B6">
            <w:pPr>
              <w:jc w:val="right"/>
              <w:rPr>
                <w:color w:val="000000"/>
                <w:sz w:val="16"/>
                <w:szCs w:val="16"/>
              </w:rPr>
            </w:pPr>
            <w:r w:rsidRPr="00F169B6">
              <w:rPr>
                <w:color w:val="000000"/>
                <w:sz w:val="16"/>
                <w:szCs w:val="16"/>
              </w:rPr>
              <w:t>385,0</w:t>
            </w:r>
          </w:p>
        </w:tc>
        <w:tc>
          <w:tcPr>
            <w:tcW w:w="859" w:type="dxa"/>
            <w:tcBorders>
              <w:top w:val="nil"/>
              <w:left w:val="nil"/>
              <w:bottom w:val="single" w:sz="8" w:space="0" w:color="auto"/>
              <w:right w:val="single" w:sz="8" w:space="0" w:color="auto"/>
            </w:tcBorders>
            <w:shd w:val="clear" w:color="000000" w:fill="FDE9D9"/>
            <w:vAlign w:val="center"/>
            <w:hideMark/>
          </w:tcPr>
          <w:p w14:paraId="25080876" w14:textId="77777777" w:rsidR="00F169B6" w:rsidRPr="00F169B6" w:rsidRDefault="00F169B6" w:rsidP="00F169B6">
            <w:pPr>
              <w:jc w:val="right"/>
              <w:rPr>
                <w:color w:val="000000"/>
                <w:sz w:val="16"/>
                <w:szCs w:val="16"/>
              </w:rPr>
            </w:pPr>
            <w:r w:rsidRPr="00F169B6">
              <w:rPr>
                <w:color w:val="000000"/>
                <w:sz w:val="16"/>
                <w:szCs w:val="16"/>
              </w:rPr>
              <w:t>385,0</w:t>
            </w:r>
          </w:p>
        </w:tc>
        <w:tc>
          <w:tcPr>
            <w:tcW w:w="852" w:type="dxa"/>
            <w:tcBorders>
              <w:top w:val="nil"/>
              <w:left w:val="nil"/>
              <w:bottom w:val="single" w:sz="8" w:space="0" w:color="auto"/>
              <w:right w:val="single" w:sz="8" w:space="0" w:color="auto"/>
            </w:tcBorders>
            <w:shd w:val="clear" w:color="auto" w:fill="auto"/>
            <w:vAlign w:val="center"/>
            <w:hideMark/>
          </w:tcPr>
          <w:p w14:paraId="403954FC" w14:textId="77777777" w:rsidR="00F169B6" w:rsidRPr="00F169B6" w:rsidRDefault="00F169B6" w:rsidP="00F169B6">
            <w:pPr>
              <w:jc w:val="right"/>
              <w:rPr>
                <w:color w:val="000000"/>
                <w:sz w:val="16"/>
                <w:szCs w:val="16"/>
              </w:rPr>
            </w:pPr>
            <w:r w:rsidRPr="00F169B6">
              <w:rPr>
                <w:color w:val="000000"/>
                <w:sz w:val="16"/>
                <w:szCs w:val="16"/>
              </w:rPr>
              <w:t> </w:t>
            </w:r>
          </w:p>
        </w:tc>
        <w:tc>
          <w:tcPr>
            <w:tcW w:w="818" w:type="dxa"/>
            <w:tcBorders>
              <w:top w:val="nil"/>
              <w:left w:val="nil"/>
              <w:bottom w:val="single" w:sz="8" w:space="0" w:color="auto"/>
              <w:right w:val="single" w:sz="8" w:space="0" w:color="auto"/>
            </w:tcBorders>
            <w:shd w:val="clear" w:color="auto" w:fill="auto"/>
            <w:vAlign w:val="center"/>
            <w:hideMark/>
          </w:tcPr>
          <w:p w14:paraId="727E1146"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6969A071" w14:textId="77777777" w:rsidR="00F169B6" w:rsidRPr="00F169B6" w:rsidRDefault="00F169B6" w:rsidP="00F169B6">
            <w:pPr>
              <w:jc w:val="right"/>
              <w:rPr>
                <w:color w:val="000000"/>
                <w:sz w:val="16"/>
                <w:szCs w:val="16"/>
              </w:rPr>
            </w:pPr>
            <w:r w:rsidRPr="00F169B6">
              <w:rPr>
                <w:color w:val="000000"/>
                <w:sz w:val="16"/>
                <w:szCs w:val="16"/>
              </w:rPr>
              <w:t>0,0</w:t>
            </w:r>
          </w:p>
        </w:tc>
        <w:tc>
          <w:tcPr>
            <w:tcW w:w="889" w:type="dxa"/>
            <w:tcBorders>
              <w:top w:val="nil"/>
              <w:left w:val="nil"/>
              <w:bottom w:val="single" w:sz="8" w:space="0" w:color="auto"/>
              <w:right w:val="single" w:sz="8" w:space="0" w:color="auto"/>
            </w:tcBorders>
            <w:shd w:val="clear" w:color="auto" w:fill="auto"/>
            <w:vAlign w:val="center"/>
            <w:hideMark/>
          </w:tcPr>
          <w:p w14:paraId="143CEC31" w14:textId="77777777" w:rsidR="00F169B6" w:rsidRPr="00F169B6" w:rsidRDefault="00F169B6" w:rsidP="00F169B6">
            <w:pPr>
              <w:jc w:val="right"/>
              <w:rPr>
                <w:color w:val="000000"/>
                <w:sz w:val="16"/>
                <w:szCs w:val="16"/>
              </w:rPr>
            </w:pPr>
            <w:r w:rsidRPr="00F169B6">
              <w:rPr>
                <w:color w:val="000000"/>
                <w:sz w:val="16"/>
                <w:szCs w:val="16"/>
              </w:rPr>
              <w:t> </w:t>
            </w:r>
          </w:p>
        </w:tc>
      </w:tr>
      <w:tr w:rsidR="007A1322" w:rsidRPr="00F169B6" w14:paraId="66C837BE" w14:textId="77777777" w:rsidTr="00EA0CE3">
        <w:trPr>
          <w:trHeight w:val="1399"/>
        </w:trPr>
        <w:tc>
          <w:tcPr>
            <w:tcW w:w="1024" w:type="dxa"/>
            <w:tcBorders>
              <w:top w:val="nil"/>
              <w:left w:val="single" w:sz="8" w:space="0" w:color="auto"/>
              <w:bottom w:val="single" w:sz="8" w:space="0" w:color="auto"/>
              <w:right w:val="nil"/>
            </w:tcBorders>
            <w:shd w:val="clear" w:color="auto" w:fill="auto"/>
            <w:vAlign w:val="center"/>
            <w:hideMark/>
          </w:tcPr>
          <w:p w14:paraId="5BCDEF14" w14:textId="77777777" w:rsidR="00F169B6" w:rsidRPr="00F169B6" w:rsidRDefault="00F169B6" w:rsidP="00F169B6">
            <w:pPr>
              <w:ind w:firstLineChars="100" w:firstLine="160"/>
              <w:rPr>
                <w:color w:val="000000"/>
                <w:sz w:val="16"/>
                <w:szCs w:val="16"/>
              </w:rPr>
            </w:pPr>
            <w:r w:rsidRPr="00F169B6">
              <w:rPr>
                <w:color w:val="000000"/>
                <w:sz w:val="16"/>
                <w:szCs w:val="16"/>
              </w:rPr>
              <w:t>1100.01.06</w:t>
            </w:r>
          </w:p>
        </w:tc>
        <w:tc>
          <w:tcPr>
            <w:tcW w:w="1582" w:type="dxa"/>
            <w:tcBorders>
              <w:top w:val="nil"/>
              <w:left w:val="single" w:sz="8" w:space="0" w:color="auto"/>
              <w:bottom w:val="single" w:sz="8" w:space="0" w:color="auto"/>
              <w:right w:val="nil"/>
            </w:tcBorders>
            <w:shd w:val="clear" w:color="auto" w:fill="auto"/>
            <w:vAlign w:val="center"/>
            <w:hideMark/>
          </w:tcPr>
          <w:p w14:paraId="0659B0FB"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"Международно сътрудничество за развитие и хуманитарна помощ"</w:t>
            </w:r>
          </w:p>
        </w:tc>
        <w:tc>
          <w:tcPr>
            <w:tcW w:w="799" w:type="dxa"/>
            <w:tcBorders>
              <w:top w:val="nil"/>
              <w:left w:val="single" w:sz="8" w:space="0" w:color="auto"/>
              <w:bottom w:val="single" w:sz="8" w:space="0" w:color="auto"/>
              <w:right w:val="single" w:sz="8" w:space="0" w:color="auto"/>
            </w:tcBorders>
            <w:shd w:val="clear" w:color="auto" w:fill="auto"/>
            <w:vAlign w:val="center"/>
            <w:hideMark/>
          </w:tcPr>
          <w:p w14:paraId="39E73F76" w14:textId="77777777" w:rsidR="00F169B6" w:rsidRPr="00F169B6" w:rsidRDefault="00F169B6" w:rsidP="00F169B6">
            <w:pPr>
              <w:jc w:val="right"/>
              <w:rPr>
                <w:color w:val="000000"/>
                <w:sz w:val="16"/>
                <w:szCs w:val="16"/>
              </w:rPr>
            </w:pPr>
            <w:r w:rsidRPr="00F169B6">
              <w:rPr>
                <w:color w:val="000000"/>
                <w:sz w:val="16"/>
                <w:szCs w:val="16"/>
              </w:rPr>
              <w:t>6 844,5</w:t>
            </w:r>
          </w:p>
        </w:tc>
        <w:tc>
          <w:tcPr>
            <w:tcW w:w="830" w:type="dxa"/>
            <w:tcBorders>
              <w:top w:val="nil"/>
              <w:left w:val="nil"/>
              <w:bottom w:val="single" w:sz="8" w:space="0" w:color="auto"/>
              <w:right w:val="single" w:sz="8" w:space="0" w:color="auto"/>
            </w:tcBorders>
            <w:shd w:val="clear" w:color="000000" w:fill="FDE9D9"/>
            <w:vAlign w:val="center"/>
            <w:hideMark/>
          </w:tcPr>
          <w:p w14:paraId="777A6722" w14:textId="77777777" w:rsidR="00F169B6" w:rsidRPr="00F169B6" w:rsidRDefault="00F169B6" w:rsidP="00F169B6">
            <w:pPr>
              <w:jc w:val="right"/>
              <w:rPr>
                <w:b/>
                <w:bCs/>
                <w:color w:val="000000"/>
                <w:sz w:val="16"/>
                <w:szCs w:val="16"/>
              </w:rPr>
            </w:pPr>
            <w:r w:rsidRPr="00F169B6">
              <w:rPr>
                <w:b/>
                <w:bCs/>
                <w:color w:val="000000"/>
                <w:sz w:val="16"/>
                <w:szCs w:val="16"/>
              </w:rPr>
              <w:t>6 844,5</w:t>
            </w:r>
          </w:p>
        </w:tc>
        <w:tc>
          <w:tcPr>
            <w:tcW w:w="830" w:type="dxa"/>
            <w:tcBorders>
              <w:top w:val="nil"/>
              <w:left w:val="nil"/>
              <w:bottom w:val="single" w:sz="8" w:space="0" w:color="auto"/>
              <w:right w:val="single" w:sz="8" w:space="0" w:color="auto"/>
            </w:tcBorders>
            <w:shd w:val="clear" w:color="auto" w:fill="auto"/>
            <w:vAlign w:val="center"/>
            <w:hideMark/>
          </w:tcPr>
          <w:p w14:paraId="2DD37851"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24BB83BC" w14:textId="77777777" w:rsidR="00F169B6" w:rsidRPr="00F169B6" w:rsidRDefault="00F169B6" w:rsidP="00F169B6">
            <w:pPr>
              <w:jc w:val="right"/>
              <w:rPr>
                <w:color w:val="000000"/>
                <w:sz w:val="16"/>
                <w:szCs w:val="16"/>
              </w:rPr>
            </w:pPr>
            <w:r w:rsidRPr="00F169B6">
              <w:rPr>
                <w:color w:val="000000"/>
                <w:sz w:val="16"/>
                <w:szCs w:val="16"/>
              </w:rPr>
              <w:t>0,0</w:t>
            </w:r>
          </w:p>
        </w:tc>
        <w:tc>
          <w:tcPr>
            <w:tcW w:w="859" w:type="dxa"/>
            <w:tcBorders>
              <w:top w:val="nil"/>
              <w:left w:val="nil"/>
              <w:bottom w:val="single" w:sz="8" w:space="0" w:color="auto"/>
              <w:right w:val="single" w:sz="8" w:space="0" w:color="auto"/>
            </w:tcBorders>
            <w:shd w:val="clear" w:color="000000" w:fill="FDE9D9"/>
            <w:vAlign w:val="center"/>
            <w:hideMark/>
          </w:tcPr>
          <w:p w14:paraId="48B981A3" w14:textId="77777777" w:rsidR="00F169B6" w:rsidRPr="00F169B6" w:rsidRDefault="00F169B6" w:rsidP="00F169B6">
            <w:pPr>
              <w:jc w:val="right"/>
              <w:rPr>
                <w:color w:val="000000"/>
                <w:sz w:val="16"/>
                <w:szCs w:val="16"/>
              </w:rPr>
            </w:pPr>
            <w:r w:rsidRPr="00F169B6">
              <w:rPr>
                <w:color w:val="000000"/>
                <w:sz w:val="16"/>
                <w:szCs w:val="16"/>
              </w:rPr>
              <w:t>0,0</w:t>
            </w:r>
          </w:p>
        </w:tc>
        <w:tc>
          <w:tcPr>
            <w:tcW w:w="852" w:type="dxa"/>
            <w:tcBorders>
              <w:top w:val="nil"/>
              <w:left w:val="nil"/>
              <w:bottom w:val="single" w:sz="8" w:space="0" w:color="auto"/>
              <w:right w:val="single" w:sz="8" w:space="0" w:color="auto"/>
            </w:tcBorders>
            <w:shd w:val="clear" w:color="auto" w:fill="auto"/>
            <w:vAlign w:val="center"/>
            <w:hideMark/>
          </w:tcPr>
          <w:p w14:paraId="0FAF28DA" w14:textId="77777777" w:rsidR="00F169B6" w:rsidRPr="00F169B6" w:rsidRDefault="00F169B6" w:rsidP="00F169B6">
            <w:pPr>
              <w:jc w:val="right"/>
              <w:rPr>
                <w:color w:val="000000"/>
                <w:sz w:val="16"/>
                <w:szCs w:val="16"/>
              </w:rPr>
            </w:pPr>
            <w:r w:rsidRPr="00F169B6">
              <w:rPr>
                <w:color w:val="000000"/>
                <w:sz w:val="16"/>
                <w:szCs w:val="16"/>
              </w:rPr>
              <w:t> </w:t>
            </w:r>
          </w:p>
        </w:tc>
        <w:tc>
          <w:tcPr>
            <w:tcW w:w="818" w:type="dxa"/>
            <w:tcBorders>
              <w:top w:val="nil"/>
              <w:left w:val="nil"/>
              <w:bottom w:val="single" w:sz="8" w:space="0" w:color="auto"/>
              <w:right w:val="single" w:sz="8" w:space="0" w:color="auto"/>
            </w:tcBorders>
            <w:shd w:val="clear" w:color="auto" w:fill="auto"/>
            <w:vAlign w:val="center"/>
            <w:hideMark/>
          </w:tcPr>
          <w:p w14:paraId="4DBEF67B" w14:textId="77777777" w:rsidR="00F169B6" w:rsidRPr="00F169B6" w:rsidRDefault="00F169B6" w:rsidP="00F169B6">
            <w:pPr>
              <w:jc w:val="right"/>
              <w:rPr>
                <w:color w:val="000000"/>
                <w:sz w:val="16"/>
                <w:szCs w:val="16"/>
              </w:rPr>
            </w:pPr>
            <w:r w:rsidRPr="00F169B6">
              <w:rPr>
                <w:color w:val="000000"/>
                <w:sz w:val="16"/>
                <w:szCs w:val="16"/>
              </w:rPr>
              <w:t>6 844,5</w:t>
            </w:r>
          </w:p>
        </w:tc>
        <w:tc>
          <w:tcPr>
            <w:tcW w:w="830" w:type="dxa"/>
            <w:tcBorders>
              <w:top w:val="nil"/>
              <w:left w:val="nil"/>
              <w:bottom w:val="single" w:sz="8" w:space="0" w:color="auto"/>
              <w:right w:val="single" w:sz="8" w:space="0" w:color="auto"/>
            </w:tcBorders>
            <w:shd w:val="clear" w:color="000000" w:fill="FDE9D9"/>
            <w:vAlign w:val="center"/>
            <w:hideMark/>
          </w:tcPr>
          <w:p w14:paraId="3202AADF" w14:textId="77777777" w:rsidR="00F169B6" w:rsidRPr="00F169B6" w:rsidRDefault="00F169B6" w:rsidP="00F169B6">
            <w:pPr>
              <w:jc w:val="right"/>
              <w:rPr>
                <w:color w:val="000000"/>
                <w:sz w:val="16"/>
                <w:szCs w:val="16"/>
              </w:rPr>
            </w:pPr>
            <w:r w:rsidRPr="00F169B6">
              <w:rPr>
                <w:color w:val="000000"/>
                <w:sz w:val="16"/>
                <w:szCs w:val="16"/>
              </w:rPr>
              <w:t>6 844,5</w:t>
            </w:r>
          </w:p>
        </w:tc>
        <w:tc>
          <w:tcPr>
            <w:tcW w:w="889" w:type="dxa"/>
            <w:tcBorders>
              <w:top w:val="nil"/>
              <w:left w:val="nil"/>
              <w:bottom w:val="single" w:sz="8" w:space="0" w:color="auto"/>
              <w:right w:val="single" w:sz="8" w:space="0" w:color="auto"/>
            </w:tcBorders>
            <w:shd w:val="clear" w:color="auto" w:fill="auto"/>
            <w:vAlign w:val="center"/>
            <w:hideMark/>
          </w:tcPr>
          <w:p w14:paraId="2B61ECDA" w14:textId="77777777" w:rsidR="00F169B6" w:rsidRPr="00F169B6" w:rsidRDefault="00F169B6" w:rsidP="00F169B6">
            <w:pPr>
              <w:jc w:val="right"/>
              <w:rPr>
                <w:color w:val="000000"/>
                <w:sz w:val="16"/>
                <w:szCs w:val="16"/>
              </w:rPr>
            </w:pPr>
            <w:r w:rsidRPr="00F169B6">
              <w:rPr>
                <w:color w:val="000000"/>
                <w:sz w:val="16"/>
                <w:szCs w:val="16"/>
              </w:rPr>
              <w:t> </w:t>
            </w:r>
          </w:p>
        </w:tc>
      </w:tr>
      <w:tr w:rsidR="007A1322" w:rsidRPr="00F169B6" w14:paraId="22784A27" w14:textId="77777777" w:rsidTr="00EA0CE3">
        <w:trPr>
          <w:trHeight w:val="1547"/>
        </w:trPr>
        <w:tc>
          <w:tcPr>
            <w:tcW w:w="1024" w:type="dxa"/>
            <w:tcBorders>
              <w:top w:val="nil"/>
              <w:left w:val="single" w:sz="8" w:space="0" w:color="auto"/>
              <w:bottom w:val="single" w:sz="8" w:space="0" w:color="auto"/>
              <w:right w:val="nil"/>
            </w:tcBorders>
            <w:shd w:val="clear" w:color="auto" w:fill="auto"/>
            <w:vAlign w:val="center"/>
            <w:hideMark/>
          </w:tcPr>
          <w:p w14:paraId="2A0F57FB" w14:textId="77777777" w:rsidR="00F169B6" w:rsidRPr="00F169B6" w:rsidRDefault="00F169B6" w:rsidP="00F169B6">
            <w:pPr>
              <w:ind w:firstLineChars="100" w:firstLine="160"/>
              <w:rPr>
                <w:color w:val="000000"/>
                <w:sz w:val="16"/>
                <w:szCs w:val="16"/>
              </w:rPr>
            </w:pPr>
            <w:r w:rsidRPr="00F169B6">
              <w:rPr>
                <w:color w:val="000000"/>
                <w:sz w:val="16"/>
                <w:szCs w:val="16"/>
              </w:rPr>
              <w:t>1100.01.07</w:t>
            </w:r>
          </w:p>
        </w:tc>
        <w:tc>
          <w:tcPr>
            <w:tcW w:w="1582" w:type="dxa"/>
            <w:tcBorders>
              <w:top w:val="nil"/>
              <w:left w:val="single" w:sz="8" w:space="0" w:color="auto"/>
              <w:bottom w:val="single" w:sz="8" w:space="0" w:color="auto"/>
              <w:right w:val="nil"/>
            </w:tcBorders>
            <w:shd w:val="clear" w:color="auto" w:fill="auto"/>
            <w:vAlign w:val="center"/>
            <w:hideMark/>
          </w:tcPr>
          <w:p w14:paraId="29AEF780"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"Изграждане на позитивен образ на България зад граница и подкрепа за комуникационни проекти"</w:t>
            </w:r>
          </w:p>
        </w:tc>
        <w:tc>
          <w:tcPr>
            <w:tcW w:w="799" w:type="dxa"/>
            <w:tcBorders>
              <w:top w:val="nil"/>
              <w:left w:val="single" w:sz="8" w:space="0" w:color="auto"/>
              <w:bottom w:val="single" w:sz="8" w:space="0" w:color="auto"/>
              <w:right w:val="single" w:sz="8" w:space="0" w:color="auto"/>
            </w:tcBorders>
            <w:shd w:val="clear" w:color="auto" w:fill="auto"/>
            <w:vAlign w:val="center"/>
            <w:hideMark/>
          </w:tcPr>
          <w:p w14:paraId="3859AFA2"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63B3B44A"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00185DF1"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41D89EF9" w14:textId="77777777" w:rsidR="00F169B6" w:rsidRPr="00F169B6" w:rsidRDefault="00F169B6" w:rsidP="00F169B6">
            <w:pPr>
              <w:jc w:val="right"/>
              <w:rPr>
                <w:color w:val="000000"/>
                <w:sz w:val="16"/>
                <w:szCs w:val="16"/>
              </w:rPr>
            </w:pPr>
            <w:r w:rsidRPr="00F169B6">
              <w:rPr>
                <w:color w:val="000000"/>
                <w:sz w:val="16"/>
                <w:szCs w:val="16"/>
              </w:rPr>
              <w:t>0,0</w:t>
            </w:r>
          </w:p>
        </w:tc>
        <w:tc>
          <w:tcPr>
            <w:tcW w:w="859" w:type="dxa"/>
            <w:tcBorders>
              <w:top w:val="nil"/>
              <w:left w:val="nil"/>
              <w:bottom w:val="single" w:sz="8" w:space="0" w:color="auto"/>
              <w:right w:val="single" w:sz="8" w:space="0" w:color="auto"/>
            </w:tcBorders>
            <w:shd w:val="clear" w:color="000000" w:fill="FDE9D9"/>
            <w:vAlign w:val="center"/>
            <w:hideMark/>
          </w:tcPr>
          <w:p w14:paraId="2E5787AF" w14:textId="77777777" w:rsidR="00F169B6" w:rsidRPr="00F169B6" w:rsidRDefault="00F169B6" w:rsidP="00F169B6">
            <w:pPr>
              <w:jc w:val="right"/>
              <w:rPr>
                <w:color w:val="000000"/>
                <w:sz w:val="16"/>
                <w:szCs w:val="16"/>
              </w:rPr>
            </w:pPr>
            <w:r w:rsidRPr="00F169B6">
              <w:rPr>
                <w:color w:val="000000"/>
                <w:sz w:val="16"/>
                <w:szCs w:val="16"/>
              </w:rPr>
              <w:t>0,0</w:t>
            </w:r>
          </w:p>
        </w:tc>
        <w:tc>
          <w:tcPr>
            <w:tcW w:w="852" w:type="dxa"/>
            <w:tcBorders>
              <w:top w:val="nil"/>
              <w:left w:val="nil"/>
              <w:bottom w:val="single" w:sz="8" w:space="0" w:color="auto"/>
              <w:right w:val="single" w:sz="8" w:space="0" w:color="auto"/>
            </w:tcBorders>
            <w:shd w:val="clear" w:color="auto" w:fill="auto"/>
            <w:vAlign w:val="center"/>
            <w:hideMark/>
          </w:tcPr>
          <w:p w14:paraId="6EFD01CA" w14:textId="77777777" w:rsidR="00F169B6" w:rsidRPr="00F169B6" w:rsidRDefault="00F169B6" w:rsidP="00F169B6">
            <w:pPr>
              <w:jc w:val="right"/>
              <w:rPr>
                <w:color w:val="000000"/>
                <w:sz w:val="16"/>
                <w:szCs w:val="16"/>
              </w:rPr>
            </w:pPr>
            <w:r w:rsidRPr="00F169B6">
              <w:rPr>
                <w:color w:val="000000"/>
                <w:sz w:val="16"/>
                <w:szCs w:val="16"/>
              </w:rPr>
              <w:t> </w:t>
            </w:r>
          </w:p>
        </w:tc>
        <w:tc>
          <w:tcPr>
            <w:tcW w:w="818" w:type="dxa"/>
            <w:tcBorders>
              <w:top w:val="nil"/>
              <w:left w:val="nil"/>
              <w:bottom w:val="single" w:sz="8" w:space="0" w:color="auto"/>
              <w:right w:val="single" w:sz="8" w:space="0" w:color="auto"/>
            </w:tcBorders>
            <w:shd w:val="clear" w:color="auto" w:fill="auto"/>
            <w:vAlign w:val="center"/>
            <w:hideMark/>
          </w:tcPr>
          <w:p w14:paraId="7B3A8B94"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1009ADDF" w14:textId="77777777" w:rsidR="00F169B6" w:rsidRPr="00F169B6" w:rsidRDefault="00F169B6" w:rsidP="00F169B6">
            <w:pPr>
              <w:jc w:val="right"/>
              <w:rPr>
                <w:color w:val="000000"/>
                <w:sz w:val="16"/>
                <w:szCs w:val="16"/>
              </w:rPr>
            </w:pPr>
            <w:r w:rsidRPr="00F169B6">
              <w:rPr>
                <w:color w:val="000000"/>
                <w:sz w:val="16"/>
                <w:szCs w:val="16"/>
              </w:rPr>
              <w:t>0,0</w:t>
            </w:r>
          </w:p>
        </w:tc>
        <w:tc>
          <w:tcPr>
            <w:tcW w:w="889" w:type="dxa"/>
            <w:tcBorders>
              <w:top w:val="nil"/>
              <w:left w:val="nil"/>
              <w:bottom w:val="single" w:sz="8" w:space="0" w:color="auto"/>
              <w:right w:val="single" w:sz="8" w:space="0" w:color="auto"/>
            </w:tcBorders>
            <w:shd w:val="clear" w:color="auto" w:fill="auto"/>
            <w:vAlign w:val="center"/>
            <w:hideMark/>
          </w:tcPr>
          <w:p w14:paraId="5E5FF649" w14:textId="77777777" w:rsidR="00F169B6" w:rsidRPr="00F169B6" w:rsidRDefault="00F169B6" w:rsidP="00F169B6">
            <w:pPr>
              <w:jc w:val="right"/>
              <w:rPr>
                <w:color w:val="000000"/>
                <w:sz w:val="16"/>
                <w:szCs w:val="16"/>
              </w:rPr>
            </w:pPr>
            <w:r w:rsidRPr="00F169B6">
              <w:rPr>
                <w:color w:val="000000"/>
                <w:sz w:val="16"/>
                <w:szCs w:val="16"/>
              </w:rPr>
              <w:t> </w:t>
            </w:r>
          </w:p>
        </w:tc>
      </w:tr>
      <w:tr w:rsidR="007A1322" w:rsidRPr="00F169B6" w14:paraId="72C2180C" w14:textId="77777777" w:rsidTr="00EA0CE3">
        <w:trPr>
          <w:trHeight w:val="690"/>
        </w:trPr>
        <w:tc>
          <w:tcPr>
            <w:tcW w:w="1024" w:type="dxa"/>
            <w:tcBorders>
              <w:top w:val="nil"/>
              <w:left w:val="single" w:sz="8" w:space="0" w:color="auto"/>
              <w:bottom w:val="single" w:sz="4" w:space="0" w:color="auto"/>
              <w:right w:val="nil"/>
            </w:tcBorders>
            <w:shd w:val="clear" w:color="auto" w:fill="auto"/>
            <w:vAlign w:val="center"/>
            <w:hideMark/>
          </w:tcPr>
          <w:p w14:paraId="7BC188C4" w14:textId="77777777" w:rsidR="00F169B6" w:rsidRPr="00F169B6" w:rsidRDefault="00F169B6" w:rsidP="00F169B6">
            <w:pPr>
              <w:ind w:firstLineChars="100" w:firstLine="160"/>
              <w:rPr>
                <w:color w:val="000000"/>
                <w:sz w:val="16"/>
                <w:szCs w:val="16"/>
              </w:rPr>
            </w:pPr>
            <w:r w:rsidRPr="00F169B6">
              <w:rPr>
                <w:color w:val="000000"/>
                <w:sz w:val="16"/>
                <w:szCs w:val="16"/>
              </w:rPr>
              <w:t>1100.01.08</w:t>
            </w:r>
          </w:p>
        </w:tc>
        <w:tc>
          <w:tcPr>
            <w:tcW w:w="1582" w:type="dxa"/>
            <w:tcBorders>
              <w:top w:val="nil"/>
              <w:left w:val="single" w:sz="8" w:space="0" w:color="auto"/>
              <w:bottom w:val="single" w:sz="4" w:space="0" w:color="auto"/>
              <w:right w:val="nil"/>
            </w:tcBorders>
            <w:shd w:val="clear" w:color="auto" w:fill="auto"/>
            <w:vAlign w:val="center"/>
            <w:hideMark/>
          </w:tcPr>
          <w:p w14:paraId="4AA8B5CC" w14:textId="77777777" w:rsidR="00F169B6" w:rsidRPr="00F169B6" w:rsidRDefault="00F169B6" w:rsidP="00F169B6">
            <w:pPr>
              <w:ind w:firstLineChars="100" w:firstLine="160"/>
              <w:rPr>
                <w:color w:val="000000"/>
                <w:sz w:val="16"/>
                <w:szCs w:val="16"/>
              </w:rPr>
            </w:pPr>
            <w:r w:rsidRPr="00F169B6">
              <w:rPr>
                <w:color w:val="000000"/>
                <w:sz w:val="16"/>
                <w:szCs w:val="16"/>
              </w:rPr>
              <w:t xml:space="preserve">Бюджетна програма "Осигуряване на прозрачност и </w:t>
            </w:r>
            <w:proofErr w:type="spellStart"/>
            <w:r w:rsidRPr="00F169B6">
              <w:rPr>
                <w:color w:val="000000"/>
                <w:sz w:val="16"/>
                <w:szCs w:val="16"/>
              </w:rPr>
              <w:t>общественна</w:t>
            </w:r>
            <w:proofErr w:type="spellEnd"/>
            <w:r w:rsidRPr="00F169B6">
              <w:rPr>
                <w:color w:val="000000"/>
                <w:sz w:val="16"/>
                <w:szCs w:val="16"/>
              </w:rPr>
              <w:t xml:space="preserve"> подкрепа за външната политика"</w:t>
            </w:r>
          </w:p>
        </w:tc>
        <w:tc>
          <w:tcPr>
            <w:tcW w:w="799" w:type="dxa"/>
            <w:tcBorders>
              <w:top w:val="nil"/>
              <w:left w:val="single" w:sz="8" w:space="0" w:color="auto"/>
              <w:bottom w:val="single" w:sz="4" w:space="0" w:color="auto"/>
              <w:right w:val="single" w:sz="8" w:space="0" w:color="auto"/>
            </w:tcBorders>
            <w:shd w:val="clear" w:color="auto" w:fill="auto"/>
            <w:vAlign w:val="center"/>
            <w:hideMark/>
          </w:tcPr>
          <w:p w14:paraId="455330D8" w14:textId="77777777" w:rsidR="00F169B6" w:rsidRPr="00F169B6" w:rsidRDefault="00F169B6" w:rsidP="00F169B6">
            <w:pPr>
              <w:jc w:val="right"/>
              <w:rPr>
                <w:color w:val="000000"/>
                <w:sz w:val="16"/>
                <w:szCs w:val="16"/>
              </w:rPr>
            </w:pPr>
            <w:r w:rsidRPr="00F169B6">
              <w:rPr>
                <w:color w:val="000000"/>
                <w:sz w:val="16"/>
                <w:szCs w:val="16"/>
              </w:rPr>
              <w:t>110,0</w:t>
            </w:r>
          </w:p>
        </w:tc>
        <w:tc>
          <w:tcPr>
            <w:tcW w:w="830" w:type="dxa"/>
            <w:tcBorders>
              <w:top w:val="nil"/>
              <w:left w:val="nil"/>
              <w:bottom w:val="single" w:sz="4" w:space="0" w:color="auto"/>
              <w:right w:val="single" w:sz="8" w:space="0" w:color="auto"/>
            </w:tcBorders>
            <w:shd w:val="clear" w:color="000000" w:fill="FDE9D9"/>
            <w:vAlign w:val="center"/>
            <w:hideMark/>
          </w:tcPr>
          <w:p w14:paraId="2385B13A" w14:textId="77777777" w:rsidR="00F169B6" w:rsidRPr="00F169B6" w:rsidRDefault="00F169B6" w:rsidP="00F169B6">
            <w:pPr>
              <w:jc w:val="right"/>
              <w:rPr>
                <w:b/>
                <w:bCs/>
                <w:color w:val="000000"/>
                <w:sz w:val="16"/>
                <w:szCs w:val="16"/>
              </w:rPr>
            </w:pPr>
            <w:r w:rsidRPr="00F169B6">
              <w:rPr>
                <w:b/>
                <w:bCs/>
                <w:color w:val="000000"/>
                <w:sz w:val="16"/>
                <w:szCs w:val="16"/>
              </w:rPr>
              <w:t>110,0</w:t>
            </w:r>
          </w:p>
        </w:tc>
        <w:tc>
          <w:tcPr>
            <w:tcW w:w="830" w:type="dxa"/>
            <w:tcBorders>
              <w:top w:val="nil"/>
              <w:left w:val="nil"/>
              <w:bottom w:val="single" w:sz="4" w:space="0" w:color="auto"/>
              <w:right w:val="single" w:sz="8" w:space="0" w:color="auto"/>
            </w:tcBorders>
            <w:shd w:val="clear" w:color="auto" w:fill="auto"/>
            <w:vAlign w:val="center"/>
            <w:hideMark/>
          </w:tcPr>
          <w:p w14:paraId="5AECC0FB"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4" w:space="0" w:color="auto"/>
              <w:right w:val="single" w:sz="8" w:space="0" w:color="auto"/>
            </w:tcBorders>
            <w:shd w:val="clear" w:color="auto" w:fill="auto"/>
            <w:vAlign w:val="center"/>
            <w:hideMark/>
          </w:tcPr>
          <w:p w14:paraId="47B43EE4" w14:textId="77777777" w:rsidR="00F169B6" w:rsidRPr="00F169B6" w:rsidRDefault="00F169B6" w:rsidP="00F169B6">
            <w:pPr>
              <w:jc w:val="right"/>
              <w:rPr>
                <w:color w:val="000000"/>
                <w:sz w:val="16"/>
                <w:szCs w:val="16"/>
              </w:rPr>
            </w:pPr>
            <w:r w:rsidRPr="00F169B6">
              <w:rPr>
                <w:color w:val="000000"/>
                <w:sz w:val="16"/>
                <w:szCs w:val="16"/>
              </w:rPr>
              <w:t>110,0</w:t>
            </w:r>
          </w:p>
        </w:tc>
        <w:tc>
          <w:tcPr>
            <w:tcW w:w="859" w:type="dxa"/>
            <w:tcBorders>
              <w:top w:val="nil"/>
              <w:left w:val="nil"/>
              <w:bottom w:val="single" w:sz="4" w:space="0" w:color="auto"/>
              <w:right w:val="single" w:sz="8" w:space="0" w:color="auto"/>
            </w:tcBorders>
            <w:shd w:val="clear" w:color="000000" w:fill="FDE9D9"/>
            <w:vAlign w:val="center"/>
            <w:hideMark/>
          </w:tcPr>
          <w:p w14:paraId="68DD8545" w14:textId="77777777" w:rsidR="00F169B6" w:rsidRPr="00F169B6" w:rsidRDefault="00F169B6" w:rsidP="00F169B6">
            <w:pPr>
              <w:jc w:val="right"/>
              <w:rPr>
                <w:color w:val="000000"/>
                <w:sz w:val="16"/>
                <w:szCs w:val="16"/>
              </w:rPr>
            </w:pPr>
            <w:r w:rsidRPr="00F169B6">
              <w:rPr>
                <w:color w:val="000000"/>
                <w:sz w:val="16"/>
                <w:szCs w:val="16"/>
              </w:rPr>
              <w:t>110,0</w:t>
            </w:r>
          </w:p>
        </w:tc>
        <w:tc>
          <w:tcPr>
            <w:tcW w:w="852" w:type="dxa"/>
            <w:tcBorders>
              <w:top w:val="nil"/>
              <w:left w:val="nil"/>
              <w:bottom w:val="single" w:sz="4" w:space="0" w:color="auto"/>
              <w:right w:val="single" w:sz="8" w:space="0" w:color="auto"/>
            </w:tcBorders>
            <w:shd w:val="clear" w:color="auto" w:fill="auto"/>
            <w:vAlign w:val="center"/>
            <w:hideMark/>
          </w:tcPr>
          <w:p w14:paraId="154E9D1B" w14:textId="77777777" w:rsidR="00F169B6" w:rsidRPr="00F169B6" w:rsidRDefault="00F169B6" w:rsidP="00F169B6">
            <w:pPr>
              <w:jc w:val="right"/>
              <w:rPr>
                <w:color w:val="000000"/>
                <w:sz w:val="16"/>
                <w:szCs w:val="16"/>
              </w:rPr>
            </w:pPr>
            <w:r w:rsidRPr="00F169B6">
              <w:rPr>
                <w:color w:val="000000"/>
                <w:sz w:val="16"/>
                <w:szCs w:val="16"/>
              </w:rPr>
              <w:t> </w:t>
            </w:r>
          </w:p>
        </w:tc>
        <w:tc>
          <w:tcPr>
            <w:tcW w:w="818" w:type="dxa"/>
            <w:tcBorders>
              <w:top w:val="nil"/>
              <w:left w:val="nil"/>
              <w:bottom w:val="single" w:sz="4" w:space="0" w:color="auto"/>
              <w:right w:val="single" w:sz="8" w:space="0" w:color="auto"/>
            </w:tcBorders>
            <w:shd w:val="clear" w:color="auto" w:fill="auto"/>
            <w:vAlign w:val="center"/>
            <w:hideMark/>
          </w:tcPr>
          <w:p w14:paraId="03EDE403"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4" w:space="0" w:color="auto"/>
              <w:right w:val="single" w:sz="8" w:space="0" w:color="auto"/>
            </w:tcBorders>
            <w:shd w:val="clear" w:color="000000" w:fill="FDE9D9"/>
            <w:vAlign w:val="center"/>
            <w:hideMark/>
          </w:tcPr>
          <w:p w14:paraId="5850FA57" w14:textId="77777777" w:rsidR="00F169B6" w:rsidRPr="00F169B6" w:rsidRDefault="00F169B6" w:rsidP="00F169B6">
            <w:pPr>
              <w:jc w:val="right"/>
              <w:rPr>
                <w:color w:val="000000"/>
                <w:sz w:val="16"/>
                <w:szCs w:val="16"/>
              </w:rPr>
            </w:pPr>
            <w:r w:rsidRPr="00F169B6">
              <w:rPr>
                <w:color w:val="000000"/>
                <w:sz w:val="16"/>
                <w:szCs w:val="16"/>
              </w:rPr>
              <w:t>0,0</w:t>
            </w:r>
          </w:p>
        </w:tc>
        <w:tc>
          <w:tcPr>
            <w:tcW w:w="889" w:type="dxa"/>
            <w:tcBorders>
              <w:top w:val="nil"/>
              <w:left w:val="nil"/>
              <w:bottom w:val="single" w:sz="4" w:space="0" w:color="auto"/>
              <w:right w:val="single" w:sz="8" w:space="0" w:color="auto"/>
            </w:tcBorders>
            <w:shd w:val="clear" w:color="auto" w:fill="auto"/>
            <w:vAlign w:val="center"/>
            <w:hideMark/>
          </w:tcPr>
          <w:p w14:paraId="35A0BEBD" w14:textId="77777777" w:rsidR="00F169B6" w:rsidRPr="00F169B6" w:rsidRDefault="00F169B6" w:rsidP="00F169B6">
            <w:pPr>
              <w:jc w:val="right"/>
              <w:rPr>
                <w:color w:val="000000"/>
                <w:sz w:val="16"/>
                <w:szCs w:val="16"/>
              </w:rPr>
            </w:pPr>
            <w:r w:rsidRPr="00F169B6">
              <w:rPr>
                <w:color w:val="000000"/>
                <w:sz w:val="16"/>
                <w:szCs w:val="16"/>
              </w:rPr>
              <w:t> </w:t>
            </w:r>
          </w:p>
        </w:tc>
      </w:tr>
      <w:tr w:rsidR="007A1322" w:rsidRPr="00F169B6" w14:paraId="5811853C" w14:textId="77777777" w:rsidTr="00EA0CE3">
        <w:trPr>
          <w:trHeight w:val="690"/>
        </w:trPr>
        <w:tc>
          <w:tcPr>
            <w:tcW w:w="1024" w:type="dxa"/>
            <w:tcBorders>
              <w:top w:val="single" w:sz="4" w:space="0" w:color="auto"/>
              <w:left w:val="single" w:sz="8" w:space="0" w:color="auto"/>
              <w:bottom w:val="single" w:sz="4" w:space="0" w:color="auto"/>
              <w:right w:val="nil"/>
            </w:tcBorders>
            <w:shd w:val="clear" w:color="auto" w:fill="auto"/>
            <w:vAlign w:val="center"/>
            <w:hideMark/>
          </w:tcPr>
          <w:p w14:paraId="1B2177D4" w14:textId="77777777" w:rsidR="00F169B6" w:rsidRPr="00F169B6" w:rsidRDefault="00F169B6" w:rsidP="00F169B6">
            <w:pPr>
              <w:ind w:firstLineChars="100" w:firstLine="160"/>
              <w:rPr>
                <w:color w:val="000000"/>
                <w:sz w:val="16"/>
                <w:szCs w:val="16"/>
              </w:rPr>
            </w:pPr>
            <w:r w:rsidRPr="00F169B6">
              <w:rPr>
                <w:color w:val="000000"/>
                <w:sz w:val="16"/>
                <w:szCs w:val="16"/>
              </w:rPr>
              <w:t>1100.01.09</w:t>
            </w:r>
          </w:p>
        </w:tc>
        <w:tc>
          <w:tcPr>
            <w:tcW w:w="1582" w:type="dxa"/>
            <w:tcBorders>
              <w:top w:val="single" w:sz="4" w:space="0" w:color="auto"/>
              <w:left w:val="single" w:sz="8" w:space="0" w:color="auto"/>
              <w:bottom w:val="single" w:sz="4" w:space="0" w:color="auto"/>
              <w:right w:val="nil"/>
            </w:tcBorders>
            <w:shd w:val="clear" w:color="auto" w:fill="auto"/>
            <w:vAlign w:val="center"/>
            <w:hideMark/>
          </w:tcPr>
          <w:p w14:paraId="6DFEB00B" w14:textId="77777777" w:rsidR="00F169B6" w:rsidRPr="00F169B6" w:rsidRDefault="00F169B6" w:rsidP="00F169B6">
            <w:pPr>
              <w:ind w:firstLineChars="100" w:firstLine="160"/>
              <w:rPr>
                <w:color w:val="000000"/>
                <w:sz w:val="16"/>
                <w:szCs w:val="16"/>
              </w:rPr>
            </w:pPr>
            <w:r w:rsidRPr="00F169B6">
              <w:rPr>
                <w:color w:val="000000"/>
                <w:sz w:val="16"/>
                <w:szCs w:val="16"/>
              </w:rPr>
              <w:t xml:space="preserve">Бюджетна програма "Обучение и квалификация на служителите в </w:t>
            </w:r>
            <w:r w:rsidRPr="00F169B6">
              <w:rPr>
                <w:color w:val="000000"/>
                <w:sz w:val="16"/>
                <w:szCs w:val="16"/>
              </w:rPr>
              <w:lastRenderedPageBreak/>
              <w:t>дипломатическата служба"</w:t>
            </w:r>
          </w:p>
        </w:tc>
        <w:tc>
          <w:tcPr>
            <w:tcW w:w="79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EB48065" w14:textId="77777777" w:rsidR="00F169B6" w:rsidRPr="00F169B6" w:rsidRDefault="00F169B6" w:rsidP="00F169B6">
            <w:pPr>
              <w:jc w:val="right"/>
              <w:rPr>
                <w:color w:val="000000"/>
                <w:sz w:val="16"/>
                <w:szCs w:val="16"/>
              </w:rPr>
            </w:pPr>
            <w:r w:rsidRPr="00F169B6">
              <w:rPr>
                <w:color w:val="000000"/>
                <w:sz w:val="16"/>
                <w:szCs w:val="16"/>
              </w:rPr>
              <w:lastRenderedPageBreak/>
              <w:t>0,0</w:t>
            </w:r>
          </w:p>
        </w:tc>
        <w:tc>
          <w:tcPr>
            <w:tcW w:w="830" w:type="dxa"/>
            <w:tcBorders>
              <w:top w:val="single" w:sz="4" w:space="0" w:color="auto"/>
              <w:left w:val="nil"/>
              <w:bottom w:val="single" w:sz="4" w:space="0" w:color="auto"/>
              <w:right w:val="single" w:sz="8" w:space="0" w:color="auto"/>
            </w:tcBorders>
            <w:shd w:val="clear" w:color="000000" w:fill="FDE9D9"/>
            <w:vAlign w:val="center"/>
            <w:hideMark/>
          </w:tcPr>
          <w:p w14:paraId="4DAE79D5"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single" w:sz="4" w:space="0" w:color="auto"/>
              <w:left w:val="nil"/>
              <w:bottom w:val="single" w:sz="4" w:space="0" w:color="auto"/>
              <w:right w:val="single" w:sz="8" w:space="0" w:color="auto"/>
            </w:tcBorders>
            <w:shd w:val="clear" w:color="auto" w:fill="auto"/>
            <w:vAlign w:val="center"/>
            <w:hideMark/>
          </w:tcPr>
          <w:p w14:paraId="3984C3BC"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single" w:sz="4" w:space="0" w:color="auto"/>
              <w:left w:val="nil"/>
              <w:bottom w:val="single" w:sz="4" w:space="0" w:color="auto"/>
              <w:right w:val="single" w:sz="8" w:space="0" w:color="auto"/>
            </w:tcBorders>
            <w:shd w:val="clear" w:color="auto" w:fill="auto"/>
            <w:vAlign w:val="center"/>
            <w:hideMark/>
          </w:tcPr>
          <w:p w14:paraId="3555D798" w14:textId="77777777" w:rsidR="00F169B6" w:rsidRPr="00F169B6" w:rsidRDefault="00F169B6" w:rsidP="00F169B6">
            <w:pPr>
              <w:jc w:val="right"/>
              <w:rPr>
                <w:color w:val="000000"/>
                <w:sz w:val="16"/>
                <w:szCs w:val="16"/>
              </w:rPr>
            </w:pPr>
            <w:r w:rsidRPr="00F169B6">
              <w:rPr>
                <w:color w:val="000000"/>
                <w:sz w:val="16"/>
                <w:szCs w:val="16"/>
              </w:rPr>
              <w:t>0,0</w:t>
            </w:r>
          </w:p>
        </w:tc>
        <w:tc>
          <w:tcPr>
            <w:tcW w:w="859" w:type="dxa"/>
            <w:tcBorders>
              <w:top w:val="single" w:sz="4" w:space="0" w:color="auto"/>
              <w:left w:val="nil"/>
              <w:bottom w:val="single" w:sz="4" w:space="0" w:color="auto"/>
              <w:right w:val="single" w:sz="8" w:space="0" w:color="auto"/>
            </w:tcBorders>
            <w:shd w:val="clear" w:color="000000" w:fill="FDE9D9"/>
            <w:vAlign w:val="center"/>
            <w:hideMark/>
          </w:tcPr>
          <w:p w14:paraId="393CA2F5" w14:textId="77777777" w:rsidR="00F169B6" w:rsidRPr="00F169B6" w:rsidRDefault="00F169B6" w:rsidP="00F169B6">
            <w:pPr>
              <w:jc w:val="right"/>
              <w:rPr>
                <w:color w:val="000000"/>
                <w:sz w:val="16"/>
                <w:szCs w:val="16"/>
              </w:rPr>
            </w:pPr>
            <w:r w:rsidRPr="00F169B6">
              <w:rPr>
                <w:color w:val="000000"/>
                <w:sz w:val="16"/>
                <w:szCs w:val="16"/>
              </w:rPr>
              <w:t>0,0</w:t>
            </w:r>
          </w:p>
        </w:tc>
        <w:tc>
          <w:tcPr>
            <w:tcW w:w="852" w:type="dxa"/>
            <w:tcBorders>
              <w:top w:val="single" w:sz="4" w:space="0" w:color="auto"/>
              <w:left w:val="nil"/>
              <w:bottom w:val="single" w:sz="4" w:space="0" w:color="auto"/>
              <w:right w:val="single" w:sz="8" w:space="0" w:color="auto"/>
            </w:tcBorders>
            <w:shd w:val="clear" w:color="auto" w:fill="auto"/>
            <w:vAlign w:val="center"/>
            <w:hideMark/>
          </w:tcPr>
          <w:p w14:paraId="66446871" w14:textId="77777777" w:rsidR="00F169B6" w:rsidRPr="00F169B6" w:rsidRDefault="00F169B6" w:rsidP="00F169B6">
            <w:pPr>
              <w:jc w:val="right"/>
              <w:rPr>
                <w:color w:val="000000"/>
                <w:sz w:val="16"/>
                <w:szCs w:val="16"/>
              </w:rPr>
            </w:pPr>
            <w:r w:rsidRPr="00F169B6">
              <w:rPr>
                <w:color w:val="000000"/>
                <w:sz w:val="16"/>
                <w:szCs w:val="16"/>
              </w:rPr>
              <w:t> </w:t>
            </w:r>
          </w:p>
        </w:tc>
        <w:tc>
          <w:tcPr>
            <w:tcW w:w="818" w:type="dxa"/>
            <w:tcBorders>
              <w:top w:val="single" w:sz="4" w:space="0" w:color="auto"/>
              <w:left w:val="nil"/>
              <w:bottom w:val="single" w:sz="4" w:space="0" w:color="auto"/>
              <w:right w:val="single" w:sz="8" w:space="0" w:color="auto"/>
            </w:tcBorders>
            <w:shd w:val="clear" w:color="auto" w:fill="auto"/>
            <w:vAlign w:val="center"/>
            <w:hideMark/>
          </w:tcPr>
          <w:p w14:paraId="6967B647"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single" w:sz="4" w:space="0" w:color="auto"/>
              <w:left w:val="nil"/>
              <w:bottom w:val="single" w:sz="4" w:space="0" w:color="auto"/>
              <w:right w:val="single" w:sz="8" w:space="0" w:color="auto"/>
            </w:tcBorders>
            <w:shd w:val="clear" w:color="000000" w:fill="FDE9D9"/>
            <w:vAlign w:val="center"/>
            <w:hideMark/>
          </w:tcPr>
          <w:p w14:paraId="4AC8ABF7" w14:textId="77777777" w:rsidR="00F169B6" w:rsidRPr="00F169B6" w:rsidRDefault="00F169B6" w:rsidP="00F169B6">
            <w:pPr>
              <w:jc w:val="right"/>
              <w:rPr>
                <w:color w:val="000000"/>
                <w:sz w:val="16"/>
                <w:szCs w:val="16"/>
              </w:rPr>
            </w:pPr>
            <w:r w:rsidRPr="00F169B6">
              <w:rPr>
                <w:color w:val="000000"/>
                <w:sz w:val="16"/>
                <w:szCs w:val="16"/>
              </w:rPr>
              <w:t>0,0</w:t>
            </w:r>
          </w:p>
        </w:tc>
        <w:tc>
          <w:tcPr>
            <w:tcW w:w="889" w:type="dxa"/>
            <w:tcBorders>
              <w:top w:val="single" w:sz="4" w:space="0" w:color="auto"/>
              <w:left w:val="nil"/>
              <w:bottom w:val="single" w:sz="4" w:space="0" w:color="auto"/>
              <w:right w:val="single" w:sz="8" w:space="0" w:color="auto"/>
            </w:tcBorders>
            <w:shd w:val="clear" w:color="auto" w:fill="auto"/>
            <w:vAlign w:val="center"/>
            <w:hideMark/>
          </w:tcPr>
          <w:p w14:paraId="0F7A0B55" w14:textId="77777777" w:rsidR="00F169B6" w:rsidRPr="00F169B6" w:rsidRDefault="00F169B6" w:rsidP="00F169B6">
            <w:pPr>
              <w:jc w:val="right"/>
              <w:rPr>
                <w:color w:val="000000"/>
                <w:sz w:val="16"/>
                <w:szCs w:val="16"/>
              </w:rPr>
            </w:pPr>
            <w:r w:rsidRPr="00F169B6">
              <w:rPr>
                <w:color w:val="000000"/>
                <w:sz w:val="16"/>
                <w:szCs w:val="16"/>
              </w:rPr>
              <w:t> </w:t>
            </w:r>
          </w:p>
        </w:tc>
      </w:tr>
      <w:tr w:rsidR="007A1322" w:rsidRPr="00F169B6" w14:paraId="2E6DC399" w14:textId="77777777" w:rsidTr="00EA0CE3">
        <w:trPr>
          <w:trHeight w:val="1119"/>
        </w:trPr>
        <w:tc>
          <w:tcPr>
            <w:tcW w:w="1024" w:type="dxa"/>
            <w:tcBorders>
              <w:top w:val="single" w:sz="4" w:space="0" w:color="auto"/>
              <w:left w:val="single" w:sz="8" w:space="0" w:color="auto"/>
              <w:bottom w:val="single" w:sz="8" w:space="0" w:color="auto"/>
              <w:right w:val="nil"/>
            </w:tcBorders>
            <w:shd w:val="clear" w:color="auto" w:fill="auto"/>
            <w:vAlign w:val="center"/>
            <w:hideMark/>
          </w:tcPr>
          <w:p w14:paraId="333121F8" w14:textId="77777777" w:rsidR="00F169B6" w:rsidRPr="00F169B6" w:rsidRDefault="00F169B6" w:rsidP="00F169B6">
            <w:pPr>
              <w:ind w:firstLineChars="100" w:firstLine="160"/>
              <w:rPr>
                <w:color w:val="000000"/>
                <w:sz w:val="16"/>
                <w:szCs w:val="16"/>
              </w:rPr>
            </w:pPr>
            <w:r w:rsidRPr="00F169B6">
              <w:rPr>
                <w:color w:val="000000"/>
                <w:sz w:val="16"/>
                <w:szCs w:val="16"/>
              </w:rPr>
              <w:t>1100.01.10</w:t>
            </w:r>
          </w:p>
        </w:tc>
        <w:tc>
          <w:tcPr>
            <w:tcW w:w="1582" w:type="dxa"/>
            <w:tcBorders>
              <w:top w:val="single" w:sz="4" w:space="0" w:color="auto"/>
              <w:left w:val="single" w:sz="8" w:space="0" w:color="auto"/>
              <w:bottom w:val="single" w:sz="8" w:space="0" w:color="auto"/>
              <w:right w:val="nil"/>
            </w:tcBorders>
            <w:shd w:val="clear" w:color="auto" w:fill="auto"/>
            <w:vAlign w:val="center"/>
            <w:hideMark/>
          </w:tcPr>
          <w:p w14:paraId="7EF0F265"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"Обучение и квалификация на служителите в дипломатическата служба"</w:t>
            </w:r>
          </w:p>
        </w:tc>
        <w:tc>
          <w:tcPr>
            <w:tcW w:w="79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C8FFB95" w14:textId="77777777" w:rsidR="00F169B6" w:rsidRPr="00F169B6" w:rsidRDefault="00F169B6" w:rsidP="00F169B6">
            <w:pPr>
              <w:jc w:val="right"/>
              <w:rPr>
                <w:color w:val="000000"/>
                <w:sz w:val="16"/>
                <w:szCs w:val="16"/>
              </w:rPr>
            </w:pPr>
            <w:r w:rsidRPr="00F169B6">
              <w:rPr>
                <w:color w:val="000000"/>
                <w:sz w:val="16"/>
                <w:szCs w:val="16"/>
              </w:rPr>
              <w:t>460,0</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3AB37CBD" w14:textId="77777777" w:rsidR="00F169B6" w:rsidRPr="00F169B6" w:rsidRDefault="00F169B6" w:rsidP="00F169B6">
            <w:pPr>
              <w:jc w:val="right"/>
              <w:rPr>
                <w:b/>
                <w:bCs/>
                <w:color w:val="000000"/>
                <w:sz w:val="16"/>
                <w:szCs w:val="16"/>
              </w:rPr>
            </w:pPr>
            <w:r w:rsidRPr="00F169B6">
              <w:rPr>
                <w:b/>
                <w:bCs/>
                <w:color w:val="000000"/>
                <w:sz w:val="16"/>
                <w:szCs w:val="16"/>
              </w:rPr>
              <w:t>460,0</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12C53102"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single" w:sz="4" w:space="0" w:color="auto"/>
              <w:left w:val="nil"/>
              <w:bottom w:val="single" w:sz="8" w:space="0" w:color="auto"/>
              <w:right w:val="single" w:sz="8" w:space="0" w:color="auto"/>
            </w:tcBorders>
            <w:shd w:val="clear" w:color="auto" w:fill="auto"/>
            <w:vAlign w:val="center"/>
            <w:hideMark/>
          </w:tcPr>
          <w:p w14:paraId="31F5E51B" w14:textId="77777777" w:rsidR="00F169B6" w:rsidRPr="00F169B6" w:rsidRDefault="00F169B6" w:rsidP="00F169B6">
            <w:pPr>
              <w:jc w:val="right"/>
              <w:rPr>
                <w:color w:val="000000"/>
                <w:sz w:val="16"/>
                <w:szCs w:val="16"/>
              </w:rPr>
            </w:pPr>
            <w:r w:rsidRPr="00F169B6">
              <w:rPr>
                <w:color w:val="000000"/>
                <w:sz w:val="16"/>
                <w:szCs w:val="16"/>
              </w:rPr>
              <w:t>460,0</w:t>
            </w:r>
          </w:p>
        </w:tc>
        <w:tc>
          <w:tcPr>
            <w:tcW w:w="859" w:type="dxa"/>
            <w:tcBorders>
              <w:top w:val="single" w:sz="4" w:space="0" w:color="auto"/>
              <w:left w:val="nil"/>
              <w:bottom w:val="single" w:sz="8" w:space="0" w:color="auto"/>
              <w:right w:val="single" w:sz="8" w:space="0" w:color="auto"/>
            </w:tcBorders>
            <w:shd w:val="clear" w:color="000000" w:fill="FDE9D9"/>
            <w:vAlign w:val="center"/>
            <w:hideMark/>
          </w:tcPr>
          <w:p w14:paraId="41630C4F" w14:textId="77777777" w:rsidR="00F169B6" w:rsidRPr="00F169B6" w:rsidRDefault="00F169B6" w:rsidP="00F169B6">
            <w:pPr>
              <w:jc w:val="right"/>
              <w:rPr>
                <w:color w:val="000000"/>
                <w:sz w:val="16"/>
                <w:szCs w:val="16"/>
              </w:rPr>
            </w:pPr>
            <w:r w:rsidRPr="00F169B6">
              <w:rPr>
                <w:color w:val="000000"/>
                <w:sz w:val="16"/>
                <w:szCs w:val="16"/>
              </w:rPr>
              <w:t>460,0</w:t>
            </w:r>
          </w:p>
        </w:tc>
        <w:tc>
          <w:tcPr>
            <w:tcW w:w="852" w:type="dxa"/>
            <w:tcBorders>
              <w:top w:val="single" w:sz="4" w:space="0" w:color="auto"/>
              <w:left w:val="nil"/>
              <w:bottom w:val="single" w:sz="8" w:space="0" w:color="auto"/>
              <w:right w:val="single" w:sz="8" w:space="0" w:color="auto"/>
            </w:tcBorders>
            <w:shd w:val="clear" w:color="auto" w:fill="auto"/>
            <w:vAlign w:val="center"/>
            <w:hideMark/>
          </w:tcPr>
          <w:p w14:paraId="0FDC01D4" w14:textId="77777777" w:rsidR="00F169B6" w:rsidRPr="00F169B6" w:rsidRDefault="00F169B6" w:rsidP="00F169B6">
            <w:pPr>
              <w:jc w:val="right"/>
              <w:rPr>
                <w:color w:val="000000"/>
                <w:sz w:val="16"/>
                <w:szCs w:val="16"/>
              </w:rPr>
            </w:pPr>
            <w:r w:rsidRPr="00F169B6">
              <w:rPr>
                <w:color w:val="000000"/>
                <w:sz w:val="16"/>
                <w:szCs w:val="16"/>
              </w:rPr>
              <w:t> </w:t>
            </w:r>
          </w:p>
        </w:tc>
        <w:tc>
          <w:tcPr>
            <w:tcW w:w="818" w:type="dxa"/>
            <w:tcBorders>
              <w:top w:val="single" w:sz="4" w:space="0" w:color="auto"/>
              <w:left w:val="nil"/>
              <w:bottom w:val="single" w:sz="8" w:space="0" w:color="auto"/>
              <w:right w:val="single" w:sz="8" w:space="0" w:color="auto"/>
            </w:tcBorders>
            <w:shd w:val="clear" w:color="auto" w:fill="auto"/>
            <w:vAlign w:val="center"/>
            <w:hideMark/>
          </w:tcPr>
          <w:p w14:paraId="063ECE4D"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327D20DD" w14:textId="77777777" w:rsidR="00F169B6" w:rsidRPr="00F169B6" w:rsidRDefault="00F169B6" w:rsidP="00F169B6">
            <w:pPr>
              <w:jc w:val="right"/>
              <w:rPr>
                <w:color w:val="000000"/>
                <w:sz w:val="16"/>
                <w:szCs w:val="16"/>
              </w:rPr>
            </w:pPr>
            <w:r w:rsidRPr="00F169B6">
              <w:rPr>
                <w:color w:val="000000"/>
                <w:sz w:val="16"/>
                <w:szCs w:val="16"/>
              </w:rPr>
              <w:t>0,0</w:t>
            </w:r>
          </w:p>
        </w:tc>
        <w:tc>
          <w:tcPr>
            <w:tcW w:w="889" w:type="dxa"/>
            <w:tcBorders>
              <w:top w:val="single" w:sz="4" w:space="0" w:color="auto"/>
              <w:left w:val="nil"/>
              <w:bottom w:val="single" w:sz="8" w:space="0" w:color="auto"/>
              <w:right w:val="single" w:sz="8" w:space="0" w:color="auto"/>
            </w:tcBorders>
            <w:shd w:val="clear" w:color="auto" w:fill="auto"/>
            <w:vAlign w:val="center"/>
            <w:hideMark/>
          </w:tcPr>
          <w:p w14:paraId="05627D4E" w14:textId="77777777" w:rsidR="00F169B6" w:rsidRPr="00F169B6" w:rsidRDefault="00F169B6" w:rsidP="00F169B6">
            <w:pPr>
              <w:jc w:val="right"/>
              <w:rPr>
                <w:color w:val="000000"/>
                <w:sz w:val="16"/>
                <w:szCs w:val="16"/>
              </w:rPr>
            </w:pPr>
            <w:r w:rsidRPr="00F169B6">
              <w:rPr>
                <w:color w:val="000000"/>
                <w:sz w:val="16"/>
                <w:szCs w:val="16"/>
              </w:rPr>
              <w:t> </w:t>
            </w:r>
          </w:p>
        </w:tc>
      </w:tr>
      <w:tr w:rsidR="007A1322" w:rsidRPr="00F169B6" w14:paraId="67C8CAC5" w14:textId="77777777" w:rsidTr="00EA0CE3">
        <w:trPr>
          <w:trHeight w:val="1549"/>
        </w:trPr>
        <w:tc>
          <w:tcPr>
            <w:tcW w:w="1024" w:type="dxa"/>
            <w:tcBorders>
              <w:top w:val="nil"/>
              <w:left w:val="single" w:sz="8" w:space="0" w:color="auto"/>
              <w:bottom w:val="single" w:sz="8" w:space="0" w:color="auto"/>
              <w:right w:val="nil"/>
            </w:tcBorders>
            <w:shd w:val="clear" w:color="auto" w:fill="auto"/>
            <w:vAlign w:val="center"/>
            <w:hideMark/>
          </w:tcPr>
          <w:p w14:paraId="43F58924" w14:textId="77777777" w:rsidR="00F169B6" w:rsidRPr="00F169B6" w:rsidRDefault="00F169B6" w:rsidP="00F169B6">
            <w:pPr>
              <w:ind w:firstLineChars="100" w:firstLine="160"/>
              <w:rPr>
                <w:color w:val="000000"/>
                <w:sz w:val="16"/>
                <w:szCs w:val="16"/>
              </w:rPr>
            </w:pPr>
            <w:r w:rsidRPr="00F169B6">
              <w:rPr>
                <w:color w:val="000000"/>
                <w:sz w:val="16"/>
                <w:szCs w:val="16"/>
              </w:rPr>
              <w:t>1100.01.11</w:t>
            </w:r>
          </w:p>
        </w:tc>
        <w:tc>
          <w:tcPr>
            <w:tcW w:w="1582" w:type="dxa"/>
            <w:tcBorders>
              <w:top w:val="nil"/>
              <w:left w:val="single" w:sz="8" w:space="0" w:color="auto"/>
              <w:bottom w:val="single" w:sz="8" w:space="0" w:color="auto"/>
              <w:right w:val="nil"/>
            </w:tcBorders>
            <w:shd w:val="clear" w:color="auto" w:fill="auto"/>
            <w:vAlign w:val="center"/>
            <w:hideMark/>
          </w:tcPr>
          <w:p w14:paraId="3D9B0BA3"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"Администриране и осигуряване на дейността на Централно управление на МВнР"</w:t>
            </w:r>
          </w:p>
        </w:tc>
        <w:tc>
          <w:tcPr>
            <w:tcW w:w="799" w:type="dxa"/>
            <w:tcBorders>
              <w:top w:val="nil"/>
              <w:left w:val="single" w:sz="8" w:space="0" w:color="auto"/>
              <w:bottom w:val="single" w:sz="8" w:space="0" w:color="auto"/>
              <w:right w:val="single" w:sz="8" w:space="0" w:color="auto"/>
            </w:tcBorders>
            <w:shd w:val="clear" w:color="auto" w:fill="auto"/>
            <w:vAlign w:val="center"/>
            <w:hideMark/>
          </w:tcPr>
          <w:p w14:paraId="001A32BA" w14:textId="77777777" w:rsidR="00F169B6" w:rsidRPr="00F169B6" w:rsidRDefault="00F169B6" w:rsidP="00F169B6">
            <w:pPr>
              <w:jc w:val="right"/>
              <w:rPr>
                <w:color w:val="000000"/>
                <w:sz w:val="16"/>
                <w:szCs w:val="16"/>
              </w:rPr>
            </w:pPr>
            <w:r w:rsidRPr="00F169B6">
              <w:rPr>
                <w:color w:val="000000"/>
                <w:sz w:val="16"/>
                <w:szCs w:val="16"/>
              </w:rPr>
              <w:t>32 547,5</w:t>
            </w:r>
          </w:p>
        </w:tc>
        <w:tc>
          <w:tcPr>
            <w:tcW w:w="830" w:type="dxa"/>
            <w:tcBorders>
              <w:top w:val="nil"/>
              <w:left w:val="nil"/>
              <w:bottom w:val="single" w:sz="8" w:space="0" w:color="auto"/>
              <w:right w:val="single" w:sz="8" w:space="0" w:color="auto"/>
            </w:tcBorders>
            <w:shd w:val="clear" w:color="000000" w:fill="FDE9D9"/>
            <w:vAlign w:val="center"/>
            <w:hideMark/>
          </w:tcPr>
          <w:p w14:paraId="0818BA21" w14:textId="77777777" w:rsidR="00F169B6" w:rsidRPr="00F169B6" w:rsidRDefault="00F169B6" w:rsidP="00F169B6">
            <w:pPr>
              <w:jc w:val="right"/>
              <w:rPr>
                <w:b/>
                <w:bCs/>
                <w:color w:val="000000"/>
                <w:sz w:val="16"/>
                <w:szCs w:val="16"/>
              </w:rPr>
            </w:pPr>
            <w:r w:rsidRPr="00F169B6">
              <w:rPr>
                <w:b/>
                <w:bCs/>
                <w:color w:val="000000"/>
                <w:sz w:val="16"/>
                <w:szCs w:val="16"/>
              </w:rPr>
              <w:t>32 547,5</w:t>
            </w:r>
          </w:p>
        </w:tc>
        <w:tc>
          <w:tcPr>
            <w:tcW w:w="830" w:type="dxa"/>
            <w:tcBorders>
              <w:top w:val="nil"/>
              <w:left w:val="nil"/>
              <w:bottom w:val="single" w:sz="8" w:space="0" w:color="auto"/>
              <w:right w:val="single" w:sz="8" w:space="0" w:color="auto"/>
            </w:tcBorders>
            <w:shd w:val="clear" w:color="auto" w:fill="auto"/>
            <w:vAlign w:val="center"/>
            <w:hideMark/>
          </w:tcPr>
          <w:p w14:paraId="37A92C14"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700CC3EF" w14:textId="77777777" w:rsidR="00F169B6" w:rsidRPr="00F169B6" w:rsidRDefault="00F169B6" w:rsidP="00F169B6">
            <w:pPr>
              <w:jc w:val="right"/>
              <w:rPr>
                <w:color w:val="000000"/>
                <w:sz w:val="16"/>
                <w:szCs w:val="16"/>
              </w:rPr>
            </w:pPr>
            <w:r w:rsidRPr="00F169B6">
              <w:rPr>
                <w:color w:val="000000"/>
                <w:sz w:val="16"/>
                <w:szCs w:val="16"/>
              </w:rPr>
              <w:t>32 547,5</w:t>
            </w:r>
          </w:p>
        </w:tc>
        <w:tc>
          <w:tcPr>
            <w:tcW w:w="859" w:type="dxa"/>
            <w:tcBorders>
              <w:top w:val="nil"/>
              <w:left w:val="nil"/>
              <w:bottom w:val="single" w:sz="8" w:space="0" w:color="auto"/>
              <w:right w:val="single" w:sz="8" w:space="0" w:color="auto"/>
            </w:tcBorders>
            <w:shd w:val="clear" w:color="000000" w:fill="FDE9D9"/>
            <w:vAlign w:val="center"/>
            <w:hideMark/>
          </w:tcPr>
          <w:p w14:paraId="34C5A016" w14:textId="77777777" w:rsidR="00F169B6" w:rsidRPr="00F169B6" w:rsidRDefault="00F169B6" w:rsidP="00F169B6">
            <w:pPr>
              <w:jc w:val="right"/>
              <w:rPr>
                <w:color w:val="000000"/>
                <w:sz w:val="16"/>
                <w:szCs w:val="16"/>
              </w:rPr>
            </w:pPr>
            <w:r w:rsidRPr="00F169B6">
              <w:rPr>
                <w:color w:val="000000"/>
                <w:sz w:val="16"/>
                <w:szCs w:val="16"/>
              </w:rPr>
              <w:t>32 547,5</w:t>
            </w:r>
          </w:p>
        </w:tc>
        <w:tc>
          <w:tcPr>
            <w:tcW w:w="852" w:type="dxa"/>
            <w:tcBorders>
              <w:top w:val="nil"/>
              <w:left w:val="nil"/>
              <w:bottom w:val="single" w:sz="8" w:space="0" w:color="auto"/>
              <w:right w:val="single" w:sz="8" w:space="0" w:color="auto"/>
            </w:tcBorders>
            <w:shd w:val="clear" w:color="auto" w:fill="auto"/>
            <w:vAlign w:val="center"/>
            <w:hideMark/>
          </w:tcPr>
          <w:p w14:paraId="1C9B3400" w14:textId="77777777" w:rsidR="00F169B6" w:rsidRPr="00F169B6" w:rsidRDefault="00F169B6" w:rsidP="00F169B6">
            <w:pPr>
              <w:jc w:val="right"/>
              <w:rPr>
                <w:color w:val="000000"/>
                <w:sz w:val="16"/>
                <w:szCs w:val="16"/>
              </w:rPr>
            </w:pPr>
            <w:r w:rsidRPr="00F169B6">
              <w:rPr>
                <w:color w:val="000000"/>
                <w:sz w:val="16"/>
                <w:szCs w:val="16"/>
              </w:rPr>
              <w:t> </w:t>
            </w:r>
          </w:p>
        </w:tc>
        <w:tc>
          <w:tcPr>
            <w:tcW w:w="818" w:type="dxa"/>
            <w:tcBorders>
              <w:top w:val="nil"/>
              <w:left w:val="nil"/>
              <w:bottom w:val="single" w:sz="8" w:space="0" w:color="auto"/>
              <w:right w:val="single" w:sz="8" w:space="0" w:color="auto"/>
            </w:tcBorders>
            <w:shd w:val="clear" w:color="auto" w:fill="auto"/>
            <w:vAlign w:val="center"/>
            <w:hideMark/>
          </w:tcPr>
          <w:p w14:paraId="0926ACD5"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2BC13023" w14:textId="77777777" w:rsidR="00F169B6" w:rsidRPr="00F169B6" w:rsidRDefault="00F169B6" w:rsidP="00F169B6">
            <w:pPr>
              <w:jc w:val="right"/>
              <w:rPr>
                <w:color w:val="000000"/>
                <w:sz w:val="16"/>
                <w:szCs w:val="16"/>
              </w:rPr>
            </w:pPr>
            <w:r w:rsidRPr="00F169B6">
              <w:rPr>
                <w:color w:val="000000"/>
                <w:sz w:val="16"/>
                <w:szCs w:val="16"/>
              </w:rPr>
              <w:t>0,0</w:t>
            </w:r>
          </w:p>
        </w:tc>
        <w:tc>
          <w:tcPr>
            <w:tcW w:w="889" w:type="dxa"/>
            <w:tcBorders>
              <w:top w:val="nil"/>
              <w:left w:val="nil"/>
              <w:bottom w:val="single" w:sz="8" w:space="0" w:color="auto"/>
              <w:right w:val="single" w:sz="8" w:space="0" w:color="auto"/>
            </w:tcBorders>
            <w:shd w:val="clear" w:color="auto" w:fill="auto"/>
            <w:vAlign w:val="center"/>
            <w:hideMark/>
          </w:tcPr>
          <w:p w14:paraId="2D607081" w14:textId="77777777" w:rsidR="00F169B6" w:rsidRPr="00F169B6" w:rsidRDefault="00F169B6" w:rsidP="00F169B6">
            <w:pPr>
              <w:jc w:val="right"/>
              <w:rPr>
                <w:color w:val="000000"/>
                <w:sz w:val="16"/>
                <w:szCs w:val="16"/>
              </w:rPr>
            </w:pPr>
            <w:r w:rsidRPr="00F169B6">
              <w:rPr>
                <w:color w:val="000000"/>
                <w:sz w:val="16"/>
                <w:szCs w:val="16"/>
              </w:rPr>
              <w:t> </w:t>
            </w:r>
          </w:p>
        </w:tc>
      </w:tr>
      <w:tr w:rsidR="007A1322" w:rsidRPr="00F169B6" w14:paraId="5213CCD8" w14:textId="77777777" w:rsidTr="00EA0CE3">
        <w:trPr>
          <w:trHeight w:val="1388"/>
        </w:trPr>
        <w:tc>
          <w:tcPr>
            <w:tcW w:w="1024" w:type="dxa"/>
            <w:tcBorders>
              <w:top w:val="nil"/>
              <w:left w:val="single" w:sz="8" w:space="0" w:color="auto"/>
              <w:bottom w:val="single" w:sz="8" w:space="0" w:color="auto"/>
              <w:right w:val="nil"/>
            </w:tcBorders>
            <w:shd w:val="clear" w:color="auto" w:fill="auto"/>
            <w:vAlign w:val="center"/>
            <w:hideMark/>
          </w:tcPr>
          <w:p w14:paraId="1D17D377" w14:textId="77777777" w:rsidR="00F169B6" w:rsidRPr="00F169B6" w:rsidRDefault="00F169B6" w:rsidP="00F169B6">
            <w:pPr>
              <w:ind w:firstLineChars="100" w:firstLine="160"/>
              <w:rPr>
                <w:color w:val="000000"/>
                <w:sz w:val="16"/>
                <w:szCs w:val="16"/>
              </w:rPr>
            </w:pPr>
            <w:r w:rsidRPr="00F169B6">
              <w:rPr>
                <w:color w:val="000000"/>
                <w:sz w:val="16"/>
                <w:szCs w:val="16"/>
              </w:rPr>
              <w:t>1100.01.12</w:t>
            </w:r>
          </w:p>
        </w:tc>
        <w:tc>
          <w:tcPr>
            <w:tcW w:w="1582" w:type="dxa"/>
            <w:tcBorders>
              <w:top w:val="nil"/>
              <w:left w:val="single" w:sz="8" w:space="0" w:color="auto"/>
              <w:bottom w:val="single" w:sz="8" w:space="0" w:color="auto"/>
              <w:right w:val="nil"/>
            </w:tcBorders>
            <w:shd w:val="clear" w:color="auto" w:fill="auto"/>
            <w:vAlign w:val="center"/>
            <w:hideMark/>
          </w:tcPr>
          <w:p w14:paraId="36184549"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"Администриране и осигуряване на дейността на задграничните представителства"</w:t>
            </w:r>
          </w:p>
        </w:tc>
        <w:tc>
          <w:tcPr>
            <w:tcW w:w="799" w:type="dxa"/>
            <w:tcBorders>
              <w:top w:val="nil"/>
              <w:left w:val="single" w:sz="8" w:space="0" w:color="auto"/>
              <w:bottom w:val="single" w:sz="8" w:space="0" w:color="auto"/>
              <w:right w:val="single" w:sz="8" w:space="0" w:color="auto"/>
            </w:tcBorders>
            <w:shd w:val="clear" w:color="auto" w:fill="auto"/>
            <w:vAlign w:val="center"/>
            <w:hideMark/>
          </w:tcPr>
          <w:p w14:paraId="5C26DF2E" w14:textId="77777777" w:rsidR="00F169B6" w:rsidRPr="00F169B6" w:rsidRDefault="00F169B6" w:rsidP="00F169B6">
            <w:pPr>
              <w:jc w:val="right"/>
              <w:rPr>
                <w:color w:val="000000"/>
                <w:sz w:val="16"/>
                <w:szCs w:val="16"/>
              </w:rPr>
            </w:pPr>
            <w:r w:rsidRPr="00F169B6">
              <w:rPr>
                <w:color w:val="000000"/>
                <w:sz w:val="16"/>
                <w:szCs w:val="16"/>
              </w:rPr>
              <w:t>97 628,2</w:t>
            </w:r>
          </w:p>
        </w:tc>
        <w:tc>
          <w:tcPr>
            <w:tcW w:w="830" w:type="dxa"/>
            <w:tcBorders>
              <w:top w:val="nil"/>
              <w:left w:val="nil"/>
              <w:bottom w:val="single" w:sz="8" w:space="0" w:color="auto"/>
              <w:right w:val="single" w:sz="8" w:space="0" w:color="auto"/>
            </w:tcBorders>
            <w:shd w:val="clear" w:color="000000" w:fill="FDE9D9"/>
            <w:vAlign w:val="center"/>
            <w:hideMark/>
          </w:tcPr>
          <w:p w14:paraId="5A4CC37F" w14:textId="77777777" w:rsidR="00F169B6" w:rsidRPr="00F169B6" w:rsidRDefault="00F169B6" w:rsidP="00F169B6">
            <w:pPr>
              <w:jc w:val="right"/>
              <w:rPr>
                <w:b/>
                <w:bCs/>
                <w:color w:val="000000"/>
                <w:sz w:val="16"/>
                <w:szCs w:val="16"/>
              </w:rPr>
            </w:pPr>
            <w:r w:rsidRPr="00F169B6">
              <w:rPr>
                <w:b/>
                <w:bCs/>
                <w:color w:val="000000"/>
                <w:sz w:val="16"/>
                <w:szCs w:val="16"/>
              </w:rPr>
              <w:t>97 628,2</w:t>
            </w:r>
          </w:p>
        </w:tc>
        <w:tc>
          <w:tcPr>
            <w:tcW w:w="830" w:type="dxa"/>
            <w:tcBorders>
              <w:top w:val="nil"/>
              <w:left w:val="nil"/>
              <w:bottom w:val="single" w:sz="8" w:space="0" w:color="auto"/>
              <w:right w:val="single" w:sz="8" w:space="0" w:color="auto"/>
            </w:tcBorders>
            <w:shd w:val="clear" w:color="auto" w:fill="auto"/>
            <w:vAlign w:val="center"/>
            <w:hideMark/>
          </w:tcPr>
          <w:p w14:paraId="4DF4CC88"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43575EBD" w14:textId="77777777" w:rsidR="00F169B6" w:rsidRPr="00F169B6" w:rsidRDefault="00F169B6" w:rsidP="00F169B6">
            <w:pPr>
              <w:jc w:val="right"/>
              <w:rPr>
                <w:color w:val="000000"/>
                <w:sz w:val="16"/>
                <w:szCs w:val="16"/>
              </w:rPr>
            </w:pPr>
            <w:r w:rsidRPr="00F169B6">
              <w:rPr>
                <w:color w:val="000000"/>
                <w:sz w:val="16"/>
                <w:szCs w:val="16"/>
              </w:rPr>
              <w:t>97 128,2</w:t>
            </w:r>
          </w:p>
        </w:tc>
        <w:tc>
          <w:tcPr>
            <w:tcW w:w="859" w:type="dxa"/>
            <w:tcBorders>
              <w:top w:val="nil"/>
              <w:left w:val="nil"/>
              <w:bottom w:val="single" w:sz="8" w:space="0" w:color="auto"/>
              <w:right w:val="single" w:sz="8" w:space="0" w:color="auto"/>
            </w:tcBorders>
            <w:shd w:val="clear" w:color="000000" w:fill="FDE9D9"/>
            <w:vAlign w:val="center"/>
            <w:hideMark/>
          </w:tcPr>
          <w:p w14:paraId="09DA50A1" w14:textId="77777777" w:rsidR="00F169B6" w:rsidRPr="00F169B6" w:rsidRDefault="00F169B6" w:rsidP="00F169B6">
            <w:pPr>
              <w:jc w:val="right"/>
              <w:rPr>
                <w:color w:val="000000"/>
                <w:sz w:val="16"/>
                <w:szCs w:val="16"/>
              </w:rPr>
            </w:pPr>
            <w:r w:rsidRPr="00F169B6">
              <w:rPr>
                <w:color w:val="000000"/>
                <w:sz w:val="16"/>
                <w:szCs w:val="16"/>
              </w:rPr>
              <w:t>97 128,2</w:t>
            </w:r>
          </w:p>
        </w:tc>
        <w:tc>
          <w:tcPr>
            <w:tcW w:w="852" w:type="dxa"/>
            <w:tcBorders>
              <w:top w:val="nil"/>
              <w:left w:val="nil"/>
              <w:bottom w:val="single" w:sz="8" w:space="0" w:color="auto"/>
              <w:right w:val="single" w:sz="8" w:space="0" w:color="auto"/>
            </w:tcBorders>
            <w:shd w:val="clear" w:color="auto" w:fill="auto"/>
            <w:vAlign w:val="center"/>
            <w:hideMark/>
          </w:tcPr>
          <w:p w14:paraId="1753ED68" w14:textId="77777777" w:rsidR="00F169B6" w:rsidRPr="00F169B6" w:rsidRDefault="00F169B6" w:rsidP="00F169B6">
            <w:pPr>
              <w:jc w:val="right"/>
              <w:rPr>
                <w:color w:val="000000"/>
                <w:sz w:val="16"/>
                <w:szCs w:val="16"/>
              </w:rPr>
            </w:pPr>
            <w:r w:rsidRPr="00F169B6">
              <w:rPr>
                <w:color w:val="000000"/>
                <w:sz w:val="16"/>
                <w:szCs w:val="16"/>
              </w:rPr>
              <w:t> </w:t>
            </w:r>
          </w:p>
        </w:tc>
        <w:tc>
          <w:tcPr>
            <w:tcW w:w="818" w:type="dxa"/>
            <w:tcBorders>
              <w:top w:val="nil"/>
              <w:left w:val="nil"/>
              <w:bottom w:val="single" w:sz="8" w:space="0" w:color="auto"/>
              <w:right w:val="single" w:sz="8" w:space="0" w:color="auto"/>
            </w:tcBorders>
            <w:shd w:val="clear" w:color="auto" w:fill="auto"/>
            <w:vAlign w:val="center"/>
            <w:hideMark/>
          </w:tcPr>
          <w:p w14:paraId="09C77C1C" w14:textId="77777777" w:rsidR="00F169B6" w:rsidRPr="00F169B6" w:rsidRDefault="00F169B6" w:rsidP="00F169B6">
            <w:pPr>
              <w:jc w:val="right"/>
              <w:rPr>
                <w:color w:val="000000"/>
                <w:sz w:val="16"/>
                <w:szCs w:val="16"/>
              </w:rPr>
            </w:pPr>
            <w:r w:rsidRPr="00F169B6">
              <w:rPr>
                <w:color w:val="000000"/>
                <w:sz w:val="16"/>
                <w:szCs w:val="16"/>
              </w:rPr>
              <w:t>500,0</w:t>
            </w:r>
          </w:p>
        </w:tc>
        <w:tc>
          <w:tcPr>
            <w:tcW w:w="830" w:type="dxa"/>
            <w:tcBorders>
              <w:top w:val="nil"/>
              <w:left w:val="nil"/>
              <w:bottom w:val="single" w:sz="8" w:space="0" w:color="auto"/>
              <w:right w:val="single" w:sz="8" w:space="0" w:color="auto"/>
            </w:tcBorders>
            <w:shd w:val="clear" w:color="000000" w:fill="FDE9D9"/>
            <w:vAlign w:val="center"/>
            <w:hideMark/>
          </w:tcPr>
          <w:p w14:paraId="44F10308" w14:textId="77777777" w:rsidR="00F169B6" w:rsidRPr="00F169B6" w:rsidRDefault="00F169B6" w:rsidP="00F169B6">
            <w:pPr>
              <w:jc w:val="right"/>
              <w:rPr>
                <w:color w:val="000000"/>
                <w:sz w:val="16"/>
                <w:szCs w:val="16"/>
              </w:rPr>
            </w:pPr>
            <w:r w:rsidRPr="00F169B6">
              <w:rPr>
                <w:color w:val="000000"/>
                <w:sz w:val="16"/>
                <w:szCs w:val="16"/>
              </w:rPr>
              <w:t>500,0</w:t>
            </w:r>
          </w:p>
        </w:tc>
        <w:tc>
          <w:tcPr>
            <w:tcW w:w="889" w:type="dxa"/>
            <w:tcBorders>
              <w:top w:val="nil"/>
              <w:left w:val="nil"/>
              <w:bottom w:val="single" w:sz="8" w:space="0" w:color="auto"/>
              <w:right w:val="single" w:sz="8" w:space="0" w:color="auto"/>
            </w:tcBorders>
            <w:shd w:val="clear" w:color="auto" w:fill="auto"/>
            <w:vAlign w:val="center"/>
            <w:hideMark/>
          </w:tcPr>
          <w:p w14:paraId="6D0E20F8" w14:textId="77777777" w:rsidR="00F169B6" w:rsidRPr="00F169B6" w:rsidRDefault="00F169B6" w:rsidP="00F169B6">
            <w:pPr>
              <w:jc w:val="right"/>
              <w:rPr>
                <w:color w:val="000000"/>
                <w:sz w:val="16"/>
                <w:szCs w:val="16"/>
              </w:rPr>
            </w:pPr>
            <w:r w:rsidRPr="00F169B6">
              <w:rPr>
                <w:color w:val="000000"/>
                <w:sz w:val="16"/>
                <w:szCs w:val="16"/>
              </w:rPr>
              <w:t> </w:t>
            </w:r>
          </w:p>
        </w:tc>
      </w:tr>
      <w:tr w:rsidR="007A1322" w:rsidRPr="00F169B6" w14:paraId="038AADCE" w14:textId="77777777" w:rsidTr="00E06974">
        <w:trPr>
          <w:trHeight w:val="855"/>
        </w:trPr>
        <w:tc>
          <w:tcPr>
            <w:tcW w:w="1024" w:type="dxa"/>
            <w:tcBorders>
              <w:top w:val="nil"/>
              <w:left w:val="single" w:sz="8" w:space="0" w:color="auto"/>
              <w:bottom w:val="single" w:sz="8" w:space="0" w:color="auto"/>
              <w:right w:val="nil"/>
            </w:tcBorders>
            <w:shd w:val="clear" w:color="000000" w:fill="FABF8F"/>
            <w:vAlign w:val="center"/>
            <w:hideMark/>
          </w:tcPr>
          <w:p w14:paraId="5CA652F5" w14:textId="77777777" w:rsidR="00F169B6" w:rsidRPr="00F169B6" w:rsidRDefault="00F169B6" w:rsidP="00F169B6">
            <w:pPr>
              <w:jc w:val="both"/>
              <w:rPr>
                <w:b/>
                <w:bCs/>
                <w:color w:val="000000"/>
                <w:sz w:val="16"/>
                <w:szCs w:val="16"/>
              </w:rPr>
            </w:pPr>
            <w:r w:rsidRPr="00F169B6">
              <w:rPr>
                <w:b/>
                <w:bCs/>
                <w:color w:val="000000"/>
                <w:sz w:val="16"/>
                <w:szCs w:val="16"/>
              </w:rPr>
              <w:t>1100.02.00</w:t>
            </w:r>
          </w:p>
        </w:tc>
        <w:tc>
          <w:tcPr>
            <w:tcW w:w="1582" w:type="dxa"/>
            <w:tcBorders>
              <w:top w:val="nil"/>
              <w:left w:val="single" w:sz="8" w:space="0" w:color="auto"/>
              <w:bottom w:val="single" w:sz="8" w:space="0" w:color="auto"/>
              <w:right w:val="nil"/>
            </w:tcBorders>
            <w:shd w:val="clear" w:color="000000" w:fill="FABF8F"/>
            <w:vAlign w:val="center"/>
            <w:hideMark/>
          </w:tcPr>
          <w:p w14:paraId="73C96EB2" w14:textId="77777777" w:rsidR="00F169B6" w:rsidRPr="00F169B6" w:rsidRDefault="00F169B6" w:rsidP="00F169B6">
            <w:pPr>
              <w:jc w:val="both"/>
              <w:rPr>
                <w:b/>
                <w:bCs/>
                <w:color w:val="000000"/>
                <w:sz w:val="16"/>
                <w:szCs w:val="16"/>
              </w:rPr>
            </w:pPr>
            <w:r w:rsidRPr="00F169B6">
              <w:rPr>
                <w:b/>
                <w:bCs/>
                <w:color w:val="000000"/>
                <w:sz w:val="16"/>
                <w:szCs w:val="16"/>
              </w:rPr>
              <w:t>Политика в областта на "Публична дипломация и публични дейности в подкрепа на целите на външната политика"</w:t>
            </w:r>
          </w:p>
        </w:tc>
        <w:tc>
          <w:tcPr>
            <w:tcW w:w="799" w:type="dxa"/>
            <w:tcBorders>
              <w:top w:val="nil"/>
              <w:left w:val="single" w:sz="8" w:space="0" w:color="auto"/>
              <w:bottom w:val="single" w:sz="8" w:space="0" w:color="auto"/>
              <w:right w:val="single" w:sz="8" w:space="0" w:color="auto"/>
            </w:tcBorders>
            <w:shd w:val="clear" w:color="000000" w:fill="FABF8F"/>
            <w:vAlign w:val="center"/>
            <w:hideMark/>
          </w:tcPr>
          <w:p w14:paraId="11A89FDF" w14:textId="77777777" w:rsidR="00F169B6" w:rsidRPr="00F169B6" w:rsidRDefault="00F169B6" w:rsidP="00F169B6">
            <w:pPr>
              <w:jc w:val="right"/>
              <w:rPr>
                <w:b/>
                <w:bCs/>
                <w:color w:val="000000"/>
                <w:sz w:val="16"/>
                <w:szCs w:val="16"/>
              </w:rPr>
            </w:pPr>
            <w:r w:rsidRPr="00F169B6">
              <w:rPr>
                <w:b/>
                <w:bCs/>
                <w:color w:val="000000"/>
                <w:sz w:val="16"/>
                <w:szCs w:val="16"/>
              </w:rPr>
              <w:t>1 295,7</w:t>
            </w:r>
          </w:p>
        </w:tc>
        <w:tc>
          <w:tcPr>
            <w:tcW w:w="830" w:type="dxa"/>
            <w:tcBorders>
              <w:top w:val="nil"/>
              <w:left w:val="nil"/>
              <w:bottom w:val="single" w:sz="8" w:space="0" w:color="auto"/>
              <w:right w:val="single" w:sz="8" w:space="0" w:color="auto"/>
            </w:tcBorders>
            <w:shd w:val="clear" w:color="000000" w:fill="FDE9D9"/>
            <w:vAlign w:val="center"/>
            <w:hideMark/>
          </w:tcPr>
          <w:p w14:paraId="0D09F592" w14:textId="77777777" w:rsidR="00F169B6" w:rsidRPr="00F169B6" w:rsidRDefault="00F169B6" w:rsidP="00F169B6">
            <w:pPr>
              <w:jc w:val="right"/>
              <w:rPr>
                <w:b/>
                <w:bCs/>
                <w:color w:val="000000"/>
                <w:sz w:val="16"/>
                <w:szCs w:val="16"/>
              </w:rPr>
            </w:pPr>
            <w:r w:rsidRPr="00F169B6">
              <w:rPr>
                <w:b/>
                <w:bCs/>
                <w:color w:val="000000"/>
                <w:sz w:val="16"/>
                <w:szCs w:val="16"/>
              </w:rPr>
              <w:t>1 295,7</w:t>
            </w:r>
          </w:p>
        </w:tc>
        <w:tc>
          <w:tcPr>
            <w:tcW w:w="830" w:type="dxa"/>
            <w:tcBorders>
              <w:top w:val="nil"/>
              <w:left w:val="nil"/>
              <w:bottom w:val="single" w:sz="8" w:space="0" w:color="auto"/>
              <w:right w:val="single" w:sz="8" w:space="0" w:color="auto"/>
            </w:tcBorders>
            <w:shd w:val="clear" w:color="000000" w:fill="FABF8F"/>
            <w:vAlign w:val="center"/>
            <w:hideMark/>
          </w:tcPr>
          <w:p w14:paraId="521EA76C"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7D09BBB6" w14:textId="77777777" w:rsidR="00F169B6" w:rsidRPr="00F169B6" w:rsidRDefault="00F169B6" w:rsidP="00F169B6">
            <w:pPr>
              <w:jc w:val="right"/>
              <w:rPr>
                <w:b/>
                <w:bCs/>
                <w:color w:val="000000"/>
                <w:sz w:val="16"/>
                <w:szCs w:val="16"/>
              </w:rPr>
            </w:pPr>
            <w:r w:rsidRPr="00F169B6">
              <w:rPr>
                <w:b/>
                <w:bCs/>
                <w:color w:val="000000"/>
                <w:sz w:val="16"/>
                <w:szCs w:val="16"/>
              </w:rPr>
              <w:t>1 293,4</w:t>
            </w:r>
          </w:p>
        </w:tc>
        <w:tc>
          <w:tcPr>
            <w:tcW w:w="859" w:type="dxa"/>
            <w:tcBorders>
              <w:top w:val="nil"/>
              <w:left w:val="nil"/>
              <w:bottom w:val="single" w:sz="8" w:space="0" w:color="auto"/>
              <w:right w:val="single" w:sz="8" w:space="0" w:color="auto"/>
            </w:tcBorders>
            <w:shd w:val="clear" w:color="000000" w:fill="FDE9D9"/>
            <w:vAlign w:val="center"/>
            <w:hideMark/>
          </w:tcPr>
          <w:p w14:paraId="79734161" w14:textId="77777777" w:rsidR="00F169B6" w:rsidRPr="00F169B6" w:rsidRDefault="00F169B6" w:rsidP="00F169B6">
            <w:pPr>
              <w:jc w:val="right"/>
              <w:rPr>
                <w:b/>
                <w:bCs/>
                <w:color w:val="000000"/>
                <w:sz w:val="16"/>
                <w:szCs w:val="16"/>
              </w:rPr>
            </w:pPr>
            <w:r w:rsidRPr="00F169B6">
              <w:rPr>
                <w:b/>
                <w:bCs/>
                <w:color w:val="000000"/>
                <w:sz w:val="16"/>
                <w:szCs w:val="16"/>
              </w:rPr>
              <w:t>1 293,4</w:t>
            </w:r>
          </w:p>
        </w:tc>
        <w:tc>
          <w:tcPr>
            <w:tcW w:w="852" w:type="dxa"/>
            <w:tcBorders>
              <w:top w:val="nil"/>
              <w:left w:val="nil"/>
              <w:bottom w:val="single" w:sz="8" w:space="0" w:color="auto"/>
              <w:right w:val="single" w:sz="8" w:space="0" w:color="auto"/>
            </w:tcBorders>
            <w:shd w:val="clear" w:color="000000" w:fill="FABF8F"/>
            <w:vAlign w:val="center"/>
            <w:hideMark/>
          </w:tcPr>
          <w:p w14:paraId="55A027A3"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18" w:type="dxa"/>
            <w:tcBorders>
              <w:top w:val="nil"/>
              <w:left w:val="nil"/>
              <w:bottom w:val="single" w:sz="8" w:space="0" w:color="auto"/>
              <w:right w:val="single" w:sz="8" w:space="0" w:color="auto"/>
            </w:tcBorders>
            <w:shd w:val="clear" w:color="000000" w:fill="FABF8F"/>
            <w:vAlign w:val="center"/>
            <w:hideMark/>
          </w:tcPr>
          <w:p w14:paraId="7C1D8CBA" w14:textId="77777777" w:rsidR="00F169B6" w:rsidRPr="00F169B6" w:rsidRDefault="00F169B6" w:rsidP="00F169B6">
            <w:pPr>
              <w:jc w:val="right"/>
              <w:rPr>
                <w:b/>
                <w:bCs/>
                <w:color w:val="000000"/>
                <w:sz w:val="16"/>
                <w:szCs w:val="16"/>
              </w:rPr>
            </w:pPr>
            <w:r w:rsidRPr="00F169B6">
              <w:rPr>
                <w:b/>
                <w:bCs/>
                <w:color w:val="000000"/>
                <w:sz w:val="16"/>
                <w:szCs w:val="16"/>
              </w:rPr>
              <w:t>2,3</w:t>
            </w:r>
          </w:p>
        </w:tc>
        <w:tc>
          <w:tcPr>
            <w:tcW w:w="830" w:type="dxa"/>
            <w:tcBorders>
              <w:top w:val="nil"/>
              <w:left w:val="nil"/>
              <w:bottom w:val="single" w:sz="8" w:space="0" w:color="auto"/>
              <w:right w:val="single" w:sz="8" w:space="0" w:color="auto"/>
            </w:tcBorders>
            <w:shd w:val="clear" w:color="000000" w:fill="FDE9D9"/>
            <w:vAlign w:val="center"/>
            <w:hideMark/>
          </w:tcPr>
          <w:p w14:paraId="14ACA6B9" w14:textId="77777777" w:rsidR="00F169B6" w:rsidRPr="00F169B6" w:rsidRDefault="00F169B6" w:rsidP="00F169B6">
            <w:pPr>
              <w:jc w:val="right"/>
              <w:rPr>
                <w:b/>
                <w:bCs/>
                <w:color w:val="000000"/>
                <w:sz w:val="16"/>
                <w:szCs w:val="16"/>
              </w:rPr>
            </w:pPr>
            <w:r w:rsidRPr="00F169B6">
              <w:rPr>
                <w:b/>
                <w:bCs/>
                <w:color w:val="000000"/>
                <w:sz w:val="16"/>
                <w:szCs w:val="16"/>
              </w:rPr>
              <w:t>2,3</w:t>
            </w:r>
          </w:p>
        </w:tc>
        <w:tc>
          <w:tcPr>
            <w:tcW w:w="889" w:type="dxa"/>
            <w:tcBorders>
              <w:top w:val="nil"/>
              <w:left w:val="nil"/>
              <w:bottom w:val="single" w:sz="8" w:space="0" w:color="auto"/>
              <w:right w:val="single" w:sz="8" w:space="0" w:color="auto"/>
            </w:tcBorders>
            <w:shd w:val="clear" w:color="000000" w:fill="FABF8F"/>
            <w:vAlign w:val="center"/>
            <w:hideMark/>
          </w:tcPr>
          <w:p w14:paraId="3E84B118" w14:textId="77777777" w:rsidR="00F169B6" w:rsidRPr="00F169B6" w:rsidRDefault="00F169B6" w:rsidP="00F169B6">
            <w:pPr>
              <w:jc w:val="right"/>
              <w:rPr>
                <w:b/>
                <w:bCs/>
                <w:color w:val="000000"/>
                <w:sz w:val="16"/>
                <w:szCs w:val="16"/>
              </w:rPr>
            </w:pPr>
            <w:r w:rsidRPr="00F169B6">
              <w:rPr>
                <w:b/>
                <w:bCs/>
                <w:color w:val="000000"/>
                <w:sz w:val="16"/>
                <w:szCs w:val="16"/>
              </w:rPr>
              <w:t>0,0</w:t>
            </w:r>
          </w:p>
        </w:tc>
      </w:tr>
      <w:tr w:rsidR="007A1322" w:rsidRPr="00F169B6" w14:paraId="3AD43566" w14:textId="77777777" w:rsidTr="00EA0CE3">
        <w:trPr>
          <w:trHeight w:val="581"/>
        </w:trPr>
        <w:tc>
          <w:tcPr>
            <w:tcW w:w="1024" w:type="dxa"/>
            <w:tcBorders>
              <w:top w:val="nil"/>
              <w:left w:val="single" w:sz="8" w:space="0" w:color="auto"/>
              <w:bottom w:val="single" w:sz="8" w:space="0" w:color="auto"/>
              <w:right w:val="nil"/>
            </w:tcBorders>
            <w:shd w:val="clear" w:color="auto" w:fill="auto"/>
            <w:vAlign w:val="center"/>
            <w:hideMark/>
          </w:tcPr>
          <w:p w14:paraId="7A3A6145" w14:textId="77777777" w:rsidR="00F169B6" w:rsidRPr="00F169B6" w:rsidRDefault="00F169B6" w:rsidP="00F169B6">
            <w:pPr>
              <w:ind w:firstLineChars="100" w:firstLine="160"/>
              <w:rPr>
                <w:color w:val="000000"/>
                <w:sz w:val="16"/>
                <w:szCs w:val="16"/>
              </w:rPr>
            </w:pPr>
            <w:r w:rsidRPr="00F169B6">
              <w:rPr>
                <w:color w:val="000000"/>
                <w:sz w:val="16"/>
                <w:szCs w:val="16"/>
              </w:rPr>
              <w:t>1100.02.01</w:t>
            </w:r>
          </w:p>
        </w:tc>
        <w:tc>
          <w:tcPr>
            <w:tcW w:w="1582" w:type="dxa"/>
            <w:tcBorders>
              <w:top w:val="nil"/>
              <w:left w:val="single" w:sz="8" w:space="0" w:color="auto"/>
              <w:bottom w:val="single" w:sz="8" w:space="0" w:color="auto"/>
              <w:right w:val="nil"/>
            </w:tcBorders>
            <w:shd w:val="clear" w:color="auto" w:fill="auto"/>
            <w:vAlign w:val="center"/>
            <w:hideMark/>
          </w:tcPr>
          <w:p w14:paraId="2CB27F11"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"Публична дипломация"</w:t>
            </w:r>
          </w:p>
        </w:tc>
        <w:tc>
          <w:tcPr>
            <w:tcW w:w="799" w:type="dxa"/>
            <w:tcBorders>
              <w:top w:val="nil"/>
              <w:left w:val="single" w:sz="8" w:space="0" w:color="auto"/>
              <w:bottom w:val="single" w:sz="8" w:space="0" w:color="auto"/>
              <w:right w:val="single" w:sz="8" w:space="0" w:color="auto"/>
            </w:tcBorders>
            <w:shd w:val="clear" w:color="auto" w:fill="auto"/>
            <w:vAlign w:val="center"/>
            <w:hideMark/>
          </w:tcPr>
          <w:p w14:paraId="56C17156" w14:textId="77777777" w:rsidR="00F169B6" w:rsidRPr="00F169B6" w:rsidRDefault="00F169B6" w:rsidP="00F169B6">
            <w:pPr>
              <w:jc w:val="right"/>
              <w:rPr>
                <w:color w:val="000000"/>
                <w:sz w:val="16"/>
                <w:szCs w:val="16"/>
              </w:rPr>
            </w:pPr>
            <w:r w:rsidRPr="00F169B6">
              <w:rPr>
                <w:color w:val="000000"/>
                <w:sz w:val="16"/>
                <w:szCs w:val="16"/>
              </w:rPr>
              <w:t>790,2</w:t>
            </w:r>
          </w:p>
        </w:tc>
        <w:tc>
          <w:tcPr>
            <w:tcW w:w="830" w:type="dxa"/>
            <w:tcBorders>
              <w:top w:val="nil"/>
              <w:left w:val="nil"/>
              <w:bottom w:val="single" w:sz="8" w:space="0" w:color="auto"/>
              <w:right w:val="single" w:sz="8" w:space="0" w:color="auto"/>
            </w:tcBorders>
            <w:shd w:val="clear" w:color="000000" w:fill="FDE9D9"/>
            <w:vAlign w:val="center"/>
            <w:hideMark/>
          </w:tcPr>
          <w:p w14:paraId="5625D8FE" w14:textId="77777777" w:rsidR="00F169B6" w:rsidRPr="00F169B6" w:rsidRDefault="00F169B6" w:rsidP="00F169B6">
            <w:pPr>
              <w:jc w:val="right"/>
              <w:rPr>
                <w:b/>
                <w:bCs/>
                <w:color w:val="000000"/>
                <w:sz w:val="16"/>
                <w:szCs w:val="16"/>
              </w:rPr>
            </w:pPr>
            <w:r w:rsidRPr="00F169B6">
              <w:rPr>
                <w:b/>
                <w:bCs/>
                <w:color w:val="000000"/>
                <w:sz w:val="16"/>
                <w:szCs w:val="16"/>
              </w:rPr>
              <w:t>790,2</w:t>
            </w:r>
          </w:p>
        </w:tc>
        <w:tc>
          <w:tcPr>
            <w:tcW w:w="830" w:type="dxa"/>
            <w:tcBorders>
              <w:top w:val="nil"/>
              <w:left w:val="nil"/>
              <w:bottom w:val="single" w:sz="8" w:space="0" w:color="auto"/>
              <w:right w:val="single" w:sz="8" w:space="0" w:color="auto"/>
            </w:tcBorders>
            <w:shd w:val="clear" w:color="auto" w:fill="auto"/>
            <w:vAlign w:val="center"/>
            <w:hideMark/>
          </w:tcPr>
          <w:p w14:paraId="05025F92"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4719089B" w14:textId="77777777" w:rsidR="00F169B6" w:rsidRPr="00F169B6" w:rsidRDefault="00F169B6" w:rsidP="00F169B6">
            <w:pPr>
              <w:jc w:val="right"/>
              <w:rPr>
                <w:color w:val="000000"/>
                <w:sz w:val="16"/>
                <w:szCs w:val="16"/>
              </w:rPr>
            </w:pPr>
            <w:r w:rsidRPr="00F169B6">
              <w:rPr>
                <w:color w:val="000000"/>
                <w:sz w:val="16"/>
                <w:szCs w:val="16"/>
              </w:rPr>
              <w:t>790,2</w:t>
            </w:r>
          </w:p>
        </w:tc>
        <w:tc>
          <w:tcPr>
            <w:tcW w:w="859" w:type="dxa"/>
            <w:tcBorders>
              <w:top w:val="nil"/>
              <w:left w:val="nil"/>
              <w:bottom w:val="single" w:sz="8" w:space="0" w:color="auto"/>
              <w:right w:val="single" w:sz="8" w:space="0" w:color="auto"/>
            </w:tcBorders>
            <w:shd w:val="clear" w:color="000000" w:fill="FDE9D9"/>
            <w:vAlign w:val="center"/>
            <w:hideMark/>
          </w:tcPr>
          <w:p w14:paraId="266BEE5D" w14:textId="77777777" w:rsidR="00F169B6" w:rsidRPr="00F169B6" w:rsidRDefault="00F169B6" w:rsidP="00F169B6">
            <w:pPr>
              <w:jc w:val="right"/>
              <w:rPr>
                <w:color w:val="000000"/>
                <w:sz w:val="16"/>
                <w:szCs w:val="16"/>
              </w:rPr>
            </w:pPr>
            <w:r w:rsidRPr="00F169B6">
              <w:rPr>
                <w:color w:val="000000"/>
                <w:sz w:val="16"/>
                <w:szCs w:val="16"/>
              </w:rPr>
              <w:t>790,2</w:t>
            </w:r>
          </w:p>
        </w:tc>
        <w:tc>
          <w:tcPr>
            <w:tcW w:w="852" w:type="dxa"/>
            <w:tcBorders>
              <w:top w:val="nil"/>
              <w:left w:val="nil"/>
              <w:bottom w:val="single" w:sz="8" w:space="0" w:color="auto"/>
              <w:right w:val="single" w:sz="8" w:space="0" w:color="auto"/>
            </w:tcBorders>
            <w:shd w:val="clear" w:color="auto" w:fill="auto"/>
            <w:vAlign w:val="center"/>
            <w:hideMark/>
          </w:tcPr>
          <w:p w14:paraId="15A42747" w14:textId="77777777" w:rsidR="00F169B6" w:rsidRPr="00F169B6" w:rsidRDefault="00F169B6" w:rsidP="00F169B6">
            <w:pPr>
              <w:jc w:val="right"/>
              <w:rPr>
                <w:color w:val="000000"/>
                <w:sz w:val="16"/>
                <w:szCs w:val="16"/>
              </w:rPr>
            </w:pPr>
            <w:r w:rsidRPr="00F169B6">
              <w:rPr>
                <w:color w:val="000000"/>
                <w:sz w:val="16"/>
                <w:szCs w:val="16"/>
              </w:rPr>
              <w:t> </w:t>
            </w:r>
          </w:p>
        </w:tc>
        <w:tc>
          <w:tcPr>
            <w:tcW w:w="818" w:type="dxa"/>
            <w:tcBorders>
              <w:top w:val="nil"/>
              <w:left w:val="nil"/>
              <w:bottom w:val="single" w:sz="8" w:space="0" w:color="auto"/>
              <w:right w:val="single" w:sz="8" w:space="0" w:color="auto"/>
            </w:tcBorders>
            <w:shd w:val="clear" w:color="auto" w:fill="auto"/>
            <w:vAlign w:val="center"/>
            <w:hideMark/>
          </w:tcPr>
          <w:p w14:paraId="558378D4"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2FBF3309" w14:textId="77777777" w:rsidR="00F169B6" w:rsidRPr="00F169B6" w:rsidRDefault="00F169B6" w:rsidP="00F169B6">
            <w:pPr>
              <w:jc w:val="right"/>
              <w:rPr>
                <w:color w:val="000000"/>
                <w:sz w:val="16"/>
                <w:szCs w:val="16"/>
              </w:rPr>
            </w:pPr>
            <w:r w:rsidRPr="00F169B6">
              <w:rPr>
                <w:color w:val="000000"/>
                <w:sz w:val="16"/>
                <w:szCs w:val="16"/>
              </w:rPr>
              <w:t>0,0</w:t>
            </w:r>
          </w:p>
        </w:tc>
        <w:tc>
          <w:tcPr>
            <w:tcW w:w="889" w:type="dxa"/>
            <w:tcBorders>
              <w:top w:val="nil"/>
              <w:left w:val="nil"/>
              <w:bottom w:val="single" w:sz="8" w:space="0" w:color="auto"/>
              <w:right w:val="single" w:sz="8" w:space="0" w:color="auto"/>
            </w:tcBorders>
            <w:shd w:val="clear" w:color="auto" w:fill="auto"/>
            <w:vAlign w:val="center"/>
            <w:hideMark/>
          </w:tcPr>
          <w:p w14:paraId="5515A7D3" w14:textId="77777777" w:rsidR="00F169B6" w:rsidRPr="00F169B6" w:rsidRDefault="00F169B6" w:rsidP="00F169B6">
            <w:pPr>
              <w:jc w:val="right"/>
              <w:rPr>
                <w:color w:val="000000"/>
                <w:sz w:val="16"/>
                <w:szCs w:val="16"/>
              </w:rPr>
            </w:pPr>
            <w:r w:rsidRPr="00F169B6">
              <w:rPr>
                <w:color w:val="000000"/>
                <w:sz w:val="16"/>
                <w:szCs w:val="16"/>
              </w:rPr>
              <w:t> </w:t>
            </w:r>
          </w:p>
        </w:tc>
      </w:tr>
      <w:tr w:rsidR="007A1322" w:rsidRPr="00F169B6" w14:paraId="09E07BEE" w14:textId="77777777" w:rsidTr="00EA0CE3">
        <w:trPr>
          <w:trHeight w:val="689"/>
        </w:trPr>
        <w:tc>
          <w:tcPr>
            <w:tcW w:w="1024" w:type="dxa"/>
            <w:tcBorders>
              <w:top w:val="nil"/>
              <w:left w:val="single" w:sz="8" w:space="0" w:color="auto"/>
              <w:bottom w:val="single" w:sz="8" w:space="0" w:color="auto"/>
              <w:right w:val="nil"/>
            </w:tcBorders>
            <w:shd w:val="clear" w:color="auto" w:fill="auto"/>
            <w:vAlign w:val="center"/>
            <w:hideMark/>
          </w:tcPr>
          <w:p w14:paraId="7A116B88" w14:textId="77777777" w:rsidR="00F169B6" w:rsidRPr="00F169B6" w:rsidRDefault="00F169B6" w:rsidP="00F169B6">
            <w:pPr>
              <w:ind w:firstLineChars="100" w:firstLine="160"/>
              <w:rPr>
                <w:color w:val="000000"/>
                <w:sz w:val="16"/>
                <w:szCs w:val="16"/>
              </w:rPr>
            </w:pPr>
            <w:r w:rsidRPr="00F169B6">
              <w:rPr>
                <w:color w:val="000000"/>
                <w:sz w:val="16"/>
                <w:szCs w:val="16"/>
              </w:rPr>
              <w:t>1100.02.02</w:t>
            </w:r>
          </w:p>
        </w:tc>
        <w:tc>
          <w:tcPr>
            <w:tcW w:w="1582" w:type="dxa"/>
            <w:tcBorders>
              <w:top w:val="nil"/>
              <w:left w:val="single" w:sz="8" w:space="0" w:color="auto"/>
              <w:bottom w:val="single" w:sz="8" w:space="0" w:color="auto"/>
              <w:right w:val="nil"/>
            </w:tcBorders>
            <w:shd w:val="clear" w:color="auto" w:fill="auto"/>
            <w:vAlign w:val="center"/>
            <w:hideMark/>
          </w:tcPr>
          <w:p w14:paraId="09574CAD"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"Културна дипломация"</w:t>
            </w:r>
          </w:p>
        </w:tc>
        <w:tc>
          <w:tcPr>
            <w:tcW w:w="799" w:type="dxa"/>
            <w:tcBorders>
              <w:top w:val="nil"/>
              <w:left w:val="single" w:sz="8" w:space="0" w:color="auto"/>
              <w:bottom w:val="single" w:sz="8" w:space="0" w:color="auto"/>
              <w:right w:val="single" w:sz="8" w:space="0" w:color="auto"/>
            </w:tcBorders>
            <w:shd w:val="clear" w:color="auto" w:fill="auto"/>
            <w:vAlign w:val="center"/>
            <w:hideMark/>
          </w:tcPr>
          <w:p w14:paraId="75253D85" w14:textId="77777777" w:rsidR="00F169B6" w:rsidRPr="00F169B6" w:rsidRDefault="00F169B6" w:rsidP="00F169B6">
            <w:pPr>
              <w:jc w:val="right"/>
              <w:rPr>
                <w:color w:val="000000"/>
                <w:sz w:val="16"/>
                <w:szCs w:val="16"/>
              </w:rPr>
            </w:pPr>
            <w:r w:rsidRPr="00F169B6">
              <w:rPr>
                <w:color w:val="000000"/>
                <w:sz w:val="16"/>
                <w:szCs w:val="16"/>
              </w:rPr>
              <w:t>505,5</w:t>
            </w:r>
          </w:p>
        </w:tc>
        <w:tc>
          <w:tcPr>
            <w:tcW w:w="830" w:type="dxa"/>
            <w:tcBorders>
              <w:top w:val="nil"/>
              <w:left w:val="nil"/>
              <w:bottom w:val="single" w:sz="8" w:space="0" w:color="auto"/>
              <w:right w:val="single" w:sz="8" w:space="0" w:color="auto"/>
            </w:tcBorders>
            <w:shd w:val="clear" w:color="000000" w:fill="FDE9D9"/>
            <w:vAlign w:val="center"/>
            <w:hideMark/>
          </w:tcPr>
          <w:p w14:paraId="30B60BC2" w14:textId="77777777" w:rsidR="00F169B6" w:rsidRPr="00F169B6" w:rsidRDefault="00F169B6" w:rsidP="00F169B6">
            <w:pPr>
              <w:jc w:val="right"/>
              <w:rPr>
                <w:b/>
                <w:bCs/>
                <w:color w:val="000000"/>
                <w:sz w:val="16"/>
                <w:szCs w:val="16"/>
              </w:rPr>
            </w:pPr>
            <w:r w:rsidRPr="00F169B6">
              <w:rPr>
                <w:b/>
                <w:bCs/>
                <w:color w:val="000000"/>
                <w:sz w:val="16"/>
                <w:szCs w:val="16"/>
              </w:rPr>
              <w:t>505,5</w:t>
            </w:r>
          </w:p>
        </w:tc>
        <w:tc>
          <w:tcPr>
            <w:tcW w:w="830" w:type="dxa"/>
            <w:tcBorders>
              <w:top w:val="nil"/>
              <w:left w:val="nil"/>
              <w:bottom w:val="single" w:sz="8" w:space="0" w:color="auto"/>
              <w:right w:val="single" w:sz="8" w:space="0" w:color="auto"/>
            </w:tcBorders>
            <w:shd w:val="clear" w:color="auto" w:fill="auto"/>
            <w:vAlign w:val="center"/>
            <w:hideMark/>
          </w:tcPr>
          <w:p w14:paraId="52EDCF71"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083C0436" w14:textId="77777777" w:rsidR="00F169B6" w:rsidRPr="00F169B6" w:rsidRDefault="00F169B6" w:rsidP="00F169B6">
            <w:pPr>
              <w:jc w:val="right"/>
              <w:rPr>
                <w:color w:val="000000"/>
                <w:sz w:val="16"/>
                <w:szCs w:val="16"/>
              </w:rPr>
            </w:pPr>
            <w:r w:rsidRPr="00F169B6">
              <w:rPr>
                <w:color w:val="000000"/>
                <w:sz w:val="16"/>
                <w:szCs w:val="16"/>
              </w:rPr>
              <w:t>503,2</w:t>
            </w:r>
          </w:p>
        </w:tc>
        <w:tc>
          <w:tcPr>
            <w:tcW w:w="859" w:type="dxa"/>
            <w:tcBorders>
              <w:top w:val="nil"/>
              <w:left w:val="nil"/>
              <w:bottom w:val="single" w:sz="8" w:space="0" w:color="auto"/>
              <w:right w:val="single" w:sz="8" w:space="0" w:color="auto"/>
            </w:tcBorders>
            <w:shd w:val="clear" w:color="000000" w:fill="FDE9D9"/>
            <w:vAlign w:val="center"/>
            <w:hideMark/>
          </w:tcPr>
          <w:p w14:paraId="017A3D26" w14:textId="77777777" w:rsidR="00F169B6" w:rsidRPr="00F169B6" w:rsidRDefault="00F169B6" w:rsidP="00F169B6">
            <w:pPr>
              <w:jc w:val="right"/>
              <w:rPr>
                <w:color w:val="000000"/>
                <w:sz w:val="16"/>
                <w:szCs w:val="16"/>
              </w:rPr>
            </w:pPr>
            <w:r w:rsidRPr="00F169B6">
              <w:rPr>
                <w:color w:val="000000"/>
                <w:sz w:val="16"/>
                <w:szCs w:val="16"/>
              </w:rPr>
              <w:t>503,2</w:t>
            </w:r>
          </w:p>
        </w:tc>
        <w:tc>
          <w:tcPr>
            <w:tcW w:w="852" w:type="dxa"/>
            <w:tcBorders>
              <w:top w:val="nil"/>
              <w:left w:val="nil"/>
              <w:bottom w:val="single" w:sz="8" w:space="0" w:color="auto"/>
              <w:right w:val="single" w:sz="8" w:space="0" w:color="auto"/>
            </w:tcBorders>
            <w:shd w:val="clear" w:color="auto" w:fill="auto"/>
            <w:vAlign w:val="center"/>
            <w:hideMark/>
          </w:tcPr>
          <w:p w14:paraId="498890C1" w14:textId="77777777" w:rsidR="00F169B6" w:rsidRPr="00F169B6" w:rsidRDefault="00F169B6" w:rsidP="00F169B6">
            <w:pPr>
              <w:jc w:val="right"/>
              <w:rPr>
                <w:color w:val="000000"/>
                <w:sz w:val="16"/>
                <w:szCs w:val="16"/>
              </w:rPr>
            </w:pPr>
            <w:r w:rsidRPr="00F169B6">
              <w:rPr>
                <w:color w:val="000000"/>
                <w:sz w:val="16"/>
                <w:szCs w:val="16"/>
              </w:rPr>
              <w:t> </w:t>
            </w:r>
          </w:p>
        </w:tc>
        <w:tc>
          <w:tcPr>
            <w:tcW w:w="818" w:type="dxa"/>
            <w:tcBorders>
              <w:top w:val="nil"/>
              <w:left w:val="nil"/>
              <w:bottom w:val="single" w:sz="8" w:space="0" w:color="auto"/>
              <w:right w:val="single" w:sz="8" w:space="0" w:color="auto"/>
            </w:tcBorders>
            <w:shd w:val="clear" w:color="auto" w:fill="auto"/>
            <w:vAlign w:val="center"/>
            <w:hideMark/>
          </w:tcPr>
          <w:p w14:paraId="17260D90" w14:textId="77777777" w:rsidR="00F169B6" w:rsidRPr="00F169B6" w:rsidRDefault="00F169B6" w:rsidP="00F169B6">
            <w:pPr>
              <w:jc w:val="right"/>
              <w:rPr>
                <w:color w:val="000000"/>
                <w:sz w:val="16"/>
                <w:szCs w:val="16"/>
              </w:rPr>
            </w:pPr>
            <w:r w:rsidRPr="00F169B6">
              <w:rPr>
                <w:color w:val="000000"/>
                <w:sz w:val="16"/>
                <w:szCs w:val="16"/>
              </w:rPr>
              <w:t>2,3</w:t>
            </w:r>
          </w:p>
        </w:tc>
        <w:tc>
          <w:tcPr>
            <w:tcW w:w="830" w:type="dxa"/>
            <w:tcBorders>
              <w:top w:val="nil"/>
              <w:left w:val="nil"/>
              <w:bottom w:val="single" w:sz="8" w:space="0" w:color="auto"/>
              <w:right w:val="single" w:sz="8" w:space="0" w:color="auto"/>
            </w:tcBorders>
            <w:shd w:val="clear" w:color="000000" w:fill="FDE9D9"/>
            <w:vAlign w:val="center"/>
            <w:hideMark/>
          </w:tcPr>
          <w:p w14:paraId="29E31D43" w14:textId="77777777" w:rsidR="00F169B6" w:rsidRPr="00F169B6" w:rsidRDefault="00F169B6" w:rsidP="00F169B6">
            <w:pPr>
              <w:jc w:val="right"/>
              <w:rPr>
                <w:color w:val="000000"/>
                <w:sz w:val="16"/>
                <w:szCs w:val="16"/>
              </w:rPr>
            </w:pPr>
            <w:r w:rsidRPr="00F169B6">
              <w:rPr>
                <w:color w:val="000000"/>
                <w:sz w:val="16"/>
                <w:szCs w:val="16"/>
              </w:rPr>
              <w:t>2,3</w:t>
            </w:r>
          </w:p>
        </w:tc>
        <w:tc>
          <w:tcPr>
            <w:tcW w:w="889" w:type="dxa"/>
            <w:tcBorders>
              <w:top w:val="nil"/>
              <w:left w:val="nil"/>
              <w:bottom w:val="single" w:sz="8" w:space="0" w:color="auto"/>
              <w:right w:val="single" w:sz="8" w:space="0" w:color="auto"/>
            </w:tcBorders>
            <w:shd w:val="clear" w:color="auto" w:fill="auto"/>
            <w:vAlign w:val="center"/>
            <w:hideMark/>
          </w:tcPr>
          <w:p w14:paraId="08E665EA" w14:textId="77777777" w:rsidR="00F169B6" w:rsidRPr="00F169B6" w:rsidRDefault="00F169B6" w:rsidP="00F169B6">
            <w:pPr>
              <w:jc w:val="right"/>
              <w:rPr>
                <w:color w:val="000000"/>
                <w:sz w:val="16"/>
                <w:szCs w:val="16"/>
              </w:rPr>
            </w:pPr>
            <w:r w:rsidRPr="00F169B6">
              <w:rPr>
                <w:color w:val="000000"/>
                <w:sz w:val="16"/>
                <w:szCs w:val="16"/>
              </w:rPr>
              <w:t> </w:t>
            </w:r>
          </w:p>
        </w:tc>
      </w:tr>
      <w:tr w:rsidR="007A1322" w:rsidRPr="00F169B6" w14:paraId="6C133C2F" w14:textId="77777777" w:rsidTr="00E06974">
        <w:trPr>
          <w:trHeight w:val="645"/>
        </w:trPr>
        <w:tc>
          <w:tcPr>
            <w:tcW w:w="1024" w:type="dxa"/>
            <w:tcBorders>
              <w:top w:val="nil"/>
              <w:left w:val="single" w:sz="8" w:space="0" w:color="auto"/>
              <w:bottom w:val="single" w:sz="8" w:space="0" w:color="auto"/>
              <w:right w:val="nil"/>
            </w:tcBorders>
            <w:shd w:val="clear" w:color="000000" w:fill="FABF8F"/>
            <w:vAlign w:val="center"/>
            <w:hideMark/>
          </w:tcPr>
          <w:p w14:paraId="03FF1C9A" w14:textId="77777777" w:rsidR="00F169B6" w:rsidRPr="00F169B6" w:rsidRDefault="00F169B6" w:rsidP="00F169B6">
            <w:pPr>
              <w:jc w:val="both"/>
              <w:rPr>
                <w:b/>
                <w:bCs/>
                <w:color w:val="000000"/>
                <w:sz w:val="16"/>
                <w:szCs w:val="16"/>
              </w:rPr>
            </w:pPr>
            <w:r w:rsidRPr="00F169B6">
              <w:rPr>
                <w:b/>
                <w:bCs/>
                <w:color w:val="000000"/>
                <w:sz w:val="16"/>
                <w:szCs w:val="16"/>
              </w:rPr>
              <w:t>1100.03.00</w:t>
            </w:r>
          </w:p>
        </w:tc>
        <w:tc>
          <w:tcPr>
            <w:tcW w:w="1582" w:type="dxa"/>
            <w:tcBorders>
              <w:top w:val="nil"/>
              <w:left w:val="single" w:sz="8" w:space="0" w:color="auto"/>
              <w:bottom w:val="single" w:sz="8" w:space="0" w:color="auto"/>
              <w:right w:val="nil"/>
            </w:tcBorders>
            <w:shd w:val="clear" w:color="000000" w:fill="FABF8F"/>
            <w:vAlign w:val="center"/>
            <w:hideMark/>
          </w:tcPr>
          <w:p w14:paraId="6CF8E9D4" w14:textId="77777777" w:rsidR="00F169B6" w:rsidRPr="00F169B6" w:rsidRDefault="00F169B6" w:rsidP="00F169B6">
            <w:pPr>
              <w:jc w:val="both"/>
              <w:rPr>
                <w:b/>
                <w:bCs/>
                <w:color w:val="000000"/>
                <w:sz w:val="16"/>
                <w:szCs w:val="16"/>
              </w:rPr>
            </w:pPr>
            <w:r w:rsidRPr="00F169B6">
              <w:rPr>
                <w:b/>
                <w:bCs/>
                <w:color w:val="000000"/>
                <w:sz w:val="16"/>
                <w:szCs w:val="16"/>
              </w:rPr>
              <w:t>Политика в областта на "Подкрепа за българските общности и лицата с  българско самосъзнание зад граница"</w:t>
            </w:r>
          </w:p>
        </w:tc>
        <w:tc>
          <w:tcPr>
            <w:tcW w:w="799" w:type="dxa"/>
            <w:tcBorders>
              <w:top w:val="nil"/>
              <w:left w:val="single" w:sz="8" w:space="0" w:color="auto"/>
              <w:bottom w:val="single" w:sz="8" w:space="0" w:color="auto"/>
              <w:right w:val="single" w:sz="8" w:space="0" w:color="auto"/>
            </w:tcBorders>
            <w:shd w:val="clear" w:color="000000" w:fill="FABF8F"/>
            <w:vAlign w:val="center"/>
            <w:hideMark/>
          </w:tcPr>
          <w:p w14:paraId="242F5876" w14:textId="77777777" w:rsidR="00F169B6" w:rsidRPr="00F169B6" w:rsidRDefault="00F169B6" w:rsidP="00F169B6">
            <w:pPr>
              <w:jc w:val="right"/>
              <w:rPr>
                <w:b/>
                <w:bCs/>
                <w:color w:val="000000"/>
                <w:sz w:val="16"/>
                <w:szCs w:val="16"/>
              </w:rPr>
            </w:pPr>
            <w:r w:rsidRPr="00F169B6">
              <w:rPr>
                <w:b/>
                <w:bCs/>
                <w:color w:val="000000"/>
                <w:sz w:val="16"/>
                <w:szCs w:val="16"/>
              </w:rPr>
              <w:t>1 118,1</w:t>
            </w:r>
          </w:p>
        </w:tc>
        <w:tc>
          <w:tcPr>
            <w:tcW w:w="830" w:type="dxa"/>
            <w:tcBorders>
              <w:top w:val="nil"/>
              <w:left w:val="nil"/>
              <w:bottom w:val="single" w:sz="8" w:space="0" w:color="auto"/>
              <w:right w:val="single" w:sz="8" w:space="0" w:color="auto"/>
            </w:tcBorders>
            <w:shd w:val="clear" w:color="000000" w:fill="FDE9D9"/>
            <w:vAlign w:val="center"/>
            <w:hideMark/>
          </w:tcPr>
          <w:p w14:paraId="476176D1" w14:textId="77777777" w:rsidR="00F169B6" w:rsidRPr="00F169B6" w:rsidRDefault="00F169B6" w:rsidP="00F169B6">
            <w:pPr>
              <w:jc w:val="right"/>
              <w:rPr>
                <w:b/>
                <w:bCs/>
                <w:color w:val="000000"/>
                <w:sz w:val="16"/>
                <w:szCs w:val="16"/>
              </w:rPr>
            </w:pPr>
            <w:r w:rsidRPr="00F169B6">
              <w:rPr>
                <w:b/>
                <w:bCs/>
                <w:color w:val="000000"/>
                <w:sz w:val="16"/>
                <w:szCs w:val="16"/>
              </w:rPr>
              <w:t>1 118,1</w:t>
            </w:r>
          </w:p>
        </w:tc>
        <w:tc>
          <w:tcPr>
            <w:tcW w:w="830" w:type="dxa"/>
            <w:tcBorders>
              <w:top w:val="nil"/>
              <w:left w:val="nil"/>
              <w:bottom w:val="single" w:sz="8" w:space="0" w:color="auto"/>
              <w:right w:val="single" w:sz="8" w:space="0" w:color="auto"/>
            </w:tcBorders>
            <w:shd w:val="clear" w:color="000000" w:fill="FABF8F"/>
            <w:vAlign w:val="center"/>
            <w:hideMark/>
          </w:tcPr>
          <w:p w14:paraId="01180280"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1124A26C" w14:textId="77777777" w:rsidR="00F169B6" w:rsidRPr="00F169B6" w:rsidRDefault="00F169B6" w:rsidP="00F169B6">
            <w:pPr>
              <w:jc w:val="right"/>
              <w:rPr>
                <w:b/>
                <w:bCs/>
                <w:color w:val="000000"/>
                <w:sz w:val="16"/>
                <w:szCs w:val="16"/>
              </w:rPr>
            </w:pPr>
            <w:r w:rsidRPr="00F169B6">
              <w:rPr>
                <w:b/>
                <w:bCs/>
                <w:color w:val="000000"/>
                <w:sz w:val="16"/>
                <w:szCs w:val="16"/>
              </w:rPr>
              <w:t>1 118,1</w:t>
            </w:r>
          </w:p>
        </w:tc>
        <w:tc>
          <w:tcPr>
            <w:tcW w:w="859" w:type="dxa"/>
            <w:tcBorders>
              <w:top w:val="nil"/>
              <w:left w:val="nil"/>
              <w:bottom w:val="single" w:sz="8" w:space="0" w:color="auto"/>
              <w:right w:val="single" w:sz="8" w:space="0" w:color="auto"/>
            </w:tcBorders>
            <w:shd w:val="clear" w:color="000000" w:fill="FDE9D9"/>
            <w:vAlign w:val="center"/>
            <w:hideMark/>
          </w:tcPr>
          <w:p w14:paraId="4577CC5F" w14:textId="77777777" w:rsidR="00F169B6" w:rsidRPr="00F169B6" w:rsidRDefault="00F169B6" w:rsidP="00F169B6">
            <w:pPr>
              <w:jc w:val="right"/>
              <w:rPr>
                <w:b/>
                <w:bCs/>
                <w:color w:val="000000"/>
                <w:sz w:val="16"/>
                <w:szCs w:val="16"/>
              </w:rPr>
            </w:pPr>
            <w:r w:rsidRPr="00F169B6">
              <w:rPr>
                <w:b/>
                <w:bCs/>
                <w:color w:val="000000"/>
                <w:sz w:val="16"/>
                <w:szCs w:val="16"/>
              </w:rPr>
              <w:t>1 118,1</w:t>
            </w:r>
          </w:p>
        </w:tc>
        <w:tc>
          <w:tcPr>
            <w:tcW w:w="852" w:type="dxa"/>
            <w:tcBorders>
              <w:top w:val="nil"/>
              <w:left w:val="nil"/>
              <w:bottom w:val="single" w:sz="8" w:space="0" w:color="auto"/>
              <w:right w:val="single" w:sz="8" w:space="0" w:color="auto"/>
            </w:tcBorders>
            <w:shd w:val="clear" w:color="000000" w:fill="FABF8F"/>
            <w:vAlign w:val="center"/>
            <w:hideMark/>
          </w:tcPr>
          <w:p w14:paraId="1FE83444"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18" w:type="dxa"/>
            <w:tcBorders>
              <w:top w:val="nil"/>
              <w:left w:val="nil"/>
              <w:bottom w:val="single" w:sz="8" w:space="0" w:color="auto"/>
              <w:right w:val="single" w:sz="8" w:space="0" w:color="auto"/>
            </w:tcBorders>
            <w:shd w:val="clear" w:color="000000" w:fill="FABF8F"/>
            <w:vAlign w:val="center"/>
            <w:hideMark/>
          </w:tcPr>
          <w:p w14:paraId="2A29C51C"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1F7B83B0" w14:textId="77777777" w:rsidR="00F169B6" w:rsidRPr="00F169B6" w:rsidRDefault="00F169B6" w:rsidP="00F169B6">
            <w:pPr>
              <w:jc w:val="right"/>
              <w:rPr>
                <w:b/>
                <w:bCs/>
                <w:color w:val="000000"/>
                <w:sz w:val="16"/>
                <w:szCs w:val="16"/>
              </w:rPr>
            </w:pPr>
            <w:r w:rsidRPr="00F169B6">
              <w:rPr>
                <w:b/>
                <w:bCs/>
                <w:color w:val="000000"/>
                <w:sz w:val="16"/>
                <w:szCs w:val="16"/>
              </w:rPr>
              <w:t>0,0</w:t>
            </w:r>
          </w:p>
        </w:tc>
        <w:tc>
          <w:tcPr>
            <w:tcW w:w="889" w:type="dxa"/>
            <w:tcBorders>
              <w:top w:val="nil"/>
              <w:left w:val="nil"/>
              <w:bottom w:val="single" w:sz="8" w:space="0" w:color="auto"/>
              <w:right w:val="single" w:sz="8" w:space="0" w:color="auto"/>
            </w:tcBorders>
            <w:shd w:val="clear" w:color="000000" w:fill="FABF8F"/>
            <w:vAlign w:val="center"/>
            <w:hideMark/>
          </w:tcPr>
          <w:p w14:paraId="6077B979" w14:textId="77777777" w:rsidR="00F169B6" w:rsidRPr="00F169B6" w:rsidRDefault="00F169B6" w:rsidP="00F169B6">
            <w:pPr>
              <w:jc w:val="right"/>
              <w:rPr>
                <w:b/>
                <w:bCs/>
                <w:color w:val="000000"/>
                <w:sz w:val="16"/>
                <w:szCs w:val="16"/>
              </w:rPr>
            </w:pPr>
            <w:r w:rsidRPr="00F169B6">
              <w:rPr>
                <w:b/>
                <w:bCs/>
                <w:color w:val="000000"/>
                <w:sz w:val="16"/>
                <w:szCs w:val="16"/>
              </w:rPr>
              <w:t>0,0</w:t>
            </w:r>
          </w:p>
        </w:tc>
      </w:tr>
      <w:tr w:rsidR="007A1322" w:rsidRPr="00F169B6" w14:paraId="6B648188" w14:textId="77777777" w:rsidTr="00EA0CE3">
        <w:trPr>
          <w:trHeight w:val="2308"/>
        </w:trPr>
        <w:tc>
          <w:tcPr>
            <w:tcW w:w="1024" w:type="dxa"/>
            <w:tcBorders>
              <w:top w:val="nil"/>
              <w:left w:val="single" w:sz="8" w:space="0" w:color="auto"/>
              <w:bottom w:val="single" w:sz="8" w:space="0" w:color="auto"/>
              <w:right w:val="nil"/>
            </w:tcBorders>
            <w:shd w:val="clear" w:color="auto" w:fill="auto"/>
            <w:vAlign w:val="center"/>
            <w:hideMark/>
          </w:tcPr>
          <w:p w14:paraId="38F8C020" w14:textId="77777777" w:rsidR="00F169B6" w:rsidRPr="00F169B6" w:rsidRDefault="00F169B6" w:rsidP="00F169B6">
            <w:pPr>
              <w:ind w:firstLineChars="100" w:firstLine="160"/>
              <w:rPr>
                <w:color w:val="000000"/>
                <w:sz w:val="16"/>
                <w:szCs w:val="16"/>
              </w:rPr>
            </w:pPr>
            <w:r w:rsidRPr="00F169B6">
              <w:rPr>
                <w:color w:val="000000"/>
                <w:sz w:val="16"/>
                <w:szCs w:val="16"/>
              </w:rPr>
              <w:t>1100.03.01</w:t>
            </w:r>
          </w:p>
        </w:tc>
        <w:tc>
          <w:tcPr>
            <w:tcW w:w="1582" w:type="dxa"/>
            <w:tcBorders>
              <w:top w:val="nil"/>
              <w:left w:val="single" w:sz="8" w:space="0" w:color="auto"/>
              <w:bottom w:val="single" w:sz="8" w:space="0" w:color="auto"/>
              <w:right w:val="nil"/>
            </w:tcBorders>
            <w:shd w:val="clear" w:color="auto" w:fill="auto"/>
            <w:vAlign w:val="center"/>
            <w:hideMark/>
          </w:tcPr>
          <w:p w14:paraId="39EF5894" w14:textId="77777777" w:rsidR="00F169B6" w:rsidRPr="00F169B6" w:rsidRDefault="00F169B6" w:rsidP="00F169B6">
            <w:pPr>
              <w:ind w:firstLineChars="100" w:firstLine="160"/>
              <w:rPr>
                <w:color w:val="000000"/>
                <w:sz w:val="16"/>
                <w:szCs w:val="16"/>
              </w:rPr>
            </w:pPr>
            <w:r w:rsidRPr="00F169B6">
              <w:rPr>
                <w:color w:val="000000"/>
                <w:sz w:val="16"/>
                <w:szCs w:val="16"/>
              </w:rPr>
              <w:t>Бюджетна програма "Подкрепа за българските общности и лицата с българско самосъзнание зад граница; съхраняване на българското културно-историческо наследство"</w:t>
            </w:r>
          </w:p>
        </w:tc>
        <w:tc>
          <w:tcPr>
            <w:tcW w:w="799" w:type="dxa"/>
            <w:tcBorders>
              <w:top w:val="nil"/>
              <w:left w:val="single" w:sz="8" w:space="0" w:color="auto"/>
              <w:bottom w:val="single" w:sz="8" w:space="0" w:color="auto"/>
              <w:right w:val="single" w:sz="8" w:space="0" w:color="auto"/>
            </w:tcBorders>
            <w:shd w:val="clear" w:color="auto" w:fill="auto"/>
            <w:vAlign w:val="center"/>
            <w:hideMark/>
          </w:tcPr>
          <w:p w14:paraId="2E25EE26" w14:textId="77777777" w:rsidR="00F169B6" w:rsidRPr="00F169B6" w:rsidRDefault="00F169B6" w:rsidP="00F169B6">
            <w:pPr>
              <w:jc w:val="right"/>
              <w:rPr>
                <w:color w:val="000000"/>
                <w:sz w:val="16"/>
                <w:szCs w:val="16"/>
              </w:rPr>
            </w:pPr>
            <w:r w:rsidRPr="00F169B6">
              <w:rPr>
                <w:color w:val="000000"/>
                <w:sz w:val="16"/>
                <w:szCs w:val="16"/>
              </w:rPr>
              <w:t>1 118,1</w:t>
            </w:r>
          </w:p>
        </w:tc>
        <w:tc>
          <w:tcPr>
            <w:tcW w:w="830" w:type="dxa"/>
            <w:tcBorders>
              <w:top w:val="nil"/>
              <w:left w:val="nil"/>
              <w:bottom w:val="single" w:sz="8" w:space="0" w:color="auto"/>
              <w:right w:val="single" w:sz="8" w:space="0" w:color="auto"/>
            </w:tcBorders>
            <w:shd w:val="clear" w:color="000000" w:fill="FDE9D9"/>
            <w:vAlign w:val="center"/>
            <w:hideMark/>
          </w:tcPr>
          <w:p w14:paraId="002DED1E" w14:textId="77777777" w:rsidR="00F169B6" w:rsidRPr="00F169B6" w:rsidRDefault="00F169B6" w:rsidP="00F169B6">
            <w:pPr>
              <w:jc w:val="right"/>
              <w:rPr>
                <w:b/>
                <w:bCs/>
                <w:color w:val="000000"/>
                <w:sz w:val="16"/>
                <w:szCs w:val="16"/>
              </w:rPr>
            </w:pPr>
            <w:r w:rsidRPr="00F169B6">
              <w:rPr>
                <w:b/>
                <w:bCs/>
                <w:color w:val="000000"/>
                <w:sz w:val="16"/>
                <w:szCs w:val="16"/>
              </w:rPr>
              <w:t>1 118,1</w:t>
            </w:r>
          </w:p>
        </w:tc>
        <w:tc>
          <w:tcPr>
            <w:tcW w:w="830" w:type="dxa"/>
            <w:tcBorders>
              <w:top w:val="nil"/>
              <w:left w:val="nil"/>
              <w:bottom w:val="single" w:sz="8" w:space="0" w:color="auto"/>
              <w:right w:val="single" w:sz="8" w:space="0" w:color="auto"/>
            </w:tcBorders>
            <w:shd w:val="clear" w:color="auto" w:fill="auto"/>
            <w:vAlign w:val="center"/>
            <w:hideMark/>
          </w:tcPr>
          <w:p w14:paraId="7CEE4C0C" w14:textId="77777777" w:rsidR="00F169B6" w:rsidRPr="00F169B6" w:rsidRDefault="00F169B6" w:rsidP="00F169B6">
            <w:pPr>
              <w:jc w:val="right"/>
              <w:rPr>
                <w:color w:val="000000"/>
                <w:sz w:val="16"/>
                <w:szCs w:val="16"/>
              </w:rPr>
            </w:pPr>
            <w:r w:rsidRPr="00F169B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5CE85262" w14:textId="77777777" w:rsidR="00F169B6" w:rsidRPr="00F169B6" w:rsidRDefault="00F169B6" w:rsidP="00F169B6">
            <w:pPr>
              <w:jc w:val="right"/>
              <w:rPr>
                <w:color w:val="000000"/>
                <w:sz w:val="16"/>
                <w:szCs w:val="16"/>
              </w:rPr>
            </w:pPr>
            <w:r w:rsidRPr="00F169B6">
              <w:rPr>
                <w:color w:val="000000"/>
                <w:sz w:val="16"/>
                <w:szCs w:val="16"/>
              </w:rPr>
              <w:t>1 118,1</w:t>
            </w:r>
          </w:p>
        </w:tc>
        <w:tc>
          <w:tcPr>
            <w:tcW w:w="859" w:type="dxa"/>
            <w:tcBorders>
              <w:top w:val="nil"/>
              <w:left w:val="nil"/>
              <w:bottom w:val="single" w:sz="8" w:space="0" w:color="auto"/>
              <w:right w:val="single" w:sz="8" w:space="0" w:color="auto"/>
            </w:tcBorders>
            <w:shd w:val="clear" w:color="000000" w:fill="FDE9D9"/>
            <w:vAlign w:val="center"/>
            <w:hideMark/>
          </w:tcPr>
          <w:p w14:paraId="57AD62BA" w14:textId="77777777" w:rsidR="00F169B6" w:rsidRPr="00F169B6" w:rsidRDefault="00F169B6" w:rsidP="00F169B6">
            <w:pPr>
              <w:jc w:val="right"/>
              <w:rPr>
                <w:color w:val="000000"/>
                <w:sz w:val="16"/>
                <w:szCs w:val="16"/>
              </w:rPr>
            </w:pPr>
            <w:r w:rsidRPr="00F169B6">
              <w:rPr>
                <w:color w:val="000000"/>
                <w:sz w:val="16"/>
                <w:szCs w:val="16"/>
              </w:rPr>
              <w:t>1 118,1</w:t>
            </w:r>
          </w:p>
        </w:tc>
        <w:tc>
          <w:tcPr>
            <w:tcW w:w="852" w:type="dxa"/>
            <w:tcBorders>
              <w:top w:val="nil"/>
              <w:left w:val="nil"/>
              <w:bottom w:val="single" w:sz="8" w:space="0" w:color="auto"/>
              <w:right w:val="single" w:sz="8" w:space="0" w:color="auto"/>
            </w:tcBorders>
            <w:shd w:val="clear" w:color="auto" w:fill="auto"/>
            <w:vAlign w:val="center"/>
            <w:hideMark/>
          </w:tcPr>
          <w:p w14:paraId="31B14D57" w14:textId="77777777" w:rsidR="00F169B6" w:rsidRPr="00F169B6" w:rsidRDefault="00F169B6" w:rsidP="00F169B6">
            <w:pPr>
              <w:jc w:val="right"/>
              <w:rPr>
                <w:color w:val="000000"/>
                <w:sz w:val="16"/>
                <w:szCs w:val="16"/>
              </w:rPr>
            </w:pPr>
            <w:r w:rsidRPr="00F169B6">
              <w:rPr>
                <w:color w:val="000000"/>
                <w:sz w:val="16"/>
                <w:szCs w:val="16"/>
              </w:rPr>
              <w:t> </w:t>
            </w:r>
          </w:p>
        </w:tc>
        <w:tc>
          <w:tcPr>
            <w:tcW w:w="818" w:type="dxa"/>
            <w:tcBorders>
              <w:top w:val="nil"/>
              <w:left w:val="nil"/>
              <w:bottom w:val="single" w:sz="8" w:space="0" w:color="auto"/>
              <w:right w:val="single" w:sz="8" w:space="0" w:color="auto"/>
            </w:tcBorders>
            <w:shd w:val="clear" w:color="auto" w:fill="auto"/>
            <w:vAlign w:val="center"/>
            <w:hideMark/>
          </w:tcPr>
          <w:p w14:paraId="79F0DF4A" w14:textId="77777777" w:rsidR="00F169B6" w:rsidRPr="00F169B6" w:rsidRDefault="00F169B6" w:rsidP="00F169B6">
            <w:pPr>
              <w:jc w:val="right"/>
              <w:rPr>
                <w:color w:val="000000"/>
                <w:sz w:val="16"/>
                <w:szCs w:val="16"/>
              </w:rPr>
            </w:pPr>
            <w:r w:rsidRPr="00F169B6">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28B30E2C" w14:textId="77777777" w:rsidR="00F169B6" w:rsidRPr="00F169B6" w:rsidRDefault="00F169B6" w:rsidP="00F169B6">
            <w:pPr>
              <w:jc w:val="right"/>
              <w:rPr>
                <w:color w:val="000000"/>
                <w:sz w:val="16"/>
                <w:szCs w:val="16"/>
              </w:rPr>
            </w:pPr>
            <w:r w:rsidRPr="00F169B6">
              <w:rPr>
                <w:color w:val="000000"/>
                <w:sz w:val="16"/>
                <w:szCs w:val="16"/>
              </w:rPr>
              <w:t>0,0</w:t>
            </w:r>
          </w:p>
        </w:tc>
        <w:tc>
          <w:tcPr>
            <w:tcW w:w="889" w:type="dxa"/>
            <w:tcBorders>
              <w:top w:val="nil"/>
              <w:left w:val="nil"/>
              <w:bottom w:val="single" w:sz="8" w:space="0" w:color="auto"/>
              <w:right w:val="single" w:sz="8" w:space="0" w:color="auto"/>
            </w:tcBorders>
            <w:shd w:val="clear" w:color="auto" w:fill="auto"/>
            <w:vAlign w:val="center"/>
            <w:hideMark/>
          </w:tcPr>
          <w:p w14:paraId="78338439" w14:textId="77777777" w:rsidR="00F169B6" w:rsidRPr="00F169B6" w:rsidRDefault="00F169B6" w:rsidP="00F169B6">
            <w:pPr>
              <w:jc w:val="right"/>
              <w:rPr>
                <w:color w:val="000000"/>
                <w:sz w:val="16"/>
                <w:szCs w:val="16"/>
              </w:rPr>
            </w:pPr>
            <w:r w:rsidRPr="00F169B6">
              <w:rPr>
                <w:color w:val="000000"/>
                <w:sz w:val="16"/>
                <w:szCs w:val="16"/>
              </w:rPr>
              <w:t> </w:t>
            </w:r>
          </w:p>
        </w:tc>
      </w:tr>
    </w:tbl>
    <w:p w14:paraId="7D03C273" w14:textId="77777777" w:rsidR="00F169B6" w:rsidRDefault="00F169B6" w:rsidP="00ED6767">
      <w:pPr>
        <w:autoSpaceDE w:val="0"/>
        <w:autoSpaceDN w:val="0"/>
        <w:adjustRightInd w:val="0"/>
        <w:jc w:val="both"/>
        <w:rPr>
          <w:sz w:val="24"/>
          <w:szCs w:val="24"/>
        </w:rPr>
      </w:pPr>
    </w:p>
    <w:p w14:paraId="09589CFE" w14:textId="5E5496E9" w:rsidR="00F169B6" w:rsidRDefault="00F169B6" w:rsidP="00ED6767">
      <w:pPr>
        <w:autoSpaceDE w:val="0"/>
        <w:autoSpaceDN w:val="0"/>
        <w:adjustRightInd w:val="0"/>
        <w:jc w:val="both"/>
        <w:rPr>
          <w:sz w:val="24"/>
          <w:szCs w:val="24"/>
        </w:rPr>
      </w:pPr>
    </w:p>
    <w:p w14:paraId="6E2E42EE" w14:textId="6FC69636" w:rsidR="00EA0CE3" w:rsidRDefault="00EA0CE3" w:rsidP="00ED6767">
      <w:pPr>
        <w:autoSpaceDE w:val="0"/>
        <w:autoSpaceDN w:val="0"/>
        <w:adjustRightInd w:val="0"/>
        <w:jc w:val="both"/>
        <w:rPr>
          <w:sz w:val="24"/>
          <w:szCs w:val="24"/>
        </w:rPr>
      </w:pPr>
    </w:p>
    <w:p w14:paraId="307D96B8" w14:textId="281623AD" w:rsidR="00EA0CE3" w:rsidRDefault="00EA0CE3" w:rsidP="00ED6767">
      <w:pPr>
        <w:autoSpaceDE w:val="0"/>
        <w:autoSpaceDN w:val="0"/>
        <w:adjustRightInd w:val="0"/>
        <w:jc w:val="both"/>
        <w:rPr>
          <w:sz w:val="24"/>
          <w:szCs w:val="24"/>
        </w:rPr>
      </w:pPr>
    </w:p>
    <w:p w14:paraId="746362EF" w14:textId="77777777" w:rsidR="00EA0CE3" w:rsidRDefault="00EA0CE3" w:rsidP="00ED6767">
      <w:pPr>
        <w:autoSpaceDE w:val="0"/>
        <w:autoSpaceDN w:val="0"/>
        <w:adjustRightInd w:val="0"/>
        <w:jc w:val="both"/>
        <w:rPr>
          <w:sz w:val="24"/>
          <w:szCs w:val="24"/>
        </w:rPr>
      </w:pPr>
    </w:p>
    <w:p w14:paraId="28D6F14C" w14:textId="012F9F4D" w:rsidR="00F169B6" w:rsidRDefault="00F169B6" w:rsidP="00ED6767">
      <w:pPr>
        <w:autoSpaceDE w:val="0"/>
        <w:autoSpaceDN w:val="0"/>
        <w:adjustRightInd w:val="0"/>
        <w:jc w:val="both"/>
        <w:rPr>
          <w:sz w:val="24"/>
          <w:szCs w:val="24"/>
        </w:rPr>
      </w:pPr>
    </w:p>
    <w:p w14:paraId="1AFEF211" w14:textId="6E503E5F" w:rsidR="00F169B6" w:rsidRDefault="00EA0CE3" w:rsidP="00ED6767">
      <w:pPr>
        <w:autoSpaceDE w:val="0"/>
        <w:autoSpaceDN w:val="0"/>
        <w:adjustRightInd w:val="0"/>
        <w:jc w:val="both"/>
        <w:rPr>
          <w:b/>
          <w:bCs/>
          <w:color w:val="000000"/>
          <w:sz w:val="22"/>
          <w:szCs w:val="22"/>
        </w:rPr>
      </w:pPr>
      <w:r w:rsidRPr="00464A0D">
        <w:rPr>
          <w:b/>
          <w:bCs/>
          <w:color w:val="000000"/>
          <w:sz w:val="22"/>
          <w:szCs w:val="22"/>
        </w:rPr>
        <w:lastRenderedPageBreak/>
        <w:t>ОПИСАНИЕ НА ФИНАНСИРАНЕТО НА КОНСОЛИДИРАНИТЕ РАЗХОДИ</w:t>
      </w:r>
    </w:p>
    <w:p w14:paraId="1775ACFD" w14:textId="2DBA33D5" w:rsidR="00EA0CE3" w:rsidRDefault="00EA0CE3" w:rsidP="00ED6767">
      <w:pPr>
        <w:autoSpaceDE w:val="0"/>
        <w:autoSpaceDN w:val="0"/>
        <w:adjustRightInd w:val="0"/>
        <w:jc w:val="both"/>
        <w:rPr>
          <w:b/>
          <w:bCs/>
          <w:color w:val="000000"/>
          <w:sz w:val="22"/>
          <w:szCs w:val="22"/>
        </w:rPr>
      </w:pPr>
    </w:p>
    <w:p w14:paraId="5B633F7B" w14:textId="5448C547" w:rsidR="00EA0CE3" w:rsidRDefault="00EA0CE3" w:rsidP="00ED6767">
      <w:pPr>
        <w:autoSpaceDE w:val="0"/>
        <w:autoSpaceDN w:val="0"/>
        <w:adjustRightInd w:val="0"/>
        <w:jc w:val="both"/>
        <w:rPr>
          <w:b/>
          <w:bCs/>
          <w:color w:val="000000"/>
          <w:sz w:val="22"/>
          <w:szCs w:val="22"/>
        </w:rPr>
      </w:pPr>
    </w:p>
    <w:p w14:paraId="06C5165A" w14:textId="0DCA6459" w:rsidR="00EA0CE3" w:rsidRDefault="00EA0CE3" w:rsidP="00ED6767">
      <w:pPr>
        <w:autoSpaceDE w:val="0"/>
        <w:autoSpaceDN w:val="0"/>
        <w:adjustRightInd w:val="0"/>
        <w:jc w:val="both"/>
        <w:rPr>
          <w:b/>
          <w:bCs/>
          <w:color w:val="000000"/>
          <w:sz w:val="22"/>
          <w:szCs w:val="22"/>
        </w:rPr>
      </w:pPr>
    </w:p>
    <w:tbl>
      <w:tblPr>
        <w:tblW w:w="9480" w:type="dxa"/>
        <w:tblCellMar>
          <w:left w:w="70" w:type="dxa"/>
          <w:right w:w="70" w:type="dxa"/>
        </w:tblCellMar>
        <w:tblLook w:val="04A0" w:firstRow="1" w:lastRow="0" w:firstColumn="1" w:lastColumn="0" w:noHBand="0" w:noVBand="1"/>
      </w:tblPr>
      <w:tblGrid>
        <w:gridCol w:w="5480"/>
        <w:gridCol w:w="1280"/>
        <w:gridCol w:w="1400"/>
        <w:gridCol w:w="1320"/>
      </w:tblGrid>
      <w:tr w:rsidR="00EA0CE3" w:rsidRPr="00EA0CE3" w14:paraId="72097CE9" w14:textId="77777777" w:rsidTr="00EA0CE3">
        <w:trPr>
          <w:trHeight w:val="720"/>
        </w:trPr>
        <w:tc>
          <w:tcPr>
            <w:tcW w:w="5480"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7678F8B4" w14:textId="77777777" w:rsidR="00EA0CE3" w:rsidRPr="00EA0CE3" w:rsidRDefault="00EA0CE3" w:rsidP="00EA0CE3">
            <w:pPr>
              <w:jc w:val="center"/>
              <w:rPr>
                <w:b/>
                <w:bCs/>
                <w:color w:val="000000"/>
                <w:sz w:val="18"/>
                <w:szCs w:val="18"/>
              </w:rPr>
            </w:pPr>
            <w:r w:rsidRPr="00EA0CE3">
              <w:rPr>
                <w:b/>
                <w:bCs/>
                <w:color w:val="000000"/>
                <w:sz w:val="18"/>
                <w:szCs w:val="18"/>
              </w:rPr>
              <w:t xml:space="preserve">Финансиране на консолидираните разходи, обхванати в програмния бюджет </w:t>
            </w:r>
            <w:r w:rsidRPr="00EA0CE3">
              <w:rPr>
                <w:i/>
                <w:iCs/>
                <w:color w:val="000000"/>
                <w:sz w:val="16"/>
                <w:szCs w:val="16"/>
              </w:rPr>
              <w:t>(хил. лв.)</w:t>
            </w:r>
          </w:p>
        </w:tc>
        <w:tc>
          <w:tcPr>
            <w:tcW w:w="1280" w:type="dxa"/>
            <w:tcBorders>
              <w:top w:val="single" w:sz="8" w:space="0" w:color="auto"/>
              <w:left w:val="nil"/>
              <w:bottom w:val="single" w:sz="8" w:space="0" w:color="auto"/>
              <w:right w:val="single" w:sz="8" w:space="0" w:color="auto"/>
            </w:tcBorders>
            <w:shd w:val="clear" w:color="000000" w:fill="FFCC99"/>
            <w:vAlign w:val="center"/>
            <w:hideMark/>
          </w:tcPr>
          <w:p w14:paraId="19EA1AF6" w14:textId="77777777" w:rsidR="00EA0CE3" w:rsidRPr="00EA0CE3" w:rsidRDefault="00EA0CE3" w:rsidP="00EA0CE3">
            <w:pPr>
              <w:jc w:val="center"/>
              <w:rPr>
                <w:b/>
                <w:bCs/>
                <w:i/>
                <w:iCs/>
                <w:color w:val="000000"/>
                <w:sz w:val="16"/>
                <w:szCs w:val="16"/>
              </w:rPr>
            </w:pPr>
            <w:r w:rsidRPr="00EA0CE3">
              <w:rPr>
                <w:b/>
                <w:bCs/>
                <w:i/>
                <w:iCs/>
                <w:color w:val="000000"/>
                <w:sz w:val="16"/>
                <w:szCs w:val="16"/>
              </w:rPr>
              <w:t>Проект                2022 г.</w:t>
            </w:r>
          </w:p>
        </w:tc>
        <w:tc>
          <w:tcPr>
            <w:tcW w:w="1400" w:type="dxa"/>
            <w:tcBorders>
              <w:top w:val="single" w:sz="8" w:space="0" w:color="auto"/>
              <w:left w:val="nil"/>
              <w:bottom w:val="single" w:sz="8" w:space="0" w:color="auto"/>
              <w:right w:val="single" w:sz="8" w:space="0" w:color="auto"/>
            </w:tcBorders>
            <w:shd w:val="clear" w:color="000000" w:fill="FFCC99"/>
            <w:vAlign w:val="center"/>
            <w:hideMark/>
          </w:tcPr>
          <w:p w14:paraId="451915BA" w14:textId="77777777" w:rsidR="00EA0CE3" w:rsidRPr="00EA0CE3" w:rsidRDefault="00EA0CE3" w:rsidP="00EA0CE3">
            <w:pPr>
              <w:jc w:val="center"/>
              <w:rPr>
                <w:b/>
                <w:bCs/>
                <w:i/>
                <w:iCs/>
                <w:color w:val="000000"/>
                <w:sz w:val="16"/>
                <w:szCs w:val="16"/>
              </w:rPr>
            </w:pPr>
            <w:r w:rsidRPr="00EA0CE3">
              <w:rPr>
                <w:b/>
                <w:bCs/>
                <w:i/>
                <w:iCs/>
                <w:color w:val="000000"/>
                <w:sz w:val="16"/>
                <w:szCs w:val="16"/>
              </w:rPr>
              <w:t>Прогноза                2023 г.</w:t>
            </w:r>
          </w:p>
        </w:tc>
        <w:tc>
          <w:tcPr>
            <w:tcW w:w="1320" w:type="dxa"/>
            <w:tcBorders>
              <w:top w:val="single" w:sz="8" w:space="0" w:color="auto"/>
              <w:left w:val="nil"/>
              <w:bottom w:val="single" w:sz="8" w:space="0" w:color="auto"/>
              <w:right w:val="single" w:sz="8" w:space="0" w:color="auto"/>
            </w:tcBorders>
            <w:shd w:val="clear" w:color="000000" w:fill="FFCC99"/>
            <w:vAlign w:val="center"/>
            <w:hideMark/>
          </w:tcPr>
          <w:p w14:paraId="6E63498C" w14:textId="77777777" w:rsidR="00EA0CE3" w:rsidRPr="00EA0CE3" w:rsidRDefault="00EA0CE3" w:rsidP="00EA0CE3">
            <w:pPr>
              <w:jc w:val="center"/>
              <w:rPr>
                <w:b/>
                <w:bCs/>
                <w:i/>
                <w:iCs/>
                <w:color w:val="000000"/>
                <w:sz w:val="16"/>
                <w:szCs w:val="16"/>
              </w:rPr>
            </w:pPr>
            <w:r w:rsidRPr="00EA0CE3">
              <w:rPr>
                <w:b/>
                <w:bCs/>
                <w:i/>
                <w:iCs/>
                <w:color w:val="000000"/>
                <w:sz w:val="16"/>
                <w:szCs w:val="16"/>
              </w:rPr>
              <w:t>Прогноза                2024 г.</w:t>
            </w:r>
          </w:p>
        </w:tc>
      </w:tr>
      <w:tr w:rsidR="00EA0CE3" w:rsidRPr="00EA0CE3" w14:paraId="1C7FDB36" w14:textId="77777777" w:rsidTr="00EA0CE3">
        <w:trPr>
          <w:trHeight w:val="330"/>
        </w:trPr>
        <w:tc>
          <w:tcPr>
            <w:tcW w:w="5480" w:type="dxa"/>
            <w:tcBorders>
              <w:top w:val="nil"/>
              <w:left w:val="single" w:sz="8" w:space="0" w:color="auto"/>
              <w:bottom w:val="single" w:sz="8" w:space="0" w:color="auto"/>
              <w:right w:val="single" w:sz="8" w:space="0" w:color="auto"/>
            </w:tcBorders>
            <w:shd w:val="clear" w:color="000000" w:fill="FFFFFF"/>
            <w:vAlign w:val="center"/>
            <w:hideMark/>
          </w:tcPr>
          <w:p w14:paraId="7109FCFD" w14:textId="77777777" w:rsidR="00EA0CE3" w:rsidRPr="00EA0CE3" w:rsidRDefault="00EA0CE3" w:rsidP="00EA0CE3">
            <w:pPr>
              <w:jc w:val="center"/>
              <w:rPr>
                <w:i/>
                <w:iCs/>
                <w:color w:val="000000"/>
                <w:sz w:val="16"/>
                <w:szCs w:val="16"/>
              </w:rPr>
            </w:pPr>
            <w:r w:rsidRPr="00EA0CE3">
              <w:rPr>
                <w:i/>
                <w:iCs/>
                <w:color w:val="000000"/>
                <w:sz w:val="16"/>
                <w:szCs w:val="16"/>
              </w:rPr>
              <w:t> </w:t>
            </w:r>
          </w:p>
        </w:tc>
        <w:tc>
          <w:tcPr>
            <w:tcW w:w="1280" w:type="dxa"/>
            <w:tcBorders>
              <w:top w:val="nil"/>
              <w:left w:val="nil"/>
              <w:bottom w:val="single" w:sz="8" w:space="0" w:color="auto"/>
              <w:right w:val="single" w:sz="8" w:space="0" w:color="auto"/>
            </w:tcBorders>
            <w:shd w:val="clear" w:color="000000" w:fill="FFFFFF"/>
            <w:vAlign w:val="center"/>
            <w:hideMark/>
          </w:tcPr>
          <w:p w14:paraId="273B69FA" w14:textId="77777777" w:rsidR="00EA0CE3" w:rsidRPr="00EA0CE3" w:rsidRDefault="00EA0CE3" w:rsidP="00EA0CE3">
            <w:pPr>
              <w:jc w:val="right"/>
              <w:rPr>
                <w:i/>
                <w:iCs/>
                <w:color w:val="000000"/>
                <w:sz w:val="16"/>
                <w:szCs w:val="16"/>
              </w:rPr>
            </w:pPr>
            <w:r w:rsidRPr="00EA0CE3">
              <w:rPr>
                <w:i/>
                <w:iCs/>
                <w:color w:val="000000"/>
                <w:sz w:val="16"/>
                <w:szCs w:val="16"/>
              </w:rPr>
              <w:t> </w:t>
            </w:r>
          </w:p>
        </w:tc>
        <w:tc>
          <w:tcPr>
            <w:tcW w:w="1400" w:type="dxa"/>
            <w:tcBorders>
              <w:top w:val="nil"/>
              <w:left w:val="nil"/>
              <w:bottom w:val="single" w:sz="8" w:space="0" w:color="auto"/>
              <w:right w:val="single" w:sz="8" w:space="0" w:color="auto"/>
            </w:tcBorders>
            <w:shd w:val="clear" w:color="000000" w:fill="FFFFFF"/>
            <w:vAlign w:val="center"/>
            <w:hideMark/>
          </w:tcPr>
          <w:p w14:paraId="2D5D5D3C" w14:textId="77777777" w:rsidR="00EA0CE3" w:rsidRPr="00EA0CE3" w:rsidRDefault="00EA0CE3" w:rsidP="00EA0CE3">
            <w:pPr>
              <w:jc w:val="right"/>
              <w:rPr>
                <w:i/>
                <w:iCs/>
                <w:color w:val="000000"/>
                <w:sz w:val="16"/>
                <w:szCs w:val="16"/>
              </w:rPr>
            </w:pPr>
            <w:r w:rsidRPr="00EA0CE3">
              <w:rPr>
                <w:i/>
                <w:iCs/>
                <w:color w:val="000000"/>
                <w:sz w:val="16"/>
                <w:szCs w:val="16"/>
              </w:rPr>
              <w:t> </w:t>
            </w:r>
          </w:p>
        </w:tc>
        <w:tc>
          <w:tcPr>
            <w:tcW w:w="1320" w:type="dxa"/>
            <w:tcBorders>
              <w:top w:val="nil"/>
              <w:left w:val="nil"/>
              <w:bottom w:val="single" w:sz="8" w:space="0" w:color="auto"/>
              <w:right w:val="single" w:sz="8" w:space="0" w:color="auto"/>
            </w:tcBorders>
            <w:shd w:val="clear" w:color="000000" w:fill="FFFFFF"/>
            <w:vAlign w:val="center"/>
            <w:hideMark/>
          </w:tcPr>
          <w:p w14:paraId="71CE9039" w14:textId="77777777" w:rsidR="00EA0CE3" w:rsidRPr="00EA0CE3" w:rsidRDefault="00EA0CE3" w:rsidP="00EA0CE3">
            <w:pPr>
              <w:jc w:val="right"/>
              <w:rPr>
                <w:i/>
                <w:iCs/>
                <w:color w:val="000000"/>
                <w:sz w:val="16"/>
                <w:szCs w:val="16"/>
              </w:rPr>
            </w:pPr>
            <w:r w:rsidRPr="00EA0CE3">
              <w:rPr>
                <w:i/>
                <w:iCs/>
                <w:color w:val="000000"/>
                <w:sz w:val="16"/>
                <w:szCs w:val="16"/>
              </w:rPr>
              <w:t> </w:t>
            </w:r>
          </w:p>
        </w:tc>
      </w:tr>
      <w:tr w:rsidR="00325A98" w:rsidRPr="00EA0CE3" w14:paraId="1CA1717D" w14:textId="77777777" w:rsidTr="00EA0CE3">
        <w:trPr>
          <w:trHeight w:val="330"/>
        </w:trPr>
        <w:tc>
          <w:tcPr>
            <w:tcW w:w="5480" w:type="dxa"/>
            <w:tcBorders>
              <w:top w:val="nil"/>
              <w:left w:val="single" w:sz="8" w:space="0" w:color="auto"/>
              <w:bottom w:val="single" w:sz="8" w:space="0" w:color="auto"/>
              <w:right w:val="single" w:sz="8" w:space="0" w:color="auto"/>
            </w:tcBorders>
            <w:shd w:val="clear" w:color="auto" w:fill="auto"/>
            <w:vAlign w:val="center"/>
            <w:hideMark/>
          </w:tcPr>
          <w:p w14:paraId="70096DDF" w14:textId="77777777" w:rsidR="00325A98" w:rsidRPr="00EA0CE3" w:rsidRDefault="00325A98" w:rsidP="00325A98">
            <w:pPr>
              <w:jc w:val="both"/>
              <w:rPr>
                <w:b/>
                <w:bCs/>
                <w:color w:val="000000"/>
                <w:sz w:val="18"/>
                <w:szCs w:val="18"/>
              </w:rPr>
            </w:pPr>
            <w:r w:rsidRPr="00EA0CE3">
              <w:rPr>
                <w:b/>
                <w:bCs/>
                <w:color w:val="000000"/>
                <w:sz w:val="18"/>
                <w:szCs w:val="18"/>
              </w:rPr>
              <w:t>Общо консолидирани разходи:</w:t>
            </w:r>
          </w:p>
        </w:tc>
        <w:tc>
          <w:tcPr>
            <w:tcW w:w="1280" w:type="dxa"/>
            <w:tcBorders>
              <w:top w:val="nil"/>
              <w:left w:val="nil"/>
              <w:bottom w:val="single" w:sz="8" w:space="0" w:color="auto"/>
              <w:right w:val="single" w:sz="8" w:space="0" w:color="auto"/>
            </w:tcBorders>
            <w:shd w:val="clear" w:color="auto" w:fill="auto"/>
            <w:vAlign w:val="center"/>
            <w:hideMark/>
          </w:tcPr>
          <w:p w14:paraId="34C8FA40" w14:textId="60FC0BC3" w:rsidR="00325A98" w:rsidRPr="00EA0CE3" w:rsidRDefault="00325A98" w:rsidP="00325A98">
            <w:pPr>
              <w:jc w:val="right"/>
              <w:rPr>
                <w:b/>
                <w:bCs/>
                <w:color w:val="000000"/>
                <w:sz w:val="18"/>
                <w:szCs w:val="18"/>
              </w:rPr>
            </w:pPr>
            <w:r>
              <w:rPr>
                <w:b/>
                <w:bCs/>
                <w:color w:val="000000"/>
                <w:sz w:val="18"/>
                <w:szCs w:val="18"/>
              </w:rPr>
              <w:t xml:space="preserve">   156 478,30     </w:t>
            </w:r>
          </w:p>
        </w:tc>
        <w:tc>
          <w:tcPr>
            <w:tcW w:w="1400" w:type="dxa"/>
            <w:tcBorders>
              <w:top w:val="nil"/>
              <w:left w:val="nil"/>
              <w:bottom w:val="single" w:sz="8" w:space="0" w:color="auto"/>
              <w:right w:val="single" w:sz="8" w:space="0" w:color="auto"/>
            </w:tcBorders>
            <w:shd w:val="clear" w:color="auto" w:fill="auto"/>
            <w:vAlign w:val="center"/>
            <w:hideMark/>
          </w:tcPr>
          <w:p w14:paraId="1D353501" w14:textId="2A580CC5" w:rsidR="00325A98" w:rsidRPr="00EA0CE3" w:rsidRDefault="00325A98" w:rsidP="00325A98">
            <w:pPr>
              <w:jc w:val="right"/>
              <w:rPr>
                <w:b/>
                <w:bCs/>
                <w:color w:val="000000"/>
                <w:sz w:val="18"/>
                <w:szCs w:val="18"/>
              </w:rPr>
            </w:pPr>
            <w:r>
              <w:rPr>
                <w:b/>
                <w:bCs/>
                <w:color w:val="000000"/>
                <w:sz w:val="18"/>
                <w:szCs w:val="18"/>
              </w:rPr>
              <w:t xml:space="preserve">      157 214,80     </w:t>
            </w:r>
          </w:p>
        </w:tc>
        <w:tc>
          <w:tcPr>
            <w:tcW w:w="1320" w:type="dxa"/>
            <w:tcBorders>
              <w:top w:val="nil"/>
              <w:left w:val="nil"/>
              <w:bottom w:val="single" w:sz="8" w:space="0" w:color="auto"/>
              <w:right w:val="single" w:sz="8" w:space="0" w:color="auto"/>
            </w:tcBorders>
            <w:shd w:val="clear" w:color="auto" w:fill="auto"/>
            <w:vAlign w:val="center"/>
            <w:hideMark/>
          </w:tcPr>
          <w:p w14:paraId="1D3F3358" w14:textId="72C16E31" w:rsidR="00325A98" w:rsidRPr="00EA0CE3" w:rsidRDefault="00325A98" w:rsidP="00325A98">
            <w:pPr>
              <w:jc w:val="right"/>
              <w:rPr>
                <w:b/>
                <w:bCs/>
                <w:color w:val="000000"/>
                <w:sz w:val="18"/>
                <w:szCs w:val="18"/>
              </w:rPr>
            </w:pPr>
            <w:r>
              <w:rPr>
                <w:b/>
                <w:bCs/>
                <w:color w:val="000000"/>
                <w:sz w:val="18"/>
                <w:szCs w:val="18"/>
              </w:rPr>
              <w:t xml:space="preserve">    156 322,20     </w:t>
            </w:r>
          </w:p>
        </w:tc>
      </w:tr>
      <w:tr w:rsidR="00325A98" w:rsidRPr="00EA0CE3" w14:paraId="384633A4" w14:textId="77777777" w:rsidTr="00EA0CE3">
        <w:trPr>
          <w:trHeight w:val="330"/>
        </w:trPr>
        <w:tc>
          <w:tcPr>
            <w:tcW w:w="5480" w:type="dxa"/>
            <w:tcBorders>
              <w:top w:val="nil"/>
              <w:left w:val="single" w:sz="8" w:space="0" w:color="auto"/>
              <w:bottom w:val="single" w:sz="8" w:space="0" w:color="auto"/>
              <w:right w:val="single" w:sz="8" w:space="0" w:color="auto"/>
            </w:tcBorders>
            <w:shd w:val="clear" w:color="auto" w:fill="auto"/>
            <w:vAlign w:val="center"/>
            <w:hideMark/>
          </w:tcPr>
          <w:p w14:paraId="788B9CED" w14:textId="77777777" w:rsidR="00325A98" w:rsidRPr="00EA0CE3" w:rsidRDefault="00325A98" w:rsidP="00325A98">
            <w:pPr>
              <w:jc w:val="both"/>
              <w:rPr>
                <w:b/>
                <w:bCs/>
                <w:color w:val="000000"/>
                <w:sz w:val="18"/>
                <w:szCs w:val="18"/>
              </w:rPr>
            </w:pPr>
            <w:r w:rsidRPr="00EA0CE3">
              <w:rPr>
                <w:b/>
                <w:bCs/>
                <w:color w:val="000000"/>
                <w:sz w:val="18"/>
                <w:szCs w:val="18"/>
              </w:rPr>
              <w:t>Общо разчетено финансиране:</w:t>
            </w:r>
          </w:p>
        </w:tc>
        <w:tc>
          <w:tcPr>
            <w:tcW w:w="1280" w:type="dxa"/>
            <w:tcBorders>
              <w:top w:val="nil"/>
              <w:left w:val="nil"/>
              <w:bottom w:val="single" w:sz="8" w:space="0" w:color="auto"/>
              <w:right w:val="single" w:sz="8" w:space="0" w:color="auto"/>
            </w:tcBorders>
            <w:shd w:val="clear" w:color="auto" w:fill="auto"/>
            <w:vAlign w:val="center"/>
            <w:hideMark/>
          </w:tcPr>
          <w:p w14:paraId="1F102C1B" w14:textId="6C7D1D63" w:rsidR="00325A98" w:rsidRPr="00EA0CE3" w:rsidRDefault="00325A98" w:rsidP="00325A98">
            <w:pPr>
              <w:jc w:val="right"/>
              <w:rPr>
                <w:b/>
                <w:bCs/>
                <w:color w:val="000000"/>
                <w:sz w:val="18"/>
                <w:szCs w:val="18"/>
              </w:rPr>
            </w:pPr>
            <w:r>
              <w:rPr>
                <w:b/>
                <w:bCs/>
                <w:color w:val="000000"/>
                <w:sz w:val="18"/>
                <w:szCs w:val="18"/>
              </w:rPr>
              <w:t xml:space="preserve">   156 478,30     </w:t>
            </w:r>
          </w:p>
        </w:tc>
        <w:tc>
          <w:tcPr>
            <w:tcW w:w="1400" w:type="dxa"/>
            <w:tcBorders>
              <w:top w:val="nil"/>
              <w:left w:val="nil"/>
              <w:bottom w:val="single" w:sz="8" w:space="0" w:color="auto"/>
              <w:right w:val="single" w:sz="8" w:space="0" w:color="auto"/>
            </w:tcBorders>
            <w:shd w:val="clear" w:color="auto" w:fill="auto"/>
            <w:vAlign w:val="center"/>
            <w:hideMark/>
          </w:tcPr>
          <w:p w14:paraId="4A78D2F6" w14:textId="43121A78" w:rsidR="00325A98" w:rsidRPr="00EA0CE3" w:rsidRDefault="00325A98" w:rsidP="00325A98">
            <w:pPr>
              <w:jc w:val="right"/>
              <w:rPr>
                <w:b/>
                <w:bCs/>
                <w:color w:val="000000"/>
                <w:sz w:val="18"/>
                <w:szCs w:val="18"/>
              </w:rPr>
            </w:pPr>
            <w:r>
              <w:rPr>
                <w:b/>
                <w:bCs/>
                <w:color w:val="000000"/>
                <w:sz w:val="18"/>
                <w:szCs w:val="18"/>
              </w:rPr>
              <w:t xml:space="preserve">      157 214,80     </w:t>
            </w:r>
          </w:p>
        </w:tc>
        <w:tc>
          <w:tcPr>
            <w:tcW w:w="1320" w:type="dxa"/>
            <w:tcBorders>
              <w:top w:val="nil"/>
              <w:left w:val="nil"/>
              <w:bottom w:val="single" w:sz="8" w:space="0" w:color="auto"/>
              <w:right w:val="single" w:sz="8" w:space="0" w:color="auto"/>
            </w:tcBorders>
            <w:shd w:val="clear" w:color="auto" w:fill="auto"/>
            <w:vAlign w:val="center"/>
            <w:hideMark/>
          </w:tcPr>
          <w:p w14:paraId="18420854" w14:textId="75EF9824" w:rsidR="00325A98" w:rsidRPr="00EA0CE3" w:rsidRDefault="00325A98" w:rsidP="00325A98">
            <w:pPr>
              <w:jc w:val="right"/>
              <w:rPr>
                <w:b/>
                <w:bCs/>
                <w:color w:val="000000"/>
                <w:sz w:val="18"/>
                <w:szCs w:val="18"/>
              </w:rPr>
            </w:pPr>
            <w:r>
              <w:rPr>
                <w:b/>
                <w:bCs/>
                <w:color w:val="000000"/>
                <w:sz w:val="18"/>
                <w:szCs w:val="18"/>
              </w:rPr>
              <w:t xml:space="preserve">    156 322,20     </w:t>
            </w:r>
          </w:p>
        </w:tc>
      </w:tr>
      <w:tr w:rsidR="00325A98" w:rsidRPr="00EA0CE3" w14:paraId="22C2EEFD" w14:textId="77777777" w:rsidTr="00EA0CE3">
        <w:trPr>
          <w:trHeight w:val="330"/>
        </w:trPr>
        <w:tc>
          <w:tcPr>
            <w:tcW w:w="5480" w:type="dxa"/>
            <w:tcBorders>
              <w:top w:val="nil"/>
              <w:left w:val="single" w:sz="8" w:space="0" w:color="auto"/>
              <w:bottom w:val="single" w:sz="8" w:space="0" w:color="auto"/>
              <w:right w:val="single" w:sz="8" w:space="0" w:color="auto"/>
            </w:tcBorders>
            <w:shd w:val="clear" w:color="auto" w:fill="auto"/>
            <w:vAlign w:val="center"/>
            <w:hideMark/>
          </w:tcPr>
          <w:p w14:paraId="7837EC19" w14:textId="77777777" w:rsidR="00325A98" w:rsidRPr="00EA0CE3" w:rsidRDefault="00325A98" w:rsidP="00325A98">
            <w:pPr>
              <w:jc w:val="both"/>
              <w:rPr>
                <w:b/>
                <w:bCs/>
                <w:i/>
                <w:iCs/>
                <w:color w:val="000000"/>
                <w:sz w:val="18"/>
                <w:szCs w:val="18"/>
              </w:rPr>
            </w:pPr>
            <w:r w:rsidRPr="00EA0CE3">
              <w:rPr>
                <w:b/>
                <w:bCs/>
                <w:i/>
                <w:iCs/>
                <w:color w:val="000000"/>
                <w:sz w:val="18"/>
                <w:szCs w:val="18"/>
              </w:rPr>
              <w:t xml:space="preserve">   От бюджета на ПРБ</w:t>
            </w:r>
          </w:p>
        </w:tc>
        <w:tc>
          <w:tcPr>
            <w:tcW w:w="1280" w:type="dxa"/>
            <w:tcBorders>
              <w:top w:val="nil"/>
              <w:left w:val="nil"/>
              <w:bottom w:val="single" w:sz="8" w:space="0" w:color="auto"/>
              <w:right w:val="single" w:sz="8" w:space="0" w:color="auto"/>
            </w:tcBorders>
            <w:shd w:val="clear" w:color="auto" w:fill="auto"/>
            <w:vAlign w:val="center"/>
            <w:hideMark/>
          </w:tcPr>
          <w:p w14:paraId="14696CE7" w14:textId="0C0CF3AB" w:rsidR="00325A98" w:rsidRPr="00EA0CE3" w:rsidRDefault="00325A98" w:rsidP="00325A98">
            <w:pPr>
              <w:jc w:val="right"/>
              <w:rPr>
                <w:b/>
                <w:bCs/>
                <w:color w:val="000000"/>
                <w:sz w:val="18"/>
                <w:szCs w:val="18"/>
              </w:rPr>
            </w:pPr>
            <w:r>
              <w:rPr>
                <w:b/>
                <w:bCs/>
                <w:color w:val="000000"/>
                <w:sz w:val="18"/>
                <w:szCs w:val="18"/>
              </w:rPr>
              <w:t xml:space="preserve">   156 478,30     </w:t>
            </w:r>
          </w:p>
        </w:tc>
        <w:tc>
          <w:tcPr>
            <w:tcW w:w="1400" w:type="dxa"/>
            <w:tcBorders>
              <w:top w:val="nil"/>
              <w:left w:val="nil"/>
              <w:bottom w:val="single" w:sz="8" w:space="0" w:color="auto"/>
              <w:right w:val="single" w:sz="8" w:space="0" w:color="auto"/>
            </w:tcBorders>
            <w:shd w:val="clear" w:color="auto" w:fill="auto"/>
            <w:vAlign w:val="center"/>
            <w:hideMark/>
          </w:tcPr>
          <w:p w14:paraId="2B838A19" w14:textId="7BB44896" w:rsidR="00325A98" w:rsidRPr="00EA0CE3" w:rsidRDefault="00325A98" w:rsidP="00325A98">
            <w:pPr>
              <w:jc w:val="right"/>
              <w:rPr>
                <w:b/>
                <w:bCs/>
                <w:color w:val="000000"/>
                <w:sz w:val="18"/>
                <w:szCs w:val="18"/>
              </w:rPr>
            </w:pPr>
            <w:r>
              <w:rPr>
                <w:b/>
                <w:bCs/>
                <w:color w:val="000000"/>
                <w:sz w:val="18"/>
                <w:szCs w:val="18"/>
              </w:rPr>
              <w:t xml:space="preserve">      157 214,80     </w:t>
            </w:r>
          </w:p>
        </w:tc>
        <w:tc>
          <w:tcPr>
            <w:tcW w:w="1320" w:type="dxa"/>
            <w:tcBorders>
              <w:top w:val="nil"/>
              <w:left w:val="nil"/>
              <w:bottom w:val="single" w:sz="8" w:space="0" w:color="auto"/>
              <w:right w:val="single" w:sz="8" w:space="0" w:color="auto"/>
            </w:tcBorders>
            <w:shd w:val="clear" w:color="auto" w:fill="auto"/>
            <w:vAlign w:val="center"/>
            <w:hideMark/>
          </w:tcPr>
          <w:p w14:paraId="7055B30D" w14:textId="2BA7C62D" w:rsidR="00325A98" w:rsidRPr="00EA0CE3" w:rsidRDefault="00325A98" w:rsidP="00325A98">
            <w:pPr>
              <w:jc w:val="right"/>
              <w:rPr>
                <w:b/>
                <w:bCs/>
                <w:color w:val="000000"/>
                <w:sz w:val="18"/>
                <w:szCs w:val="18"/>
              </w:rPr>
            </w:pPr>
            <w:r>
              <w:rPr>
                <w:b/>
                <w:bCs/>
                <w:color w:val="000000"/>
                <w:sz w:val="18"/>
                <w:szCs w:val="18"/>
              </w:rPr>
              <w:t xml:space="preserve">    156 322,20     </w:t>
            </w:r>
          </w:p>
        </w:tc>
      </w:tr>
      <w:tr w:rsidR="00325A98" w:rsidRPr="00EA0CE3" w14:paraId="03CC1099" w14:textId="77777777" w:rsidTr="00EA0CE3">
        <w:trPr>
          <w:trHeight w:val="495"/>
        </w:trPr>
        <w:tc>
          <w:tcPr>
            <w:tcW w:w="5480" w:type="dxa"/>
            <w:tcBorders>
              <w:top w:val="nil"/>
              <w:left w:val="single" w:sz="8" w:space="0" w:color="auto"/>
              <w:bottom w:val="single" w:sz="8" w:space="0" w:color="auto"/>
              <w:right w:val="single" w:sz="8" w:space="0" w:color="auto"/>
            </w:tcBorders>
            <w:shd w:val="clear" w:color="auto" w:fill="auto"/>
            <w:vAlign w:val="center"/>
            <w:hideMark/>
          </w:tcPr>
          <w:p w14:paraId="2B571DBA" w14:textId="77777777" w:rsidR="00325A98" w:rsidRPr="00EA0CE3" w:rsidRDefault="00325A98" w:rsidP="00325A98">
            <w:pPr>
              <w:jc w:val="both"/>
              <w:rPr>
                <w:b/>
                <w:bCs/>
                <w:i/>
                <w:iCs/>
                <w:color w:val="000000"/>
                <w:sz w:val="18"/>
                <w:szCs w:val="18"/>
              </w:rPr>
            </w:pPr>
            <w:r w:rsidRPr="00EA0CE3">
              <w:rPr>
                <w:b/>
                <w:bCs/>
                <w:i/>
                <w:iCs/>
                <w:color w:val="000000"/>
                <w:sz w:val="18"/>
                <w:szCs w:val="18"/>
              </w:rPr>
              <w:t xml:space="preserve">   От други бюджети и сметки за средства от ЕС, в т.ч. от:</w:t>
            </w:r>
          </w:p>
        </w:tc>
        <w:tc>
          <w:tcPr>
            <w:tcW w:w="1280" w:type="dxa"/>
            <w:tcBorders>
              <w:top w:val="nil"/>
              <w:left w:val="nil"/>
              <w:bottom w:val="single" w:sz="8" w:space="0" w:color="auto"/>
              <w:right w:val="single" w:sz="8" w:space="0" w:color="auto"/>
            </w:tcBorders>
            <w:shd w:val="clear" w:color="auto" w:fill="auto"/>
            <w:vAlign w:val="center"/>
            <w:hideMark/>
          </w:tcPr>
          <w:p w14:paraId="481C3CCA" w14:textId="34B0F362" w:rsidR="00325A98" w:rsidRPr="00EA0CE3" w:rsidRDefault="00325A98" w:rsidP="00325A98">
            <w:pPr>
              <w:jc w:val="right"/>
              <w:rPr>
                <w:color w:val="000000"/>
                <w:sz w:val="18"/>
                <w:szCs w:val="18"/>
              </w:rPr>
            </w:pPr>
            <w:r>
              <w:rPr>
                <w:color w:val="000000"/>
                <w:sz w:val="18"/>
                <w:szCs w:val="18"/>
              </w:rPr>
              <w:t xml:space="preserve">       5 687,30     </w:t>
            </w:r>
          </w:p>
        </w:tc>
        <w:tc>
          <w:tcPr>
            <w:tcW w:w="1400" w:type="dxa"/>
            <w:tcBorders>
              <w:top w:val="nil"/>
              <w:left w:val="nil"/>
              <w:bottom w:val="single" w:sz="8" w:space="0" w:color="auto"/>
              <w:right w:val="single" w:sz="8" w:space="0" w:color="auto"/>
            </w:tcBorders>
            <w:shd w:val="clear" w:color="auto" w:fill="auto"/>
            <w:vAlign w:val="center"/>
            <w:hideMark/>
          </w:tcPr>
          <w:p w14:paraId="7E54F183" w14:textId="56A854CE" w:rsidR="00325A98" w:rsidRPr="00EA0CE3" w:rsidRDefault="00325A98" w:rsidP="00325A98">
            <w:pPr>
              <w:jc w:val="right"/>
              <w:rPr>
                <w:color w:val="000000"/>
                <w:sz w:val="18"/>
                <w:szCs w:val="18"/>
              </w:rPr>
            </w:pPr>
            <w:r>
              <w:rPr>
                <w:color w:val="000000"/>
                <w:sz w:val="18"/>
                <w:szCs w:val="18"/>
              </w:rPr>
              <w:t xml:space="preserve">             150,00     </w:t>
            </w:r>
          </w:p>
        </w:tc>
        <w:tc>
          <w:tcPr>
            <w:tcW w:w="1320" w:type="dxa"/>
            <w:tcBorders>
              <w:top w:val="nil"/>
              <w:left w:val="nil"/>
              <w:bottom w:val="single" w:sz="8" w:space="0" w:color="auto"/>
              <w:right w:val="single" w:sz="8" w:space="0" w:color="auto"/>
            </w:tcBorders>
            <w:shd w:val="clear" w:color="auto" w:fill="auto"/>
            <w:vAlign w:val="center"/>
            <w:hideMark/>
          </w:tcPr>
          <w:p w14:paraId="1BC23085" w14:textId="734A2D3C" w:rsidR="00325A98" w:rsidRPr="00EA0CE3" w:rsidRDefault="00325A98" w:rsidP="00325A98">
            <w:pPr>
              <w:jc w:val="right"/>
              <w:rPr>
                <w:color w:val="000000"/>
                <w:sz w:val="18"/>
                <w:szCs w:val="18"/>
              </w:rPr>
            </w:pPr>
            <w:r>
              <w:rPr>
                <w:color w:val="000000"/>
                <w:sz w:val="18"/>
                <w:szCs w:val="18"/>
              </w:rPr>
              <w:t> </w:t>
            </w:r>
          </w:p>
        </w:tc>
      </w:tr>
      <w:tr w:rsidR="00325A98" w:rsidRPr="00EA0CE3" w14:paraId="5AEF536F" w14:textId="77777777" w:rsidTr="00EA0CE3">
        <w:trPr>
          <w:trHeight w:val="330"/>
        </w:trPr>
        <w:tc>
          <w:tcPr>
            <w:tcW w:w="5480" w:type="dxa"/>
            <w:tcBorders>
              <w:top w:val="nil"/>
              <w:left w:val="single" w:sz="8" w:space="0" w:color="auto"/>
              <w:bottom w:val="single" w:sz="8" w:space="0" w:color="auto"/>
              <w:right w:val="single" w:sz="8" w:space="0" w:color="auto"/>
            </w:tcBorders>
            <w:shd w:val="clear" w:color="auto" w:fill="auto"/>
            <w:vAlign w:val="center"/>
            <w:hideMark/>
          </w:tcPr>
          <w:p w14:paraId="46A56C7D" w14:textId="77777777" w:rsidR="00325A98" w:rsidRPr="00EA0CE3" w:rsidRDefault="00325A98" w:rsidP="00325A98">
            <w:pPr>
              <w:jc w:val="both"/>
              <w:rPr>
                <w:rFonts w:ascii="Symbol" w:hAnsi="Symbol" w:cs="Calibri"/>
                <w:color w:val="000000"/>
                <w:sz w:val="18"/>
                <w:szCs w:val="18"/>
              </w:rPr>
            </w:pPr>
            <w:r w:rsidRPr="00EA0CE3">
              <w:rPr>
                <w:rFonts w:ascii="Symbol" w:hAnsi="Symbol" w:cs="Calibri"/>
                <w:color w:val="000000"/>
                <w:sz w:val="18"/>
                <w:szCs w:val="18"/>
              </w:rPr>
              <w:t></w:t>
            </w:r>
            <w:r w:rsidRPr="00EA0CE3">
              <w:rPr>
                <w:color w:val="000000"/>
                <w:sz w:val="14"/>
                <w:szCs w:val="14"/>
              </w:rPr>
              <w:t xml:space="preserve">  </w:t>
            </w:r>
            <w:r w:rsidRPr="00EA0CE3">
              <w:rPr>
                <w:i/>
                <w:iCs/>
                <w:color w:val="000000"/>
                <w:sz w:val="18"/>
                <w:szCs w:val="18"/>
              </w:rPr>
              <w:t>Централен бюджет, в т.ч.:</w:t>
            </w:r>
          </w:p>
        </w:tc>
        <w:tc>
          <w:tcPr>
            <w:tcW w:w="1280" w:type="dxa"/>
            <w:tcBorders>
              <w:top w:val="nil"/>
              <w:left w:val="nil"/>
              <w:bottom w:val="single" w:sz="8" w:space="0" w:color="auto"/>
              <w:right w:val="single" w:sz="8" w:space="0" w:color="auto"/>
            </w:tcBorders>
            <w:shd w:val="clear" w:color="auto" w:fill="auto"/>
            <w:vAlign w:val="center"/>
            <w:hideMark/>
          </w:tcPr>
          <w:p w14:paraId="533FC602" w14:textId="0CDBFEB9" w:rsidR="00325A98" w:rsidRPr="00EA0CE3" w:rsidRDefault="00325A98" w:rsidP="00325A98">
            <w:pPr>
              <w:jc w:val="right"/>
              <w:rPr>
                <w:color w:val="000000"/>
                <w:sz w:val="18"/>
                <w:szCs w:val="18"/>
              </w:rPr>
            </w:pPr>
            <w:r>
              <w:rPr>
                <w:color w:val="000000"/>
                <w:sz w:val="18"/>
                <w:szCs w:val="18"/>
              </w:rPr>
              <w:t> </w:t>
            </w:r>
          </w:p>
        </w:tc>
        <w:tc>
          <w:tcPr>
            <w:tcW w:w="1400" w:type="dxa"/>
            <w:tcBorders>
              <w:top w:val="nil"/>
              <w:left w:val="nil"/>
              <w:bottom w:val="single" w:sz="8" w:space="0" w:color="auto"/>
              <w:right w:val="single" w:sz="8" w:space="0" w:color="auto"/>
            </w:tcBorders>
            <w:shd w:val="clear" w:color="auto" w:fill="auto"/>
            <w:vAlign w:val="center"/>
            <w:hideMark/>
          </w:tcPr>
          <w:p w14:paraId="509C2952" w14:textId="015A9001" w:rsidR="00325A98" w:rsidRPr="00EA0CE3" w:rsidRDefault="00325A98" w:rsidP="00325A98">
            <w:pPr>
              <w:jc w:val="right"/>
              <w:rPr>
                <w:color w:val="000000"/>
                <w:sz w:val="18"/>
                <w:szCs w:val="18"/>
              </w:rPr>
            </w:pPr>
            <w:r>
              <w:rPr>
                <w:color w:val="000000"/>
                <w:sz w:val="18"/>
                <w:szCs w:val="18"/>
              </w:rPr>
              <w:t> </w:t>
            </w:r>
          </w:p>
        </w:tc>
        <w:tc>
          <w:tcPr>
            <w:tcW w:w="1320" w:type="dxa"/>
            <w:tcBorders>
              <w:top w:val="nil"/>
              <w:left w:val="nil"/>
              <w:bottom w:val="single" w:sz="8" w:space="0" w:color="auto"/>
              <w:right w:val="single" w:sz="8" w:space="0" w:color="auto"/>
            </w:tcBorders>
            <w:shd w:val="clear" w:color="auto" w:fill="auto"/>
            <w:vAlign w:val="center"/>
            <w:hideMark/>
          </w:tcPr>
          <w:p w14:paraId="11EA0C87" w14:textId="33C96B29" w:rsidR="00325A98" w:rsidRPr="00EA0CE3" w:rsidRDefault="00325A98" w:rsidP="00325A98">
            <w:pPr>
              <w:jc w:val="right"/>
              <w:rPr>
                <w:color w:val="000000"/>
                <w:sz w:val="18"/>
                <w:szCs w:val="18"/>
              </w:rPr>
            </w:pPr>
            <w:r>
              <w:rPr>
                <w:color w:val="000000"/>
                <w:sz w:val="18"/>
                <w:szCs w:val="18"/>
              </w:rPr>
              <w:t> </w:t>
            </w:r>
          </w:p>
        </w:tc>
      </w:tr>
      <w:tr w:rsidR="00325A98" w:rsidRPr="00EA0CE3" w14:paraId="5A8CB800" w14:textId="77777777" w:rsidTr="00EA0CE3">
        <w:trPr>
          <w:trHeight w:val="330"/>
        </w:trPr>
        <w:tc>
          <w:tcPr>
            <w:tcW w:w="5480" w:type="dxa"/>
            <w:tcBorders>
              <w:top w:val="nil"/>
              <w:left w:val="single" w:sz="8" w:space="0" w:color="auto"/>
              <w:bottom w:val="single" w:sz="8" w:space="0" w:color="auto"/>
              <w:right w:val="single" w:sz="8" w:space="0" w:color="auto"/>
            </w:tcBorders>
            <w:shd w:val="clear" w:color="auto" w:fill="auto"/>
            <w:vAlign w:val="center"/>
            <w:hideMark/>
          </w:tcPr>
          <w:p w14:paraId="2A60B29A" w14:textId="77777777" w:rsidR="00325A98" w:rsidRPr="00EA0CE3" w:rsidRDefault="00325A98" w:rsidP="00325A98">
            <w:pPr>
              <w:jc w:val="both"/>
              <w:rPr>
                <w:i/>
                <w:iCs/>
                <w:color w:val="000000"/>
                <w:sz w:val="18"/>
                <w:szCs w:val="18"/>
              </w:rPr>
            </w:pPr>
            <w:r w:rsidRPr="00EA0CE3">
              <w:rPr>
                <w:i/>
                <w:iCs/>
                <w:color w:val="000000"/>
                <w:sz w:val="18"/>
                <w:szCs w:val="18"/>
              </w:rPr>
              <w:t xml:space="preserve">     Държавни инвестиционни заеми</w:t>
            </w:r>
          </w:p>
        </w:tc>
        <w:tc>
          <w:tcPr>
            <w:tcW w:w="1280" w:type="dxa"/>
            <w:tcBorders>
              <w:top w:val="nil"/>
              <w:left w:val="nil"/>
              <w:bottom w:val="single" w:sz="8" w:space="0" w:color="auto"/>
              <w:right w:val="single" w:sz="8" w:space="0" w:color="auto"/>
            </w:tcBorders>
            <w:shd w:val="clear" w:color="auto" w:fill="auto"/>
            <w:vAlign w:val="center"/>
            <w:hideMark/>
          </w:tcPr>
          <w:p w14:paraId="5AB0794A" w14:textId="70C4069F" w:rsidR="00325A98" w:rsidRPr="00EA0CE3" w:rsidRDefault="00325A98" w:rsidP="00325A98">
            <w:pPr>
              <w:jc w:val="right"/>
              <w:rPr>
                <w:color w:val="000000"/>
                <w:sz w:val="18"/>
                <w:szCs w:val="18"/>
              </w:rPr>
            </w:pPr>
            <w:r>
              <w:rPr>
                <w:color w:val="000000"/>
                <w:sz w:val="18"/>
                <w:szCs w:val="18"/>
              </w:rPr>
              <w:t> </w:t>
            </w:r>
          </w:p>
        </w:tc>
        <w:tc>
          <w:tcPr>
            <w:tcW w:w="1400" w:type="dxa"/>
            <w:tcBorders>
              <w:top w:val="nil"/>
              <w:left w:val="nil"/>
              <w:bottom w:val="single" w:sz="8" w:space="0" w:color="auto"/>
              <w:right w:val="single" w:sz="8" w:space="0" w:color="auto"/>
            </w:tcBorders>
            <w:shd w:val="clear" w:color="auto" w:fill="auto"/>
            <w:vAlign w:val="center"/>
            <w:hideMark/>
          </w:tcPr>
          <w:p w14:paraId="3F29E054" w14:textId="2BA58D9E" w:rsidR="00325A98" w:rsidRPr="00EA0CE3" w:rsidRDefault="00325A98" w:rsidP="00325A98">
            <w:pPr>
              <w:jc w:val="right"/>
              <w:rPr>
                <w:color w:val="000000"/>
                <w:sz w:val="18"/>
                <w:szCs w:val="18"/>
              </w:rPr>
            </w:pPr>
            <w:r>
              <w:rPr>
                <w:color w:val="000000"/>
                <w:sz w:val="18"/>
                <w:szCs w:val="18"/>
              </w:rPr>
              <w:t> </w:t>
            </w:r>
          </w:p>
        </w:tc>
        <w:tc>
          <w:tcPr>
            <w:tcW w:w="1320" w:type="dxa"/>
            <w:tcBorders>
              <w:top w:val="nil"/>
              <w:left w:val="nil"/>
              <w:bottom w:val="single" w:sz="8" w:space="0" w:color="auto"/>
              <w:right w:val="single" w:sz="8" w:space="0" w:color="auto"/>
            </w:tcBorders>
            <w:shd w:val="clear" w:color="auto" w:fill="auto"/>
            <w:vAlign w:val="center"/>
            <w:hideMark/>
          </w:tcPr>
          <w:p w14:paraId="448FC531" w14:textId="148DD4EE" w:rsidR="00325A98" w:rsidRPr="00EA0CE3" w:rsidRDefault="00325A98" w:rsidP="00325A98">
            <w:pPr>
              <w:jc w:val="right"/>
              <w:rPr>
                <w:color w:val="000000"/>
                <w:sz w:val="18"/>
                <w:szCs w:val="18"/>
              </w:rPr>
            </w:pPr>
            <w:r>
              <w:rPr>
                <w:color w:val="000000"/>
                <w:sz w:val="18"/>
                <w:szCs w:val="18"/>
              </w:rPr>
              <w:t> </w:t>
            </w:r>
          </w:p>
        </w:tc>
      </w:tr>
      <w:tr w:rsidR="00325A98" w:rsidRPr="00EA0CE3" w14:paraId="575B7A1E" w14:textId="77777777" w:rsidTr="00EA0CE3">
        <w:trPr>
          <w:trHeight w:val="495"/>
        </w:trPr>
        <w:tc>
          <w:tcPr>
            <w:tcW w:w="5480" w:type="dxa"/>
            <w:tcBorders>
              <w:top w:val="nil"/>
              <w:left w:val="single" w:sz="8" w:space="0" w:color="auto"/>
              <w:bottom w:val="single" w:sz="8" w:space="0" w:color="auto"/>
              <w:right w:val="single" w:sz="8" w:space="0" w:color="auto"/>
            </w:tcBorders>
            <w:shd w:val="clear" w:color="auto" w:fill="auto"/>
            <w:vAlign w:val="center"/>
            <w:hideMark/>
          </w:tcPr>
          <w:p w14:paraId="637BB19D" w14:textId="77777777" w:rsidR="00325A98" w:rsidRPr="00EA0CE3" w:rsidRDefault="00325A98" w:rsidP="00325A98">
            <w:pPr>
              <w:jc w:val="both"/>
              <w:rPr>
                <w:rFonts w:ascii="Symbol" w:hAnsi="Symbol" w:cs="Calibri"/>
                <w:color w:val="000000"/>
                <w:sz w:val="18"/>
                <w:szCs w:val="18"/>
              </w:rPr>
            </w:pPr>
            <w:r w:rsidRPr="00EA0CE3">
              <w:rPr>
                <w:rFonts w:ascii="Symbol" w:hAnsi="Symbol" w:cs="Calibri"/>
                <w:color w:val="000000"/>
                <w:sz w:val="18"/>
                <w:szCs w:val="18"/>
              </w:rPr>
              <w:t></w:t>
            </w:r>
            <w:r w:rsidRPr="00EA0CE3">
              <w:rPr>
                <w:color w:val="000000"/>
                <w:sz w:val="14"/>
                <w:szCs w:val="14"/>
              </w:rPr>
              <w:t xml:space="preserve">  </w:t>
            </w:r>
            <w:r w:rsidRPr="00EA0CE3">
              <w:rPr>
                <w:i/>
                <w:iCs/>
                <w:color w:val="000000"/>
                <w:sz w:val="18"/>
                <w:szCs w:val="18"/>
              </w:rPr>
              <w:t xml:space="preserve">Сметки за средства от Европейския съюз </w:t>
            </w:r>
            <w:r w:rsidRPr="00EA0CE3">
              <w:rPr>
                <w:color w:val="000000"/>
                <w:sz w:val="18"/>
                <w:szCs w:val="18"/>
              </w:rPr>
              <w:t>(ССЕС на НФ и на ДФЗ)</w:t>
            </w:r>
          </w:p>
        </w:tc>
        <w:tc>
          <w:tcPr>
            <w:tcW w:w="1280" w:type="dxa"/>
            <w:tcBorders>
              <w:top w:val="nil"/>
              <w:left w:val="nil"/>
              <w:bottom w:val="single" w:sz="8" w:space="0" w:color="auto"/>
              <w:right w:val="single" w:sz="8" w:space="0" w:color="auto"/>
            </w:tcBorders>
            <w:shd w:val="clear" w:color="auto" w:fill="auto"/>
            <w:vAlign w:val="center"/>
            <w:hideMark/>
          </w:tcPr>
          <w:p w14:paraId="1B59B72B" w14:textId="2FCBD636" w:rsidR="00325A98" w:rsidRPr="00EA0CE3" w:rsidRDefault="00325A98" w:rsidP="00325A98">
            <w:pPr>
              <w:jc w:val="right"/>
              <w:rPr>
                <w:color w:val="000000"/>
                <w:sz w:val="18"/>
                <w:szCs w:val="18"/>
              </w:rPr>
            </w:pPr>
            <w:r>
              <w:rPr>
                <w:color w:val="000000"/>
                <w:sz w:val="18"/>
                <w:szCs w:val="18"/>
              </w:rPr>
              <w:t> </w:t>
            </w:r>
          </w:p>
        </w:tc>
        <w:tc>
          <w:tcPr>
            <w:tcW w:w="1400" w:type="dxa"/>
            <w:tcBorders>
              <w:top w:val="nil"/>
              <w:left w:val="nil"/>
              <w:bottom w:val="single" w:sz="8" w:space="0" w:color="auto"/>
              <w:right w:val="single" w:sz="8" w:space="0" w:color="auto"/>
            </w:tcBorders>
            <w:shd w:val="clear" w:color="auto" w:fill="auto"/>
            <w:vAlign w:val="center"/>
            <w:hideMark/>
          </w:tcPr>
          <w:p w14:paraId="5BD4AC02" w14:textId="3B7A8DD3" w:rsidR="00325A98" w:rsidRPr="00EA0CE3" w:rsidRDefault="00325A98" w:rsidP="00325A98">
            <w:pPr>
              <w:jc w:val="right"/>
              <w:rPr>
                <w:color w:val="000000"/>
                <w:sz w:val="18"/>
                <w:szCs w:val="18"/>
              </w:rPr>
            </w:pPr>
            <w:r>
              <w:rPr>
                <w:color w:val="000000"/>
                <w:sz w:val="18"/>
                <w:szCs w:val="18"/>
              </w:rPr>
              <w:t> </w:t>
            </w:r>
          </w:p>
        </w:tc>
        <w:tc>
          <w:tcPr>
            <w:tcW w:w="1320" w:type="dxa"/>
            <w:tcBorders>
              <w:top w:val="nil"/>
              <w:left w:val="nil"/>
              <w:bottom w:val="single" w:sz="8" w:space="0" w:color="auto"/>
              <w:right w:val="single" w:sz="8" w:space="0" w:color="auto"/>
            </w:tcBorders>
            <w:shd w:val="clear" w:color="auto" w:fill="auto"/>
            <w:vAlign w:val="center"/>
            <w:hideMark/>
          </w:tcPr>
          <w:p w14:paraId="08D7BC32" w14:textId="71AE7FDE" w:rsidR="00325A98" w:rsidRPr="00EA0CE3" w:rsidRDefault="00325A98" w:rsidP="00325A98">
            <w:pPr>
              <w:jc w:val="right"/>
              <w:rPr>
                <w:color w:val="000000"/>
                <w:sz w:val="18"/>
                <w:szCs w:val="18"/>
              </w:rPr>
            </w:pPr>
            <w:r>
              <w:rPr>
                <w:color w:val="000000"/>
                <w:sz w:val="18"/>
                <w:szCs w:val="18"/>
              </w:rPr>
              <w:t> </w:t>
            </w:r>
          </w:p>
        </w:tc>
      </w:tr>
      <w:tr w:rsidR="00325A98" w:rsidRPr="00EA0CE3" w14:paraId="08924104" w14:textId="77777777" w:rsidTr="00EA0CE3">
        <w:trPr>
          <w:trHeight w:val="735"/>
        </w:trPr>
        <w:tc>
          <w:tcPr>
            <w:tcW w:w="5480" w:type="dxa"/>
            <w:tcBorders>
              <w:top w:val="nil"/>
              <w:left w:val="single" w:sz="8" w:space="0" w:color="auto"/>
              <w:bottom w:val="single" w:sz="8" w:space="0" w:color="auto"/>
              <w:right w:val="single" w:sz="8" w:space="0" w:color="auto"/>
            </w:tcBorders>
            <w:shd w:val="clear" w:color="auto" w:fill="auto"/>
            <w:vAlign w:val="center"/>
            <w:hideMark/>
          </w:tcPr>
          <w:p w14:paraId="6B68B453" w14:textId="77777777" w:rsidR="00325A98" w:rsidRPr="00EA0CE3" w:rsidRDefault="00325A98" w:rsidP="00325A98">
            <w:pPr>
              <w:jc w:val="both"/>
              <w:rPr>
                <w:rFonts w:ascii="Symbol" w:hAnsi="Symbol" w:cs="Calibri"/>
                <w:color w:val="000000"/>
                <w:sz w:val="18"/>
                <w:szCs w:val="18"/>
              </w:rPr>
            </w:pPr>
            <w:r w:rsidRPr="00EA0CE3">
              <w:rPr>
                <w:rFonts w:ascii="Symbol" w:hAnsi="Symbol" w:cs="Calibri"/>
                <w:color w:val="000000"/>
                <w:sz w:val="18"/>
                <w:szCs w:val="18"/>
              </w:rPr>
              <w:t></w:t>
            </w:r>
            <w:r w:rsidRPr="00EA0CE3">
              <w:rPr>
                <w:color w:val="000000"/>
                <w:sz w:val="14"/>
                <w:szCs w:val="14"/>
              </w:rPr>
              <w:t xml:space="preserve">  </w:t>
            </w:r>
            <w:r w:rsidRPr="00EA0CE3">
              <w:rPr>
                <w:i/>
                <w:iCs/>
                <w:color w:val="000000"/>
                <w:sz w:val="18"/>
                <w:szCs w:val="18"/>
              </w:rPr>
              <w:t>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280" w:type="dxa"/>
            <w:tcBorders>
              <w:top w:val="nil"/>
              <w:left w:val="nil"/>
              <w:bottom w:val="single" w:sz="8" w:space="0" w:color="auto"/>
              <w:right w:val="single" w:sz="8" w:space="0" w:color="auto"/>
            </w:tcBorders>
            <w:shd w:val="clear" w:color="auto" w:fill="auto"/>
            <w:vAlign w:val="center"/>
            <w:hideMark/>
          </w:tcPr>
          <w:p w14:paraId="2ADAD5C8" w14:textId="306001F1" w:rsidR="00325A98" w:rsidRPr="00EA0CE3" w:rsidRDefault="00325A98" w:rsidP="00325A98">
            <w:pPr>
              <w:jc w:val="right"/>
              <w:rPr>
                <w:color w:val="000000"/>
                <w:sz w:val="18"/>
                <w:szCs w:val="18"/>
              </w:rPr>
            </w:pPr>
            <w:r>
              <w:rPr>
                <w:color w:val="000000"/>
                <w:sz w:val="18"/>
                <w:szCs w:val="18"/>
              </w:rPr>
              <w:t xml:space="preserve">       5 537,30     </w:t>
            </w:r>
          </w:p>
        </w:tc>
        <w:tc>
          <w:tcPr>
            <w:tcW w:w="1400" w:type="dxa"/>
            <w:tcBorders>
              <w:top w:val="nil"/>
              <w:left w:val="nil"/>
              <w:bottom w:val="single" w:sz="8" w:space="0" w:color="auto"/>
              <w:right w:val="single" w:sz="8" w:space="0" w:color="auto"/>
            </w:tcBorders>
            <w:shd w:val="clear" w:color="auto" w:fill="auto"/>
            <w:vAlign w:val="center"/>
            <w:hideMark/>
          </w:tcPr>
          <w:p w14:paraId="2848166D" w14:textId="57AB202B" w:rsidR="00325A98" w:rsidRPr="00EA0CE3" w:rsidRDefault="00325A98" w:rsidP="00325A98">
            <w:pPr>
              <w:jc w:val="right"/>
              <w:rPr>
                <w:color w:val="000000"/>
                <w:sz w:val="18"/>
                <w:szCs w:val="18"/>
              </w:rPr>
            </w:pPr>
            <w:r>
              <w:rPr>
                <w:color w:val="000000"/>
                <w:sz w:val="18"/>
                <w:szCs w:val="18"/>
              </w:rPr>
              <w:t> </w:t>
            </w:r>
          </w:p>
        </w:tc>
        <w:tc>
          <w:tcPr>
            <w:tcW w:w="1320" w:type="dxa"/>
            <w:tcBorders>
              <w:top w:val="nil"/>
              <w:left w:val="nil"/>
              <w:bottom w:val="single" w:sz="8" w:space="0" w:color="auto"/>
              <w:right w:val="single" w:sz="8" w:space="0" w:color="auto"/>
            </w:tcBorders>
            <w:shd w:val="clear" w:color="auto" w:fill="auto"/>
            <w:vAlign w:val="center"/>
            <w:hideMark/>
          </w:tcPr>
          <w:p w14:paraId="709112FC" w14:textId="5C330909" w:rsidR="00325A98" w:rsidRPr="00EA0CE3" w:rsidRDefault="00325A98" w:rsidP="00325A98">
            <w:pPr>
              <w:jc w:val="right"/>
              <w:rPr>
                <w:color w:val="000000"/>
                <w:sz w:val="18"/>
                <w:szCs w:val="18"/>
              </w:rPr>
            </w:pPr>
            <w:r>
              <w:rPr>
                <w:color w:val="000000"/>
                <w:sz w:val="18"/>
                <w:szCs w:val="18"/>
              </w:rPr>
              <w:t> </w:t>
            </w:r>
          </w:p>
        </w:tc>
      </w:tr>
      <w:tr w:rsidR="00325A98" w:rsidRPr="00EA0CE3" w14:paraId="491F5907" w14:textId="77777777" w:rsidTr="00EA0CE3">
        <w:trPr>
          <w:trHeight w:val="330"/>
        </w:trPr>
        <w:tc>
          <w:tcPr>
            <w:tcW w:w="5480" w:type="dxa"/>
            <w:tcBorders>
              <w:top w:val="nil"/>
              <w:left w:val="single" w:sz="8" w:space="0" w:color="auto"/>
              <w:bottom w:val="single" w:sz="8" w:space="0" w:color="auto"/>
              <w:right w:val="single" w:sz="8" w:space="0" w:color="auto"/>
            </w:tcBorders>
            <w:shd w:val="clear" w:color="auto" w:fill="auto"/>
            <w:vAlign w:val="center"/>
            <w:hideMark/>
          </w:tcPr>
          <w:p w14:paraId="6DD4E67B" w14:textId="77777777" w:rsidR="00325A98" w:rsidRPr="00EA0CE3" w:rsidRDefault="00325A98" w:rsidP="00325A98">
            <w:pPr>
              <w:jc w:val="both"/>
              <w:rPr>
                <w:rFonts w:ascii="Symbol" w:hAnsi="Symbol" w:cs="Calibri"/>
                <w:color w:val="000000"/>
                <w:sz w:val="18"/>
                <w:szCs w:val="18"/>
              </w:rPr>
            </w:pPr>
            <w:r w:rsidRPr="00EA0CE3">
              <w:rPr>
                <w:rFonts w:ascii="Symbol" w:hAnsi="Symbol" w:cs="Calibri"/>
                <w:color w:val="000000"/>
                <w:sz w:val="18"/>
                <w:szCs w:val="18"/>
              </w:rPr>
              <w:t></w:t>
            </w:r>
            <w:r w:rsidRPr="00EA0CE3">
              <w:rPr>
                <w:color w:val="000000"/>
                <w:sz w:val="14"/>
                <w:szCs w:val="14"/>
              </w:rPr>
              <w:t xml:space="preserve">  </w:t>
            </w:r>
            <w:r w:rsidRPr="00EA0CE3">
              <w:rPr>
                <w:i/>
                <w:iCs/>
                <w:color w:val="000000"/>
                <w:sz w:val="18"/>
                <w:szCs w:val="18"/>
              </w:rPr>
              <w:t xml:space="preserve">Други програми и други донори </w:t>
            </w:r>
            <w:r w:rsidRPr="00EA0CE3">
              <w:rPr>
                <w:color w:val="000000"/>
                <w:sz w:val="18"/>
                <w:szCs w:val="18"/>
              </w:rPr>
              <w:t>по бюджета на ПРБ</w:t>
            </w:r>
          </w:p>
        </w:tc>
        <w:tc>
          <w:tcPr>
            <w:tcW w:w="1280" w:type="dxa"/>
            <w:tcBorders>
              <w:top w:val="nil"/>
              <w:left w:val="nil"/>
              <w:bottom w:val="single" w:sz="8" w:space="0" w:color="auto"/>
              <w:right w:val="single" w:sz="8" w:space="0" w:color="auto"/>
            </w:tcBorders>
            <w:shd w:val="clear" w:color="auto" w:fill="auto"/>
            <w:vAlign w:val="center"/>
            <w:hideMark/>
          </w:tcPr>
          <w:p w14:paraId="1B9AE716" w14:textId="5537882F" w:rsidR="00325A98" w:rsidRPr="00EA0CE3" w:rsidRDefault="00325A98" w:rsidP="00325A98">
            <w:pPr>
              <w:jc w:val="right"/>
              <w:rPr>
                <w:color w:val="000000"/>
                <w:sz w:val="18"/>
                <w:szCs w:val="18"/>
              </w:rPr>
            </w:pPr>
            <w:r>
              <w:rPr>
                <w:color w:val="000000"/>
                <w:sz w:val="18"/>
                <w:szCs w:val="18"/>
              </w:rPr>
              <w:t xml:space="preserve">          150,00     </w:t>
            </w:r>
          </w:p>
        </w:tc>
        <w:tc>
          <w:tcPr>
            <w:tcW w:w="1400" w:type="dxa"/>
            <w:tcBorders>
              <w:top w:val="nil"/>
              <w:left w:val="nil"/>
              <w:bottom w:val="single" w:sz="8" w:space="0" w:color="auto"/>
              <w:right w:val="single" w:sz="8" w:space="0" w:color="auto"/>
            </w:tcBorders>
            <w:shd w:val="clear" w:color="auto" w:fill="auto"/>
            <w:vAlign w:val="center"/>
            <w:hideMark/>
          </w:tcPr>
          <w:p w14:paraId="209FE7C6" w14:textId="490F12F8" w:rsidR="00325A98" w:rsidRPr="00EA0CE3" w:rsidRDefault="00325A98" w:rsidP="00325A98">
            <w:pPr>
              <w:jc w:val="right"/>
              <w:rPr>
                <w:color w:val="000000"/>
                <w:sz w:val="18"/>
                <w:szCs w:val="18"/>
              </w:rPr>
            </w:pPr>
            <w:r>
              <w:rPr>
                <w:color w:val="000000"/>
                <w:sz w:val="18"/>
                <w:szCs w:val="18"/>
              </w:rPr>
              <w:t xml:space="preserve">             150,00     </w:t>
            </w:r>
          </w:p>
        </w:tc>
        <w:tc>
          <w:tcPr>
            <w:tcW w:w="1320" w:type="dxa"/>
            <w:tcBorders>
              <w:top w:val="nil"/>
              <w:left w:val="nil"/>
              <w:bottom w:val="single" w:sz="8" w:space="0" w:color="auto"/>
              <w:right w:val="single" w:sz="8" w:space="0" w:color="auto"/>
            </w:tcBorders>
            <w:shd w:val="clear" w:color="auto" w:fill="auto"/>
            <w:vAlign w:val="center"/>
            <w:hideMark/>
          </w:tcPr>
          <w:p w14:paraId="318B53EC" w14:textId="521570B4" w:rsidR="00325A98" w:rsidRPr="00EA0CE3" w:rsidRDefault="00325A98" w:rsidP="00325A98">
            <w:pPr>
              <w:jc w:val="right"/>
              <w:rPr>
                <w:color w:val="000000"/>
                <w:sz w:val="18"/>
                <w:szCs w:val="18"/>
              </w:rPr>
            </w:pPr>
            <w:r>
              <w:rPr>
                <w:color w:val="000000"/>
                <w:sz w:val="18"/>
                <w:szCs w:val="18"/>
              </w:rPr>
              <w:t> </w:t>
            </w:r>
          </w:p>
        </w:tc>
      </w:tr>
      <w:tr w:rsidR="00325A98" w:rsidRPr="00EA0CE3" w14:paraId="463ADFC2" w14:textId="77777777" w:rsidTr="00EA0CE3">
        <w:trPr>
          <w:trHeight w:val="495"/>
        </w:trPr>
        <w:tc>
          <w:tcPr>
            <w:tcW w:w="5480" w:type="dxa"/>
            <w:tcBorders>
              <w:top w:val="nil"/>
              <w:left w:val="single" w:sz="8" w:space="0" w:color="auto"/>
              <w:bottom w:val="single" w:sz="8" w:space="0" w:color="auto"/>
              <w:right w:val="single" w:sz="8" w:space="0" w:color="auto"/>
            </w:tcBorders>
            <w:shd w:val="clear" w:color="auto" w:fill="auto"/>
            <w:vAlign w:val="center"/>
            <w:hideMark/>
          </w:tcPr>
          <w:p w14:paraId="52A748A5" w14:textId="77777777" w:rsidR="00325A98" w:rsidRPr="00EA0CE3" w:rsidRDefault="00325A98" w:rsidP="00325A98">
            <w:pPr>
              <w:jc w:val="both"/>
              <w:rPr>
                <w:rFonts w:ascii="Symbol" w:hAnsi="Symbol" w:cs="Calibri"/>
                <w:color w:val="000000"/>
                <w:sz w:val="18"/>
                <w:szCs w:val="18"/>
              </w:rPr>
            </w:pPr>
            <w:r w:rsidRPr="00EA0CE3">
              <w:rPr>
                <w:rFonts w:ascii="Symbol" w:hAnsi="Symbol" w:cs="Calibri"/>
                <w:color w:val="000000"/>
                <w:sz w:val="18"/>
                <w:szCs w:val="18"/>
              </w:rPr>
              <w:t></w:t>
            </w:r>
            <w:r w:rsidRPr="00EA0CE3">
              <w:rPr>
                <w:color w:val="000000"/>
                <w:sz w:val="14"/>
                <w:szCs w:val="14"/>
              </w:rPr>
              <w:t xml:space="preserve">  </w:t>
            </w:r>
            <w:r w:rsidRPr="00EA0CE3">
              <w:rPr>
                <w:i/>
                <w:iCs/>
                <w:color w:val="000000"/>
                <w:sz w:val="18"/>
                <w:szCs w:val="18"/>
              </w:rPr>
              <w:t>Други бюджетни организации, включени в консолидираната фискална програма</w:t>
            </w:r>
          </w:p>
        </w:tc>
        <w:tc>
          <w:tcPr>
            <w:tcW w:w="1280" w:type="dxa"/>
            <w:tcBorders>
              <w:top w:val="nil"/>
              <w:left w:val="nil"/>
              <w:bottom w:val="single" w:sz="8" w:space="0" w:color="auto"/>
              <w:right w:val="single" w:sz="8" w:space="0" w:color="auto"/>
            </w:tcBorders>
            <w:shd w:val="clear" w:color="auto" w:fill="auto"/>
            <w:vAlign w:val="center"/>
            <w:hideMark/>
          </w:tcPr>
          <w:p w14:paraId="769AB961" w14:textId="3BDF5804" w:rsidR="00325A98" w:rsidRPr="00EA0CE3" w:rsidRDefault="00325A98" w:rsidP="00325A98">
            <w:pPr>
              <w:jc w:val="right"/>
              <w:rPr>
                <w:color w:val="000000"/>
                <w:sz w:val="18"/>
                <w:szCs w:val="18"/>
              </w:rPr>
            </w:pPr>
            <w:r>
              <w:rPr>
                <w:color w:val="000000"/>
                <w:sz w:val="18"/>
                <w:szCs w:val="18"/>
              </w:rPr>
              <w:t> </w:t>
            </w:r>
          </w:p>
        </w:tc>
        <w:tc>
          <w:tcPr>
            <w:tcW w:w="1400" w:type="dxa"/>
            <w:tcBorders>
              <w:top w:val="nil"/>
              <w:left w:val="nil"/>
              <w:bottom w:val="single" w:sz="8" w:space="0" w:color="auto"/>
              <w:right w:val="single" w:sz="8" w:space="0" w:color="auto"/>
            </w:tcBorders>
            <w:shd w:val="clear" w:color="auto" w:fill="auto"/>
            <w:vAlign w:val="center"/>
            <w:hideMark/>
          </w:tcPr>
          <w:p w14:paraId="28C6BD78" w14:textId="7A95029B" w:rsidR="00325A98" w:rsidRPr="00EA0CE3" w:rsidRDefault="00325A98" w:rsidP="00325A98">
            <w:pPr>
              <w:jc w:val="right"/>
              <w:rPr>
                <w:color w:val="000000"/>
                <w:sz w:val="18"/>
                <w:szCs w:val="18"/>
              </w:rPr>
            </w:pPr>
            <w:r>
              <w:rPr>
                <w:color w:val="000000"/>
                <w:sz w:val="18"/>
                <w:szCs w:val="18"/>
              </w:rPr>
              <w:t> </w:t>
            </w:r>
          </w:p>
        </w:tc>
        <w:tc>
          <w:tcPr>
            <w:tcW w:w="1320" w:type="dxa"/>
            <w:tcBorders>
              <w:top w:val="nil"/>
              <w:left w:val="nil"/>
              <w:bottom w:val="single" w:sz="8" w:space="0" w:color="auto"/>
              <w:right w:val="single" w:sz="8" w:space="0" w:color="auto"/>
            </w:tcBorders>
            <w:shd w:val="clear" w:color="auto" w:fill="auto"/>
            <w:vAlign w:val="center"/>
            <w:hideMark/>
          </w:tcPr>
          <w:p w14:paraId="6B5F688D" w14:textId="1860E2A1" w:rsidR="00325A98" w:rsidRPr="00EA0CE3" w:rsidRDefault="00325A98" w:rsidP="00325A98">
            <w:pPr>
              <w:jc w:val="right"/>
              <w:rPr>
                <w:color w:val="000000"/>
                <w:sz w:val="18"/>
                <w:szCs w:val="18"/>
              </w:rPr>
            </w:pPr>
            <w:r>
              <w:rPr>
                <w:color w:val="000000"/>
                <w:sz w:val="18"/>
                <w:szCs w:val="18"/>
              </w:rPr>
              <w:t> </w:t>
            </w:r>
          </w:p>
        </w:tc>
      </w:tr>
      <w:tr w:rsidR="00325A98" w:rsidRPr="00EA0CE3" w14:paraId="0C2212BA" w14:textId="77777777" w:rsidTr="00EA0CE3">
        <w:trPr>
          <w:trHeight w:val="330"/>
        </w:trPr>
        <w:tc>
          <w:tcPr>
            <w:tcW w:w="5480" w:type="dxa"/>
            <w:tcBorders>
              <w:top w:val="nil"/>
              <w:left w:val="single" w:sz="8" w:space="0" w:color="auto"/>
              <w:bottom w:val="single" w:sz="8" w:space="0" w:color="auto"/>
              <w:right w:val="single" w:sz="8" w:space="0" w:color="auto"/>
            </w:tcBorders>
            <w:shd w:val="clear" w:color="auto" w:fill="auto"/>
            <w:vAlign w:val="center"/>
            <w:hideMark/>
          </w:tcPr>
          <w:p w14:paraId="5BA6FD1A" w14:textId="77777777" w:rsidR="00325A98" w:rsidRPr="00EA0CE3" w:rsidRDefault="00325A98" w:rsidP="00325A98">
            <w:pPr>
              <w:jc w:val="both"/>
              <w:rPr>
                <w:rFonts w:ascii="Symbol" w:hAnsi="Symbol" w:cs="Calibri"/>
                <w:color w:val="000000"/>
                <w:sz w:val="18"/>
                <w:szCs w:val="18"/>
              </w:rPr>
            </w:pPr>
            <w:r w:rsidRPr="00EA0CE3">
              <w:rPr>
                <w:rFonts w:ascii="Symbol" w:hAnsi="Symbol" w:cs="Calibri"/>
                <w:color w:val="000000"/>
                <w:sz w:val="18"/>
                <w:szCs w:val="18"/>
              </w:rPr>
              <w:t></w:t>
            </w:r>
            <w:r w:rsidRPr="00EA0CE3">
              <w:rPr>
                <w:color w:val="000000"/>
                <w:sz w:val="14"/>
                <w:szCs w:val="14"/>
              </w:rPr>
              <w:t xml:space="preserve">  </w:t>
            </w:r>
            <w:r w:rsidRPr="00EA0CE3">
              <w:rPr>
                <w:i/>
                <w:iCs/>
                <w:color w:val="000000"/>
                <w:sz w:val="18"/>
                <w:szCs w:val="18"/>
              </w:rPr>
              <w:t>Други</w:t>
            </w:r>
          </w:p>
        </w:tc>
        <w:tc>
          <w:tcPr>
            <w:tcW w:w="1280" w:type="dxa"/>
            <w:tcBorders>
              <w:top w:val="nil"/>
              <w:left w:val="nil"/>
              <w:bottom w:val="single" w:sz="8" w:space="0" w:color="auto"/>
              <w:right w:val="single" w:sz="8" w:space="0" w:color="auto"/>
            </w:tcBorders>
            <w:shd w:val="clear" w:color="auto" w:fill="auto"/>
            <w:vAlign w:val="center"/>
            <w:hideMark/>
          </w:tcPr>
          <w:p w14:paraId="3048B04E" w14:textId="384B88D8" w:rsidR="00325A98" w:rsidRPr="00EA0CE3" w:rsidRDefault="00325A98" w:rsidP="00325A98">
            <w:pPr>
              <w:jc w:val="right"/>
              <w:rPr>
                <w:color w:val="000000"/>
                <w:sz w:val="18"/>
                <w:szCs w:val="18"/>
              </w:rPr>
            </w:pPr>
            <w:r>
              <w:rPr>
                <w:color w:val="000000"/>
                <w:sz w:val="18"/>
                <w:szCs w:val="18"/>
              </w:rPr>
              <w:t> </w:t>
            </w:r>
          </w:p>
        </w:tc>
        <w:tc>
          <w:tcPr>
            <w:tcW w:w="1400" w:type="dxa"/>
            <w:tcBorders>
              <w:top w:val="nil"/>
              <w:left w:val="nil"/>
              <w:bottom w:val="single" w:sz="8" w:space="0" w:color="auto"/>
              <w:right w:val="single" w:sz="8" w:space="0" w:color="auto"/>
            </w:tcBorders>
            <w:shd w:val="clear" w:color="auto" w:fill="auto"/>
            <w:vAlign w:val="center"/>
            <w:hideMark/>
          </w:tcPr>
          <w:p w14:paraId="6FA05C5A" w14:textId="1BEB5225" w:rsidR="00325A98" w:rsidRPr="00EA0CE3" w:rsidRDefault="00325A98" w:rsidP="00325A98">
            <w:pPr>
              <w:jc w:val="right"/>
              <w:rPr>
                <w:color w:val="000000"/>
                <w:sz w:val="18"/>
                <w:szCs w:val="18"/>
              </w:rPr>
            </w:pPr>
            <w:r>
              <w:rPr>
                <w:color w:val="000000"/>
                <w:sz w:val="18"/>
                <w:szCs w:val="18"/>
              </w:rPr>
              <w:t> </w:t>
            </w:r>
          </w:p>
        </w:tc>
        <w:tc>
          <w:tcPr>
            <w:tcW w:w="1320" w:type="dxa"/>
            <w:tcBorders>
              <w:top w:val="nil"/>
              <w:left w:val="nil"/>
              <w:bottom w:val="single" w:sz="8" w:space="0" w:color="auto"/>
              <w:right w:val="single" w:sz="8" w:space="0" w:color="auto"/>
            </w:tcBorders>
            <w:shd w:val="clear" w:color="auto" w:fill="auto"/>
            <w:vAlign w:val="center"/>
            <w:hideMark/>
          </w:tcPr>
          <w:p w14:paraId="7603D57D" w14:textId="7F42E3A5" w:rsidR="00325A98" w:rsidRPr="00EA0CE3" w:rsidRDefault="00325A98" w:rsidP="00325A98">
            <w:pPr>
              <w:jc w:val="right"/>
              <w:rPr>
                <w:color w:val="000000"/>
                <w:sz w:val="18"/>
                <w:szCs w:val="18"/>
              </w:rPr>
            </w:pPr>
            <w:r>
              <w:rPr>
                <w:color w:val="000000"/>
                <w:sz w:val="18"/>
                <w:szCs w:val="18"/>
              </w:rPr>
              <w:t> </w:t>
            </w:r>
          </w:p>
        </w:tc>
      </w:tr>
    </w:tbl>
    <w:p w14:paraId="2878660D" w14:textId="77777777" w:rsidR="00EA0CE3" w:rsidRDefault="00EA0CE3" w:rsidP="00ED6767">
      <w:pPr>
        <w:autoSpaceDE w:val="0"/>
        <w:autoSpaceDN w:val="0"/>
        <w:adjustRightInd w:val="0"/>
        <w:jc w:val="both"/>
        <w:rPr>
          <w:sz w:val="24"/>
          <w:szCs w:val="24"/>
        </w:rPr>
      </w:pPr>
    </w:p>
    <w:p w14:paraId="1DFA6D2F" w14:textId="77777777" w:rsidR="00F31EA1" w:rsidRDefault="00F31EA1" w:rsidP="00ED6767">
      <w:pPr>
        <w:autoSpaceDE w:val="0"/>
        <w:autoSpaceDN w:val="0"/>
        <w:adjustRightInd w:val="0"/>
        <w:jc w:val="both"/>
        <w:rPr>
          <w:sz w:val="24"/>
          <w:szCs w:val="24"/>
        </w:rPr>
      </w:pPr>
    </w:p>
    <w:p w14:paraId="7C7AAA0F" w14:textId="3B7761E5" w:rsidR="00ED6767" w:rsidRDefault="00F31EA1" w:rsidP="00792D05">
      <w:pPr>
        <w:pStyle w:val="Heading1"/>
        <w:shd w:val="clear" w:color="auto" w:fill="CCFFCC"/>
        <w:spacing w:after="100" w:afterAutospacing="1"/>
        <w:ind w:firstLine="0"/>
        <w:rPr>
          <w:lang w:val="bg-BG"/>
        </w:rPr>
      </w:pPr>
      <w:bookmarkStart w:id="12" w:name="_Toc93076553"/>
      <w:r>
        <w:rPr>
          <w:lang w:val="en-US"/>
        </w:rPr>
        <w:t xml:space="preserve">V. </w:t>
      </w:r>
      <w:r w:rsidR="009632E6">
        <w:rPr>
          <w:lang w:val="bg-BG"/>
        </w:rPr>
        <w:t xml:space="preserve">ПРОЕКТО БЮДЖЕТ И АКТУАЛИЗИРАНА </w:t>
      </w:r>
      <w:r>
        <w:rPr>
          <w:lang w:val="en-US"/>
        </w:rPr>
        <w:t>Б</w:t>
      </w:r>
      <w:r>
        <w:rPr>
          <w:lang w:val="bg-BG"/>
        </w:rPr>
        <w:t>юджетна прогноза по програми</w:t>
      </w:r>
      <w:bookmarkEnd w:id="12"/>
    </w:p>
    <w:p w14:paraId="576E8739" w14:textId="77777777" w:rsidR="00792D05" w:rsidRPr="00792D05" w:rsidRDefault="00792D05" w:rsidP="00792D05">
      <w:pPr>
        <w:rPr>
          <w:lang w:eastAsia="x-none"/>
        </w:rPr>
      </w:pPr>
    </w:p>
    <w:p w14:paraId="739BB13F" w14:textId="482F1BBA" w:rsidR="00C406CB" w:rsidRPr="007551D2" w:rsidRDefault="00B51181" w:rsidP="007551D2">
      <w:pPr>
        <w:pStyle w:val="Heading2"/>
        <w:shd w:val="clear" w:color="auto" w:fill="CCFFCC"/>
        <w:spacing w:before="0"/>
        <w:rPr>
          <w:szCs w:val="24"/>
        </w:rPr>
      </w:pPr>
      <w:bookmarkStart w:id="13" w:name="_Toc93076554"/>
      <w:r>
        <w:rPr>
          <w:szCs w:val="24"/>
          <w:lang w:val="bg-BG"/>
        </w:rPr>
        <w:t xml:space="preserve">Програма </w:t>
      </w:r>
      <w:r w:rsidR="00EA0CE3">
        <w:rPr>
          <w:szCs w:val="24"/>
          <w:lang w:val="bg-BG"/>
        </w:rPr>
        <w:t>1100.</w:t>
      </w:r>
      <w:r>
        <w:rPr>
          <w:szCs w:val="24"/>
          <w:lang w:val="bg-BG"/>
        </w:rPr>
        <w:t>0</w:t>
      </w:r>
      <w:r w:rsidR="00F3031E">
        <w:rPr>
          <w:szCs w:val="24"/>
          <w:lang w:val="bg-BG"/>
        </w:rPr>
        <w:t>1.</w:t>
      </w:r>
      <w:r>
        <w:rPr>
          <w:szCs w:val="24"/>
          <w:lang w:val="bg-BG"/>
        </w:rPr>
        <w:t>0</w:t>
      </w:r>
      <w:r w:rsidR="00F3031E">
        <w:rPr>
          <w:szCs w:val="24"/>
          <w:lang w:val="bg-BG"/>
        </w:rPr>
        <w:t>1</w:t>
      </w:r>
      <w:r w:rsidR="00DE35E2" w:rsidRPr="002E34DD">
        <w:rPr>
          <w:szCs w:val="24"/>
          <w:lang w:val="bg-BG"/>
        </w:rPr>
        <w:t xml:space="preserve"> </w:t>
      </w:r>
      <w:r w:rsidR="007551D2" w:rsidRPr="00480600">
        <w:rPr>
          <w:lang w:val="bg-BG"/>
        </w:rPr>
        <w:t>„Принос за формиране на политики на НАТО, обща външна политика и политика на сигурност на ЕС и участие на България в ОССЕ”</w:t>
      </w:r>
      <w:bookmarkEnd w:id="13"/>
    </w:p>
    <w:p w14:paraId="0AD4F175" w14:textId="77777777" w:rsidR="007551D2" w:rsidRPr="002E34DD" w:rsidRDefault="007551D2" w:rsidP="007551D2">
      <w:pPr>
        <w:jc w:val="both"/>
        <w:rPr>
          <w:b/>
          <w:i/>
          <w:color w:val="0070C0"/>
          <w:sz w:val="24"/>
          <w:szCs w:val="24"/>
        </w:rPr>
      </w:pPr>
      <w:r w:rsidRPr="002E34DD">
        <w:rPr>
          <w:b/>
          <w:i/>
          <w:color w:val="0070C0"/>
          <w:sz w:val="24"/>
          <w:szCs w:val="24"/>
        </w:rPr>
        <w:t>Цели на програмата</w:t>
      </w:r>
    </w:p>
    <w:p w14:paraId="263FC409" w14:textId="77777777" w:rsidR="007551D2" w:rsidRPr="002E34DD" w:rsidRDefault="007551D2" w:rsidP="007551D2">
      <w:pPr>
        <w:jc w:val="both"/>
        <w:rPr>
          <w:spacing w:val="-4"/>
          <w:sz w:val="24"/>
          <w:szCs w:val="24"/>
        </w:rPr>
      </w:pPr>
      <w:r w:rsidRPr="002E34DD">
        <w:rPr>
          <w:spacing w:val="-4"/>
          <w:sz w:val="24"/>
          <w:szCs w:val="24"/>
        </w:rPr>
        <w:t xml:space="preserve">Целта на тази програма е отстояването на българските позиции </w:t>
      </w:r>
      <w:r w:rsidRPr="002E34DD">
        <w:rPr>
          <w:sz w:val="24"/>
          <w:szCs w:val="24"/>
        </w:rPr>
        <w:t xml:space="preserve">във всички формати и нива в процеса на взимане на решение по развитието на </w:t>
      </w:r>
      <w:r w:rsidRPr="002E34DD">
        <w:rPr>
          <w:spacing w:val="-4"/>
          <w:sz w:val="24"/>
          <w:szCs w:val="24"/>
        </w:rPr>
        <w:t>Общата външна политика и политика за сигурност на ЕС (ОВППС)</w:t>
      </w:r>
      <w:r w:rsidRPr="002E34DD">
        <w:rPr>
          <w:sz w:val="24"/>
          <w:szCs w:val="24"/>
        </w:rPr>
        <w:t xml:space="preserve"> и</w:t>
      </w:r>
      <w:r w:rsidRPr="002E34DD">
        <w:rPr>
          <w:spacing w:val="-4"/>
          <w:sz w:val="24"/>
          <w:szCs w:val="24"/>
        </w:rPr>
        <w:t xml:space="preserve"> Общата политика за сигурност и отбрана (ОПСО)</w:t>
      </w:r>
      <w:r w:rsidRPr="002E34DD">
        <w:rPr>
          <w:sz w:val="24"/>
          <w:szCs w:val="24"/>
        </w:rPr>
        <w:t xml:space="preserve"> на ЕС</w:t>
      </w:r>
      <w:r w:rsidRPr="002E34DD">
        <w:rPr>
          <w:spacing w:val="-4"/>
          <w:sz w:val="24"/>
          <w:szCs w:val="24"/>
        </w:rPr>
        <w:t xml:space="preserve"> активна роля на България във формирането на политики и взимането на решения в НАТО, принос за изпълнението на решенията по процеса на адаптация „НАТО 2030“, ключови за утвърждаването и осъществяването на националните външнополитически приоритети.</w:t>
      </w:r>
    </w:p>
    <w:p w14:paraId="77505F63" w14:textId="77777777" w:rsidR="007551D2" w:rsidRPr="002E34DD" w:rsidRDefault="007551D2" w:rsidP="007551D2">
      <w:pPr>
        <w:jc w:val="both"/>
        <w:rPr>
          <w:sz w:val="24"/>
          <w:szCs w:val="24"/>
        </w:rPr>
      </w:pPr>
    </w:p>
    <w:p w14:paraId="61685C2A" w14:textId="77777777" w:rsidR="007551D2" w:rsidRPr="002E34DD" w:rsidRDefault="007551D2" w:rsidP="007551D2">
      <w:pPr>
        <w:jc w:val="both"/>
        <w:rPr>
          <w:b/>
          <w:i/>
          <w:color w:val="0070C0"/>
          <w:sz w:val="24"/>
          <w:szCs w:val="24"/>
        </w:rPr>
      </w:pPr>
      <w:r w:rsidRPr="002E34DD">
        <w:rPr>
          <w:b/>
          <w:i/>
          <w:color w:val="0070C0"/>
          <w:sz w:val="24"/>
          <w:szCs w:val="24"/>
        </w:rPr>
        <w:t xml:space="preserve">Предоставяни по програмата продукти/услуги </w:t>
      </w:r>
    </w:p>
    <w:p w14:paraId="7BA49331" w14:textId="77777777" w:rsidR="007551D2" w:rsidRPr="002E34DD" w:rsidRDefault="007551D2" w:rsidP="007551D2">
      <w:pPr>
        <w:ind w:firstLine="284"/>
        <w:jc w:val="both"/>
        <w:rPr>
          <w:highlight w:val="lightGray"/>
        </w:rPr>
      </w:pPr>
    </w:p>
    <w:p w14:paraId="73AFBA21" w14:textId="77777777" w:rsidR="007551D2" w:rsidRPr="002E34DD" w:rsidRDefault="007551D2" w:rsidP="007551D2">
      <w:pPr>
        <w:pStyle w:val="ListParagraph"/>
        <w:numPr>
          <w:ilvl w:val="0"/>
          <w:numId w:val="2"/>
        </w:numPr>
        <w:tabs>
          <w:tab w:val="left" w:pos="0"/>
        </w:tabs>
        <w:autoSpaceDE w:val="0"/>
        <w:autoSpaceDN w:val="0"/>
        <w:adjustRightInd w:val="0"/>
        <w:ind w:left="0" w:firstLine="0"/>
        <w:jc w:val="both"/>
        <w:rPr>
          <w:b/>
          <w:bCs/>
          <w:i/>
          <w:color w:val="0070C0"/>
          <w:sz w:val="24"/>
          <w:szCs w:val="24"/>
        </w:rPr>
      </w:pPr>
      <w:r w:rsidRPr="002E34DD">
        <w:rPr>
          <w:b/>
          <w:bCs/>
          <w:i/>
          <w:color w:val="0070C0"/>
          <w:sz w:val="24"/>
          <w:szCs w:val="24"/>
        </w:rPr>
        <w:t>Участие в Общата външна политика и политика за сигурност на ЕС (ОВППС)</w:t>
      </w:r>
    </w:p>
    <w:p w14:paraId="37848398" w14:textId="77777777" w:rsidR="007551D2" w:rsidRPr="002E34DD" w:rsidRDefault="007551D2" w:rsidP="007551D2">
      <w:pPr>
        <w:ind w:firstLine="709"/>
        <w:jc w:val="both"/>
        <w:rPr>
          <w:b/>
          <w:i/>
          <w:color w:val="943634"/>
          <w:sz w:val="24"/>
          <w:szCs w:val="24"/>
        </w:rPr>
      </w:pPr>
    </w:p>
    <w:p w14:paraId="71B91E94" w14:textId="77777777" w:rsidR="007551D2" w:rsidRPr="002E34DD" w:rsidRDefault="007551D2" w:rsidP="007551D2">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65D71517" w14:textId="77777777" w:rsidR="007551D2" w:rsidRPr="002E34DD" w:rsidRDefault="007551D2" w:rsidP="007551D2">
      <w:pPr>
        <w:numPr>
          <w:ilvl w:val="1"/>
          <w:numId w:val="1"/>
        </w:numPr>
        <w:tabs>
          <w:tab w:val="clear" w:pos="139"/>
          <w:tab w:val="num" w:pos="709"/>
          <w:tab w:val="left" w:pos="780"/>
        </w:tabs>
        <w:ind w:left="0" w:firstLine="312"/>
        <w:jc w:val="both"/>
        <w:rPr>
          <w:spacing w:val="-4"/>
          <w:sz w:val="24"/>
          <w:szCs w:val="24"/>
        </w:rPr>
      </w:pPr>
      <w:r w:rsidRPr="002E34DD">
        <w:rPr>
          <w:spacing w:val="-4"/>
          <w:sz w:val="24"/>
          <w:szCs w:val="24"/>
        </w:rPr>
        <w:t xml:space="preserve">Активно участие на България във всички нива на процеса на вземане и изпълнение на решенията в областта на ОВППС. </w:t>
      </w:r>
    </w:p>
    <w:p w14:paraId="075100FB" w14:textId="77777777" w:rsidR="007551D2" w:rsidRPr="002E34DD" w:rsidRDefault="007551D2" w:rsidP="007551D2">
      <w:pPr>
        <w:numPr>
          <w:ilvl w:val="1"/>
          <w:numId w:val="1"/>
        </w:numPr>
        <w:tabs>
          <w:tab w:val="clear" w:pos="139"/>
          <w:tab w:val="num" w:pos="709"/>
          <w:tab w:val="left" w:pos="780"/>
        </w:tabs>
        <w:ind w:left="0" w:firstLine="312"/>
        <w:jc w:val="both"/>
        <w:rPr>
          <w:spacing w:val="-4"/>
          <w:sz w:val="24"/>
          <w:szCs w:val="24"/>
        </w:rPr>
      </w:pPr>
      <w:r w:rsidRPr="002E34DD">
        <w:rPr>
          <w:spacing w:val="-4"/>
          <w:sz w:val="24"/>
          <w:szCs w:val="24"/>
        </w:rPr>
        <w:lastRenderedPageBreak/>
        <w:t xml:space="preserve">Ефективен принос, съобразен с българските външнополитически приоритети, за разработване на общите позиции на ЕС в ОВППС, включително при прилагането на нейните конкретни инструменти. </w:t>
      </w:r>
    </w:p>
    <w:p w14:paraId="499F46B2" w14:textId="77777777" w:rsidR="007551D2" w:rsidRPr="002E34DD" w:rsidRDefault="007551D2" w:rsidP="007551D2">
      <w:pPr>
        <w:numPr>
          <w:ilvl w:val="1"/>
          <w:numId w:val="1"/>
        </w:numPr>
        <w:tabs>
          <w:tab w:val="clear" w:pos="139"/>
          <w:tab w:val="num" w:pos="709"/>
          <w:tab w:val="left" w:pos="780"/>
        </w:tabs>
        <w:ind w:left="0" w:firstLine="312"/>
        <w:jc w:val="both"/>
        <w:rPr>
          <w:spacing w:val="-4"/>
          <w:sz w:val="24"/>
          <w:szCs w:val="24"/>
        </w:rPr>
      </w:pPr>
      <w:r w:rsidRPr="002E34DD">
        <w:rPr>
          <w:spacing w:val="-4"/>
          <w:sz w:val="24"/>
          <w:szCs w:val="24"/>
        </w:rPr>
        <w:t>Утвърждаване на ролята и ценностите на ЕС в международен план, съвместни действия за справяне с предизвикателствата за стабилността и сътрудничеството в съседните на ЕС държави и региони.</w:t>
      </w:r>
    </w:p>
    <w:p w14:paraId="7E67E643" w14:textId="77777777" w:rsidR="007551D2" w:rsidRPr="002E34DD" w:rsidRDefault="007551D2" w:rsidP="007551D2">
      <w:pPr>
        <w:numPr>
          <w:ilvl w:val="1"/>
          <w:numId w:val="1"/>
        </w:numPr>
        <w:tabs>
          <w:tab w:val="clear" w:pos="139"/>
          <w:tab w:val="num" w:pos="709"/>
          <w:tab w:val="left" w:pos="780"/>
        </w:tabs>
        <w:ind w:left="0" w:firstLine="312"/>
        <w:jc w:val="both"/>
        <w:rPr>
          <w:spacing w:val="-4"/>
          <w:sz w:val="24"/>
          <w:szCs w:val="24"/>
        </w:rPr>
      </w:pPr>
      <w:r w:rsidRPr="002E34DD">
        <w:rPr>
          <w:spacing w:val="-4"/>
          <w:sz w:val="24"/>
          <w:szCs w:val="24"/>
        </w:rPr>
        <w:t>Участие в диалога/срещи на високо равнище със стратегическите партньори на ЕС.</w:t>
      </w:r>
    </w:p>
    <w:p w14:paraId="72F9A31B" w14:textId="77777777" w:rsidR="007551D2" w:rsidRPr="002E34DD" w:rsidRDefault="007551D2" w:rsidP="007551D2">
      <w:pPr>
        <w:numPr>
          <w:ilvl w:val="1"/>
          <w:numId w:val="1"/>
        </w:numPr>
        <w:tabs>
          <w:tab w:val="clear" w:pos="139"/>
          <w:tab w:val="num" w:pos="709"/>
          <w:tab w:val="left" w:pos="780"/>
        </w:tabs>
        <w:ind w:left="0" w:firstLine="312"/>
        <w:jc w:val="both"/>
        <w:rPr>
          <w:spacing w:val="-4"/>
          <w:sz w:val="24"/>
          <w:szCs w:val="24"/>
        </w:rPr>
      </w:pPr>
      <w:r w:rsidRPr="002E34DD">
        <w:rPr>
          <w:spacing w:val="-4"/>
          <w:sz w:val="24"/>
          <w:szCs w:val="24"/>
        </w:rPr>
        <w:t>Участие в развитието на отношенията и принос към формиране на политиката на ЕС към трети страни и региони.</w:t>
      </w:r>
    </w:p>
    <w:p w14:paraId="6DF32BEE" w14:textId="77777777" w:rsidR="007551D2" w:rsidRPr="002E34DD" w:rsidRDefault="007551D2" w:rsidP="007551D2">
      <w:pPr>
        <w:ind w:firstLine="709"/>
        <w:jc w:val="both"/>
        <w:rPr>
          <w:b/>
          <w:i/>
          <w:color w:val="943634"/>
          <w:sz w:val="24"/>
          <w:szCs w:val="24"/>
        </w:rPr>
      </w:pPr>
    </w:p>
    <w:p w14:paraId="24E943AC" w14:textId="77777777" w:rsidR="007551D2" w:rsidRPr="002E34DD" w:rsidRDefault="007551D2" w:rsidP="007551D2">
      <w:pPr>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23D5DADA" w14:textId="77777777" w:rsidR="007551D2" w:rsidRPr="002E34DD" w:rsidRDefault="007551D2" w:rsidP="007551D2">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Координация на подготовката на национални позиции и участието в заседанията на Европейския съвет и на Съвет „Външни работи", Комитета на постоянните представители към ЕС (КОРЕПЕР II), както и в заседанията на Комитета по политика и сигурност (КОПС) и в работните групи на Съвета на ЕС по теми от спектъра на ОВППС и ОПСО.</w:t>
      </w:r>
    </w:p>
    <w:p w14:paraId="5E39ADF7" w14:textId="77777777" w:rsidR="007551D2" w:rsidRPr="002E34DD" w:rsidRDefault="007551D2" w:rsidP="007551D2">
      <w:pPr>
        <w:numPr>
          <w:ilvl w:val="1"/>
          <w:numId w:val="1"/>
        </w:numPr>
        <w:tabs>
          <w:tab w:val="left" w:pos="780"/>
        </w:tabs>
        <w:ind w:left="0"/>
        <w:jc w:val="both"/>
        <w:rPr>
          <w:spacing w:val="-4"/>
          <w:sz w:val="24"/>
          <w:szCs w:val="24"/>
        </w:rPr>
      </w:pPr>
      <w:r w:rsidRPr="002E34DD">
        <w:rPr>
          <w:spacing w:val="-4"/>
          <w:sz w:val="24"/>
          <w:szCs w:val="24"/>
        </w:rPr>
        <w:t xml:space="preserve">Съгласуване, подпомагане и координация при изготвянето на позиции и инструкции до Постоянното представителство на Република България към ЕС, а при необходимост - и до други задгранични представителства, по въпроси, свързани с ОВППС и ОПСО. </w:t>
      </w:r>
    </w:p>
    <w:p w14:paraId="65D3D596" w14:textId="77777777" w:rsidR="007551D2" w:rsidRPr="002E34DD" w:rsidRDefault="007551D2" w:rsidP="007551D2">
      <w:pPr>
        <w:numPr>
          <w:ilvl w:val="1"/>
          <w:numId w:val="1"/>
        </w:numPr>
        <w:tabs>
          <w:tab w:val="left" w:pos="780"/>
        </w:tabs>
        <w:ind w:left="0"/>
        <w:jc w:val="both"/>
        <w:rPr>
          <w:spacing w:val="-4"/>
          <w:sz w:val="24"/>
          <w:szCs w:val="24"/>
        </w:rPr>
      </w:pPr>
      <w:r w:rsidRPr="002E34DD">
        <w:rPr>
          <w:spacing w:val="-4"/>
          <w:sz w:val="24"/>
          <w:szCs w:val="24"/>
        </w:rPr>
        <w:t>Даване на национален принос при формирането на Общата политика за сигурност и отбрана (ОПСО) в съответствие с интересите и целите на ЕС за осигуряване на мир и стабилност в непосредственото му съседство и за глобална роля в международните отношения.</w:t>
      </w:r>
    </w:p>
    <w:p w14:paraId="0AB5DB2C" w14:textId="77777777" w:rsidR="007551D2" w:rsidRPr="002E34DD" w:rsidRDefault="007551D2" w:rsidP="007551D2">
      <w:pPr>
        <w:numPr>
          <w:ilvl w:val="1"/>
          <w:numId w:val="1"/>
        </w:numPr>
        <w:tabs>
          <w:tab w:val="left" w:pos="780"/>
        </w:tabs>
        <w:ind w:left="0"/>
        <w:jc w:val="both"/>
        <w:rPr>
          <w:spacing w:val="-4"/>
          <w:sz w:val="24"/>
          <w:szCs w:val="24"/>
        </w:rPr>
      </w:pPr>
      <w:r w:rsidRPr="002E34DD">
        <w:rPr>
          <w:spacing w:val="-4"/>
          <w:sz w:val="24"/>
          <w:szCs w:val="24"/>
        </w:rPr>
        <w:t>Координиране на политиката на Република България в ОПСО, в т. ч. изготвянето на позиции по българското участие в операции и мисии по ОПСО, участието в Многонационални бойни групи на ЕС, както и по участието на граждански специалисти в операции и мисии на ЕС.</w:t>
      </w:r>
    </w:p>
    <w:p w14:paraId="7DA5EE3D" w14:textId="77777777" w:rsidR="007551D2" w:rsidRPr="002E34DD" w:rsidRDefault="007551D2" w:rsidP="007551D2">
      <w:pPr>
        <w:numPr>
          <w:ilvl w:val="1"/>
          <w:numId w:val="1"/>
        </w:numPr>
        <w:tabs>
          <w:tab w:val="left" w:pos="780"/>
        </w:tabs>
        <w:ind w:left="0"/>
        <w:jc w:val="both"/>
        <w:rPr>
          <w:spacing w:val="-4"/>
          <w:sz w:val="24"/>
          <w:szCs w:val="24"/>
        </w:rPr>
      </w:pPr>
      <w:r w:rsidRPr="002E34DD">
        <w:rPr>
          <w:spacing w:val="-4"/>
          <w:sz w:val="24"/>
          <w:szCs w:val="24"/>
        </w:rPr>
        <w:t>Координация на позиции с партньори от ЕС при организиране на двустранни консултации и други срещи с трети страни.</w:t>
      </w:r>
    </w:p>
    <w:p w14:paraId="61B19065" w14:textId="77777777" w:rsidR="007551D2" w:rsidRPr="002E34DD" w:rsidRDefault="007551D2" w:rsidP="007551D2">
      <w:pPr>
        <w:numPr>
          <w:ilvl w:val="1"/>
          <w:numId w:val="1"/>
        </w:numPr>
        <w:tabs>
          <w:tab w:val="left" w:pos="780"/>
        </w:tabs>
        <w:ind w:left="0"/>
        <w:jc w:val="both"/>
        <w:rPr>
          <w:spacing w:val="-4"/>
          <w:sz w:val="24"/>
          <w:szCs w:val="24"/>
        </w:rPr>
      </w:pPr>
      <w:r w:rsidRPr="002E34DD">
        <w:rPr>
          <w:spacing w:val="-4"/>
          <w:sz w:val="24"/>
          <w:szCs w:val="24"/>
        </w:rPr>
        <w:t>Поддържане на работни контакти и обмен със структурите на ЕСВД, ГСС, ЕК, генералните секретари, политическите директори, директорите в областта на сигурността и европейските кореспонденти в министерствата на външните работи на държавите-членки на ЕС.</w:t>
      </w:r>
    </w:p>
    <w:p w14:paraId="73FD64CE" w14:textId="77777777" w:rsidR="007551D2" w:rsidRPr="002E34DD" w:rsidRDefault="007551D2" w:rsidP="007551D2">
      <w:pPr>
        <w:numPr>
          <w:ilvl w:val="1"/>
          <w:numId w:val="1"/>
        </w:numPr>
        <w:tabs>
          <w:tab w:val="left" w:pos="780"/>
        </w:tabs>
        <w:ind w:left="0"/>
        <w:jc w:val="both"/>
        <w:rPr>
          <w:spacing w:val="-4"/>
          <w:sz w:val="24"/>
          <w:szCs w:val="24"/>
        </w:rPr>
      </w:pPr>
      <w:r w:rsidRPr="002E34DD">
        <w:rPr>
          <w:spacing w:val="-4"/>
          <w:sz w:val="24"/>
          <w:szCs w:val="24"/>
        </w:rPr>
        <w:t>Участие в редовните срещи на министрите на външните работи, в срещите на върха на ЕС и в срещите на старшите служители за подготовка на форуми с трети страни и региони.</w:t>
      </w:r>
    </w:p>
    <w:p w14:paraId="5B11252D" w14:textId="77777777" w:rsidR="007551D2" w:rsidRPr="002E34DD" w:rsidRDefault="007551D2" w:rsidP="007551D2">
      <w:pPr>
        <w:numPr>
          <w:ilvl w:val="1"/>
          <w:numId w:val="1"/>
        </w:numPr>
        <w:tabs>
          <w:tab w:val="left" w:pos="780"/>
        </w:tabs>
        <w:ind w:left="0"/>
        <w:jc w:val="both"/>
        <w:rPr>
          <w:spacing w:val="-4"/>
          <w:sz w:val="24"/>
          <w:szCs w:val="24"/>
        </w:rPr>
      </w:pPr>
      <w:r w:rsidRPr="002E34DD">
        <w:rPr>
          <w:spacing w:val="-4"/>
          <w:sz w:val="24"/>
          <w:szCs w:val="24"/>
        </w:rPr>
        <w:t>Координация по въпроси, свързани с участието на България в процеса по налагане на  ограничителни мерки от ЕС и тяхното последващо прилагане на национално ниво.</w:t>
      </w:r>
    </w:p>
    <w:p w14:paraId="3BCC1061" w14:textId="77777777" w:rsidR="007551D2" w:rsidRPr="002E34DD" w:rsidRDefault="007551D2" w:rsidP="007551D2">
      <w:pPr>
        <w:numPr>
          <w:ilvl w:val="1"/>
          <w:numId w:val="1"/>
        </w:numPr>
        <w:tabs>
          <w:tab w:val="left" w:pos="780"/>
        </w:tabs>
        <w:ind w:left="0"/>
        <w:jc w:val="both"/>
        <w:rPr>
          <w:spacing w:val="-4"/>
          <w:sz w:val="24"/>
          <w:szCs w:val="24"/>
        </w:rPr>
      </w:pPr>
      <w:r w:rsidRPr="002E34DD">
        <w:rPr>
          <w:spacing w:val="-4"/>
          <w:sz w:val="24"/>
          <w:szCs w:val="24"/>
        </w:rPr>
        <w:t>Участие в обучения в областта на ОВППС</w:t>
      </w:r>
    </w:p>
    <w:p w14:paraId="1E9D3BB2" w14:textId="77777777" w:rsidR="007551D2" w:rsidRPr="002E34DD" w:rsidRDefault="007551D2" w:rsidP="007551D2">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Подготовка и участие в заседанията на Европейския съвет и ежемесечните заседания на Съвет „Външни работи”, както и в подготвителните органи (КОРЕПЕР II, КОПС, работни групи).</w:t>
      </w:r>
    </w:p>
    <w:p w14:paraId="1107E911" w14:textId="77777777" w:rsidR="007551D2" w:rsidRPr="002E34DD" w:rsidRDefault="007551D2" w:rsidP="007551D2">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Координация на позиции с партньори от ЕС при организиране на двустранни консултации и други срещи с трети страни.</w:t>
      </w:r>
    </w:p>
    <w:p w14:paraId="7784FD00" w14:textId="77777777" w:rsidR="007551D2" w:rsidRPr="002E34DD" w:rsidRDefault="007551D2" w:rsidP="007551D2">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Участие в редовните срещи на министрите на външните работи, в срещите на върха на ЕС и в срещите на старшите служители за подготовка на форуми с трети страни и региони.</w:t>
      </w:r>
    </w:p>
    <w:p w14:paraId="43EAE24F" w14:textId="77777777" w:rsidR="007551D2" w:rsidRPr="002E34DD" w:rsidRDefault="007551D2" w:rsidP="007551D2">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Участие във форматите на диалога ЕС-АСЕАН и принос към формиране на политиката на ЕС към региона на Югоизточна Азия, в т.ч. в контекста на отношенията на стратегическо партньорство ЕС-АСЕАН.</w:t>
      </w:r>
    </w:p>
    <w:p w14:paraId="24F8CD8A" w14:textId="77777777" w:rsidR="007551D2" w:rsidRPr="002E34DD" w:rsidRDefault="007551D2" w:rsidP="007551D2">
      <w:pPr>
        <w:numPr>
          <w:ilvl w:val="1"/>
          <w:numId w:val="1"/>
        </w:numPr>
        <w:tabs>
          <w:tab w:val="clear" w:pos="139"/>
          <w:tab w:val="left" w:pos="709"/>
        </w:tabs>
        <w:ind w:left="0" w:firstLine="284"/>
        <w:jc w:val="both"/>
        <w:rPr>
          <w:spacing w:val="-4"/>
          <w:sz w:val="24"/>
          <w:szCs w:val="24"/>
        </w:rPr>
      </w:pPr>
      <w:r w:rsidRPr="002E34DD">
        <w:rPr>
          <w:spacing w:val="-4"/>
          <w:sz w:val="24"/>
          <w:szCs w:val="24"/>
        </w:rPr>
        <w:t xml:space="preserve">Участие в диалога ЕС – ОДЛАК и принос към формиране на политиката на ЕС към региона на Латинска Америка и Карибите (ЛАК) в контекста на издигане на равнището на отношенията към стратегическо партньорство. </w:t>
      </w:r>
    </w:p>
    <w:p w14:paraId="77F1DCA1" w14:textId="77777777" w:rsidR="007551D2" w:rsidRPr="002E34DD" w:rsidRDefault="007551D2" w:rsidP="007551D2">
      <w:pPr>
        <w:numPr>
          <w:ilvl w:val="1"/>
          <w:numId w:val="1"/>
        </w:numPr>
        <w:tabs>
          <w:tab w:val="clear" w:pos="139"/>
          <w:tab w:val="left" w:pos="709"/>
        </w:tabs>
        <w:ind w:left="0" w:firstLine="284"/>
        <w:jc w:val="both"/>
        <w:rPr>
          <w:spacing w:val="-4"/>
          <w:sz w:val="24"/>
          <w:szCs w:val="24"/>
        </w:rPr>
      </w:pPr>
      <w:r w:rsidRPr="002E34DD">
        <w:rPr>
          <w:spacing w:val="-4"/>
          <w:sz w:val="24"/>
          <w:szCs w:val="24"/>
        </w:rPr>
        <w:lastRenderedPageBreak/>
        <w:t>Оказване на съдействие за провеждане на поредна среща на най-високо равнище между държавните и правителствени ръководители на страните от ЕС и ОДЛАК, след като бъдат договорени времето и мястото на нейното провеждане.</w:t>
      </w:r>
    </w:p>
    <w:p w14:paraId="14AA00DB" w14:textId="77777777" w:rsidR="007551D2" w:rsidRPr="002E34DD" w:rsidRDefault="007551D2" w:rsidP="007551D2">
      <w:pPr>
        <w:numPr>
          <w:ilvl w:val="1"/>
          <w:numId w:val="1"/>
        </w:numPr>
        <w:tabs>
          <w:tab w:val="clear" w:pos="139"/>
          <w:tab w:val="left" w:pos="709"/>
        </w:tabs>
        <w:ind w:left="0" w:firstLine="284"/>
        <w:jc w:val="both"/>
        <w:rPr>
          <w:spacing w:val="-4"/>
          <w:sz w:val="24"/>
          <w:szCs w:val="24"/>
        </w:rPr>
      </w:pPr>
      <w:r w:rsidRPr="002E34DD">
        <w:rPr>
          <w:spacing w:val="-4"/>
          <w:sz w:val="24"/>
          <w:szCs w:val="24"/>
        </w:rPr>
        <w:t xml:space="preserve">Оказване на съдействие за провеждане на поредната </w:t>
      </w:r>
      <w:proofErr w:type="spellStart"/>
      <w:r w:rsidRPr="002E34DD">
        <w:rPr>
          <w:spacing w:val="-4"/>
          <w:sz w:val="24"/>
          <w:szCs w:val="24"/>
        </w:rPr>
        <w:t>бирегионална</w:t>
      </w:r>
      <w:proofErr w:type="spellEnd"/>
      <w:r w:rsidRPr="002E34DD">
        <w:rPr>
          <w:spacing w:val="-4"/>
          <w:sz w:val="24"/>
          <w:szCs w:val="24"/>
        </w:rPr>
        <w:t xml:space="preserve"> среща на равнище министри на външните работи ЕС – ОДЛАК</w:t>
      </w:r>
      <w:r w:rsidRPr="002E34DD">
        <w:rPr>
          <w:spacing w:val="-4"/>
          <w:sz w:val="24"/>
          <w:szCs w:val="24"/>
        </w:rPr>
        <w:tab/>
      </w:r>
    </w:p>
    <w:p w14:paraId="58EF887B" w14:textId="77777777" w:rsidR="007551D2" w:rsidRPr="002E34DD" w:rsidRDefault="007551D2" w:rsidP="007551D2">
      <w:pPr>
        <w:pStyle w:val="ListParagraph"/>
        <w:ind w:left="0"/>
        <w:rPr>
          <w:b/>
          <w:color w:val="44546A"/>
          <w:sz w:val="24"/>
        </w:rPr>
      </w:pPr>
    </w:p>
    <w:p w14:paraId="7853B5FD" w14:textId="77777777" w:rsidR="007551D2" w:rsidRPr="002E34DD" w:rsidRDefault="007551D2" w:rsidP="007551D2">
      <w:pPr>
        <w:pStyle w:val="ListParagraph"/>
        <w:numPr>
          <w:ilvl w:val="0"/>
          <w:numId w:val="2"/>
        </w:numPr>
        <w:tabs>
          <w:tab w:val="left" w:pos="0"/>
        </w:tabs>
        <w:autoSpaceDE w:val="0"/>
        <w:autoSpaceDN w:val="0"/>
        <w:adjustRightInd w:val="0"/>
        <w:ind w:left="0" w:firstLine="0"/>
        <w:jc w:val="both"/>
        <w:rPr>
          <w:b/>
          <w:bCs/>
          <w:i/>
          <w:color w:val="0070C0"/>
          <w:sz w:val="24"/>
          <w:szCs w:val="24"/>
        </w:rPr>
      </w:pPr>
      <w:r w:rsidRPr="002E34DD">
        <w:rPr>
          <w:b/>
          <w:bCs/>
          <w:i/>
          <w:color w:val="0070C0"/>
          <w:sz w:val="24"/>
          <w:szCs w:val="24"/>
        </w:rPr>
        <w:t>Участие в НАТО</w:t>
      </w:r>
    </w:p>
    <w:p w14:paraId="3E79ACE9" w14:textId="77777777" w:rsidR="007551D2" w:rsidRPr="002E34DD" w:rsidRDefault="007551D2" w:rsidP="007551D2">
      <w:pPr>
        <w:ind w:firstLine="312"/>
        <w:jc w:val="both"/>
        <w:rPr>
          <w:b/>
          <w:i/>
          <w:color w:val="44546A"/>
          <w:sz w:val="24"/>
          <w:szCs w:val="24"/>
        </w:rPr>
      </w:pPr>
    </w:p>
    <w:p w14:paraId="5CEB462D" w14:textId="77777777" w:rsidR="007551D2" w:rsidRPr="002E34DD" w:rsidRDefault="007551D2" w:rsidP="007551D2">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48F01CE4" w14:textId="77777777" w:rsidR="007551D2" w:rsidRPr="002E34DD" w:rsidRDefault="007551D2" w:rsidP="007551D2">
      <w:pPr>
        <w:numPr>
          <w:ilvl w:val="0"/>
          <w:numId w:val="1"/>
        </w:numPr>
        <w:jc w:val="both"/>
        <w:rPr>
          <w:spacing w:val="-4"/>
          <w:sz w:val="24"/>
          <w:szCs w:val="24"/>
        </w:rPr>
      </w:pPr>
      <w:r w:rsidRPr="002E34DD">
        <w:rPr>
          <w:spacing w:val="-4"/>
          <w:sz w:val="24"/>
          <w:szCs w:val="24"/>
        </w:rPr>
        <w:t>Активно участие във всички нива на процеса на политически консултации, вземане на решения и тяхното изпълнение в НАТО, при отстояване на националните външнополитически приоритети, за гарантиране на националната сигурност на България.</w:t>
      </w:r>
    </w:p>
    <w:p w14:paraId="3E9129ED" w14:textId="77777777" w:rsidR="007551D2" w:rsidRPr="002E34DD" w:rsidRDefault="007551D2" w:rsidP="007551D2">
      <w:pPr>
        <w:numPr>
          <w:ilvl w:val="0"/>
          <w:numId w:val="1"/>
        </w:numPr>
        <w:jc w:val="both"/>
        <w:rPr>
          <w:spacing w:val="-4"/>
          <w:sz w:val="24"/>
          <w:szCs w:val="24"/>
        </w:rPr>
      </w:pPr>
      <w:r w:rsidRPr="002E34DD">
        <w:rPr>
          <w:spacing w:val="-4"/>
          <w:sz w:val="24"/>
          <w:szCs w:val="24"/>
        </w:rPr>
        <w:t xml:space="preserve">Ефективен принос за формиране, одобрение и изпълнение на политиките на НАТО по трите основни задачи на Алианса: колективна отбрана, управление на кризи и сигурност чрез сътрудничество. </w:t>
      </w:r>
    </w:p>
    <w:p w14:paraId="62022D6E" w14:textId="77777777" w:rsidR="007551D2" w:rsidRPr="002E34DD" w:rsidRDefault="007551D2" w:rsidP="007551D2">
      <w:pPr>
        <w:numPr>
          <w:ilvl w:val="0"/>
          <w:numId w:val="1"/>
        </w:numPr>
        <w:tabs>
          <w:tab w:val="clear" w:pos="423"/>
        </w:tabs>
        <w:jc w:val="both"/>
        <w:rPr>
          <w:spacing w:val="-4"/>
          <w:sz w:val="24"/>
          <w:szCs w:val="24"/>
        </w:rPr>
      </w:pPr>
      <w:r w:rsidRPr="002E34DD">
        <w:rPr>
          <w:spacing w:val="-4"/>
          <w:sz w:val="24"/>
          <w:szCs w:val="24"/>
        </w:rPr>
        <w:t>Утвърждаване на ролята на НАТО за справянето с предизвикателствата пред сигурността в евроатлантическата зона, с фокус върху стратегически важни за нас съседни региони – Западни Балкани и Черноморско-кавказки регион.</w:t>
      </w:r>
    </w:p>
    <w:p w14:paraId="0895C7FB" w14:textId="77777777" w:rsidR="007551D2" w:rsidRPr="002E34DD" w:rsidRDefault="007551D2" w:rsidP="007551D2">
      <w:pPr>
        <w:jc w:val="both"/>
        <w:rPr>
          <w:spacing w:val="-4"/>
          <w:sz w:val="24"/>
          <w:szCs w:val="24"/>
        </w:rPr>
      </w:pPr>
    </w:p>
    <w:p w14:paraId="752594B0" w14:textId="77777777" w:rsidR="007551D2" w:rsidRPr="002E34DD" w:rsidRDefault="007551D2" w:rsidP="007551D2">
      <w:pPr>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3DC62018" w14:textId="77777777" w:rsidR="007551D2" w:rsidRPr="002E34DD" w:rsidRDefault="007551D2" w:rsidP="007551D2">
      <w:pPr>
        <w:numPr>
          <w:ilvl w:val="0"/>
          <w:numId w:val="1"/>
        </w:numPr>
        <w:tabs>
          <w:tab w:val="clear" w:pos="423"/>
        </w:tabs>
        <w:jc w:val="both"/>
        <w:rPr>
          <w:spacing w:val="-4"/>
          <w:sz w:val="24"/>
          <w:szCs w:val="24"/>
        </w:rPr>
      </w:pPr>
      <w:r w:rsidRPr="002E34DD">
        <w:rPr>
          <w:spacing w:val="-4"/>
          <w:sz w:val="24"/>
          <w:szCs w:val="24"/>
        </w:rPr>
        <w:t>Участие във формирането и координация на национални позиции, и тяхното отстояване в рамките на работните процеси в НАТО. Подготовка на българското участие в заседания на високо и най-високо равнище на страните-членки на НАТО.</w:t>
      </w:r>
    </w:p>
    <w:p w14:paraId="74CA11CE" w14:textId="77777777" w:rsidR="007551D2" w:rsidRPr="002E34DD" w:rsidRDefault="007551D2" w:rsidP="007551D2">
      <w:pPr>
        <w:numPr>
          <w:ilvl w:val="0"/>
          <w:numId w:val="1"/>
        </w:numPr>
        <w:tabs>
          <w:tab w:val="clear" w:pos="423"/>
        </w:tabs>
        <w:jc w:val="both"/>
        <w:rPr>
          <w:spacing w:val="-4"/>
          <w:sz w:val="24"/>
          <w:szCs w:val="24"/>
        </w:rPr>
      </w:pPr>
      <w:r w:rsidRPr="002E34DD">
        <w:rPr>
          <w:spacing w:val="-4"/>
          <w:sz w:val="24"/>
          <w:szCs w:val="24"/>
        </w:rPr>
        <w:t xml:space="preserve">Ефективна комуникация с Постоянната делегация на Република България към НАТО по участието в работните процеси в Алианса, както и с други задгранични представителства, при необходимост. </w:t>
      </w:r>
    </w:p>
    <w:p w14:paraId="071A0AEB" w14:textId="77777777" w:rsidR="007551D2" w:rsidRPr="002E34DD" w:rsidRDefault="007551D2" w:rsidP="007551D2">
      <w:pPr>
        <w:numPr>
          <w:ilvl w:val="0"/>
          <w:numId w:val="1"/>
        </w:numPr>
        <w:tabs>
          <w:tab w:val="clear" w:pos="423"/>
        </w:tabs>
        <w:jc w:val="both"/>
        <w:rPr>
          <w:spacing w:val="-4"/>
          <w:sz w:val="24"/>
          <w:szCs w:val="24"/>
        </w:rPr>
      </w:pPr>
      <w:r w:rsidRPr="002E34DD">
        <w:rPr>
          <w:spacing w:val="-4"/>
          <w:sz w:val="24"/>
          <w:szCs w:val="24"/>
        </w:rPr>
        <w:t>Поддържане на интензивен политически диалог, консултации и сътрудничество на двустранна и многостранна основа със съюзници в НАТО, с цел осигуряване на подкрепа за приоритетните за България въпроси и убедително защитаване на националните ни позиции по актуални теми и въпроси от дневния ред на Алианса.</w:t>
      </w:r>
    </w:p>
    <w:p w14:paraId="0D218F3F" w14:textId="77777777" w:rsidR="007551D2" w:rsidRPr="002E34DD" w:rsidRDefault="007551D2" w:rsidP="007551D2">
      <w:pPr>
        <w:numPr>
          <w:ilvl w:val="0"/>
          <w:numId w:val="1"/>
        </w:numPr>
        <w:tabs>
          <w:tab w:val="clear" w:pos="423"/>
        </w:tabs>
        <w:jc w:val="both"/>
        <w:rPr>
          <w:spacing w:val="-4"/>
          <w:sz w:val="24"/>
          <w:szCs w:val="24"/>
        </w:rPr>
      </w:pPr>
      <w:r w:rsidRPr="002E34DD">
        <w:rPr>
          <w:spacing w:val="-4"/>
          <w:sz w:val="24"/>
          <w:szCs w:val="24"/>
        </w:rPr>
        <w:t xml:space="preserve">Осигуряване на външнополитически принос към дискусиите по укрепването на колективната отбрана и способности на НАТО, в т.ч. отбранителни планове, предно присъствие, мерки за укрепване на сигурността в Черно море, охрана на въздушното пространство, противодействие на хибридните заплахи, енергийна и </w:t>
      </w:r>
      <w:proofErr w:type="spellStart"/>
      <w:r w:rsidRPr="002E34DD">
        <w:rPr>
          <w:spacing w:val="-4"/>
          <w:sz w:val="24"/>
          <w:szCs w:val="24"/>
        </w:rPr>
        <w:t>киберсигурност</w:t>
      </w:r>
      <w:proofErr w:type="spellEnd"/>
      <w:r w:rsidRPr="002E34DD">
        <w:rPr>
          <w:spacing w:val="-4"/>
          <w:sz w:val="24"/>
          <w:szCs w:val="24"/>
        </w:rPr>
        <w:t>, пандемии, климатични промени, нововъзникващи технологии с потенциален разрушителен ефект, политика за космическото пространство.</w:t>
      </w:r>
    </w:p>
    <w:p w14:paraId="5B812E5D" w14:textId="77777777" w:rsidR="007551D2" w:rsidRPr="002E34DD" w:rsidRDefault="007551D2" w:rsidP="007551D2">
      <w:pPr>
        <w:numPr>
          <w:ilvl w:val="0"/>
          <w:numId w:val="1"/>
        </w:numPr>
        <w:tabs>
          <w:tab w:val="clear" w:pos="423"/>
        </w:tabs>
        <w:jc w:val="both"/>
        <w:rPr>
          <w:spacing w:val="-4"/>
          <w:sz w:val="24"/>
          <w:szCs w:val="24"/>
        </w:rPr>
      </w:pPr>
      <w:r w:rsidRPr="002E34DD">
        <w:rPr>
          <w:spacing w:val="-4"/>
          <w:sz w:val="24"/>
          <w:szCs w:val="24"/>
        </w:rPr>
        <w:t>Ефективно участие в политико-военни учения на НАТО за управление на кризи.</w:t>
      </w:r>
    </w:p>
    <w:p w14:paraId="05DC94C2" w14:textId="77777777" w:rsidR="007551D2" w:rsidRPr="002E34DD" w:rsidRDefault="007551D2" w:rsidP="007551D2">
      <w:pPr>
        <w:numPr>
          <w:ilvl w:val="0"/>
          <w:numId w:val="1"/>
        </w:numPr>
        <w:tabs>
          <w:tab w:val="clear" w:pos="423"/>
        </w:tabs>
        <w:jc w:val="both"/>
        <w:rPr>
          <w:spacing w:val="-4"/>
          <w:sz w:val="24"/>
          <w:szCs w:val="24"/>
        </w:rPr>
      </w:pPr>
      <w:r w:rsidRPr="002E34DD">
        <w:rPr>
          <w:spacing w:val="-4"/>
          <w:sz w:val="24"/>
          <w:szCs w:val="24"/>
        </w:rPr>
        <w:t>Участие в осигуряването на ефективен и съобразен с възможностите на страната български принос в планирането и осъществяването на ръководени от НАТО мисии, операции и дейности.</w:t>
      </w:r>
    </w:p>
    <w:p w14:paraId="7A438A53" w14:textId="77777777" w:rsidR="007551D2" w:rsidRPr="002E34DD" w:rsidRDefault="007551D2" w:rsidP="007551D2">
      <w:pPr>
        <w:numPr>
          <w:ilvl w:val="0"/>
          <w:numId w:val="1"/>
        </w:numPr>
        <w:tabs>
          <w:tab w:val="clear" w:pos="423"/>
        </w:tabs>
        <w:jc w:val="both"/>
        <w:rPr>
          <w:spacing w:val="-4"/>
          <w:sz w:val="24"/>
          <w:szCs w:val="24"/>
        </w:rPr>
      </w:pPr>
      <w:r w:rsidRPr="002E34DD">
        <w:rPr>
          <w:spacing w:val="-4"/>
          <w:sz w:val="24"/>
          <w:szCs w:val="24"/>
        </w:rPr>
        <w:t>Подкрепа за развитие на партньорствата и дейностите, свързани с повишаване на оперативната съвместимост и изграждането на отбранителен капацитет, включително в контекста на обстановката около източната и южната периферия на Алианса.</w:t>
      </w:r>
    </w:p>
    <w:p w14:paraId="0C1E86AB" w14:textId="77777777" w:rsidR="007551D2" w:rsidRPr="002E34DD" w:rsidRDefault="007551D2" w:rsidP="007551D2">
      <w:pPr>
        <w:numPr>
          <w:ilvl w:val="0"/>
          <w:numId w:val="1"/>
        </w:numPr>
        <w:tabs>
          <w:tab w:val="clear" w:pos="423"/>
        </w:tabs>
        <w:jc w:val="both"/>
        <w:rPr>
          <w:spacing w:val="-4"/>
          <w:sz w:val="24"/>
          <w:szCs w:val="24"/>
        </w:rPr>
      </w:pPr>
      <w:r w:rsidRPr="002E34DD">
        <w:rPr>
          <w:spacing w:val="-4"/>
          <w:sz w:val="24"/>
          <w:szCs w:val="24"/>
        </w:rPr>
        <w:t>Подкрепа за потвърждаване политиката на „Отворени врати” на НАТО, в контекста на променената среда за сигурност. Потвърждаване на последователната позиция на България по разширяването и осигуряване на практическа подкрепа в процеса на евроатлантическа интеграция на страните-кандидатки.</w:t>
      </w:r>
    </w:p>
    <w:p w14:paraId="0A2112FC" w14:textId="77777777" w:rsidR="007551D2" w:rsidRPr="002E34DD" w:rsidRDefault="007551D2" w:rsidP="007551D2">
      <w:pPr>
        <w:numPr>
          <w:ilvl w:val="0"/>
          <w:numId w:val="1"/>
        </w:numPr>
        <w:tabs>
          <w:tab w:val="clear" w:pos="423"/>
        </w:tabs>
        <w:jc w:val="both"/>
        <w:rPr>
          <w:spacing w:val="-4"/>
          <w:sz w:val="24"/>
          <w:szCs w:val="24"/>
        </w:rPr>
      </w:pPr>
      <w:r w:rsidRPr="002E34DD">
        <w:rPr>
          <w:spacing w:val="-4"/>
          <w:sz w:val="24"/>
          <w:szCs w:val="24"/>
        </w:rPr>
        <w:lastRenderedPageBreak/>
        <w:t>Принос към развитието на диалога и стратегическото партньорство между НАТО и ЕС, както и по отношение на засилването на взаимодействието с ООН и ОССЕ.</w:t>
      </w:r>
    </w:p>
    <w:p w14:paraId="31E1FE40" w14:textId="77777777" w:rsidR="007551D2" w:rsidRPr="002E34DD" w:rsidRDefault="007551D2" w:rsidP="007551D2">
      <w:pPr>
        <w:numPr>
          <w:ilvl w:val="0"/>
          <w:numId w:val="1"/>
        </w:numPr>
        <w:tabs>
          <w:tab w:val="clear" w:pos="423"/>
        </w:tabs>
        <w:jc w:val="both"/>
        <w:rPr>
          <w:spacing w:val="-4"/>
          <w:sz w:val="24"/>
          <w:szCs w:val="24"/>
        </w:rPr>
      </w:pPr>
      <w:r w:rsidRPr="002E34DD">
        <w:rPr>
          <w:spacing w:val="-4"/>
          <w:sz w:val="24"/>
          <w:szCs w:val="24"/>
        </w:rPr>
        <w:t>Поддържане на двустранен политически диалог по въпроси на сигурността със страни-партньори на НАТО от стратегически важни за България региони и насърчаване на пълноценното прилагане на партньорските механизми на Алианса. Ефективно изпълнение на функциите на посолство за контакт на НАТО.</w:t>
      </w:r>
    </w:p>
    <w:p w14:paraId="45E3B9A3" w14:textId="77777777" w:rsidR="007551D2" w:rsidRPr="002E34DD" w:rsidRDefault="007551D2" w:rsidP="007551D2">
      <w:pPr>
        <w:numPr>
          <w:ilvl w:val="0"/>
          <w:numId w:val="1"/>
        </w:numPr>
        <w:tabs>
          <w:tab w:val="clear" w:pos="423"/>
        </w:tabs>
        <w:jc w:val="both"/>
        <w:rPr>
          <w:spacing w:val="-4"/>
          <w:sz w:val="24"/>
          <w:szCs w:val="24"/>
        </w:rPr>
      </w:pPr>
      <w:r w:rsidRPr="002E34DD">
        <w:rPr>
          <w:spacing w:val="-4"/>
          <w:sz w:val="24"/>
          <w:szCs w:val="24"/>
        </w:rPr>
        <w:t>Участие в механизмите на НАТО за подкрепа на съюзници и партньори за справяне с последиците от пандемията;</w:t>
      </w:r>
    </w:p>
    <w:p w14:paraId="4C557AA1" w14:textId="77777777" w:rsidR="007551D2" w:rsidRPr="002E34DD" w:rsidRDefault="007551D2" w:rsidP="007551D2">
      <w:pPr>
        <w:numPr>
          <w:ilvl w:val="0"/>
          <w:numId w:val="1"/>
        </w:numPr>
        <w:tabs>
          <w:tab w:val="clear" w:pos="423"/>
        </w:tabs>
        <w:jc w:val="both"/>
        <w:rPr>
          <w:spacing w:val="-4"/>
          <w:sz w:val="24"/>
          <w:szCs w:val="24"/>
        </w:rPr>
      </w:pPr>
      <w:r w:rsidRPr="002E34DD">
        <w:rPr>
          <w:spacing w:val="-4"/>
          <w:sz w:val="24"/>
          <w:szCs w:val="24"/>
        </w:rPr>
        <w:t>Координация на участието на другите български държавни институции в срещи и структури на НАТО, както и изпълнение на функциите на Секретариат на Междуведомствения съвет по участието на Република България в НАТО и ОПСО на ЕС (МСУНО).</w:t>
      </w:r>
    </w:p>
    <w:p w14:paraId="064E5938" w14:textId="77777777" w:rsidR="007551D2" w:rsidRPr="002E34DD" w:rsidRDefault="007551D2" w:rsidP="007551D2">
      <w:pPr>
        <w:jc w:val="both"/>
        <w:rPr>
          <w:b/>
          <w:sz w:val="24"/>
          <w:szCs w:val="24"/>
        </w:rPr>
      </w:pPr>
    </w:p>
    <w:p w14:paraId="06C16DF2" w14:textId="77777777" w:rsidR="007551D2" w:rsidRPr="002E34DD" w:rsidRDefault="007551D2" w:rsidP="007551D2">
      <w:pPr>
        <w:jc w:val="both"/>
        <w:rPr>
          <w:b/>
          <w:i/>
          <w:sz w:val="24"/>
          <w:szCs w:val="24"/>
        </w:rPr>
      </w:pPr>
    </w:p>
    <w:p w14:paraId="47EB88DC" w14:textId="77777777" w:rsidR="0077132B" w:rsidRDefault="007551D2" w:rsidP="00480600">
      <w:pPr>
        <w:rPr>
          <w:rStyle w:val="FontStyle23"/>
          <w:color w:val="auto"/>
          <w:sz w:val="24"/>
          <w:szCs w:val="24"/>
        </w:rPr>
      </w:pPr>
      <w:r w:rsidRPr="002E34DD">
        <w:rPr>
          <w:rStyle w:val="FontStyle23"/>
          <w:color w:val="auto"/>
          <w:sz w:val="24"/>
          <w:szCs w:val="24"/>
        </w:rPr>
        <w:t>Организационни структури, участващи в програмата</w:t>
      </w:r>
      <w:r w:rsidR="00480600">
        <w:rPr>
          <w:rStyle w:val="FontStyle23"/>
          <w:color w:val="auto"/>
          <w:sz w:val="24"/>
          <w:szCs w:val="24"/>
        </w:rPr>
        <w:t xml:space="preserve">: </w:t>
      </w:r>
    </w:p>
    <w:p w14:paraId="5B0C099A" w14:textId="4EF9485C" w:rsidR="00480600" w:rsidRPr="0077132B" w:rsidRDefault="0077132B" w:rsidP="00480600">
      <w:pPr>
        <w:rPr>
          <w:rStyle w:val="FontStyle23"/>
          <w:b w:val="0"/>
          <w:color w:val="auto"/>
          <w:sz w:val="24"/>
          <w:szCs w:val="24"/>
        </w:rPr>
      </w:pPr>
      <w:r w:rsidRPr="0077132B">
        <w:rPr>
          <w:bCs/>
          <w:sz w:val="24"/>
          <w:szCs w:val="24"/>
        </w:rPr>
        <w:t>Водещи структурни звена:</w:t>
      </w:r>
      <w:r w:rsidRPr="0077132B">
        <w:rPr>
          <w:bCs/>
          <w:sz w:val="24"/>
          <w:szCs w:val="24"/>
          <w:lang w:val="en-US"/>
        </w:rPr>
        <w:t xml:space="preserve"> </w:t>
      </w:r>
      <w:r>
        <w:rPr>
          <w:bCs/>
          <w:sz w:val="24"/>
          <w:szCs w:val="24"/>
        </w:rPr>
        <w:t>Генерална дирекция „Политически въпроси“</w:t>
      </w:r>
      <w:r w:rsidRPr="0077132B">
        <w:rPr>
          <w:bCs/>
          <w:sz w:val="24"/>
          <w:szCs w:val="24"/>
        </w:rPr>
        <w:t xml:space="preserve">, </w:t>
      </w:r>
      <w:r>
        <w:rPr>
          <w:bCs/>
          <w:sz w:val="24"/>
          <w:szCs w:val="24"/>
        </w:rPr>
        <w:t>Дирекция „Обща външна политика и политика за сигурност“</w:t>
      </w:r>
      <w:r w:rsidRPr="0077132B">
        <w:rPr>
          <w:bCs/>
          <w:sz w:val="24"/>
          <w:szCs w:val="24"/>
        </w:rPr>
        <w:t>,</w:t>
      </w:r>
      <w:r>
        <w:rPr>
          <w:bCs/>
          <w:sz w:val="24"/>
          <w:szCs w:val="24"/>
        </w:rPr>
        <w:t xml:space="preserve"> дирекция „Политика за сигурност“</w:t>
      </w:r>
      <w:r w:rsidRPr="0077132B">
        <w:rPr>
          <w:bCs/>
          <w:sz w:val="24"/>
          <w:szCs w:val="24"/>
        </w:rPr>
        <w:t>; изпълнява се координирано с други дирекции с принос по ОВППС на ЕС</w:t>
      </w:r>
      <w:r w:rsidRPr="0077132B">
        <w:rPr>
          <w:bCs/>
          <w:sz w:val="24"/>
          <w:szCs w:val="24"/>
          <w:lang w:val="en-US"/>
        </w:rPr>
        <w:t xml:space="preserve"> </w:t>
      </w:r>
      <w:r w:rsidRPr="0077132B">
        <w:rPr>
          <w:bCs/>
          <w:sz w:val="24"/>
          <w:szCs w:val="24"/>
        </w:rPr>
        <w:t>и по партньорските политики на НАТО, както и с компетентните задгранични представителства</w:t>
      </w:r>
      <w:r>
        <w:rPr>
          <w:bCs/>
          <w:sz w:val="24"/>
          <w:szCs w:val="24"/>
        </w:rPr>
        <w:t>.</w:t>
      </w:r>
    </w:p>
    <w:p w14:paraId="4F871EBE" w14:textId="12D045A2" w:rsidR="007551D2" w:rsidRPr="002E34DD" w:rsidRDefault="007551D2" w:rsidP="00480600">
      <w:pPr>
        <w:rPr>
          <w:bCs/>
          <w:sz w:val="24"/>
          <w:szCs w:val="24"/>
        </w:rPr>
      </w:pPr>
      <w:r w:rsidRPr="002E34DD">
        <w:rPr>
          <w:bCs/>
          <w:sz w:val="24"/>
          <w:szCs w:val="24"/>
        </w:rPr>
        <w:t>Междуведомствен съвет по участието на България в НАТО и ОПСО на ЕС (МСУНО), под председателството на министъра на външните работи, създаден с ПМС №71/19.04.2005 г., изменено и допълнено от 04.09.2012 г.</w:t>
      </w:r>
    </w:p>
    <w:p w14:paraId="0DB342AE" w14:textId="77777777" w:rsidR="007551D2" w:rsidRPr="002E34DD" w:rsidRDefault="007551D2" w:rsidP="007551D2">
      <w:pPr>
        <w:rPr>
          <w:b/>
          <w:bCs/>
          <w:color w:val="FF0000"/>
          <w:sz w:val="24"/>
          <w:szCs w:val="24"/>
        </w:rPr>
      </w:pPr>
    </w:p>
    <w:p w14:paraId="3111D704" w14:textId="77777777" w:rsidR="007551D2" w:rsidRPr="002E34DD" w:rsidRDefault="007551D2" w:rsidP="007551D2">
      <w:pPr>
        <w:rPr>
          <w:b/>
          <w:color w:val="000000"/>
          <w:sz w:val="24"/>
          <w:szCs w:val="24"/>
        </w:rPr>
      </w:pPr>
      <w:r w:rsidRPr="002E34DD">
        <w:rPr>
          <w:b/>
          <w:color w:val="000000"/>
          <w:sz w:val="24"/>
          <w:szCs w:val="24"/>
        </w:rPr>
        <w:t>Целеви стойности по показателите за изпълнение</w:t>
      </w:r>
    </w:p>
    <w:p w14:paraId="14728B13" w14:textId="77777777" w:rsidR="007551D2" w:rsidRPr="002E34DD" w:rsidRDefault="007551D2" w:rsidP="007551D2">
      <w:pPr>
        <w:rPr>
          <w:b/>
          <w:i/>
          <w:color w:val="000000"/>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7"/>
        <w:gridCol w:w="992"/>
        <w:gridCol w:w="850"/>
        <w:gridCol w:w="1134"/>
        <w:gridCol w:w="1121"/>
      </w:tblGrid>
      <w:tr w:rsidR="007551D2" w:rsidRPr="002E34DD" w14:paraId="79942258" w14:textId="77777777" w:rsidTr="001D4350">
        <w:trPr>
          <w:trHeight w:val="525"/>
          <w:jc w:val="center"/>
        </w:trPr>
        <w:tc>
          <w:tcPr>
            <w:tcW w:w="5517" w:type="dxa"/>
            <w:shd w:val="clear" w:color="auto" w:fill="FFCC99"/>
            <w:vAlign w:val="center"/>
          </w:tcPr>
          <w:p w14:paraId="094E0A7C" w14:textId="77777777" w:rsidR="007551D2" w:rsidRPr="002E34DD" w:rsidRDefault="007551D2" w:rsidP="001D4350">
            <w:pPr>
              <w:jc w:val="center"/>
              <w:rPr>
                <w:b/>
                <w:bCs/>
              </w:rPr>
            </w:pPr>
            <w:r w:rsidRPr="002E34DD">
              <w:rPr>
                <w:b/>
                <w:bCs/>
              </w:rPr>
              <w:t>ЦЕЛЕВИ СТОЙНОСТИ ПО ПОКАЗАТЕЛИТЕ ЗА ИЗПЪЛНЕНИЕ</w:t>
            </w:r>
          </w:p>
        </w:tc>
        <w:tc>
          <w:tcPr>
            <w:tcW w:w="4097" w:type="dxa"/>
            <w:gridSpan w:val="4"/>
            <w:shd w:val="clear" w:color="auto" w:fill="FFCC99"/>
            <w:vAlign w:val="center"/>
          </w:tcPr>
          <w:p w14:paraId="11F4DB77" w14:textId="77777777" w:rsidR="007551D2" w:rsidRPr="002E34DD" w:rsidRDefault="007551D2" w:rsidP="001D4350">
            <w:pPr>
              <w:jc w:val="center"/>
              <w:rPr>
                <w:b/>
                <w:bCs/>
              </w:rPr>
            </w:pPr>
            <w:r w:rsidRPr="002E34DD">
              <w:rPr>
                <w:b/>
                <w:bCs/>
              </w:rPr>
              <w:t>Целева стойност</w:t>
            </w:r>
          </w:p>
        </w:tc>
      </w:tr>
      <w:tr w:rsidR="007551D2" w:rsidRPr="002E34DD" w14:paraId="3117FEDB" w14:textId="77777777" w:rsidTr="001D4350">
        <w:trPr>
          <w:trHeight w:val="255"/>
          <w:jc w:val="center"/>
        </w:trPr>
        <w:tc>
          <w:tcPr>
            <w:tcW w:w="5517" w:type="dxa"/>
            <w:shd w:val="clear" w:color="auto" w:fill="FFCC99"/>
            <w:vAlign w:val="center"/>
          </w:tcPr>
          <w:p w14:paraId="42F67A10" w14:textId="303E5B6F" w:rsidR="007551D2" w:rsidRPr="002E34DD" w:rsidRDefault="00BA6A18" w:rsidP="001D4350">
            <w:pPr>
              <w:jc w:val="center"/>
              <w:rPr>
                <w:b/>
                <w:bCs/>
              </w:rPr>
            </w:pPr>
            <w:r>
              <w:rPr>
                <w:b/>
                <w:bCs/>
              </w:rPr>
              <w:t>Програма</w:t>
            </w:r>
            <w:r w:rsidR="007551D2" w:rsidRPr="002E34DD">
              <w:rPr>
                <w:b/>
                <w:bCs/>
              </w:rPr>
              <w:t xml:space="preserve"> 1100.03.01</w:t>
            </w:r>
          </w:p>
        </w:tc>
        <w:tc>
          <w:tcPr>
            <w:tcW w:w="992" w:type="dxa"/>
            <w:shd w:val="clear" w:color="auto" w:fill="FFCC99"/>
          </w:tcPr>
          <w:p w14:paraId="04B58777" w14:textId="77777777" w:rsidR="007551D2" w:rsidRPr="002E34DD" w:rsidRDefault="007551D2" w:rsidP="001D4350">
            <w:pPr>
              <w:rPr>
                <w:b/>
                <w:bCs/>
              </w:rPr>
            </w:pPr>
            <w:r w:rsidRPr="002E34DD">
              <w:rPr>
                <w:b/>
                <w:bCs/>
              </w:rPr>
              <w:t> </w:t>
            </w:r>
          </w:p>
        </w:tc>
        <w:tc>
          <w:tcPr>
            <w:tcW w:w="850" w:type="dxa"/>
            <w:shd w:val="clear" w:color="auto" w:fill="FFCC99"/>
          </w:tcPr>
          <w:p w14:paraId="431A96EE" w14:textId="77777777" w:rsidR="007551D2" w:rsidRPr="002E34DD" w:rsidRDefault="007551D2" w:rsidP="001D4350">
            <w:pPr>
              <w:rPr>
                <w:b/>
                <w:bCs/>
              </w:rPr>
            </w:pPr>
            <w:r w:rsidRPr="002E34DD">
              <w:rPr>
                <w:b/>
                <w:bCs/>
              </w:rPr>
              <w:t> </w:t>
            </w:r>
          </w:p>
        </w:tc>
        <w:tc>
          <w:tcPr>
            <w:tcW w:w="1134" w:type="dxa"/>
            <w:shd w:val="clear" w:color="auto" w:fill="FFCC99"/>
          </w:tcPr>
          <w:p w14:paraId="6E1CF2DD" w14:textId="77777777" w:rsidR="007551D2" w:rsidRPr="002E34DD" w:rsidRDefault="007551D2" w:rsidP="001D4350">
            <w:pPr>
              <w:rPr>
                <w:b/>
                <w:bCs/>
              </w:rPr>
            </w:pPr>
            <w:r w:rsidRPr="002E34DD">
              <w:rPr>
                <w:b/>
                <w:bCs/>
              </w:rPr>
              <w:t> </w:t>
            </w:r>
          </w:p>
        </w:tc>
        <w:tc>
          <w:tcPr>
            <w:tcW w:w="1121" w:type="dxa"/>
            <w:shd w:val="clear" w:color="auto" w:fill="FFCC99"/>
          </w:tcPr>
          <w:p w14:paraId="679DF049" w14:textId="77777777" w:rsidR="007551D2" w:rsidRPr="002E34DD" w:rsidRDefault="007551D2" w:rsidP="001D4350">
            <w:pPr>
              <w:rPr>
                <w:b/>
                <w:bCs/>
              </w:rPr>
            </w:pPr>
            <w:r w:rsidRPr="002E34DD">
              <w:rPr>
                <w:b/>
                <w:bCs/>
              </w:rPr>
              <w:t> </w:t>
            </w:r>
          </w:p>
        </w:tc>
      </w:tr>
      <w:tr w:rsidR="007551D2" w:rsidRPr="002E34DD" w14:paraId="459621EE" w14:textId="77777777" w:rsidTr="001D4350">
        <w:trPr>
          <w:trHeight w:val="450"/>
          <w:jc w:val="center"/>
        </w:trPr>
        <w:tc>
          <w:tcPr>
            <w:tcW w:w="5517" w:type="dxa"/>
            <w:shd w:val="clear" w:color="auto" w:fill="FFCC99"/>
            <w:vAlign w:val="center"/>
          </w:tcPr>
          <w:p w14:paraId="0098E557" w14:textId="77777777" w:rsidR="007551D2" w:rsidRPr="002E34DD" w:rsidRDefault="007551D2" w:rsidP="001D4350">
            <w:pPr>
              <w:jc w:val="center"/>
              <w:rPr>
                <w:b/>
                <w:bCs/>
              </w:rPr>
            </w:pPr>
            <w:r w:rsidRPr="002E34DD">
              <w:rPr>
                <w:b/>
                <w:bCs/>
              </w:rPr>
              <w:t>Показатели за изпълнение</w:t>
            </w:r>
          </w:p>
        </w:tc>
        <w:tc>
          <w:tcPr>
            <w:tcW w:w="992" w:type="dxa"/>
            <w:shd w:val="clear" w:color="auto" w:fill="FFCC99"/>
          </w:tcPr>
          <w:p w14:paraId="04A2DC8D" w14:textId="77777777" w:rsidR="007551D2" w:rsidRPr="002E34DD" w:rsidRDefault="007551D2" w:rsidP="001D4350">
            <w:pPr>
              <w:jc w:val="center"/>
              <w:rPr>
                <w:b/>
                <w:bCs/>
                <w:sz w:val="18"/>
                <w:szCs w:val="18"/>
              </w:rPr>
            </w:pPr>
            <w:r w:rsidRPr="002E34DD">
              <w:rPr>
                <w:b/>
                <w:bCs/>
                <w:sz w:val="18"/>
                <w:szCs w:val="18"/>
              </w:rPr>
              <w:t>Мерна единица</w:t>
            </w:r>
          </w:p>
        </w:tc>
        <w:tc>
          <w:tcPr>
            <w:tcW w:w="850" w:type="dxa"/>
            <w:shd w:val="clear" w:color="auto" w:fill="FFCC99"/>
          </w:tcPr>
          <w:p w14:paraId="76F3CB90" w14:textId="1D1576E7" w:rsidR="007551D2" w:rsidRPr="002E34DD" w:rsidRDefault="00BA6A18" w:rsidP="001D4350">
            <w:pPr>
              <w:jc w:val="center"/>
              <w:rPr>
                <w:b/>
                <w:bCs/>
                <w:iCs/>
                <w:sz w:val="18"/>
                <w:szCs w:val="18"/>
              </w:rPr>
            </w:pPr>
            <w:r>
              <w:rPr>
                <w:b/>
                <w:bCs/>
                <w:iCs/>
                <w:sz w:val="18"/>
                <w:szCs w:val="18"/>
              </w:rPr>
              <w:t>Проект</w:t>
            </w:r>
            <w:r w:rsidR="007551D2" w:rsidRPr="002E34DD">
              <w:rPr>
                <w:b/>
                <w:bCs/>
                <w:iCs/>
                <w:sz w:val="18"/>
                <w:szCs w:val="18"/>
              </w:rPr>
              <w:t xml:space="preserve"> 2022 г.</w:t>
            </w:r>
          </w:p>
        </w:tc>
        <w:tc>
          <w:tcPr>
            <w:tcW w:w="1134" w:type="dxa"/>
            <w:shd w:val="clear" w:color="auto" w:fill="FFCC99"/>
          </w:tcPr>
          <w:p w14:paraId="01D53D73" w14:textId="77777777" w:rsidR="007551D2" w:rsidRPr="002E34DD" w:rsidRDefault="007551D2" w:rsidP="001D4350">
            <w:pPr>
              <w:jc w:val="center"/>
              <w:rPr>
                <w:b/>
                <w:bCs/>
                <w:iCs/>
                <w:sz w:val="18"/>
                <w:szCs w:val="18"/>
              </w:rPr>
            </w:pPr>
            <w:r w:rsidRPr="002E34DD">
              <w:rPr>
                <w:b/>
                <w:bCs/>
                <w:iCs/>
                <w:sz w:val="18"/>
                <w:szCs w:val="18"/>
              </w:rPr>
              <w:t>Прогноза 2023 г.</w:t>
            </w:r>
          </w:p>
        </w:tc>
        <w:tc>
          <w:tcPr>
            <w:tcW w:w="1121" w:type="dxa"/>
            <w:shd w:val="clear" w:color="auto" w:fill="FFCC99"/>
          </w:tcPr>
          <w:p w14:paraId="6CA308D1" w14:textId="77777777" w:rsidR="007551D2" w:rsidRPr="002E34DD" w:rsidRDefault="007551D2" w:rsidP="001D4350">
            <w:pPr>
              <w:jc w:val="center"/>
              <w:rPr>
                <w:b/>
                <w:bCs/>
                <w:iCs/>
                <w:sz w:val="18"/>
                <w:szCs w:val="18"/>
              </w:rPr>
            </w:pPr>
            <w:r w:rsidRPr="002E34DD">
              <w:rPr>
                <w:b/>
                <w:bCs/>
                <w:iCs/>
                <w:sz w:val="18"/>
                <w:szCs w:val="18"/>
              </w:rPr>
              <w:t>Прогноза 2024 г.</w:t>
            </w:r>
          </w:p>
        </w:tc>
      </w:tr>
      <w:tr w:rsidR="007551D2" w:rsidRPr="002E34DD" w14:paraId="55B892C3" w14:textId="77777777" w:rsidTr="001D4350">
        <w:trPr>
          <w:trHeight w:val="64"/>
          <w:jc w:val="center"/>
        </w:trPr>
        <w:tc>
          <w:tcPr>
            <w:tcW w:w="5517" w:type="dxa"/>
          </w:tcPr>
          <w:p w14:paraId="2BA07683" w14:textId="77777777" w:rsidR="007551D2" w:rsidRPr="002E34DD" w:rsidRDefault="007551D2" w:rsidP="001D4350">
            <w:pPr>
              <w:rPr>
                <w:b/>
                <w:bCs/>
                <w:sz w:val="16"/>
                <w:szCs w:val="16"/>
              </w:rPr>
            </w:pPr>
            <w:r w:rsidRPr="002E34DD">
              <w:rPr>
                <w:b/>
                <w:bCs/>
                <w:sz w:val="16"/>
                <w:szCs w:val="16"/>
              </w:rPr>
              <w:t> </w:t>
            </w:r>
          </w:p>
        </w:tc>
        <w:tc>
          <w:tcPr>
            <w:tcW w:w="992" w:type="dxa"/>
          </w:tcPr>
          <w:p w14:paraId="45EF4B44" w14:textId="77777777" w:rsidR="007551D2" w:rsidRPr="002E34DD" w:rsidRDefault="007551D2" w:rsidP="001D4350">
            <w:pPr>
              <w:rPr>
                <w:sz w:val="16"/>
                <w:szCs w:val="16"/>
              </w:rPr>
            </w:pPr>
            <w:r w:rsidRPr="002E34DD">
              <w:rPr>
                <w:sz w:val="16"/>
                <w:szCs w:val="16"/>
              </w:rPr>
              <w:t> </w:t>
            </w:r>
          </w:p>
        </w:tc>
        <w:tc>
          <w:tcPr>
            <w:tcW w:w="850" w:type="dxa"/>
          </w:tcPr>
          <w:p w14:paraId="08275B14" w14:textId="77777777" w:rsidR="007551D2" w:rsidRPr="002E34DD" w:rsidRDefault="007551D2" w:rsidP="001D4350">
            <w:pPr>
              <w:rPr>
                <w:i/>
                <w:iCs/>
                <w:sz w:val="16"/>
                <w:szCs w:val="16"/>
              </w:rPr>
            </w:pPr>
            <w:r w:rsidRPr="002E34DD">
              <w:rPr>
                <w:i/>
                <w:iCs/>
                <w:sz w:val="16"/>
                <w:szCs w:val="16"/>
              </w:rPr>
              <w:t> </w:t>
            </w:r>
          </w:p>
        </w:tc>
        <w:tc>
          <w:tcPr>
            <w:tcW w:w="1134" w:type="dxa"/>
          </w:tcPr>
          <w:p w14:paraId="68DDCCE7" w14:textId="77777777" w:rsidR="007551D2" w:rsidRPr="002E34DD" w:rsidRDefault="007551D2" w:rsidP="001D4350">
            <w:pPr>
              <w:rPr>
                <w:i/>
                <w:iCs/>
                <w:sz w:val="16"/>
                <w:szCs w:val="16"/>
              </w:rPr>
            </w:pPr>
            <w:r w:rsidRPr="002E34DD">
              <w:rPr>
                <w:i/>
                <w:iCs/>
                <w:sz w:val="16"/>
                <w:szCs w:val="16"/>
              </w:rPr>
              <w:t> </w:t>
            </w:r>
          </w:p>
        </w:tc>
        <w:tc>
          <w:tcPr>
            <w:tcW w:w="1121" w:type="dxa"/>
          </w:tcPr>
          <w:p w14:paraId="200AB46E" w14:textId="77777777" w:rsidR="007551D2" w:rsidRPr="002E34DD" w:rsidRDefault="007551D2" w:rsidP="001D4350">
            <w:pPr>
              <w:rPr>
                <w:i/>
                <w:iCs/>
                <w:sz w:val="16"/>
                <w:szCs w:val="16"/>
              </w:rPr>
            </w:pPr>
            <w:r w:rsidRPr="002E34DD">
              <w:rPr>
                <w:i/>
                <w:iCs/>
                <w:sz w:val="16"/>
                <w:szCs w:val="16"/>
              </w:rPr>
              <w:t> </w:t>
            </w:r>
          </w:p>
        </w:tc>
      </w:tr>
      <w:tr w:rsidR="007551D2" w:rsidRPr="002E34DD" w14:paraId="0819ACCC" w14:textId="77777777" w:rsidTr="001D4350">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24E32286" w14:textId="77777777" w:rsidR="007551D2" w:rsidRPr="002E34DD" w:rsidRDefault="007551D2" w:rsidP="001D4350">
            <w:r w:rsidRPr="002E34DD">
              <w:t>Подготовка/участие на заседания на Съвет „Външни работи”</w:t>
            </w:r>
          </w:p>
        </w:tc>
        <w:tc>
          <w:tcPr>
            <w:tcW w:w="992" w:type="dxa"/>
            <w:tcBorders>
              <w:top w:val="single" w:sz="4" w:space="0" w:color="auto"/>
              <w:left w:val="single" w:sz="4" w:space="0" w:color="auto"/>
              <w:bottom w:val="single" w:sz="4" w:space="0" w:color="auto"/>
              <w:right w:val="single" w:sz="4" w:space="0" w:color="auto"/>
            </w:tcBorders>
            <w:vAlign w:val="center"/>
          </w:tcPr>
          <w:p w14:paraId="38B046CC" w14:textId="77777777" w:rsidR="007551D2" w:rsidRPr="002E34DD" w:rsidRDefault="007551D2" w:rsidP="001D4350">
            <w:pPr>
              <w:jc w:val="center"/>
            </w:pPr>
            <w:r w:rsidRPr="002E34DD">
              <w:t>Брой</w:t>
            </w:r>
          </w:p>
        </w:tc>
        <w:tc>
          <w:tcPr>
            <w:tcW w:w="850" w:type="dxa"/>
            <w:tcBorders>
              <w:top w:val="single" w:sz="4" w:space="0" w:color="auto"/>
              <w:left w:val="single" w:sz="4" w:space="0" w:color="auto"/>
              <w:bottom w:val="single" w:sz="4" w:space="0" w:color="auto"/>
              <w:right w:val="single" w:sz="4" w:space="0" w:color="auto"/>
            </w:tcBorders>
            <w:vAlign w:val="center"/>
          </w:tcPr>
          <w:p w14:paraId="5D98CAF6" w14:textId="77777777" w:rsidR="007551D2" w:rsidRPr="002E34DD" w:rsidRDefault="007551D2" w:rsidP="001D4350">
            <w:pPr>
              <w:jc w:val="center"/>
            </w:pPr>
            <w:r w:rsidRPr="002E34DD">
              <w:t>12</w:t>
            </w:r>
          </w:p>
        </w:tc>
        <w:tc>
          <w:tcPr>
            <w:tcW w:w="1134" w:type="dxa"/>
            <w:tcBorders>
              <w:top w:val="single" w:sz="4" w:space="0" w:color="auto"/>
              <w:left w:val="single" w:sz="4" w:space="0" w:color="auto"/>
              <w:bottom w:val="single" w:sz="4" w:space="0" w:color="auto"/>
              <w:right w:val="single" w:sz="4" w:space="0" w:color="auto"/>
            </w:tcBorders>
            <w:vAlign w:val="center"/>
          </w:tcPr>
          <w:p w14:paraId="49AF2AD0" w14:textId="77777777" w:rsidR="007551D2" w:rsidRPr="002E34DD" w:rsidRDefault="007551D2" w:rsidP="001D4350">
            <w:pPr>
              <w:jc w:val="center"/>
            </w:pPr>
            <w:r w:rsidRPr="002E34DD">
              <w:t>12</w:t>
            </w:r>
          </w:p>
        </w:tc>
        <w:tc>
          <w:tcPr>
            <w:tcW w:w="1121" w:type="dxa"/>
            <w:tcBorders>
              <w:top w:val="single" w:sz="4" w:space="0" w:color="auto"/>
              <w:left w:val="single" w:sz="4" w:space="0" w:color="auto"/>
              <w:bottom w:val="single" w:sz="4" w:space="0" w:color="auto"/>
              <w:right w:val="single" w:sz="4" w:space="0" w:color="auto"/>
            </w:tcBorders>
            <w:vAlign w:val="center"/>
          </w:tcPr>
          <w:p w14:paraId="600A5988" w14:textId="77777777" w:rsidR="007551D2" w:rsidRPr="002E34DD" w:rsidRDefault="007551D2" w:rsidP="001D4350">
            <w:pPr>
              <w:jc w:val="center"/>
            </w:pPr>
            <w:r w:rsidRPr="002E34DD">
              <w:t>12</w:t>
            </w:r>
          </w:p>
        </w:tc>
      </w:tr>
      <w:tr w:rsidR="007551D2" w:rsidRPr="002E34DD" w14:paraId="0E224953" w14:textId="77777777" w:rsidTr="008B6EB2">
        <w:trPr>
          <w:trHeight w:val="519"/>
          <w:jc w:val="center"/>
        </w:trPr>
        <w:tc>
          <w:tcPr>
            <w:tcW w:w="5517" w:type="dxa"/>
            <w:tcBorders>
              <w:top w:val="single" w:sz="4" w:space="0" w:color="auto"/>
              <w:left w:val="single" w:sz="4" w:space="0" w:color="auto"/>
              <w:bottom w:val="single" w:sz="4" w:space="0" w:color="auto"/>
              <w:right w:val="single" w:sz="4" w:space="0" w:color="auto"/>
            </w:tcBorders>
            <w:vAlign w:val="center"/>
          </w:tcPr>
          <w:p w14:paraId="5C06C149" w14:textId="77777777" w:rsidR="007551D2" w:rsidRPr="002E34DD" w:rsidRDefault="007551D2" w:rsidP="001D4350">
            <w:pPr>
              <w:rPr>
                <w:bCs/>
              </w:rPr>
            </w:pPr>
            <w:r w:rsidRPr="002E34DD">
              <w:rPr>
                <w:bCs/>
              </w:rPr>
              <w:t xml:space="preserve">Подготовка/участие на заседания на външните министри – формат </w:t>
            </w:r>
            <w:proofErr w:type="spellStart"/>
            <w:r w:rsidRPr="002E34DD">
              <w:rPr>
                <w:bCs/>
              </w:rPr>
              <w:t>Гимних</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A31E9AF" w14:textId="77777777" w:rsidR="007551D2" w:rsidRPr="002E34DD" w:rsidRDefault="007551D2" w:rsidP="001D4350">
            <w:pPr>
              <w:jc w:val="center"/>
              <w:rPr>
                <w:bCs/>
              </w:rPr>
            </w:pPr>
            <w:r w:rsidRPr="002E34DD">
              <w:rPr>
                <w:bCs/>
              </w:rPr>
              <w:t>Брой</w:t>
            </w:r>
          </w:p>
        </w:tc>
        <w:tc>
          <w:tcPr>
            <w:tcW w:w="850" w:type="dxa"/>
            <w:tcBorders>
              <w:top w:val="single" w:sz="4" w:space="0" w:color="auto"/>
              <w:left w:val="single" w:sz="4" w:space="0" w:color="auto"/>
              <w:bottom w:val="single" w:sz="4" w:space="0" w:color="auto"/>
              <w:right w:val="single" w:sz="4" w:space="0" w:color="auto"/>
            </w:tcBorders>
            <w:vAlign w:val="center"/>
          </w:tcPr>
          <w:p w14:paraId="37DEA216" w14:textId="77777777" w:rsidR="007551D2" w:rsidRPr="002E34DD" w:rsidRDefault="007551D2" w:rsidP="001D4350">
            <w:pPr>
              <w:jc w:val="center"/>
              <w:rPr>
                <w:bCs/>
              </w:rPr>
            </w:pPr>
            <w:r w:rsidRPr="002E34D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72FCF2B7" w14:textId="77777777" w:rsidR="007551D2" w:rsidRPr="002E34DD" w:rsidRDefault="007551D2" w:rsidP="001D4350">
            <w:pPr>
              <w:jc w:val="center"/>
              <w:rPr>
                <w:bCs/>
              </w:rPr>
            </w:pPr>
            <w:r w:rsidRPr="002E34DD">
              <w:rPr>
                <w:bCs/>
              </w:rPr>
              <w:t>2</w:t>
            </w:r>
          </w:p>
        </w:tc>
        <w:tc>
          <w:tcPr>
            <w:tcW w:w="1121" w:type="dxa"/>
            <w:tcBorders>
              <w:top w:val="single" w:sz="4" w:space="0" w:color="auto"/>
              <w:left w:val="single" w:sz="4" w:space="0" w:color="auto"/>
              <w:bottom w:val="single" w:sz="4" w:space="0" w:color="auto"/>
              <w:right w:val="single" w:sz="4" w:space="0" w:color="auto"/>
            </w:tcBorders>
            <w:vAlign w:val="center"/>
          </w:tcPr>
          <w:p w14:paraId="6CF856AE" w14:textId="77777777" w:rsidR="007551D2" w:rsidRPr="002E34DD" w:rsidRDefault="007551D2" w:rsidP="001D4350">
            <w:pPr>
              <w:jc w:val="center"/>
              <w:rPr>
                <w:bCs/>
              </w:rPr>
            </w:pPr>
            <w:r w:rsidRPr="002E34DD">
              <w:rPr>
                <w:bCs/>
              </w:rPr>
              <w:t>2</w:t>
            </w:r>
          </w:p>
        </w:tc>
      </w:tr>
      <w:tr w:rsidR="007551D2" w:rsidRPr="002E34DD" w14:paraId="0F0A4DD4" w14:textId="77777777" w:rsidTr="001D4350">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5463AF39" w14:textId="77777777" w:rsidR="007551D2" w:rsidRPr="002E34DD" w:rsidRDefault="007551D2" w:rsidP="001D4350">
            <w:pPr>
              <w:rPr>
                <w:bCs/>
              </w:rPr>
            </w:pPr>
            <w:r w:rsidRPr="002E34DD">
              <w:rPr>
                <w:bCs/>
                <w:sz w:val="18"/>
                <w:szCs w:val="18"/>
              </w:rPr>
              <w:t>Участие на българска делегация на най-високо равнище ЕС-ОДЛАК</w:t>
            </w:r>
          </w:p>
        </w:tc>
        <w:tc>
          <w:tcPr>
            <w:tcW w:w="992" w:type="dxa"/>
            <w:tcBorders>
              <w:top w:val="single" w:sz="4" w:space="0" w:color="auto"/>
              <w:left w:val="single" w:sz="4" w:space="0" w:color="auto"/>
              <w:bottom w:val="single" w:sz="4" w:space="0" w:color="auto"/>
              <w:right w:val="single" w:sz="4" w:space="0" w:color="auto"/>
            </w:tcBorders>
          </w:tcPr>
          <w:p w14:paraId="0F45EEC8" w14:textId="77777777" w:rsidR="007551D2" w:rsidRPr="002E34DD" w:rsidRDefault="007551D2" w:rsidP="001D4350">
            <w:pPr>
              <w:jc w:val="center"/>
              <w:rPr>
                <w:bCs/>
              </w:rPr>
            </w:pPr>
            <w:r w:rsidRPr="002E34DD">
              <w:rPr>
                <w:bCs/>
              </w:rPr>
              <w:t>Брой</w:t>
            </w:r>
          </w:p>
        </w:tc>
        <w:tc>
          <w:tcPr>
            <w:tcW w:w="850" w:type="dxa"/>
            <w:tcBorders>
              <w:top w:val="single" w:sz="4" w:space="0" w:color="auto"/>
              <w:left w:val="single" w:sz="4" w:space="0" w:color="auto"/>
              <w:bottom w:val="single" w:sz="4" w:space="0" w:color="auto"/>
              <w:right w:val="single" w:sz="4" w:space="0" w:color="auto"/>
            </w:tcBorders>
          </w:tcPr>
          <w:p w14:paraId="08E636AB" w14:textId="77777777" w:rsidR="007551D2" w:rsidRPr="002E34DD" w:rsidRDefault="007551D2" w:rsidP="001D4350">
            <w:pPr>
              <w:jc w:val="center"/>
              <w:rPr>
                <w:bCs/>
              </w:rPr>
            </w:pPr>
            <w:r w:rsidRPr="002E34DD">
              <w:rPr>
                <w:bCs/>
              </w:rPr>
              <w:t>-</w:t>
            </w:r>
          </w:p>
        </w:tc>
        <w:tc>
          <w:tcPr>
            <w:tcW w:w="1134" w:type="dxa"/>
            <w:tcBorders>
              <w:top w:val="single" w:sz="4" w:space="0" w:color="auto"/>
              <w:left w:val="single" w:sz="4" w:space="0" w:color="auto"/>
              <w:bottom w:val="single" w:sz="4" w:space="0" w:color="auto"/>
              <w:right w:val="single" w:sz="4" w:space="0" w:color="auto"/>
            </w:tcBorders>
          </w:tcPr>
          <w:p w14:paraId="02CBE098" w14:textId="77777777" w:rsidR="007551D2" w:rsidRPr="002E34DD" w:rsidRDefault="007551D2" w:rsidP="001D4350">
            <w:pPr>
              <w:jc w:val="center"/>
              <w:rPr>
                <w:bCs/>
              </w:rPr>
            </w:pPr>
            <w:r w:rsidRPr="002E34DD">
              <w:rPr>
                <w:bCs/>
              </w:rPr>
              <w:t>1</w:t>
            </w:r>
          </w:p>
        </w:tc>
        <w:tc>
          <w:tcPr>
            <w:tcW w:w="1121" w:type="dxa"/>
            <w:tcBorders>
              <w:top w:val="single" w:sz="4" w:space="0" w:color="auto"/>
              <w:left w:val="single" w:sz="4" w:space="0" w:color="auto"/>
              <w:bottom w:val="single" w:sz="4" w:space="0" w:color="auto"/>
              <w:right w:val="single" w:sz="4" w:space="0" w:color="auto"/>
            </w:tcBorders>
          </w:tcPr>
          <w:p w14:paraId="6273C99C" w14:textId="77777777" w:rsidR="007551D2" w:rsidRPr="002E34DD" w:rsidRDefault="007551D2" w:rsidP="001D4350">
            <w:pPr>
              <w:jc w:val="center"/>
              <w:rPr>
                <w:bCs/>
              </w:rPr>
            </w:pPr>
            <w:r w:rsidRPr="002E34DD">
              <w:rPr>
                <w:bCs/>
              </w:rPr>
              <w:t>-</w:t>
            </w:r>
          </w:p>
        </w:tc>
      </w:tr>
      <w:tr w:rsidR="007551D2" w:rsidRPr="002E34DD" w14:paraId="5E271999" w14:textId="77777777" w:rsidTr="008B6EB2">
        <w:trPr>
          <w:trHeight w:val="463"/>
          <w:jc w:val="center"/>
        </w:trPr>
        <w:tc>
          <w:tcPr>
            <w:tcW w:w="5517" w:type="dxa"/>
            <w:tcBorders>
              <w:top w:val="single" w:sz="4" w:space="0" w:color="auto"/>
              <w:left w:val="single" w:sz="4" w:space="0" w:color="auto"/>
              <w:bottom w:val="single" w:sz="4" w:space="0" w:color="auto"/>
              <w:right w:val="single" w:sz="4" w:space="0" w:color="auto"/>
            </w:tcBorders>
            <w:vAlign w:val="center"/>
          </w:tcPr>
          <w:p w14:paraId="19587491" w14:textId="77777777" w:rsidR="007551D2" w:rsidRPr="002E34DD" w:rsidRDefault="007551D2" w:rsidP="001D4350">
            <w:pPr>
              <w:rPr>
                <w:bCs/>
              </w:rPr>
            </w:pPr>
            <w:r w:rsidRPr="002E34DD">
              <w:rPr>
                <w:bCs/>
                <w:sz w:val="18"/>
                <w:szCs w:val="18"/>
              </w:rPr>
              <w:t>Участие на българска делегация в срещи на министрите на външните работи на страните от ЕС и ОДЛАК</w:t>
            </w:r>
          </w:p>
        </w:tc>
        <w:tc>
          <w:tcPr>
            <w:tcW w:w="992" w:type="dxa"/>
            <w:tcBorders>
              <w:top w:val="single" w:sz="4" w:space="0" w:color="auto"/>
              <w:left w:val="single" w:sz="4" w:space="0" w:color="auto"/>
              <w:bottom w:val="single" w:sz="4" w:space="0" w:color="auto"/>
              <w:right w:val="single" w:sz="4" w:space="0" w:color="auto"/>
            </w:tcBorders>
          </w:tcPr>
          <w:p w14:paraId="717C9B24" w14:textId="77777777" w:rsidR="007551D2" w:rsidRPr="002E34DD" w:rsidRDefault="007551D2" w:rsidP="001D4350">
            <w:pPr>
              <w:jc w:val="center"/>
              <w:rPr>
                <w:bCs/>
              </w:rPr>
            </w:pPr>
            <w:r w:rsidRPr="002E34DD">
              <w:rPr>
                <w:bCs/>
              </w:rPr>
              <w:t>Брой</w:t>
            </w:r>
          </w:p>
        </w:tc>
        <w:tc>
          <w:tcPr>
            <w:tcW w:w="850" w:type="dxa"/>
            <w:tcBorders>
              <w:top w:val="single" w:sz="4" w:space="0" w:color="auto"/>
              <w:left w:val="single" w:sz="4" w:space="0" w:color="auto"/>
              <w:bottom w:val="single" w:sz="4" w:space="0" w:color="auto"/>
              <w:right w:val="single" w:sz="4" w:space="0" w:color="auto"/>
            </w:tcBorders>
          </w:tcPr>
          <w:p w14:paraId="5458A452" w14:textId="77777777" w:rsidR="007551D2" w:rsidRPr="002E34DD" w:rsidRDefault="007551D2" w:rsidP="001D4350">
            <w:pPr>
              <w:jc w:val="center"/>
              <w:rPr>
                <w:bCs/>
              </w:rPr>
            </w:pPr>
            <w:r w:rsidRPr="002E34DD">
              <w:rPr>
                <w:bCs/>
              </w:rPr>
              <w:t>1</w:t>
            </w:r>
          </w:p>
        </w:tc>
        <w:tc>
          <w:tcPr>
            <w:tcW w:w="1134" w:type="dxa"/>
            <w:tcBorders>
              <w:top w:val="single" w:sz="4" w:space="0" w:color="auto"/>
              <w:left w:val="single" w:sz="4" w:space="0" w:color="auto"/>
              <w:bottom w:val="single" w:sz="4" w:space="0" w:color="auto"/>
              <w:right w:val="single" w:sz="4" w:space="0" w:color="auto"/>
            </w:tcBorders>
          </w:tcPr>
          <w:p w14:paraId="67A4BB86" w14:textId="77777777" w:rsidR="007551D2" w:rsidRPr="002E34DD" w:rsidRDefault="007551D2" w:rsidP="001D4350">
            <w:pPr>
              <w:jc w:val="center"/>
              <w:rPr>
                <w:bCs/>
              </w:rPr>
            </w:pPr>
            <w:r w:rsidRPr="002E34DD">
              <w:rPr>
                <w:bCs/>
              </w:rPr>
              <w:t>-</w:t>
            </w:r>
          </w:p>
        </w:tc>
        <w:tc>
          <w:tcPr>
            <w:tcW w:w="1121" w:type="dxa"/>
            <w:tcBorders>
              <w:top w:val="single" w:sz="4" w:space="0" w:color="auto"/>
              <w:left w:val="single" w:sz="4" w:space="0" w:color="auto"/>
              <w:bottom w:val="single" w:sz="4" w:space="0" w:color="auto"/>
              <w:right w:val="single" w:sz="4" w:space="0" w:color="auto"/>
            </w:tcBorders>
          </w:tcPr>
          <w:p w14:paraId="35BAE670" w14:textId="77777777" w:rsidR="007551D2" w:rsidRPr="002E34DD" w:rsidRDefault="007551D2" w:rsidP="001D4350">
            <w:pPr>
              <w:jc w:val="center"/>
              <w:rPr>
                <w:bCs/>
              </w:rPr>
            </w:pPr>
            <w:r w:rsidRPr="002E34DD">
              <w:rPr>
                <w:bCs/>
              </w:rPr>
              <w:t>1</w:t>
            </w:r>
          </w:p>
        </w:tc>
      </w:tr>
      <w:tr w:rsidR="007551D2" w:rsidRPr="002E34DD" w14:paraId="6069C62A" w14:textId="77777777" w:rsidTr="008B6EB2">
        <w:trPr>
          <w:trHeight w:val="519"/>
          <w:jc w:val="center"/>
        </w:trPr>
        <w:tc>
          <w:tcPr>
            <w:tcW w:w="5517" w:type="dxa"/>
            <w:vAlign w:val="center"/>
          </w:tcPr>
          <w:p w14:paraId="1D0DE44A" w14:textId="77777777" w:rsidR="007551D2" w:rsidRPr="002E34DD" w:rsidRDefault="007551D2" w:rsidP="001D4350">
            <w:pPr>
              <w:rPr>
                <w:bCs/>
              </w:rPr>
            </w:pPr>
            <w:r w:rsidRPr="002E34DD">
              <w:rPr>
                <w:bCs/>
              </w:rPr>
              <w:t>Участия на дипломати от ЦУ на МВнР в заседания на работните групи по ОВППС</w:t>
            </w:r>
          </w:p>
        </w:tc>
        <w:tc>
          <w:tcPr>
            <w:tcW w:w="992" w:type="dxa"/>
            <w:vAlign w:val="center"/>
          </w:tcPr>
          <w:p w14:paraId="38FBBF54" w14:textId="77777777" w:rsidR="007551D2" w:rsidRPr="002E34DD" w:rsidRDefault="007551D2" w:rsidP="001D4350">
            <w:pPr>
              <w:jc w:val="center"/>
              <w:rPr>
                <w:bCs/>
              </w:rPr>
            </w:pPr>
            <w:r w:rsidRPr="002E34DD">
              <w:rPr>
                <w:bCs/>
              </w:rPr>
              <w:t>Брой</w:t>
            </w:r>
          </w:p>
        </w:tc>
        <w:tc>
          <w:tcPr>
            <w:tcW w:w="850" w:type="dxa"/>
            <w:vAlign w:val="center"/>
          </w:tcPr>
          <w:p w14:paraId="2CE7C831" w14:textId="77777777" w:rsidR="007551D2" w:rsidRPr="002E34DD" w:rsidRDefault="007551D2" w:rsidP="001D4350">
            <w:pPr>
              <w:jc w:val="center"/>
              <w:rPr>
                <w:bCs/>
              </w:rPr>
            </w:pPr>
            <w:r w:rsidRPr="002E34DD">
              <w:rPr>
                <w:iCs/>
              </w:rPr>
              <w:t>30</w:t>
            </w:r>
          </w:p>
        </w:tc>
        <w:tc>
          <w:tcPr>
            <w:tcW w:w="1134" w:type="dxa"/>
            <w:vAlign w:val="center"/>
          </w:tcPr>
          <w:p w14:paraId="52F7CF00" w14:textId="77777777" w:rsidR="007551D2" w:rsidRPr="002E34DD" w:rsidRDefault="007551D2" w:rsidP="001D4350">
            <w:pPr>
              <w:jc w:val="center"/>
              <w:rPr>
                <w:bCs/>
              </w:rPr>
            </w:pPr>
            <w:r w:rsidRPr="002E34DD">
              <w:rPr>
                <w:iCs/>
              </w:rPr>
              <w:t>30</w:t>
            </w:r>
          </w:p>
        </w:tc>
        <w:tc>
          <w:tcPr>
            <w:tcW w:w="1121" w:type="dxa"/>
            <w:vAlign w:val="center"/>
          </w:tcPr>
          <w:p w14:paraId="07CD0C9E" w14:textId="77777777" w:rsidR="007551D2" w:rsidRPr="002E34DD" w:rsidRDefault="007551D2" w:rsidP="001D4350">
            <w:pPr>
              <w:jc w:val="center"/>
              <w:rPr>
                <w:bCs/>
              </w:rPr>
            </w:pPr>
            <w:r w:rsidRPr="002E34DD">
              <w:rPr>
                <w:iCs/>
              </w:rPr>
              <w:t>30</w:t>
            </w:r>
          </w:p>
        </w:tc>
      </w:tr>
      <w:tr w:rsidR="007551D2" w:rsidRPr="002E34DD" w14:paraId="3E098D46" w14:textId="77777777" w:rsidTr="008B6EB2">
        <w:trPr>
          <w:trHeight w:val="757"/>
          <w:jc w:val="center"/>
        </w:trPr>
        <w:tc>
          <w:tcPr>
            <w:tcW w:w="5517" w:type="dxa"/>
            <w:tcBorders>
              <w:top w:val="single" w:sz="4" w:space="0" w:color="auto"/>
              <w:left w:val="single" w:sz="4" w:space="0" w:color="auto"/>
              <w:bottom w:val="single" w:sz="4" w:space="0" w:color="auto"/>
              <w:right w:val="single" w:sz="4" w:space="0" w:color="auto"/>
            </w:tcBorders>
            <w:vAlign w:val="center"/>
          </w:tcPr>
          <w:p w14:paraId="54E41F02" w14:textId="77777777" w:rsidR="007551D2" w:rsidRPr="002E34DD" w:rsidRDefault="007551D2" w:rsidP="001D4350">
            <w:pPr>
              <w:rPr>
                <w:bCs/>
              </w:rPr>
            </w:pPr>
            <w:r w:rsidRPr="002E34DD">
              <w:rPr>
                <w:bCs/>
              </w:rPr>
              <w:t>Участия на дипломати от ЦУ на МВнР в работни посещения/неформални заседания в трети страни на работните групи по ОВППС</w:t>
            </w:r>
          </w:p>
        </w:tc>
        <w:tc>
          <w:tcPr>
            <w:tcW w:w="992" w:type="dxa"/>
            <w:tcBorders>
              <w:top w:val="single" w:sz="4" w:space="0" w:color="auto"/>
              <w:left w:val="single" w:sz="4" w:space="0" w:color="auto"/>
              <w:bottom w:val="single" w:sz="4" w:space="0" w:color="auto"/>
              <w:right w:val="single" w:sz="4" w:space="0" w:color="auto"/>
            </w:tcBorders>
            <w:vAlign w:val="center"/>
          </w:tcPr>
          <w:p w14:paraId="4E868331" w14:textId="77777777" w:rsidR="007551D2" w:rsidRPr="002E34DD" w:rsidRDefault="007551D2" w:rsidP="001D4350">
            <w:pPr>
              <w:jc w:val="center"/>
              <w:rPr>
                <w:bCs/>
              </w:rPr>
            </w:pPr>
            <w:r w:rsidRPr="002E34DD">
              <w:t>Брой</w:t>
            </w:r>
          </w:p>
        </w:tc>
        <w:tc>
          <w:tcPr>
            <w:tcW w:w="850" w:type="dxa"/>
            <w:tcBorders>
              <w:top w:val="single" w:sz="4" w:space="0" w:color="auto"/>
              <w:left w:val="single" w:sz="4" w:space="0" w:color="auto"/>
              <w:bottom w:val="single" w:sz="4" w:space="0" w:color="auto"/>
              <w:right w:val="single" w:sz="4" w:space="0" w:color="auto"/>
            </w:tcBorders>
            <w:vAlign w:val="center"/>
          </w:tcPr>
          <w:p w14:paraId="1963C51F" w14:textId="77777777" w:rsidR="007551D2" w:rsidRPr="002E34DD" w:rsidRDefault="007551D2" w:rsidP="001D4350">
            <w:pPr>
              <w:jc w:val="center"/>
              <w:rPr>
                <w:bCs/>
              </w:rPr>
            </w:pPr>
            <w:r w:rsidRPr="002E34DD">
              <w:rPr>
                <w:i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238DF355" w14:textId="77777777" w:rsidR="007551D2" w:rsidRPr="002E34DD" w:rsidRDefault="007551D2" w:rsidP="001D4350">
            <w:pPr>
              <w:jc w:val="center"/>
              <w:rPr>
                <w:bCs/>
              </w:rPr>
            </w:pPr>
            <w:r w:rsidRPr="002E34DD">
              <w:rPr>
                <w:iCs/>
              </w:rPr>
              <w:t>5</w:t>
            </w:r>
          </w:p>
        </w:tc>
        <w:tc>
          <w:tcPr>
            <w:tcW w:w="1121" w:type="dxa"/>
            <w:tcBorders>
              <w:top w:val="single" w:sz="4" w:space="0" w:color="auto"/>
              <w:left w:val="single" w:sz="4" w:space="0" w:color="auto"/>
              <w:bottom w:val="single" w:sz="4" w:space="0" w:color="auto"/>
              <w:right w:val="single" w:sz="4" w:space="0" w:color="auto"/>
            </w:tcBorders>
            <w:vAlign w:val="center"/>
          </w:tcPr>
          <w:p w14:paraId="17BCB8C8" w14:textId="77777777" w:rsidR="007551D2" w:rsidRPr="002E34DD" w:rsidRDefault="007551D2" w:rsidP="001D4350">
            <w:pPr>
              <w:jc w:val="center"/>
              <w:rPr>
                <w:bCs/>
              </w:rPr>
            </w:pPr>
            <w:r w:rsidRPr="002E34DD">
              <w:rPr>
                <w:iCs/>
              </w:rPr>
              <w:t>5</w:t>
            </w:r>
          </w:p>
        </w:tc>
      </w:tr>
      <w:tr w:rsidR="007551D2" w:rsidRPr="002E34DD" w14:paraId="5BAA2269" w14:textId="77777777" w:rsidTr="008B6EB2">
        <w:trPr>
          <w:trHeight w:val="519"/>
          <w:jc w:val="center"/>
        </w:trPr>
        <w:tc>
          <w:tcPr>
            <w:tcW w:w="5517" w:type="dxa"/>
            <w:tcBorders>
              <w:top w:val="single" w:sz="4" w:space="0" w:color="auto"/>
              <w:left w:val="single" w:sz="4" w:space="0" w:color="auto"/>
              <w:bottom w:val="single" w:sz="4" w:space="0" w:color="auto"/>
              <w:right w:val="single" w:sz="4" w:space="0" w:color="auto"/>
            </w:tcBorders>
            <w:vAlign w:val="center"/>
          </w:tcPr>
          <w:p w14:paraId="0F7D8E40" w14:textId="77777777" w:rsidR="007551D2" w:rsidRPr="002E34DD" w:rsidRDefault="007551D2" w:rsidP="001D4350">
            <w:pPr>
              <w:tabs>
                <w:tab w:val="left" w:pos="240"/>
              </w:tabs>
              <w:autoSpaceDE w:val="0"/>
              <w:autoSpaceDN w:val="0"/>
              <w:adjustRightInd w:val="0"/>
            </w:pPr>
            <w:r w:rsidRPr="002E34DD">
              <w:t>Двустранни политически консултации на политическите директори на държавите-членки на ЕС</w:t>
            </w:r>
          </w:p>
        </w:tc>
        <w:tc>
          <w:tcPr>
            <w:tcW w:w="992" w:type="dxa"/>
            <w:tcBorders>
              <w:top w:val="single" w:sz="4" w:space="0" w:color="auto"/>
              <w:left w:val="single" w:sz="4" w:space="0" w:color="auto"/>
              <w:bottom w:val="single" w:sz="4" w:space="0" w:color="auto"/>
              <w:right w:val="single" w:sz="4" w:space="0" w:color="auto"/>
            </w:tcBorders>
            <w:vAlign w:val="center"/>
          </w:tcPr>
          <w:p w14:paraId="5EC6DC3A" w14:textId="77777777" w:rsidR="007551D2" w:rsidRPr="002E34DD" w:rsidRDefault="007551D2" w:rsidP="001D4350">
            <w:pPr>
              <w:jc w:val="center"/>
              <w:rPr>
                <w:bCs/>
              </w:rPr>
            </w:pPr>
            <w:r w:rsidRPr="002E34DD">
              <w:t>Брой</w:t>
            </w:r>
          </w:p>
        </w:tc>
        <w:tc>
          <w:tcPr>
            <w:tcW w:w="850" w:type="dxa"/>
            <w:tcBorders>
              <w:top w:val="single" w:sz="4" w:space="0" w:color="auto"/>
              <w:left w:val="single" w:sz="4" w:space="0" w:color="auto"/>
              <w:bottom w:val="single" w:sz="4" w:space="0" w:color="auto"/>
              <w:right w:val="single" w:sz="4" w:space="0" w:color="auto"/>
            </w:tcBorders>
            <w:vAlign w:val="center"/>
          </w:tcPr>
          <w:p w14:paraId="0DFB9901" w14:textId="77777777" w:rsidR="007551D2" w:rsidRPr="002E34DD" w:rsidRDefault="007551D2" w:rsidP="001D4350">
            <w:pPr>
              <w:jc w:val="center"/>
              <w:rPr>
                <w:bCs/>
              </w:rPr>
            </w:pPr>
            <w:r w:rsidRPr="002E34DD">
              <w:t>5</w:t>
            </w:r>
          </w:p>
        </w:tc>
        <w:tc>
          <w:tcPr>
            <w:tcW w:w="1134" w:type="dxa"/>
            <w:tcBorders>
              <w:top w:val="single" w:sz="4" w:space="0" w:color="auto"/>
              <w:left w:val="single" w:sz="4" w:space="0" w:color="auto"/>
              <w:bottom w:val="single" w:sz="4" w:space="0" w:color="auto"/>
              <w:right w:val="single" w:sz="4" w:space="0" w:color="auto"/>
            </w:tcBorders>
            <w:vAlign w:val="center"/>
          </w:tcPr>
          <w:p w14:paraId="08297F7A" w14:textId="77777777" w:rsidR="007551D2" w:rsidRPr="002E34DD" w:rsidRDefault="007551D2" w:rsidP="001D4350">
            <w:pPr>
              <w:jc w:val="center"/>
              <w:rPr>
                <w:bCs/>
              </w:rPr>
            </w:pPr>
            <w:r w:rsidRPr="002E34DD">
              <w:t>5</w:t>
            </w:r>
          </w:p>
        </w:tc>
        <w:tc>
          <w:tcPr>
            <w:tcW w:w="1121" w:type="dxa"/>
            <w:tcBorders>
              <w:top w:val="single" w:sz="4" w:space="0" w:color="auto"/>
              <w:left w:val="single" w:sz="4" w:space="0" w:color="auto"/>
              <w:bottom w:val="single" w:sz="4" w:space="0" w:color="auto"/>
              <w:right w:val="single" w:sz="4" w:space="0" w:color="auto"/>
            </w:tcBorders>
            <w:vAlign w:val="center"/>
          </w:tcPr>
          <w:p w14:paraId="3B0C2311" w14:textId="77777777" w:rsidR="007551D2" w:rsidRPr="002E34DD" w:rsidRDefault="007551D2" w:rsidP="001D4350">
            <w:pPr>
              <w:jc w:val="center"/>
              <w:rPr>
                <w:bCs/>
              </w:rPr>
            </w:pPr>
            <w:r w:rsidRPr="002E34DD">
              <w:t>5</w:t>
            </w:r>
          </w:p>
        </w:tc>
      </w:tr>
      <w:tr w:rsidR="007551D2" w:rsidRPr="002E34DD" w14:paraId="37ED28C2" w14:textId="77777777" w:rsidTr="008B6EB2">
        <w:trPr>
          <w:trHeight w:val="505"/>
          <w:jc w:val="center"/>
        </w:trPr>
        <w:tc>
          <w:tcPr>
            <w:tcW w:w="5517" w:type="dxa"/>
            <w:tcBorders>
              <w:top w:val="single" w:sz="4" w:space="0" w:color="auto"/>
              <w:left w:val="single" w:sz="4" w:space="0" w:color="auto"/>
              <w:bottom w:val="single" w:sz="4" w:space="0" w:color="auto"/>
              <w:right w:val="single" w:sz="4" w:space="0" w:color="auto"/>
            </w:tcBorders>
            <w:vAlign w:val="center"/>
          </w:tcPr>
          <w:p w14:paraId="28F6EAD1" w14:textId="77777777" w:rsidR="007551D2" w:rsidRPr="002E34DD" w:rsidRDefault="007551D2" w:rsidP="001D4350">
            <w:pPr>
              <w:tabs>
                <w:tab w:val="left" w:pos="240"/>
              </w:tabs>
              <w:autoSpaceDE w:val="0"/>
              <w:autoSpaceDN w:val="0"/>
              <w:adjustRightInd w:val="0"/>
            </w:pPr>
            <w:r w:rsidRPr="002E34DD">
              <w:t>Участия в неформални срещи на политическите директори и европейските кореспонденти</w:t>
            </w:r>
          </w:p>
        </w:tc>
        <w:tc>
          <w:tcPr>
            <w:tcW w:w="992" w:type="dxa"/>
            <w:tcBorders>
              <w:top w:val="single" w:sz="4" w:space="0" w:color="auto"/>
              <w:left w:val="single" w:sz="4" w:space="0" w:color="auto"/>
              <w:bottom w:val="single" w:sz="4" w:space="0" w:color="auto"/>
              <w:right w:val="single" w:sz="4" w:space="0" w:color="auto"/>
            </w:tcBorders>
            <w:vAlign w:val="center"/>
          </w:tcPr>
          <w:p w14:paraId="239B1125" w14:textId="77777777" w:rsidR="007551D2" w:rsidRPr="002E34DD" w:rsidRDefault="007551D2" w:rsidP="001D4350">
            <w:pPr>
              <w:jc w:val="center"/>
              <w:rPr>
                <w:bCs/>
              </w:rPr>
            </w:pPr>
            <w:r w:rsidRPr="002E34DD">
              <w:t>Брой</w:t>
            </w:r>
          </w:p>
        </w:tc>
        <w:tc>
          <w:tcPr>
            <w:tcW w:w="850" w:type="dxa"/>
            <w:tcBorders>
              <w:top w:val="single" w:sz="4" w:space="0" w:color="auto"/>
              <w:left w:val="single" w:sz="4" w:space="0" w:color="auto"/>
              <w:bottom w:val="single" w:sz="4" w:space="0" w:color="auto"/>
              <w:right w:val="single" w:sz="4" w:space="0" w:color="auto"/>
            </w:tcBorders>
            <w:vAlign w:val="center"/>
          </w:tcPr>
          <w:p w14:paraId="0EED7B48" w14:textId="77777777" w:rsidR="007551D2" w:rsidRPr="002E34DD" w:rsidRDefault="007551D2" w:rsidP="001D4350">
            <w:pPr>
              <w:jc w:val="center"/>
              <w:rPr>
                <w:bCs/>
              </w:rPr>
            </w:pPr>
            <w:r w:rsidRPr="002E34DD">
              <w:t>4</w:t>
            </w:r>
          </w:p>
        </w:tc>
        <w:tc>
          <w:tcPr>
            <w:tcW w:w="1134" w:type="dxa"/>
            <w:tcBorders>
              <w:top w:val="single" w:sz="4" w:space="0" w:color="auto"/>
              <w:left w:val="single" w:sz="4" w:space="0" w:color="auto"/>
              <w:bottom w:val="single" w:sz="4" w:space="0" w:color="auto"/>
              <w:right w:val="single" w:sz="4" w:space="0" w:color="auto"/>
            </w:tcBorders>
            <w:vAlign w:val="center"/>
          </w:tcPr>
          <w:p w14:paraId="479F2D88" w14:textId="77777777" w:rsidR="007551D2" w:rsidRPr="002E34DD" w:rsidRDefault="007551D2" w:rsidP="001D4350">
            <w:pPr>
              <w:jc w:val="center"/>
              <w:rPr>
                <w:bCs/>
              </w:rPr>
            </w:pPr>
            <w:r w:rsidRPr="002E34DD">
              <w:t>4</w:t>
            </w:r>
          </w:p>
        </w:tc>
        <w:tc>
          <w:tcPr>
            <w:tcW w:w="1121" w:type="dxa"/>
            <w:tcBorders>
              <w:top w:val="single" w:sz="4" w:space="0" w:color="auto"/>
              <w:left w:val="single" w:sz="4" w:space="0" w:color="auto"/>
              <w:bottom w:val="single" w:sz="4" w:space="0" w:color="auto"/>
              <w:right w:val="single" w:sz="4" w:space="0" w:color="auto"/>
            </w:tcBorders>
            <w:vAlign w:val="center"/>
          </w:tcPr>
          <w:p w14:paraId="40A292F9" w14:textId="77777777" w:rsidR="007551D2" w:rsidRPr="002E34DD" w:rsidRDefault="007551D2" w:rsidP="001D4350">
            <w:pPr>
              <w:jc w:val="center"/>
              <w:rPr>
                <w:bCs/>
              </w:rPr>
            </w:pPr>
            <w:r w:rsidRPr="002E34DD">
              <w:t>4</w:t>
            </w:r>
          </w:p>
        </w:tc>
      </w:tr>
      <w:tr w:rsidR="007551D2" w:rsidRPr="002E34DD" w14:paraId="0D7E2BC1" w14:textId="77777777" w:rsidTr="008B6EB2">
        <w:trPr>
          <w:trHeight w:val="268"/>
          <w:jc w:val="center"/>
        </w:trPr>
        <w:tc>
          <w:tcPr>
            <w:tcW w:w="5517" w:type="dxa"/>
            <w:tcBorders>
              <w:top w:val="single" w:sz="4" w:space="0" w:color="auto"/>
              <w:left w:val="single" w:sz="4" w:space="0" w:color="auto"/>
              <w:bottom w:val="single" w:sz="4" w:space="0" w:color="auto"/>
              <w:right w:val="single" w:sz="4" w:space="0" w:color="auto"/>
            </w:tcBorders>
            <w:vAlign w:val="center"/>
          </w:tcPr>
          <w:p w14:paraId="20416D33" w14:textId="77777777" w:rsidR="007551D2" w:rsidRPr="002E34DD" w:rsidRDefault="007551D2" w:rsidP="001D4350">
            <w:pPr>
              <w:tabs>
                <w:tab w:val="left" w:pos="240"/>
              </w:tabs>
              <w:autoSpaceDE w:val="0"/>
              <w:autoSpaceDN w:val="0"/>
              <w:adjustRightInd w:val="0"/>
            </w:pPr>
            <w:r w:rsidRPr="002E34DD">
              <w:t xml:space="preserve">Участия в неформални срещи на генералните секретари на ЕС </w:t>
            </w:r>
          </w:p>
        </w:tc>
        <w:tc>
          <w:tcPr>
            <w:tcW w:w="992" w:type="dxa"/>
            <w:tcBorders>
              <w:top w:val="single" w:sz="4" w:space="0" w:color="auto"/>
              <w:left w:val="single" w:sz="4" w:space="0" w:color="auto"/>
              <w:bottom w:val="single" w:sz="4" w:space="0" w:color="auto"/>
              <w:right w:val="single" w:sz="4" w:space="0" w:color="auto"/>
            </w:tcBorders>
            <w:vAlign w:val="center"/>
          </w:tcPr>
          <w:p w14:paraId="09070563" w14:textId="77777777" w:rsidR="007551D2" w:rsidRPr="002E34DD" w:rsidRDefault="007551D2" w:rsidP="001D4350">
            <w:pPr>
              <w:jc w:val="center"/>
            </w:pPr>
            <w:r w:rsidRPr="002E34DD">
              <w:t>Брой</w:t>
            </w:r>
          </w:p>
        </w:tc>
        <w:tc>
          <w:tcPr>
            <w:tcW w:w="850" w:type="dxa"/>
            <w:tcBorders>
              <w:top w:val="single" w:sz="4" w:space="0" w:color="auto"/>
              <w:left w:val="single" w:sz="4" w:space="0" w:color="auto"/>
              <w:bottom w:val="single" w:sz="4" w:space="0" w:color="auto"/>
              <w:right w:val="single" w:sz="4" w:space="0" w:color="auto"/>
            </w:tcBorders>
            <w:vAlign w:val="center"/>
          </w:tcPr>
          <w:p w14:paraId="6D6661DB" w14:textId="77777777" w:rsidR="007551D2" w:rsidRPr="002E34DD" w:rsidRDefault="007551D2" w:rsidP="001D4350">
            <w:pPr>
              <w:jc w:val="center"/>
            </w:pPr>
            <w:r w:rsidRPr="002E34DD">
              <w:t>2</w:t>
            </w:r>
          </w:p>
        </w:tc>
        <w:tc>
          <w:tcPr>
            <w:tcW w:w="1134" w:type="dxa"/>
            <w:tcBorders>
              <w:top w:val="single" w:sz="4" w:space="0" w:color="auto"/>
              <w:left w:val="single" w:sz="4" w:space="0" w:color="auto"/>
              <w:bottom w:val="single" w:sz="4" w:space="0" w:color="auto"/>
              <w:right w:val="single" w:sz="4" w:space="0" w:color="auto"/>
            </w:tcBorders>
            <w:vAlign w:val="center"/>
          </w:tcPr>
          <w:p w14:paraId="0BC505EC" w14:textId="77777777" w:rsidR="007551D2" w:rsidRPr="002E34DD" w:rsidRDefault="007551D2" w:rsidP="001D4350">
            <w:pPr>
              <w:jc w:val="center"/>
            </w:pPr>
            <w:r w:rsidRPr="002E34DD">
              <w:t>2</w:t>
            </w:r>
          </w:p>
        </w:tc>
        <w:tc>
          <w:tcPr>
            <w:tcW w:w="1121" w:type="dxa"/>
            <w:tcBorders>
              <w:top w:val="single" w:sz="4" w:space="0" w:color="auto"/>
              <w:left w:val="single" w:sz="4" w:space="0" w:color="auto"/>
              <w:bottom w:val="single" w:sz="4" w:space="0" w:color="auto"/>
              <w:right w:val="single" w:sz="4" w:space="0" w:color="auto"/>
            </w:tcBorders>
            <w:vAlign w:val="center"/>
          </w:tcPr>
          <w:p w14:paraId="2080EFD9" w14:textId="77777777" w:rsidR="007551D2" w:rsidRPr="002E34DD" w:rsidRDefault="007551D2" w:rsidP="001D4350">
            <w:pPr>
              <w:jc w:val="center"/>
            </w:pPr>
            <w:r w:rsidRPr="002E34DD">
              <w:t>2</w:t>
            </w:r>
          </w:p>
        </w:tc>
      </w:tr>
      <w:tr w:rsidR="007551D2" w:rsidRPr="002E34DD" w14:paraId="56BCBFBB" w14:textId="77777777" w:rsidTr="008B6EB2">
        <w:trPr>
          <w:trHeight w:val="533"/>
          <w:jc w:val="center"/>
        </w:trPr>
        <w:tc>
          <w:tcPr>
            <w:tcW w:w="5517" w:type="dxa"/>
            <w:tcBorders>
              <w:top w:val="single" w:sz="4" w:space="0" w:color="auto"/>
              <w:left w:val="single" w:sz="4" w:space="0" w:color="auto"/>
              <w:bottom w:val="single" w:sz="4" w:space="0" w:color="auto"/>
              <w:right w:val="single" w:sz="4" w:space="0" w:color="auto"/>
            </w:tcBorders>
            <w:vAlign w:val="center"/>
          </w:tcPr>
          <w:p w14:paraId="3C614F60" w14:textId="77777777" w:rsidR="007551D2" w:rsidRPr="002E34DD" w:rsidRDefault="007551D2" w:rsidP="001D4350">
            <w:pPr>
              <w:tabs>
                <w:tab w:val="left" w:pos="240"/>
              </w:tabs>
              <w:autoSpaceDE w:val="0"/>
              <w:autoSpaceDN w:val="0"/>
              <w:adjustRightInd w:val="0"/>
            </w:pPr>
            <w:r w:rsidRPr="002E34DD">
              <w:t>Двустранни политически консултации на директорите в областта на ОВППС</w:t>
            </w:r>
          </w:p>
        </w:tc>
        <w:tc>
          <w:tcPr>
            <w:tcW w:w="992" w:type="dxa"/>
            <w:tcBorders>
              <w:top w:val="single" w:sz="4" w:space="0" w:color="auto"/>
              <w:left w:val="single" w:sz="4" w:space="0" w:color="auto"/>
              <w:bottom w:val="single" w:sz="4" w:space="0" w:color="auto"/>
              <w:right w:val="single" w:sz="4" w:space="0" w:color="auto"/>
            </w:tcBorders>
            <w:vAlign w:val="center"/>
          </w:tcPr>
          <w:p w14:paraId="7C2EDB8E" w14:textId="77777777" w:rsidR="007551D2" w:rsidRPr="002E34DD" w:rsidRDefault="007551D2" w:rsidP="001D4350">
            <w:pPr>
              <w:jc w:val="center"/>
            </w:pPr>
            <w:r w:rsidRPr="002E34DD">
              <w:t>Брой</w:t>
            </w:r>
          </w:p>
        </w:tc>
        <w:tc>
          <w:tcPr>
            <w:tcW w:w="850" w:type="dxa"/>
            <w:tcBorders>
              <w:top w:val="single" w:sz="4" w:space="0" w:color="auto"/>
              <w:left w:val="single" w:sz="4" w:space="0" w:color="auto"/>
              <w:bottom w:val="single" w:sz="4" w:space="0" w:color="auto"/>
              <w:right w:val="single" w:sz="4" w:space="0" w:color="auto"/>
            </w:tcBorders>
            <w:vAlign w:val="center"/>
          </w:tcPr>
          <w:p w14:paraId="2CA9D3F1" w14:textId="77777777" w:rsidR="007551D2" w:rsidRPr="002E34DD" w:rsidRDefault="007551D2" w:rsidP="001D4350">
            <w:pPr>
              <w:jc w:val="center"/>
            </w:pPr>
            <w:r w:rsidRPr="002E34DD">
              <w:t>2</w:t>
            </w:r>
          </w:p>
        </w:tc>
        <w:tc>
          <w:tcPr>
            <w:tcW w:w="1134" w:type="dxa"/>
            <w:tcBorders>
              <w:top w:val="single" w:sz="4" w:space="0" w:color="auto"/>
              <w:left w:val="single" w:sz="4" w:space="0" w:color="auto"/>
              <w:bottom w:val="single" w:sz="4" w:space="0" w:color="auto"/>
              <w:right w:val="single" w:sz="4" w:space="0" w:color="auto"/>
            </w:tcBorders>
            <w:vAlign w:val="center"/>
          </w:tcPr>
          <w:p w14:paraId="0A349A0C" w14:textId="77777777" w:rsidR="007551D2" w:rsidRPr="002E34DD" w:rsidRDefault="007551D2" w:rsidP="001D4350">
            <w:pPr>
              <w:jc w:val="center"/>
            </w:pPr>
            <w:r w:rsidRPr="002E34DD">
              <w:t>2</w:t>
            </w:r>
          </w:p>
        </w:tc>
        <w:tc>
          <w:tcPr>
            <w:tcW w:w="1121" w:type="dxa"/>
            <w:tcBorders>
              <w:top w:val="single" w:sz="4" w:space="0" w:color="auto"/>
              <w:left w:val="single" w:sz="4" w:space="0" w:color="auto"/>
              <w:bottom w:val="single" w:sz="4" w:space="0" w:color="auto"/>
              <w:right w:val="single" w:sz="4" w:space="0" w:color="auto"/>
            </w:tcBorders>
            <w:vAlign w:val="center"/>
          </w:tcPr>
          <w:p w14:paraId="1F067B81" w14:textId="77777777" w:rsidR="007551D2" w:rsidRPr="002E34DD" w:rsidRDefault="007551D2" w:rsidP="001D4350">
            <w:pPr>
              <w:jc w:val="center"/>
            </w:pPr>
            <w:r w:rsidRPr="002E34DD">
              <w:t>2</w:t>
            </w:r>
          </w:p>
        </w:tc>
      </w:tr>
      <w:tr w:rsidR="007551D2" w:rsidRPr="002E34DD" w14:paraId="667EB10B" w14:textId="77777777" w:rsidTr="001D4350">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221447CC" w14:textId="77777777" w:rsidR="007551D2" w:rsidRPr="002E34DD" w:rsidRDefault="007551D2" w:rsidP="001D4350">
            <w:pPr>
              <w:tabs>
                <w:tab w:val="left" w:pos="240"/>
              </w:tabs>
              <w:autoSpaceDE w:val="0"/>
              <w:autoSpaceDN w:val="0"/>
              <w:adjustRightInd w:val="0"/>
            </w:pPr>
            <w:r w:rsidRPr="002E34DD">
              <w:t>Участие в неформални срещи на директорите в областта на сигурността на ЕС</w:t>
            </w:r>
          </w:p>
        </w:tc>
        <w:tc>
          <w:tcPr>
            <w:tcW w:w="992" w:type="dxa"/>
            <w:tcBorders>
              <w:top w:val="single" w:sz="4" w:space="0" w:color="auto"/>
              <w:left w:val="single" w:sz="4" w:space="0" w:color="auto"/>
              <w:bottom w:val="single" w:sz="4" w:space="0" w:color="auto"/>
              <w:right w:val="single" w:sz="4" w:space="0" w:color="auto"/>
            </w:tcBorders>
            <w:vAlign w:val="center"/>
          </w:tcPr>
          <w:p w14:paraId="7F130EEF" w14:textId="77777777" w:rsidR="007551D2" w:rsidRPr="002E34DD" w:rsidRDefault="007551D2" w:rsidP="001D4350">
            <w:pPr>
              <w:jc w:val="center"/>
            </w:pPr>
            <w:r w:rsidRPr="002E34DD">
              <w:t>Брой</w:t>
            </w:r>
          </w:p>
        </w:tc>
        <w:tc>
          <w:tcPr>
            <w:tcW w:w="850" w:type="dxa"/>
            <w:tcBorders>
              <w:top w:val="single" w:sz="4" w:space="0" w:color="auto"/>
              <w:left w:val="single" w:sz="4" w:space="0" w:color="auto"/>
              <w:bottom w:val="single" w:sz="4" w:space="0" w:color="auto"/>
              <w:right w:val="single" w:sz="4" w:space="0" w:color="auto"/>
            </w:tcBorders>
            <w:vAlign w:val="center"/>
          </w:tcPr>
          <w:p w14:paraId="1930DF03" w14:textId="77777777" w:rsidR="007551D2" w:rsidRPr="002E34DD" w:rsidRDefault="007551D2" w:rsidP="001D4350">
            <w:pPr>
              <w:jc w:val="center"/>
            </w:pPr>
            <w:r w:rsidRPr="002E34DD">
              <w:t>2</w:t>
            </w:r>
          </w:p>
        </w:tc>
        <w:tc>
          <w:tcPr>
            <w:tcW w:w="1134" w:type="dxa"/>
            <w:tcBorders>
              <w:top w:val="single" w:sz="4" w:space="0" w:color="auto"/>
              <w:left w:val="single" w:sz="4" w:space="0" w:color="auto"/>
              <w:bottom w:val="single" w:sz="4" w:space="0" w:color="auto"/>
              <w:right w:val="single" w:sz="4" w:space="0" w:color="auto"/>
            </w:tcBorders>
            <w:vAlign w:val="center"/>
          </w:tcPr>
          <w:p w14:paraId="02E8370F" w14:textId="77777777" w:rsidR="007551D2" w:rsidRPr="002E34DD" w:rsidRDefault="007551D2" w:rsidP="001D4350">
            <w:pPr>
              <w:jc w:val="center"/>
            </w:pPr>
            <w:r w:rsidRPr="002E34DD">
              <w:t>2</w:t>
            </w:r>
          </w:p>
        </w:tc>
        <w:tc>
          <w:tcPr>
            <w:tcW w:w="1121" w:type="dxa"/>
            <w:tcBorders>
              <w:top w:val="single" w:sz="4" w:space="0" w:color="auto"/>
              <w:left w:val="single" w:sz="4" w:space="0" w:color="auto"/>
              <w:bottom w:val="single" w:sz="4" w:space="0" w:color="auto"/>
              <w:right w:val="single" w:sz="4" w:space="0" w:color="auto"/>
            </w:tcBorders>
            <w:vAlign w:val="center"/>
          </w:tcPr>
          <w:p w14:paraId="2194DA12" w14:textId="77777777" w:rsidR="007551D2" w:rsidRPr="002E34DD" w:rsidRDefault="007551D2" w:rsidP="001D4350">
            <w:pPr>
              <w:jc w:val="center"/>
            </w:pPr>
            <w:r w:rsidRPr="002E34DD">
              <w:t>2</w:t>
            </w:r>
          </w:p>
        </w:tc>
      </w:tr>
      <w:tr w:rsidR="007551D2" w:rsidRPr="002E34DD" w14:paraId="1B7C1081" w14:textId="77777777" w:rsidTr="008B6EB2">
        <w:trPr>
          <w:trHeight w:val="521"/>
          <w:jc w:val="center"/>
        </w:trPr>
        <w:tc>
          <w:tcPr>
            <w:tcW w:w="5517" w:type="dxa"/>
            <w:tcBorders>
              <w:top w:val="single" w:sz="4" w:space="0" w:color="auto"/>
              <w:left w:val="single" w:sz="4" w:space="0" w:color="auto"/>
              <w:bottom w:val="single" w:sz="4" w:space="0" w:color="auto"/>
              <w:right w:val="single" w:sz="4" w:space="0" w:color="auto"/>
            </w:tcBorders>
            <w:vAlign w:val="center"/>
          </w:tcPr>
          <w:p w14:paraId="255ACEEF" w14:textId="77777777" w:rsidR="007551D2" w:rsidRPr="002E34DD" w:rsidRDefault="007551D2" w:rsidP="001D4350">
            <w:r w:rsidRPr="002E34DD">
              <w:lastRenderedPageBreak/>
              <w:t xml:space="preserve">Обучение по линия на Европейския колеж за сигурност и отбрана </w:t>
            </w:r>
          </w:p>
        </w:tc>
        <w:tc>
          <w:tcPr>
            <w:tcW w:w="992" w:type="dxa"/>
            <w:tcBorders>
              <w:top w:val="single" w:sz="4" w:space="0" w:color="auto"/>
              <w:left w:val="single" w:sz="4" w:space="0" w:color="auto"/>
              <w:bottom w:val="single" w:sz="4" w:space="0" w:color="auto"/>
              <w:right w:val="single" w:sz="4" w:space="0" w:color="auto"/>
            </w:tcBorders>
            <w:vAlign w:val="center"/>
          </w:tcPr>
          <w:p w14:paraId="27C17BCB" w14:textId="77777777" w:rsidR="007551D2" w:rsidRPr="002E34DD" w:rsidRDefault="007551D2" w:rsidP="001D4350">
            <w:pPr>
              <w:jc w:val="center"/>
            </w:pPr>
            <w:r w:rsidRPr="002E34DD">
              <w:t>Брой</w:t>
            </w:r>
          </w:p>
        </w:tc>
        <w:tc>
          <w:tcPr>
            <w:tcW w:w="850" w:type="dxa"/>
            <w:tcBorders>
              <w:top w:val="single" w:sz="4" w:space="0" w:color="auto"/>
              <w:left w:val="single" w:sz="4" w:space="0" w:color="auto"/>
              <w:bottom w:val="single" w:sz="4" w:space="0" w:color="auto"/>
              <w:right w:val="single" w:sz="4" w:space="0" w:color="auto"/>
            </w:tcBorders>
            <w:vAlign w:val="center"/>
          </w:tcPr>
          <w:p w14:paraId="44B6F3D6" w14:textId="77777777" w:rsidR="007551D2" w:rsidRPr="002E34DD" w:rsidRDefault="007551D2" w:rsidP="001D4350">
            <w:pPr>
              <w:jc w:val="center"/>
            </w:pPr>
            <w:r w:rsidRPr="002E34DD">
              <w:t>4</w:t>
            </w:r>
          </w:p>
        </w:tc>
        <w:tc>
          <w:tcPr>
            <w:tcW w:w="1134" w:type="dxa"/>
            <w:tcBorders>
              <w:top w:val="single" w:sz="4" w:space="0" w:color="auto"/>
              <w:left w:val="single" w:sz="4" w:space="0" w:color="auto"/>
              <w:bottom w:val="single" w:sz="4" w:space="0" w:color="auto"/>
              <w:right w:val="single" w:sz="4" w:space="0" w:color="auto"/>
            </w:tcBorders>
            <w:vAlign w:val="center"/>
          </w:tcPr>
          <w:p w14:paraId="39B53175" w14:textId="77777777" w:rsidR="007551D2" w:rsidRPr="002E34DD" w:rsidRDefault="007551D2" w:rsidP="001D4350">
            <w:pPr>
              <w:jc w:val="center"/>
            </w:pPr>
            <w:r w:rsidRPr="002E34DD">
              <w:t>4</w:t>
            </w:r>
          </w:p>
        </w:tc>
        <w:tc>
          <w:tcPr>
            <w:tcW w:w="1121" w:type="dxa"/>
            <w:tcBorders>
              <w:top w:val="single" w:sz="4" w:space="0" w:color="auto"/>
              <w:left w:val="single" w:sz="4" w:space="0" w:color="auto"/>
              <w:bottom w:val="single" w:sz="4" w:space="0" w:color="auto"/>
              <w:right w:val="single" w:sz="4" w:space="0" w:color="auto"/>
            </w:tcBorders>
            <w:vAlign w:val="center"/>
          </w:tcPr>
          <w:p w14:paraId="773731BD" w14:textId="77777777" w:rsidR="007551D2" w:rsidRPr="002E34DD" w:rsidRDefault="007551D2" w:rsidP="001D4350">
            <w:pPr>
              <w:jc w:val="center"/>
            </w:pPr>
            <w:r w:rsidRPr="002E34DD">
              <w:t>4</w:t>
            </w:r>
          </w:p>
        </w:tc>
      </w:tr>
      <w:tr w:rsidR="007551D2" w:rsidRPr="002E34DD" w14:paraId="47EAA440" w14:textId="77777777" w:rsidTr="001D4350">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0191ED9F" w14:textId="77777777" w:rsidR="007551D2" w:rsidRPr="002E34DD" w:rsidRDefault="007551D2" w:rsidP="001D4350">
            <w:r w:rsidRPr="002E34DD">
              <w:t>Участия в обучения в областта на ОВППС</w:t>
            </w:r>
          </w:p>
        </w:tc>
        <w:tc>
          <w:tcPr>
            <w:tcW w:w="992" w:type="dxa"/>
            <w:tcBorders>
              <w:top w:val="single" w:sz="4" w:space="0" w:color="auto"/>
              <w:left w:val="single" w:sz="4" w:space="0" w:color="auto"/>
              <w:bottom w:val="single" w:sz="4" w:space="0" w:color="auto"/>
              <w:right w:val="single" w:sz="4" w:space="0" w:color="auto"/>
            </w:tcBorders>
            <w:vAlign w:val="center"/>
          </w:tcPr>
          <w:p w14:paraId="5655AE8C" w14:textId="77777777" w:rsidR="007551D2" w:rsidRPr="002E34DD" w:rsidRDefault="007551D2" w:rsidP="001D4350">
            <w:pPr>
              <w:jc w:val="center"/>
            </w:pPr>
            <w:r w:rsidRPr="002E34DD">
              <w:t>Брой</w:t>
            </w:r>
          </w:p>
        </w:tc>
        <w:tc>
          <w:tcPr>
            <w:tcW w:w="850" w:type="dxa"/>
            <w:tcBorders>
              <w:top w:val="single" w:sz="4" w:space="0" w:color="auto"/>
              <w:left w:val="single" w:sz="4" w:space="0" w:color="auto"/>
              <w:bottom w:val="single" w:sz="4" w:space="0" w:color="auto"/>
              <w:right w:val="single" w:sz="4" w:space="0" w:color="auto"/>
            </w:tcBorders>
            <w:vAlign w:val="center"/>
          </w:tcPr>
          <w:p w14:paraId="30161D22" w14:textId="77777777" w:rsidR="007551D2" w:rsidRPr="002E34DD" w:rsidRDefault="007551D2" w:rsidP="001D4350">
            <w:pPr>
              <w:jc w:val="center"/>
            </w:pPr>
            <w:r w:rsidRPr="002E34DD">
              <w:t>3</w:t>
            </w:r>
          </w:p>
        </w:tc>
        <w:tc>
          <w:tcPr>
            <w:tcW w:w="1134" w:type="dxa"/>
            <w:tcBorders>
              <w:top w:val="single" w:sz="4" w:space="0" w:color="auto"/>
              <w:left w:val="single" w:sz="4" w:space="0" w:color="auto"/>
              <w:bottom w:val="single" w:sz="4" w:space="0" w:color="auto"/>
              <w:right w:val="single" w:sz="4" w:space="0" w:color="auto"/>
            </w:tcBorders>
            <w:vAlign w:val="center"/>
          </w:tcPr>
          <w:p w14:paraId="5B687259" w14:textId="77777777" w:rsidR="007551D2" w:rsidRPr="002E34DD" w:rsidRDefault="007551D2" w:rsidP="001D4350">
            <w:pPr>
              <w:jc w:val="center"/>
            </w:pPr>
            <w:r w:rsidRPr="002E34DD">
              <w:t>3</w:t>
            </w:r>
          </w:p>
        </w:tc>
        <w:tc>
          <w:tcPr>
            <w:tcW w:w="1121" w:type="dxa"/>
            <w:tcBorders>
              <w:top w:val="single" w:sz="4" w:space="0" w:color="auto"/>
              <w:left w:val="single" w:sz="4" w:space="0" w:color="auto"/>
              <w:bottom w:val="single" w:sz="4" w:space="0" w:color="auto"/>
              <w:right w:val="single" w:sz="4" w:space="0" w:color="auto"/>
            </w:tcBorders>
            <w:vAlign w:val="center"/>
          </w:tcPr>
          <w:p w14:paraId="50F7A7BB" w14:textId="77777777" w:rsidR="007551D2" w:rsidRPr="002E34DD" w:rsidRDefault="007551D2" w:rsidP="001D4350">
            <w:pPr>
              <w:jc w:val="center"/>
            </w:pPr>
            <w:r w:rsidRPr="002E34DD">
              <w:t>3</w:t>
            </w:r>
          </w:p>
        </w:tc>
      </w:tr>
      <w:tr w:rsidR="007551D2" w:rsidRPr="002E34DD" w14:paraId="1AE8AA19" w14:textId="77777777" w:rsidTr="008B6EB2">
        <w:trPr>
          <w:trHeight w:val="752"/>
          <w:jc w:val="center"/>
        </w:trPr>
        <w:tc>
          <w:tcPr>
            <w:tcW w:w="5517" w:type="dxa"/>
            <w:tcBorders>
              <w:top w:val="single" w:sz="4" w:space="0" w:color="auto"/>
              <w:left w:val="single" w:sz="4" w:space="0" w:color="auto"/>
              <w:bottom w:val="single" w:sz="4" w:space="0" w:color="auto"/>
              <w:right w:val="single" w:sz="4" w:space="0" w:color="auto"/>
            </w:tcBorders>
            <w:vAlign w:val="center"/>
          </w:tcPr>
          <w:p w14:paraId="0FABF3A2" w14:textId="77777777" w:rsidR="007551D2" w:rsidRPr="002E34DD" w:rsidRDefault="007551D2" w:rsidP="001D4350">
            <w:r w:rsidRPr="002E34DD">
              <w:t xml:space="preserve">Участия в заседания на регионални работни групи на ЕС(Азия, Австралия и Океания; Близък изток и Персийски залив) в т.ч. </w:t>
            </w:r>
            <w:r w:rsidRPr="002E34DD">
              <w:rPr>
                <w:bCs/>
              </w:rPr>
              <w:t xml:space="preserve">в онлайн формат </w:t>
            </w:r>
          </w:p>
        </w:tc>
        <w:tc>
          <w:tcPr>
            <w:tcW w:w="992" w:type="dxa"/>
            <w:tcBorders>
              <w:top w:val="single" w:sz="4" w:space="0" w:color="auto"/>
              <w:left w:val="single" w:sz="4" w:space="0" w:color="auto"/>
              <w:bottom w:val="single" w:sz="4" w:space="0" w:color="auto"/>
              <w:right w:val="single" w:sz="4" w:space="0" w:color="auto"/>
            </w:tcBorders>
            <w:vAlign w:val="center"/>
          </w:tcPr>
          <w:p w14:paraId="52AE5329" w14:textId="77777777" w:rsidR="007551D2" w:rsidRPr="002E34DD" w:rsidRDefault="007551D2" w:rsidP="001D4350">
            <w:pPr>
              <w:jc w:val="center"/>
            </w:pPr>
            <w:r w:rsidRPr="002E34DD">
              <w:t xml:space="preserve">Брой </w:t>
            </w:r>
          </w:p>
        </w:tc>
        <w:tc>
          <w:tcPr>
            <w:tcW w:w="850" w:type="dxa"/>
            <w:tcBorders>
              <w:top w:val="single" w:sz="4" w:space="0" w:color="auto"/>
              <w:left w:val="single" w:sz="4" w:space="0" w:color="auto"/>
              <w:bottom w:val="single" w:sz="4" w:space="0" w:color="auto"/>
              <w:right w:val="single" w:sz="4" w:space="0" w:color="auto"/>
            </w:tcBorders>
            <w:vAlign w:val="center"/>
          </w:tcPr>
          <w:p w14:paraId="04B92669" w14:textId="77777777" w:rsidR="007551D2" w:rsidRPr="002E34DD" w:rsidRDefault="007551D2" w:rsidP="001D4350">
            <w:pPr>
              <w:jc w:val="center"/>
            </w:pPr>
            <w:r w:rsidRPr="002E34DD">
              <w:t>12</w:t>
            </w:r>
          </w:p>
        </w:tc>
        <w:tc>
          <w:tcPr>
            <w:tcW w:w="1134" w:type="dxa"/>
            <w:tcBorders>
              <w:top w:val="single" w:sz="4" w:space="0" w:color="auto"/>
              <w:left w:val="single" w:sz="4" w:space="0" w:color="auto"/>
              <w:bottom w:val="single" w:sz="4" w:space="0" w:color="auto"/>
              <w:right w:val="single" w:sz="4" w:space="0" w:color="auto"/>
            </w:tcBorders>
            <w:vAlign w:val="center"/>
          </w:tcPr>
          <w:p w14:paraId="4E034DCE" w14:textId="77777777" w:rsidR="007551D2" w:rsidRPr="002E34DD" w:rsidRDefault="007551D2" w:rsidP="001D4350">
            <w:pPr>
              <w:jc w:val="center"/>
            </w:pPr>
            <w:r w:rsidRPr="002E34DD">
              <w:t>12</w:t>
            </w:r>
          </w:p>
        </w:tc>
        <w:tc>
          <w:tcPr>
            <w:tcW w:w="1121" w:type="dxa"/>
            <w:tcBorders>
              <w:top w:val="single" w:sz="4" w:space="0" w:color="auto"/>
              <w:left w:val="single" w:sz="4" w:space="0" w:color="auto"/>
              <w:bottom w:val="single" w:sz="4" w:space="0" w:color="auto"/>
              <w:right w:val="single" w:sz="4" w:space="0" w:color="auto"/>
            </w:tcBorders>
            <w:vAlign w:val="center"/>
          </w:tcPr>
          <w:p w14:paraId="6FCCB27F" w14:textId="77777777" w:rsidR="007551D2" w:rsidRPr="002E34DD" w:rsidRDefault="007551D2" w:rsidP="001D4350">
            <w:pPr>
              <w:jc w:val="center"/>
            </w:pPr>
            <w:r w:rsidRPr="002E34DD">
              <w:t>12</w:t>
            </w:r>
          </w:p>
        </w:tc>
      </w:tr>
      <w:tr w:rsidR="007551D2" w:rsidRPr="002E34DD" w14:paraId="3E21D4A9" w14:textId="77777777" w:rsidTr="008B6EB2">
        <w:trPr>
          <w:trHeight w:val="770"/>
          <w:jc w:val="center"/>
        </w:trPr>
        <w:tc>
          <w:tcPr>
            <w:tcW w:w="5517" w:type="dxa"/>
            <w:vAlign w:val="center"/>
          </w:tcPr>
          <w:p w14:paraId="6AD25393" w14:textId="77777777" w:rsidR="007551D2" w:rsidRPr="002E34DD" w:rsidRDefault="007551D2" w:rsidP="001D4350">
            <w:r w:rsidRPr="002E34DD">
              <w:t>Участие в срещи на високо и най-високо равнище на НАТО /президент, председател на Народно събрание, министър-председател/</w:t>
            </w:r>
          </w:p>
        </w:tc>
        <w:tc>
          <w:tcPr>
            <w:tcW w:w="992" w:type="dxa"/>
            <w:vAlign w:val="center"/>
          </w:tcPr>
          <w:p w14:paraId="21DD2E15" w14:textId="77777777" w:rsidR="007551D2" w:rsidRPr="002E34DD" w:rsidRDefault="007551D2" w:rsidP="001D4350">
            <w:pPr>
              <w:jc w:val="center"/>
            </w:pPr>
            <w:r w:rsidRPr="002E34DD">
              <w:t>Брой</w:t>
            </w:r>
          </w:p>
        </w:tc>
        <w:tc>
          <w:tcPr>
            <w:tcW w:w="850" w:type="dxa"/>
            <w:vAlign w:val="center"/>
          </w:tcPr>
          <w:p w14:paraId="3D3DA2E3" w14:textId="77777777" w:rsidR="007551D2" w:rsidRPr="002E34DD" w:rsidRDefault="007551D2" w:rsidP="001D4350">
            <w:pPr>
              <w:jc w:val="center"/>
            </w:pPr>
            <w:r w:rsidRPr="002E34DD">
              <w:t>1</w:t>
            </w:r>
          </w:p>
        </w:tc>
        <w:tc>
          <w:tcPr>
            <w:tcW w:w="1134" w:type="dxa"/>
            <w:vAlign w:val="center"/>
          </w:tcPr>
          <w:p w14:paraId="009EAE58" w14:textId="77777777" w:rsidR="007551D2" w:rsidRPr="002E34DD" w:rsidRDefault="007551D2" w:rsidP="001D4350">
            <w:pPr>
              <w:jc w:val="center"/>
            </w:pPr>
            <w:r w:rsidRPr="002E34DD">
              <w:t>1</w:t>
            </w:r>
          </w:p>
        </w:tc>
        <w:tc>
          <w:tcPr>
            <w:tcW w:w="1121" w:type="dxa"/>
            <w:vAlign w:val="center"/>
          </w:tcPr>
          <w:p w14:paraId="62930B35" w14:textId="77777777" w:rsidR="007551D2" w:rsidRPr="002E34DD" w:rsidRDefault="007551D2" w:rsidP="001D4350">
            <w:pPr>
              <w:jc w:val="center"/>
            </w:pPr>
            <w:r w:rsidRPr="002E34DD">
              <w:t>1</w:t>
            </w:r>
          </w:p>
        </w:tc>
      </w:tr>
      <w:tr w:rsidR="007551D2" w:rsidRPr="002E34DD" w14:paraId="5F57170D" w14:textId="77777777" w:rsidTr="008B6EB2">
        <w:trPr>
          <w:trHeight w:val="491"/>
          <w:jc w:val="center"/>
        </w:trPr>
        <w:tc>
          <w:tcPr>
            <w:tcW w:w="5517" w:type="dxa"/>
            <w:vAlign w:val="center"/>
          </w:tcPr>
          <w:p w14:paraId="32E8259F" w14:textId="77777777" w:rsidR="007551D2" w:rsidRPr="002E34DD" w:rsidRDefault="007551D2" w:rsidP="001D4350">
            <w:r w:rsidRPr="002E34DD">
              <w:t>Участие в срещи на министрите на външните работи на страните-членки на НАТО</w:t>
            </w:r>
          </w:p>
        </w:tc>
        <w:tc>
          <w:tcPr>
            <w:tcW w:w="992" w:type="dxa"/>
            <w:vAlign w:val="center"/>
          </w:tcPr>
          <w:p w14:paraId="0EF81084" w14:textId="77777777" w:rsidR="007551D2" w:rsidRPr="002E34DD" w:rsidRDefault="007551D2" w:rsidP="001D4350">
            <w:pPr>
              <w:jc w:val="center"/>
            </w:pPr>
            <w:r w:rsidRPr="002E34DD">
              <w:t>Брой</w:t>
            </w:r>
          </w:p>
        </w:tc>
        <w:tc>
          <w:tcPr>
            <w:tcW w:w="850" w:type="dxa"/>
            <w:vAlign w:val="center"/>
          </w:tcPr>
          <w:p w14:paraId="5D9E63EE" w14:textId="77777777" w:rsidR="007551D2" w:rsidRPr="002E34DD" w:rsidRDefault="007551D2" w:rsidP="001D4350">
            <w:pPr>
              <w:jc w:val="center"/>
            </w:pPr>
            <w:r w:rsidRPr="002E34DD">
              <w:t>3</w:t>
            </w:r>
          </w:p>
        </w:tc>
        <w:tc>
          <w:tcPr>
            <w:tcW w:w="1134" w:type="dxa"/>
            <w:vAlign w:val="center"/>
          </w:tcPr>
          <w:p w14:paraId="206C8258" w14:textId="77777777" w:rsidR="007551D2" w:rsidRPr="002E34DD" w:rsidRDefault="007551D2" w:rsidP="001D4350">
            <w:pPr>
              <w:jc w:val="center"/>
            </w:pPr>
            <w:r w:rsidRPr="002E34DD">
              <w:t>3</w:t>
            </w:r>
          </w:p>
        </w:tc>
        <w:tc>
          <w:tcPr>
            <w:tcW w:w="1121" w:type="dxa"/>
            <w:vAlign w:val="center"/>
          </w:tcPr>
          <w:p w14:paraId="7DD13E7C" w14:textId="77777777" w:rsidR="007551D2" w:rsidRPr="002E34DD" w:rsidRDefault="007551D2" w:rsidP="001D4350">
            <w:pPr>
              <w:jc w:val="center"/>
            </w:pPr>
            <w:r w:rsidRPr="002E34DD">
              <w:t>3</w:t>
            </w:r>
          </w:p>
        </w:tc>
      </w:tr>
      <w:tr w:rsidR="007551D2" w:rsidRPr="002E34DD" w14:paraId="33DE3584" w14:textId="77777777" w:rsidTr="008B6EB2">
        <w:trPr>
          <w:trHeight w:val="324"/>
          <w:jc w:val="center"/>
        </w:trPr>
        <w:tc>
          <w:tcPr>
            <w:tcW w:w="5517" w:type="dxa"/>
            <w:vAlign w:val="center"/>
          </w:tcPr>
          <w:p w14:paraId="2B1C3F3E" w14:textId="77777777" w:rsidR="007551D2" w:rsidRPr="002E34DD" w:rsidRDefault="007551D2" w:rsidP="001D4350">
            <w:r w:rsidRPr="002E34DD">
              <w:t>Участие в срещи във формат Букурещ-Б9</w:t>
            </w:r>
          </w:p>
        </w:tc>
        <w:tc>
          <w:tcPr>
            <w:tcW w:w="992" w:type="dxa"/>
            <w:vAlign w:val="center"/>
          </w:tcPr>
          <w:p w14:paraId="75B2E81D" w14:textId="77777777" w:rsidR="007551D2" w:rsidRPr="002E34DD" w:rsidRDefault="007551D2" w:rsidP="001D4350">
            <w:pPr>
              <w:jc w:val="center"/>
            </w:pPr>
            <w:r w:rsidRPr="002E34DD">
              <w:t xml:space="preserve">Брой </w:t>
            </w:r>
          </w:p>
        </w:tc>
        <w:tc>
          <w:tcPr>
            <w:tcW w:w="850" w:type="dxa"/>
            <w:vAlign w:val="center"/>
          </w:tcPr>
          <w:p w14:paraId="6B7FA262" w14:textId="77777777" w:rsidR="007551D2" w:rsidRPr="002E34DD" w:rsidRDefault="007551D2" w:rsidP="001D4350">
            <w:pPr>
              <w:jc w:val="center"/>
            </w:pPr>
            <w:r w:rsidRPr="002E34DD">
              <w:t>2</w:t>
            </w:r>
          </w:p>
        </w:tc>
        <w:tc>
          <w:tcPr>
            <w:tcW w:w="1134" w:type="dxa"/>
            <w:vAlign w:val="center"/>
          </w:tcPr>
          <w:p w14:paraId="1A858190" w14:textId="77777777" w:rsidR="007551D2" w:rsidRPr="002E34DD" w:rsidRDefault="007551D2" w:rsidP="001D4350">
            <w:pPr>
              <w:jc w:val="center"/>
            </w:pPr>
            <w:r w:rsidRPr="002E34DD">
              <w:t>2</w:t>
            </w:r>
          </w:p>
        </w:tc>
        <w:tc>
          <w:tcPr>
            <w:tcW w:w="1121" w:type="dxa"/>
            <w:vAlign w:val="center"/>
          </w:tcPr>
          <w:p w14:paraId="0EC843D0" w14:textId="77777777" w:rsidR="007551D2" w:rsidRPr="002E34DD" w:rsidRDefault="007551D2" w:rsidP="001D4350">
            <w:pPr>
              <w:jc w:val="center"/>
            </w:pPr>
            <w:r w:rsidRPr="002E34DD">
              <w:t>2</w:t>
            </w:r>
          </w:p>
        </w:tc>
      </w:tr>
      <w:tr w:rsidR="007551D2" w:rsidRPr="002E34DD" w14:paraId="7CA7CE8B" w14:textId="77777777" w:rsidTr="008B6EB2">
        <w:trPr>
          <w:trHeight w:val="491"/>
          <w:jc w:val="center"/>
        </w:trPr>
        <w:tc>
          <w:tcPr>
            <w:tcW w:w="5517" w:type="dxa"/>
          </w:tcPr>
          <w:p w14:paraId="6EB7D035" w14:textId="77777777" w:rsidR="007551D2" w:rsidRPr="002E34DD" w:rsidRDefault="007551D2" w:rsidP="001D4350">
            <w:r w:rsidRPr="002E34DD">
              <w:t>Участия в заседания, сесии и форуми на експертно ниво на НАТО</w:t>
            </w:r>
          </w:p>
        </w:tc>
        <w:tc>
          <w:tcPr>
            <w:tcW w:w="992" w:type="dxa"/>
            <w:vAlign w:val="center"/>
          </w:tcPr>
          <w:p w14:paraId="1CBB777E" w14:textId="77777777" w:rsidR="007551D2" w:rsidRPr="002E34DD" w:rsidRDefault="007551D2" w:rsidP="001D4350">
            <w:pPr>
              <w:jc w:val="center"/>
            </w:pPr>
            <w:r w:rsidRPr="002E34DD">
              <w:t>Брой</w:t>
            </w:r>
          </w:p>
        </w:tc>
        <w:tc>
          <w:tcPr>
            <w:tcW w:w="850" w:type="dxa"/>
            <w:vAlign w:val="center"/>
          </w:tcPr>
          <w:p w14:paraId="5EE3E886" w14:textId="77777777" w:rsidR="007551D2" w:rsidRPr="002E34DD" w:rsidRDefault="007551D2" w:rsidP="001D4350">
            <w:pPr>
              <w:jc w:val="center"/>
            </w:pPr>
            <w:r w:rsidRPr="002E34DD">
              <w:t>20</w:t>
            </w:r>
          </w:p>
        </w:tc>
        <w:tc>
          <w:tcPr>
            <w:tcW w:w="1134" w:type="dxa"/>
            <w:vAlign w:val="center"/>
          </w:tcPr>
          <w:p w14:paraId="685C4F05" w14:textId="77777777" w:rsidR="007551D2" w:rsidRPr="002E34DD" w:rsidRDefault="007551D2" w:rsidP="001D4350">
            <w:pPr>
              <w:jc w:val="center"/>
            </w:pPr>
            <w:r w:rsidRPr="002E34DD">
              <w:t>20</w:t>
            </w:r>
          </w:p>
        </w:tc>
        <w:tc>
          <w:tcPr>
            <w:tcW w:w="1121" w:type="dxa"/>
            <w:vAlign w:val="center"/>
          </w:tcPr>
          <w:p w14:paraId="385053B3" w14:textId="77777777" w:rsidR="007551D2" w:rsidRPr="002E34DD" w:rsidRDefault="007551D2" w:rsidP="001D4350">
            <w:pPr>
              <w:jc w:val="center"/>
            </w:pPr>
            <w:r w:rsidRPr="002E34DD">
              <w:t>20</w:t>
            </w:r>
          </w:p>
        </w:tc>
      </w:tr>
      <w:tr w:rsidR="007551D2" w:rsidRPr="002E34DD" w14:paraId="6F1D8492" w14:textId="77777777" w:rsidTr="008B6EB2">
        <w:trPr>
          <w:trHeight w:val="561"/>
          <w:jc w:val="center"/>
        </w:trPr>
        <w:tc>
          <w:tcPr>
            <w:tcW w:w="5517" w:type="dxa"/>
            <w:vAlign w:val="center"/>
          </w:tcPr>
          <w:p w14:paraId="4CABA681" w14:textId="77777777" w:rsidR="007551D2" w:rsidRPr="002E34DD" w:rsidRDefault="007551D2" w:rsidP="001D4350">
            <w:r w:rsidRPr="002E34DD">
              <w:t>Двустранни политически консултации с МВнР на страни-членки на НАТО по въпроси на сигурността</w:t>
            </w:r>
          </w:p>
        </w:tc>
        <w:tc>
          <w:tcPr>
            <w:tcW w:w="992" w:type="dxa"/>
            <w:vAlign w:val="center"/>
          </w:tcPr>
          <w:p w14:paraId="701F6E04" w14:textId="77777777" w:rsidR="007551D2" w:rsidRPr="002E34DD" w:rsidRDefault="007551D2" w:rsidP="001D4350">
            <w:pPr>
              <w:jc w:val="center"/>
            </w:pPr>
            <w:r w:rsidRPr="002E34DD">
              <w:t>Брой</w:t>
            </w:r>
          </w:p>
        </w:tc>
        <w:tc>
          <w:tcPr>
            <w:tcW w:w="850" w:type="dxa"/>
            <w:vAlign w:val="center"/>
          </w:tcPr>
          <w:p w14:paraId="00CC706A" w14:textId="77777777" w:rsidR="007551D2" w:rsidRPr="002E34DD" w:rsidRDefault="007551D2" w:rsidP="001D4350">
            <w:pPr>
              <w:jc w:val="center"/>
            </w:pPr>
            <w:r w:rsidRPr="002E34DD">
              <w:t>4</w:t>
            </w:r>
          </w:p>
        </w:tc>
        <w:tc>
          <w:tcPr>
            <w:tcW w:w="1134" w:type="dxa"/>
            <w:vAlign w:val="center"/>
          </w:tcPr>
          <w:p w14:paraId="3E0147C8" w14:textId="77777777" w:rsidR="007551D2" w:rsidRPr="002E34DD" w:rsidRDefault="007551D2" w:rsidP="001D4350">
            <w:pPr>
              <w:jc w:val="center"/>
            </w:pPr>
            <w:r w:rsidRPr="002E34DD">
              <w:t>4</w:t>
            </w:r>
          </w:p>
        </w:tc>
        <w:tc>
          <w:tcPr>
            <w:tcW w:w="1121" w:type="dxa"/>
            <w:vAlign w:val="center"/>
          </w:tcPr>
          <w:p w14:paraId="522BA31E" w14:textId="77777777" w:rsidR="007551D2" w:rsidRPr="002E34DD" w:rsidRDefault="007551D2" w:rsidP="001D4350">
            <w:pPr>
              <w:jc w:val="center"/>
            </w:pPr>
            <w:r w:rsidRPr="002E34DD">
              <w:t>4</w:t>
            </w:r>
          </w:p>
        </w:tc>
      </w:tr>
      <w:tr w:rsidR="007551D2" w:rsidRPr="002E34DD" w14:paraId="373DA20F" w14:textId="77777777" w:rsidTr="008B6EB2">
        <w:trPr>
          <w:trHeight w:val="827"/>
          <w:jc w:val="center"/>
        </w:trPr>
        <w:tc>
          <w:tcPr>
            <w:tcW w:w="5517" w:type="dxa"/>
            <w:vAlign w:val="center"/>
          </w:tcPr>
          <w:p w14:paraId="5A73CA9A" w14:textId="77777777" w:rsidR="007551D2" w:rsidRPr="002E34DD" w:rsidRDefault="007551D2" w:rsidP="001D4350">
            <w:r w:rsidRPr="002E34DD">
              <w:t>Двустранни политически консултации с МВнР на страни-партньори на НАТО от Западните Балкани и Черноморския регион по въпроси на сигурността</w:t>
            </w:r>
          </w:p>
        </w:tc>
        <w:tc>
          <w:tcPr>
            <w:tcW w:w="992" w:type="dxa"/>
            <w:vAlign w:val="center"/>
          </w:tcPr>
          <w:p w14:paraId="27304FA3" w14:textId="77777777" w:rsidR="007551D2" w:rsidRPr="002E34DD" w:rsidRDefault="007551D2" w:rsidP="001D4350">
            <w:pPr>
              <w:jc w:val="center"/>
            </w:pPr>
            <w:r w:rsidRPr="002E34DD">
              <w:t>Брой</w:t>
            </w:r>
          </w:p>
        </w:tc>
        <w:tc>
          <w:tcPr>
            <w:tcW w:w="850" w:type="dxa"/>
            <w:vAlign w:val="center"/>
          </w:tcPr>
          <w:p w14:paraId="036BE3F4" w14:textId="77777777" w:rsidR="007551D2" w:rsidRPr="002E34DD" w:rsidRDefault="007551D2" w:rsidP="001D4350">
            <w:pPr>
              <w:jc w:val="center"/>
            </w:pPr>
            <w:r w:rsidRPr="002E34DD">
              <w:t>4</w:t>
            </w:r>
          </w:p>
        </w:tc>
        <w:tc>
          <w:tcPr>
            <w:tcW w:w="1134" w:type="dxa"/>
            <w:vAlign w:val="center"/>
          </w:tcPr>
          <w:p w14:paraId="5D14C2E8" w14:textId="77777777" w:rsidR="007551D2" w:rsidRPr="002E34DD" w:rsidRDefault="007551D2" w:rsidP="001D4350">
            <w:pPr>
              <w:jc w:val="center"/>
            </w:pPr>
            <w:r w:rsidRPr="002E34DD">
              <w:t>4</w:t>
            </w:r>
          </w:p>
        </w:tc>
        <w:tc>
          <w:tcPr>
            <w:tcW w:w="1121" w:type="dxa"/>
            <w:vAlign w:val="center"/>
          </w:tcPr>
          <w:p w14:paraId="00863220" w14:textId="77777777" w:rsidR="007551D2" w:rsidRPr="002E34DD" w:rsidRDefault="007551D2" w:rsidP="001D4350">
            <w:pPr>
              <w:jc w:val="center"/>
            </w:pPr>
            <w:r w:rsidRPr="002E34DD">
              <w:t>4</w:t>
            </w:r>
          </w:p>
        </w:tc>
      </w:tr>
      <w:tr w:rsidR="007551D2" w:rsidRPr="002E34DD" w14:paraId="01479478" w14:textId="77777777" w:rsidTr="008B6EB2">
        <w:trPr>
          <w:trHeight w:val="519"/>
          <w:jc w:val="center"/>
        </w:trPr>
        <w:tc>
          <w:tcPr>
            <w:tcW w:w="5517" w:type="dxa"/>
            <w:vAlign w:val="center"/>
          </w:tcPr>
          <w:p w14:paraId="527EE846" w14:textId="77777777" w:rsidR="007551D2" w:rsidRPr="002E34DD" w:rsidRDefault="007551D2" w:rsidP="001D4350">
            <w:r w:rsidRPr="002E34DD">
              <w:t xml:space="preserve">Проекти, свързани с изпълнението на ангажиментите на България като посолство за контакт на НАТО  </w:t>
            </w:r>
          </w:p>
        </w:tc>
        <w:tc>
          <w:tcPr>
            <w:tcW w:w="992" w:type="dxa"/>
            <w:vAlign w:val="center"/>
          </w:tcPr>
          <w:p w14:paraId="69A1AE07" w14:textId="77777777" w:rsidR="007551D2" w:rsidRPr="002E34DD" w:rsidRDefault="007551D2" w:rsidP="001D4350">
            <w:pPr>
              <w:jc w:val="center"/>
            </w:pPr>
            <w:r w:rsidRPr="002E34DD">
              <w:t>Брой</w:t>
            </w:r>
          </w:p>
        </w:tc>
        <w:tc>
          <w:tcPr>
            <w:tcW w:w="850" w:type="dxa"/>
            <w:vAlign w:val="center"/>
          </w:tcPr>
          <w:p w14:paraId="7A9E3242" w14:textId="77777777" w:rsidR="007551D2" w:rsidRPr="002E34DD" w:rsidRDefault="007551D2" w:rsidP="001D4350">
            <w:pPr>
              <w:jc w:val="center"/>
            </w:pPr>
            <w:r w:rsidRPr="002E34DD">
              <w:t>10</w:t>
            </w:r>
          </w:p>
        </w:tc>
        <w:tc>
          <w:tcPr>
            <w:tcW w:w="1134" w:type="dxa"/>
            <w:vAlign w:val="center"/>
          </w:tcPr>
          <w:p w14:paraId="21FB0783" w14:textId="77777777" w:rsidR="007551D2" w:rsidRPr="002E34DD" w:rsidRDefault="007551D2" w:rsidP="001D4350">
            <w:pPr>
              <w:jc w:val="center"/>
            </w:pPr>
            <w:r w:rsidRPr="002E34DD">
              <w:t>10</w:t>
            </w:r>
          </w:p>
        </w:tc>
        <w:tc>
          <w:tcPr>
            <w:tcW w:w="1121" w:type="dxa"/>
            <w:vAlign w:val="center"/>
          </w:tcPr>
          <w:p w14:paraId="365BF80B" w14:textId="77777777" w:rsidR="007551D2" w:rsidRPr="002E34DD" w:rsidRDefault="007551D2" w:rsidP="001D4350">
            <w:pPr>
              <w:jc w:val="center"/>
            </w:pPr>
            <w:r w:rsidRPr="002E34DD">
              <w:t>10</w:t>
            </w:r>
          </w:p>
        </w:tc>
      </w:tr>
      <w:tr w:rsidR="007551D2" w:rsidRPr="002E34DD" w14:paraId="301C4144" w14:textId="77777777" w:rsidTr="001D4350">
        <w:trPr>
          <w:trHeight w:val="270"/>
          <w:jc w:val="center"/>
        </w:trPr>
        <w:tc>
          <w:tcPr>
            <w:tcW w:w="5517" w:type="dxa"/>
            <w:vAlign w:val="center"/>
          </w:tcPr>
          <w:p w14:paraId="3217643C" w14:textId="77777777" w:rsidR="007551D2" w:rsidRPr="002E34DD" w:rsidRDefault="007551D2" w:rsidP="001D4350">
            <w:r w:rsidRPr="002E34DD">
              <w:t>Участие в курсове по въпроси на международната сигурност</w:t>
            </w:r>
          </w:p>
        </w:tc>
        <w:tc>
          <w:tcPr>
            <w:tcW w:w="992" w:type="dxa"/>
            <w:vAlign w:val="center"/>
          </w:tcPr>
          <w:p w14:paraId="466D24D2" w14:textId="77777777" w:rsidR="007551D2" w:rsidRPr="002E34DD" w:rsidRDefault="007551D2" w:rsidP="001D4350">
            <w:pPr>
              <w:jc w:val="center"/>
            </w:pPr>
            <w:r w:rsidRPr="002E34DD">
              <w:t>Брой</w:t>
            </w:r>
          </w:p>
        </w:tc>
        <w:tc>
          <w:tcPr>
            <w:tcW w:w="850" w:type="dxa"/>
            <w:vAlign w:val="center"/>
          </w:tcPr>
          <w:p w14:paraId="642A5528" w14:textId="77777777" w:rsidR="007551D2" w:rsidRPr="002E34DD" w:rsidRDefault="007551D2" w:rsidP="001D4350">
            <w:pPr>
              <w:jc w:val="center"/>
            </w:pPr>
            <w:r w:rsidRPr="002E34DD">
              <w:t>6</w:t>
            </w:r>
          </w:p>
        </w:tc>
        <w:tc>
          <w:tcPr>
            <w:tcW w:w="1134" w:type="dxa"/>
            <w:vAlign w:val="center"/>
          </w:tcPr>
          <w:p w14:paraId="4711BEFD" w14:textId="77777777" w:rsidR="007551D2" w:rsidRPr="002E34DD" w:rsidRDefault="007551D2" w:rsidP="001D4350">
            <w:pPr>
              <w:jc w:val="center"/>
            </w:pPr>
            <w:r w:rsidRPr="002E34DD">
              <w:t>6</w:t>
            </w:r>
          </w:p>
        </w:tc>
        <w:tc>
          <w:tcPr>
            <w:tcW w:w="1121" w:type="dxa"/>
            <w:vAlign w:val="center"/>
          </w:tcPr>
          <w:p w14:paraId="0ED8D97D" w14:textId="77777777" w:rsidR="007551D2" w:rsidRPr="002E34DD" w:rsidRDefault="007551D2" w:rsidP="001D4350">
            <w:pPr>
              <w:jc w:val="center"/>
            </w:pPr>
            <w:r w:rsidRPr="002E34DD">
              <w:t>6</w:t>
            </w:r>
          </w:p>
        </w:tc>
      </w:tr>
      <w:tr w:rsidR="007551D2" w:rsidRPr="002E34DD" w14:paraId="191D4967" w14:textId="77777777" w:rsidTr="001D4350">
        <w:trPr>
          <w:trHeight w:val="270"/>
          <w:jc w:val="center"/>
        </w:trPr>
        <w:tc>
          <w:tcPr>
            <w:tcW w:w="5517" w:type="dxa"/>
            <w:vAlign w:val="center"/>
          </w:tcPr>
          <w:p w14:paraId="470091AA" w14:textId="77777777" w:rsidR="007551D2" w:rsidRPr="002E34DD" w:rsidRDefault="007551D2" w:rsidP="001D4350">
            <w:r w:rsidRPr="002E34DD">
              <w:t>Събития по линия на комуникационната кампания “</w:t>
            </w:r>
            <w:proofErr w:type="spellStart"/>
            <w:r w:rsidRPr="002E34DD">
              <w:t>WeAreNATO</w:t>
            </w:r>
            <w:proofErr w:type="spellEnd"/>
            <w:r w:rsidRPr="002E34DD">
              <w:t>”</w:t>
            </w:r>
          </w:p>
        </w:tc>
        <w:tc>
          <w:tcPr>
            <w:tcW w:w="992" w:type="dxa"/>
            <w:vAlign w:val="center"/>
          </w:tcPr>
          <w:p w14:paraId="7BE0F6EE" w14:textId="77777777" w:rsidR="007551D2" w:rsidRPr="002E34DD" w:rsidRDefault="007551D2" w:rsidP="001D4350">
            <w:pPr>
              <w:jc w:val="center"/>
            </w:pPr>
            <w:r w:rsidRPr="002E34DD">
              <w:t>Брой</w:t>
            </w:r>
          </w:p>
        </w:tc>
        <w:tc>
          <w:tcPr>
            <w:tcW w:w="850" w:type="dxa"/>
            <w:vAlign w:val="center"/>
          </w:tcPr>
          <w:p w14:paraId="006DEFF1" w14:textId="77777777" w:rsidR="007551D2" w:rsidRPr="002E34DD" w:rsidRDefault="007551D2" w:rsidP="001D4350">
            <w:pPr>
              <w:jc w:val="center"/>
            </w:pPr>
            <w:r w:rsidRPr="002E34DD">
              <w:t>10</w:t>
            </w:r>
          </w:p>
        </w:tc>
        <w:tc>
          <w:tcPr>
            <w:tcW w:w="1134" w:type="dxa"/>
            <w:vAlign w:val="center"/>
          </w:tcPr>
          <w:p w14:paraId="149A9E2F" w14:textId="77777777" w:rsidR="007551D2" w:rsidRPr="002E34DD" w:rsidRDefault="007551D2" w:rsidP="001D4350">
            <w:pPr>
              <w:jc w:val="center"/>
            </w:pPr>
            <w:r w:rsidRPr="002E34DD">
              <w:t>10</w:t>
            </w:r>
          </w:p>
        </w:tc>
        <w:tc>
          <w:tcPr>
            <w:tcW w:w="1121" w:type="dxa"/>
            <w:vAlign w:val="center"/>
          </w:tcPr>
          <w:p w14:paraId="0AB33C4F" w14:textId="77777777" w:rsidR="007551D2" w:rsidRPr="002E34DD" w:rsidRDefault="007551D2" w:rsidP="001D4350">
            <w:pPr>
              <w:jc w:val="center"/>
            </w:pPr>
            <w:r w:rsidRPr="002E34DD">
              <w:t>10</w:t>
            </w:r>
          </w:p>
        </w:tc>
      </w:tr>
      <w:tr w:rsidR="007551D2" w:rsidRPr="002E34DD" w14:paraId="54EA1D1F" w14:textId="77777777" w:rsidTr="008B6EB2">
        <w:trPr>
          <w:trHeight w:val="491"/>
          <w:jc w:val="center"/>
        </w:trPr>
        <w:tc>
          <w:tcPr>
            <w:tcW w:w="5517" w:type="dxa"/>
            <w:vAlign w:val="center"/>
          </w:tcPr>
          <w:p w14:paraId="1395B413" w14:textId="77777777" w:rsidR="007551D2" w:rsidRPr="002E34DD" w:rsidRDefault="007551D2" w:rsidP="001D4350">
            <w:r w:rsidRPr="002E34DD">
              <w:rPr>
                <w:lang w:eastAsia="en-US"/>
              </w:rPr>
              <w:t>Събития по линия на 20-годишнината от членството на България в НАТО</w:t>
            </w:r>
          </w:p>
        </w:tc>
        <w:tc>
          <w:tcPr>
            <w:tcW w:w="992" w:type="dxa"/>
            <w:vAlign w:val="center"/>
          </w:tcPr>
          <w:p w14:paraId="7129E8D8" w14:textId="77777777" w:rsidR="007551D2" w:rsidRPr="002E34DD" w:rsidRDefault="007551D2" w:rsidP="001D4350">
            <w:pPr>
              <w:jc w:val="center"/>
            </w:pPr>
            <w:r w:rsidRPr="002E34DD">
              <w:rPr>
                <w:sz w:val="18"/>
                <w:szCs w:val="18"/>
                <w:lang w:eastAsia="en-US"/>
              </w:rPr>
              <w:t>Брой</w:t>
            </w:r>
          </w:p>
        </w:tc>
        <w:tc>
          <w:tcPr>
            <w:tcW w:w="850" w:type="dxa"/>
            <w:vAlign w:val="center"/>
          </w:tcPr>
          <w:p w14:paraId="6FD6A7E8" w14:textId="77777777" w:rsidR="007551D2" w:rsidRPr="002E34DD" w:rsidRDefault="007551D2" w:rsidP="001D4350">
            <w:pPr>
              <w:jc w:val="center"/>
            </w:pPr>
            <w:r w:rsidRPr="002E34DD">
              <w:rPr>
                <w:lang w:eastAsia="en-US"/>
              </w:rPr>
              <w:t>-</w:t>
            </w:r>
          </w:p>
        </w:tc>
        <w:tc>
          <w:tcPr>
            <w:tcW w:w="1134" w:type="dxa"/>
            <w:vAlign w:val="center"/>
          </w:tcPr>
          <w:p w14:paraId="18F45410" w14:textId="77777777" w:rsidR="007551D2" w:rsidRPr="002E34DD" w:rsidRDefault="007551D2" w:rsidP="001D4350">
            <w:pPr>
              <w:jc w:val="center"/>
            </w:pPr>
            <w:r w:rsidRPr="002E34DD">
              <w:rPr>
                <w:lang w:eastAsia="en-US"/>
              </w:rPr>
              <w:t>-</w:t>
            </w:r>
          </w:p>
        </w:tc>
        <w:tc>
          <w:tcPr>
            <w:tcW w:w="1121" w:type="dxa"/>
            <w:vAlign w:val="center"/>
          </w:tcPr>
          <w:p w14:paraId="7049A920" w14:textId="77777777" w:rsidR="007551D2" w:rsidRPr="002E34DD" w:rsidRDefault="007551D2" w:rsidP="001D4350">
            <w:pPr>
              <w:jc w:val="center"/>
            </w:pPr>
            <w:r w:rsidRPr="002E34DD">
              <w:rPr>
                <w:sz w:val="18"/>
                <w:szCs w:val="18"/>
              </w:rPr>
              <w:t>10</w:t>
            </w:r>
          </w:p>
        </w:tc>
      </w:tr>
    </w:tbl>
    <w:p w14:paraId="346C08B4" w14:textId="77777777" w:rsidR="007551D2" w:rsidRPr="002E34DD" w:rsidRDefault="007551D2" w:rsidP="007551D2">
      <w:pPr>
        <w:jc w:val="both"/>
        <w:rPr>
          <w:b/>
          <w:color w:val="000000"/>
          <w:sz w:val="24"/>
          <w:szCs w:val="24"/>
        </w:rPr>
      </w:pPr>
    </w:p>
    <w:p w14:paraId="2F969E15" w14:textId="77777777" w:rsidR="007551D2" w:rsidRPr="002E34DD" w:rsidRDefault="007551D2" w:rsidP="007551D2">
      <w:pPr>
        <w:jc w:val="both"/>
        <w:rPr>
          <w:b/>
          <w:color w:val="000000"/>
          <w:sz w:val="24"/>
          <w:szCs w:val="24"/>
        </w:rPr>
      </w:pPr>
      <w:r w:rsidRPr="002E34DD">
        <w:rPr>
          <w:b/>
          <w:color w:val="000000"/>
          <w:sz w:val="24"/>
          <w:szCs w:val="24"/>
        </w:rPr>
        <w:t>Външни фактори, които могат да окажат въздействие върху постигането на целите на програмата</w:t>
      </w:r>
    </w:p>
    <w:p w14:paraId="403B6A6A" w14:textId="77777777" w:rsidR="007551D2" w:rsidRPr="002E34DD" w:rsidRDefault="007551D2" w:rsidP="007551D2">
      <w:pPr>
        <w:numPr>
          <w:ilvl w:val="1"/>
          <w:numId w:val="1"/>
        </w:numPr>
        <w:tabs>
          <w:tab w:val="clear" w:pos="139"/>
          <w:tab w:val="num" w:pos="709"/>
          <w:tab w:val="left" w:pos="780"/>
        </w:tabs>
        <w:ind w:left="0" w:firstLine="284"/>
        <w:jc w:val="both"/>
        <w:rPr>
          <w:spacing w:val="-4"/>
          <w:sz w:val="24"/>
          <w:szCs w:val="24"/>
        </w:rPr>
      </w:pPr>
      <w:r w:rsidRPr="002E34DD">
        <w:rPr>
          <w:b/>
          <w:spacing w:val="-4"/>
          <w:sz w:val="24"/>
          <w:szCs w:val="24"/>
        </w:rPr>
        <w:t>Неблагоприятни промени в икономическата среда, бюджетни рестрикции, които могат да се отразят на бюджетните и кадрови ресурси за реализиране на заложените цели</w:t>
      </w:r>
      <w:r w:rsidRPr="002E34DD">
        <w:rPr>
          <w:spacing w:val="-4"/>
          <w:sz w:val="24"/>
          <w:szCs w:val="24"/>
        </w:rPr>
        <w:t>;</w:t>
      </w:r>
    </w:p>
    <w:p w14:paraId="426E35BB" w14:textId="77777777" w:rsidR="007551D2" w:rsidRPr="002E34DD" w:rsidRDefault="007551D2" w:rsidP="007551D2">
      <w:pPr>
        <w:numPr>
          <w:ilvl w:val="1"/>
          <w:numId w:val="1"/>
        </w:numPr>
        <w:tabs>
          <w:tab w:val="clear" w:pos="139"/>
          <w:tab w:val="num" w:pos="709"/>
          <w:tab w:val="left" w:pos="780"/>
        </w:tabs>
        <w:ind w:left="0" w:firstLine="284"/>
        <w:jc w:val="both"/>
        <w:rPr>
          <w:spacing w:val="-4"/>
          <w:sz w:val="24"/>
          <w:szCs w:val="24"/>
        </w:rPr>
      </w:pPr>
      <w:r w:rsidRPr="002E34DD">
        <w:rPr>
          <w:bCs/>
          <w:sz w:val="24"/>
          <w:szCs w:val="24"/>
        </w:rPr>
        <w:t>Негативни последици, породени от евентуално разрастване на  разпространението на COVID – 19;</w:t>
      </w:r>
    </w:p>
    <w:p w14:paraId="19101CE1" w14:textId="77777777" w:rsidR="007551D2" w:rsidRPr="002E34DD" w:rsidRDefault="007551D2" w:rsidP="007551D2">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Неизпълнение на и/или едностранно оттегляне от международни ангажименти на държави, предизвикващи загриженост у международната общност;</w:t>
      </w:r>
    </w:p>
    <w:p w14:paraId="1A30A454" w14:textId="77777777" w:rsidR="007551D2" w:rsidRPr="002E34DD" w:rsidRDefault="007551D2" w:rsidP="007551D2">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 xml:space="preserve">Влошаване на ситуацията по сигурността в района на Близкия изток и Северна Африка, както и в района на </w:t>
      </w:r>
      <w:proofErr w:type="spellStart"/>
      <w:r w:rsidRPr="002E34DD">
        <w:rPr>
          <w:spacing w:val="-4"/>
          <w:sz w:val="24"/>
          <w:szCs w:val="24"/>
        </w:rPr>
        <w:t>Сахел</w:t>
      </w:r>
      <w:proofErr w:type="spellEnd"/>
      <w:r w:rsidRPr="002E34DD">
        <w:rPr>
          <w:spacing w:val="-4"/>
          <w:sz w:val="24"/>
          <w:szCs w:val="24"/>
        </w:rPr>
        <w:t>;</w:t>
      </w:r>
    </w:p>
    <w:p w14:paraId="571CF405" w14:textId="77777777" w:rsidR="007551D2" w:rsidRPr="002E34DD" w:rsidRDefault="007551D2" w:rsidP="007551D2">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Засилване на миграционния натиск към Европа;</w:t>
      </w:r>
    </w:p>
    <w:p w14:paraId="0CCA44ED" w14:textId="77777777" w:rsidR="007551D2" w:rsidRPr="002E34DD" w:rsidRDefault="007551D2" w:rsidP="007551D2">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Кибер атаки с потенциал да компрометират важни информационни системи и да нанесат значителни щети върху критична инфраструктура;</w:t>
      </w:r>
    </w:p>
    <w:p w14:paraId="46C2FB29" w14:textId="77777777" w:rsidR="007551D2" w:rsidRPr="002E34DD" w:rsidRDefault="007551D2" w:rsidP="007551D2">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Хибридни дейности, вкл. дезинформационни кампании, които имат за цел да окажат неблагоприятно влияние върху средата за сигурност и да поставят под съмнение принадлежността към евроатлантическата общност;</w:t>
      </w:r>
    </w:p>
    <w:p w14:paraId="412A1D2D" w14:textId="77777777" w:rsidR="007551D2" w:rsidRPr="002E34DD" w:rsidRDefault="007551D2" w:rsidP="007551D2">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Кризисна конюнктура на пазарите;</w:t>
      </w:r>
    </w:p>
    <w:p w14:paraId="07AE138E" w14:textId="77777777" w:rsidR="007551D2" w:rsidRPr="002E34DD" w:rsidRDefault="007551D2" w:rsidP="007551D2">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Резки икономически сътресения в страна-партньор в резултат на форсмажорни политически събития или природни бедствия;</w:t>
      </w:r>
    </w:p>
    <w:p w14:paraId="3C30D7A6" w14:textId="77777777" w:rsidR="007551D2" w:rsidRPr="002E34DD" w:rsidRDefault="007551D2" w:rsidP="007551D2">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 xml:space="preserve">Негативно развитие на двустранни конфликти или активизиране на „замразени” конфликти в зоната на непосредствените интереси на сигурност; </w:t>
      </w:r>
    </w:p>
    <w:p w14:paraId="38CDC376" w14:textId="77777777" w:rsidR="007551D2" w:rsidRPr="002E34DD" w:rsidRDefault="007551D2" w:rsidP="007551D2">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lastRenderedPageBreak/>
        <w:t>Възможни терористични актове на територията на ЕС или в зоната на непосредствените интереси на сигурност.</w:t>
      </w:r>
    </w:p>
    <w:p w14:paraId="48D05CA2" w14:textId="77777777" w:rsidR="007551D2" w:rsidRPr="002E34DD" w:rsidRDefault="007551D2" w:rsidP="007551D2">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 xml:space="preserve">Налагане на </w:t>
      </w:r>
      <w:proofErr w:type="spellStart"/>
      <w:r w:rsidRPr="002E34DD">
        <w:rPr>
          <w:spacing w:val="-4"/>
          <w:sz w:val="24"/>
          <w:szCs w:val="24"/>
        </w:rPr>
        <w:t>рестрикционни</w:t>
      </w:r>
      <w:proofErr w:type="spellEnd"/>
      <w:r w:rsidRPr="002E34DD">
        <w:rPr>
          <w:spacing w:val="-4"/>
          <w:sz w:val="24"/>
          <w:szCs w:val="24"/>
        </w:rPr>
        <w:t xml:space="preserve"> мерки от ООН или ЕС, които водят до ограничения в икономическите, търговските и политическите отношения;</w:t>
      </w:r>
    </w:p>
    <w:p w14:paraId="7C7E99BA" w14:textId="77777777" w:rsidR="007551D2" w:rsidRPr="002E34DD" w:rsidRDefault="007551D2" w:rsidP="007551D2">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 xml:space="preserve">Липса на консенсус, политическа воля или заинтересованост сред държавите-членки на ЕС по отношение на дискусията и напредъка за постигане на договореност по конкретни въпроси и проблеми, разработвани по линия на съответните международни организации и за конкретни страни и региони. </w:t>
      </w:r>
    </w:p>
    <w:p w14:paraId="1FDC5D79" w14:textId="509F0C5E" w:rsidR="007551D2" w:rsidRDefault="007551D2" w:rsidP="007551D2">
      <w:pPr>
        <w:numPr>
          <w:ilvl w:val="1"/>
          <w:numId w:val="1"/>
        </w:numPr>
        <w:tabs>
          <w:tab w:val="clear" w:pos="139"/>
          <w:tab w:val="num" w:pos="709"/>
          <w:tab w:val="left" w:pos="780"/>
        </w:tabs>
        <w:ind w:left="0" w:firstLine="284"/>
        <w:jc w:val="both"/>
        <w:rPr>
          <w:bCs/>
          <w:sz w:val="24"/>
          <w:szCs w:val="24"/>
        </w:rPr>
      </w:pPr>
      <w:r w:rsidRPr="002E34DD">
        <w:rPr>
          <w:spacing w:val="-4"/>
          <w:sz w:val="24"/>
          <w:szCs w:val="24"/>
        </w:rPr>
        <w:t>Политически кризи, промени в политическата конфигурация и в ръководството на отделни държави в резултат на редовни или предсрочни парламентарни избори, които могат да доведат до забавяне или отлагане за по-</w:t>
      </w:r>
      <w:r w:rsidRPr="002E34DD">
        <w:rPr>
          <w:bCs/>
          <w:sz w:val="24"/>
          <w:szCs w:val="24"/>
        </w:rPr>
        <w:t>късен период на договорени посещения и срещи на най-високо и високо политическо равнище или до забавяне на реализирането на някои инициативи или договорености.</w:t>
      </w:r>
    </w:p>
    <w:p w14:paraId="00AA4998" w14:textId="77777777" w:rsidR="00D46E86" w:rsidRPr="002E34DD" w:rsidRDefault="00D46E86" w:rsidP="00D46E86">
      <w:pPr>
        <w:tabs>
          <w:tab w:val="left" w:pos="780"/>
        </w:tabs>
        <w:ind w:left="284"/>
        <w:jc w:val="both"/>
        <w:rPr>
          <w:bCs/>
          <w:sz w:val="24"/>
          <w:szCs w:val="24"/>
        </w:rPr>
      </w:pPr>
    </w:p>
    <w:p w14:paraId="2251C657" w14:textId="3C7C262C" w:rsidR="007551D2" w:rsidRPr="002E34DD" w:rsidRDefault="007551D2" w:rsidP="007551D2">
      <w:pPr>
        <w:jc w:val="both"/>
        <w:rPr>
          <w:b/>
          <w:color w:val="000000"/>
          <w:sz w:val="24"/>
          <w:szCs w:val="24"/>
        </w:rPr>
      </w:pPr>
      <w:r w:rsidRPr="002E34DD">
        <w:rPr>
          <w:b/>
          <w:color w:val="000000"/>
          <w:sz w:val="24"/>
          <w:szCs w:val="24"/>
        </w:rPr>
        <w:t>Информация за наличността и качеството на данните</w:t>
      </w:r>
    </w:p>
    <w:p w14:paraId="3632C468" w14:textId="77777777" w:rsidR="007551D2" w:rsidRPr="002E34DD" w:rsidRDefault="007551D2" w:rsidP="007551D2">
      <w:pPr>
        <w:numPr>
          <w:ilvl w:val="1"/>
          <w:numId w:val="1"/>
        </w:numPr>
        <w:tabs>
          <w:tab w:val="left" w:pos="780"/>
        </w:tabs>
        <w:ind w:left="-26" w:firstLine="338"/>
        <w:jc w:val="both"/>
        <w:rPr>
          <w:color w:val="000000"/>
          <w:spacing w:val="-4"/>
          <w:sz w:val="24"/>
          <w:szCs w:val="24"/>
        </w:rPr>
      </w:pPr>
      <w:r w:rsidRPr="002E34DD">
        <w:rPr>
          <w:color w:val="000000"/>
          <w:spacing w:val="-4"/>
          <w:sz w:val="24"/>
          <w:szCs w:val="24"/>
        </w:rPr>
        <w:t>Отчетите за дейността на МВнР и задграничните представителства;</w:t>
      </w:r>
    </w:p>
    <w:p w14:paraId="54A5AA96" w14:textId="77777777" w:rsidR="007551D2" w:rsidRPr="002E34DD" w:rsidRDefault="007551D2" w:rsidP="007551D2">
      <w:pPr>
        <w:numPr>
          <w:ilvl w:val="1"/>
          <w:numId w:val="1"/>
        </w:numPr>
        <w:tabs>
          <w:tab w:val="left" w:pos="780"/>
        </w:tabs>
        <w:ind w:left="-26" w:firstLine="338"/>
        <w:jc w:val="both"/>
        <w:rPr>
          <w:color w:val="000000"/>
          <w:spacing w:val="-4"/>
          <w:sz w:val="24"/>
          <w:szCs w:val="24"/>
        </w:rPr>
      </w:pPr>
      <w:r w:rsidRPr="002E34DD">
        <w:rPr>
          <w:color w:val="000000"/>
          <w:spacing w:val="-4"/>
          <w:sz w:val="24"/>
          <w:szCs w:val="24"/>
        </w:rPr>
        <w:t>Доклади от срещите на външните министри на НАТО и заседанията на работните органи на НАТО;</w:t>
      </w:r>
    </w:p>
    <w:p w14:paraId="728E3067" w14:textId="301AC772" w:rsidR="007551D2" w:rsidRDefault="007551D2" w:rsidP="007551D2">
      <w:pPr>
        <w:numPr>
          <w:ilvl w:val="1"/>
          <w:numId w:val="1"/>
        </w:numPr>
        <w:tabs>
          <w:tab w:val="left" w:pos="780"/>
        </w:tabs>
        <w:ind w:left="-26" w:firstLine="338"/>
        <w:jc w:val="both"/>
        <w:rPr>
          <w:color w:val="000000"/>
          <w:spacing w:val="-4"/>
          <w:sz w:val="24"/>
          <w:szCs w:val="24"/>
        </w:rPr>
      </w:pPr>
      <w:r w:rsidRPr="002E34DD">
        <w:rPr>
          <w:color w:val="000000"/>
          <w:spacing w:val="-4"/>
          <w:sz w:val="24"/>
          <w:szCs w:val="24"/>
        </w:rPr>
        <w:t>Доклади и данни на институциите на ЕС и от заседанията на Съвет „Външни работи” и работните органи на ЕС.</w:t>
      </w:r>
    </w:p>
    <w:p w14:paraId="0E6228B9" w14:textId="0C04B6F5" w:rsidR="00F47F83" w:rsidRDefault="00F47F83" w:rsidP="00F47F83">
      <w:pPr>
        <w:tabs>
          <w:tab w:val="left" w:pos="780"/>
        </w:tabs>
        <w:jc w:val="both"/>
        <w:rPr>
          <w:color w:val="000000"/>
          <w:spacing w:val="-4"/>
          <w:sz w:val="24"/>
          <w:szCs w:val="24"/>
        </w:rPr>
      </w:pPr>
    </w:p>
    <w:p w14:paraId="40162235" w14:textId="65D05E1D" w:rsidR="00F47F83" w:rsidRPr="002E34DD" w:rsidRDefault="00F47F83" w:rsidP="00F47F83">
      <w:pPr>
        <w:tabs>
          <w:tab w:val="left" w:pos="709"/>
        </w:tabs>
        <w:jc w:val="both"/>
        <w:rPr>
          <w:b/>
          <w:i/>
          <w:color w:val="000000"/>
          <w:sz w:val="24"/>
        </w:rPr>
      </w:pPr>
      <w:r>
        <w:rPr>
          <w:b/>
          <w:i/>
          <w:color w:val="000000"/>
          <w:sz w:val="24"/>
        </w:rPr>
        <w:t>Проектобюджет и актуализирана б</w:t>
      </w:r>
      <w:r w:rsidRPr="002E34DD">
        <w:rPr>
          <w:b/>
          <w:i/>
          <w:color w:val="000000"/>
          <w:sz w:val="24"/>
        </w:rPr>
        <w:t xml:space="preserve">юджетна прогноза по ведомствени и администрирани параграфи на </w:t>
      </w:r>
    </w:p>
    <w:p w14:paraId="2C2B18BB" w14:textId="3040EA3B" w:rsidR="00F47F83" w:rsidRDefault="00D46E86" w:rsidP="00F47F83">
      <w:pPr>
        <w:tabs>
          <w:tab w:val="left" w:pos="709"/>
        </w:tabs>
        <w:jc w:val="both"/>
        <w:rPr>
          <w:b/>
          <w:i/>
          <w:color w:val="000000"/>
          <w:sz w:val="24"/>
        </w:rPr>
      </w:pPr>
      <w:r>
        <w:rPr>
          <w:b/>
          <w:i/>
          <w:color w:val="000000"/>
          <w:sz w:val="24"/>
        </w:rPr>
        <w:t xml:space="preserve">Програма 1100.01.01 </w:t>
      </w:r>
      <w:r w:rsidR="00F47F83" w:rsidRPr="00F47F83">
        <w:rPr>
          <w:b/>
          <w:i/>
          <w:color w:val="000000"/>
          <w:sz w:val="24"/>
        </w:rPr>
        <w:t>„Принос за формиране на политики на НАТО, обща външна политика и политика на сигурност на ЕС и участие на България в ОССЕ”</w:t>
      </w:r>
    </w:p>
    <w:p w14:paraId="2BEB8329" w14:textId="220D3BBC" w:rsidR="00F47F83" w:rsidRDefault="00F47F83" w:rsidP="00F47F83">
      <w:pPr>
        <w:tabs>
          <w:tab w:val="left" w:pos="780"/>
        </w:tabs>
        <w:jc w:val="both"/>
        <w:rPr>
          <w:color w:val="000000"/>
          <w:spacing w:val="-4"/>
          <w:sz w:val="24"/>
          <w:szCs w:val="24"/>
        </w:rPr>
      </w:pPr>
    </w:p>
    <w:tbl>
      <w:tblPr>
        <w:tblW w:w="9629" w:type="dxa"/>
        <w:tblCellMar>
          <w:left w:w="70" w:type="dxa"/>
          <w:right w:w="70" w:type="dxa"/>
        </w:tblCellMar>
        <w:tblLook w:val="04A0" w:firstRow="1" w:lastRow="0" w:firstColumn="1" w:lastColumn="0" w:noHBand="0" w:noVBand="1"/>
      </w:tblPr>
      <w:tblGrid>
        <w:gridCol w:w="367"/>
        <w:gridCol w:w="4018"/>
        <w:gridCol w:w="850"/>
        <w:gridCol w:w="851"/>
        <w:gridCol w:w="850"/>
        <w:gridCol w:w="992"/>
        <w:gridCol w:w="851"/>
        <w:gridCol w:w="850"/>
      </w:tblGrid>
      <w:tr w:rsidR="005E1B5C" w:rsidRPr="005E1B5C" w14:paraId="17742110" w14:textId="77777777" w:rsidTr="008B6EB2">
        <w:trPr>
          <w:trHeight w:val="810"/>
        </w:trPr>
        <w:tc>
          <w:tcPr>
            <w:tcW w:w="367" w:type="dxa"/>
            <w:tcBorders>
              <w:top w:val="single" w:sz="8" w:space="0" w:color="auto"/>
              <w:left w:val="single" w:sz="8" w:space="0" w:color="auto"/>
              <w:bottom w:val="single" w:sz="8" w:space="0" w:color="auto"/>
              <w:right w:val="nil"/>
            </w:tcBorders>
            <w:shd w:val="clear" w:color="000000" w:fill="FFCC99"/>
            <w:noWrap/>
            <w:vAlign w:val="center"/>
            <w:hideMark/>
          </w:tcPr>
          <w:p w14:paraId="544F95C8" w14:textId="77777777" w:rsidR="005E1B5C" w:rsidRPr="005E1B5C" w:rsidRDefault="005E1B5C" w:rsidP="005E1B5C">
            <w:pPr>
              <w:jc w:val="both"/>
              <w:rPr>
                <w:b/>
                <w:bCs/>
                <w:color w:val="000000"/>
                <w:sz w:val="16"/>
                <w:szCs w:val="16"/>
              </w:rPr>
            </w:pPr>
            <w:r w:rsidRPr="005E1B5C">
              <w:rPr>
                <w:b/>
                <w:bCs/>
                <w:color w:val="000000"/>
                <w:sz w:val="16"/>
                <w:szCs w:val="16"/>
              </w:rPr>
              <w:t>№</w:t>
            </w:r>
          </w:p>
        </w:tc>
        <w:tc>
          <w:tcPr>
            <w:tcW w:w="4018" w:type="dxa"/>
            <w:tcBorders>
              <w:top w:val="single" w:sz="8" w:space="0" w:color="auto"/>
              <w:left w:val="single" w:sz="8" w:space="0" w:color="auto"/>
              <w:bottom w:val="single" w:sz="8" w:space="0" w:color="auto"/>
              <w:right w:val="nil"/>
            </w:tcBorders>
            <w:shd w:val="clear" w:color="000000" w:fill="FFCC99"/>
            <w:noWrap/>
            <w:vAlign w:val="center"/>
            <w:hideMark/>
          </w:tcPr>
          <w:p w14:paraId="0C31FD04" w14:textId="13805FDF" w:rsidR="005E1B5C" w:rsidRPr="005E1B5C" w:rsidRDefault="005E1B5C" w:rsidP="005E1B5C">
            <w:pPr>
              <w:jc w:val="both"/>
              <w:rPr>
                <w:b/>
                <w:bCs/>
                <w:color w:val="000000"/>
                <w:sz w:val="16"/>
                <w:szCs w:val="16"/>
              </w:rPr>
            </w:pPr>
            <w:r w:rsidRPr="005E1B5C">
              <w:rPr>
                <w:b/>
                <w:bCs/>
                <w:color w:val="000000"/>
                <w:sz w:val="16"/>
                <w:szCs w:val="16"/>
              </w:rPr>
              <w:t>Бюджетна програма  "Принос за формиране на политики на Н</w:t>
            </w:r>
            <w:r>
              <w:rPr>
                <w:b/>
                <w:bCs/>
                <w:color w:val="000000"/>
                <w:sz w:val="16"/>
                <w:szCs w:val="16"/>
              </w:rPr>
              <w:t>АТО</w:t>
            </w:r>
            <w:r w:rsidRPr="005E1B5C">
              <w:rPr>
                <w:b/>
                <w:bCs/>
                <w:color w:val="000000"/>
                <w:sz w:val="16"/>
                <w:szCs w:val="16"/>
              </w:rPr>
              <w:t xml:space="preserve">, обща външна политика и политика </w:t>
            </w:r>
            <w:proofErr w:type="spellStart"/>
            <w:r w:rsidRPr="005E1B5C">
              <w:rPr>
                <w:b/>
                <w:bCs/>
                <w:color w:val="000000"/>
                <w:sz w:val="16"/>
                <w:szCs w:val="16"/>
              </w:rPr>
              <w:t>политика</w:t>
            </w:r>
            <w:proofErr w:type="spellEnd"/>
            <w:r w:rsidRPr="005E1B5C">
              <w:rPr>
                <w:b/>
                <w:bCs/>
                <w:color w:val="000000"/>
                <w:sz w:val="16"/>
                <w:szCs w:val="16"/>
              </w:rPr>
              <w:t xml:space="preserve"> на сигурност</w:t>
            </w:r>
            <w:r>
              <w:rPr>
                <w:b/>
                <w:bCs/>
                <w:color w:val="000000"/>
                <w:sz w:val="16"/>
                <w:szCs w:val="16"/>
              </w:rPr>
              <w:t xml:space="preserve"> </w:t>
            </w:r>
            <w:r w:rsidRPr="005E1B5C">
              <w:rPr>
                <w:b/>
                <w:bCs/>
                <w:color w:val="000000"/>
                <w:sz w:val="16"/>
                <w:szCs w:val="16"/>
              </w:rPr>
              <w:t>на ЕС и участие на България в ОССЕ"</w:t>
            </w:r>
          </w:p>
        </w:tc>
        <w:tc>
          <w:tcPr>
            <w:tcW w:w="850"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74C43062" w14:textId="77777777" w:rsidR="005E1B5C" w:rsidRPr="005E1B5C" w:rsidRDefault="005E1B5C" w:rsidP="005E1B5C">
            <w:pPr>
              <w:jc w:val="center"/>
              <w:rPr>
                <w:b/>
                <w:bCs/>
                <w:color w:val="000000"/>
                <w:sz w:val="16"/>
                <w:szCs w:val="16"/>
              </w:rPr>
            </w:pPr>
            <w:r w:rsidRPr="005E1B5C">
              <w:rPr>
                <w:b/>
                <w:bCs/>
                <w:color w:val="000000"/>
                <w:sz w:val="16"/>
                <w:szCs w:val="16"/>
              </w:rPr>
              <w:t>Отчет 2019</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258106B4" w14:textId="77777777" w:rsidR="005E1B5C" w:rsidRPr="005E1B5C" w:rsidRDefault="005E1B5C" w:rsidP="005E1B5C">
            <w:pPr>
              <w:jc w:val="center"/>
              <w:rPr>
                <w:b/>
                <w:bCs/>
                <w:color w:val="000000"/>
                <w:sz w:val="16"/>
                <w:szCs w:val="16"/>
              </w:rPr>
            </w:pPr>
            <w:r w:rsidRPr="005E1B5C">
              <w:rPr>
                <w:b/>
                <w:bCs/>
                <w:color w:val="000000"/>
                <w:sz w:val="16"/>
                <w:szCs w:val="16"/>
              </w:rPr>
              <w:t>Отчет 2020</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61EAFED5" w14:textId="77777777" w:rsidR="005E1B5C" w:rsidRPr="005E1B5C" w:rsidRDefault="005E1B5C" w:rsidP="005E1B5C">
            <w:pPr>
              <w:jc w:val="center"/>
              <w:rPr>
                <w:b/>
                <w:bCs/>
                <w:color w:val="000000"/>
                <w:sz w:val="16"/>
                <w:szCs w:val="16"/>
              </w:rPr>
            </w:pPr>
            <w:r w:rsidRPr="005E1B5C">
              <w:rPr>
                <w:b/>
                <w:bCs/>
                <w:color w:val="000000"/>
                <w:sz w:val="16"/>
                <w:szCs w:val="16"/>
              </w:rPr>
              <w:t>Закон 2021</w:t>
            </w:r>
          </w:p>
        </w:tc>
        <w:tc>
          <w:tcPr>
            <w:tcW w:w="992" w:type="dxa"/>
            <w:tcBorders>
              <w:top w:val="single" w:sz="8" w:space="0" w:color="auto"/>
              <w:left w:val="nil"/>
              <w:bottom w:val="single" w:sz="8" w:space="0" w:color="auto"/>
              <w:right w:val="single" w:sz="8" w:space="0" w:color="auto"/>
            </w:tcBorders>
            <w:shd w:val="clear" w:color="000000" w:fill="FFCC99"/>
            <w:vAlign w:val="center"/>
            <w:hideMark/>
          </w:tcPr>
          <w:p w14:paraId="0F3F0A3F" w14:textId="77777777" w:rsidR="005E1B5C" w:rsidRPr="005E1B5C" w:rsidRDefault="005E1B5C" w:rsidP="005E1B5C">
            <w:pPr>
              <w:jc w:val="center"/>
              <w:rPr>
                <w:b/>
                <w:bCs/>
                <w:color w:val="000000"/>
                <w:sz w:val="16"/>
                <w:szCs w:val="16"/>
              </w:rPr>
            </w:pPr>
            <w:r w:rsidRPr="005E1B5C">
              <w:rPr>
                <w:b/>
                <w:bCs/>
                <w:color w:val="000000"/>
                <w:sz w:val="16"/>
                <w:szCs w:val="16"/>
              </w:rPr>
              <w:t>Проект 2022 г.</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0078D6B3" w14:textId="77777777" w:rsidR="005E1B5C" w:rsidRPr="005E1B5C" w:rsidRDefault="005E1B5C" w:rsidP="005E1B5C">
            <w:pPr>
              <w:jc w:val="center"/>
              <w:rPr>
                <w:b/>
                <w:bCs/>
                <w:color w:val="000000"/>
                <w:sz w:val="16"/>
                <w:szCs w:val="16"/>
              </w:rPr>
            </w:pPr>
            <w:r w:rsidRPr="005E1B5C">
              <w:rPr>
                <w:b/>
                <w:bCs/>
                <w:color w:val="000000"/>
                <w:sz w:val="16"/>
                <w:szCs w:val="16"/>
              </w:rPr>
              <w:t>Прогноза 2023 г.</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36D15344" w14:textId="77777777" w:rsidR="005E1B5C" w:rsidRPr="005E1B5C" w:rsidRDefault="005E1B5C" w:rsidP="005E1B5C">
            <w:pPr>
              <w:jc w:val="center"/>
              <w:rPr>
                <w:b/>
                <w:bCs/>
                <w:color w:val="000000"/>
                <w:sz w:val="16"/>
                <w:szCs w:val="16"/>
              </w:rPr>
            </w:pPr>
            <w:r w:rsidRPr="005E1B5C">
              <w:rPr>
                <w:b/>
                <w:bCs/>
                <w:color w:val="000000"/>
                <w:sz w:val="16"/>
                <w:szCs w:val="16"/>
              </w:rPr>
              <w:t>Прогноза 2024 г.</w:t>
            </w:r>
          </w:p>
        </w:tc>
      </w:tr>
      <w:tr w:rsidR="005E1B5C" w:rsidRPr="005E1B5C" w14:paraId="6926C64C" w14:textId="77777777" w:rsidTr="008B6EB2">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D251B15" w14:textId="77777777" w:rsidR="005E1B5C" w:rsidRPr="005E1B5C" w:rsidRDefault="005E1B5C" w:rsidP="005E1B5C">
            <w:pPr>
              <w:jc w:val="both"/>
              <w:rPr>
                <w:b/>
                <w:bCs/>
                <w:i/>
                <w:iCs/>
                <w:color w:val="000000"/>
                <w:sz w:val="16"/>
                <w:szCs w:val="16"/>
              </w:rPr>
            </w:pPr>
            <w:r w:rsidRPr="005E1B5C">
              <w:rPr>
                <w:b/>
                <w:bCs/>
                <w:i/>
                <w:i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738CDE46" w14:textId="77777777" w:rsidR="005E1B5C" w:rsidRPr="005E1B5C" w:rsidRDefault="005E1B5C" w:rsidP="005E1B5C">
            <w:pPr>
              <w:jc w:val="center"/>
              <w:rPr>
                <w:b/>
                <w:bCs/>
                <w:color w:val="000000"/>
                <w:sz w:val="16"/>
                <w:szCs w:val="16"/>
              </w:rPr>
            </w:pPr>
            <w:r w:rsidRPr="005E1B5C">
              <w:rPr>
                <w:b/>
                <w:bCs/>
                <w:color w:val="000000"/>
                <w:sz w:val="16"/>
                <w:szCs w:val="16"/>
              </w:rPr>
              <w:t>1</w:t>
            </w:r>
          </w:p>
        </w:tc>
        <w:tc>
          <w:tcPr>
            <w:tcW w:w="850" w:type="dxa"/>
            <w:tcBorders>
              <w:top w:val="nil"/>
              <w:left w:val="nil"/>
              <w:bottom w:val="single" w:sz="8" w:space="0" w:color="auto"/>
              <w:right w:val="single" w:sz="8" w:space="0" w:color="auto"/>
            </w:tcBorders>
            <w:shd w:val="clear" w:color="auto" w:fill="auto"/>
            <w:vAlign w:val="center"/>
            <w:hideMark/>
          </w:tcPr>
          <w:p w14:paraId="7E3827F9" w14:textId="4B69E606" w:rsidR="005E1B5C" w:rsidRPr="005E1B5C" w:rsidRDefault="008B6EB2" w:rsidP="008B6EB2">
            <w:pPr>
              <w:jc w:val="center"/>
              <w:rPr>
                <w:b/>
                <w:bCs/>
                <w:color w:val="000000"/>
                <w:sz w:val="16"/>
                <w:szCs w:val="16"/>
              </w:rPr>
            </w:pPr>
            <w:r>
              <w:rPr>
                <w:b/>
                <w:bCs/>
                <w:color w:val="000000"/>
                <w:sz w:val="16"/>
                <w:szCs w:val="16"/>
              </w:rPr>
              <w:t>2</w:t>
            </w:r>
          </w:p>
        </w:tc>
        <w:tc>
          <w:tcPr>
            <w:tcW w:w="851" w:type="dxa"/>
            <w:tcBorders>
              <w:top w:val="nil"/>
              <w:left w:val="nil"/>
              <w:bottom w:val="single" w:sz="8" w:space="0" w:color="auto"/>
              <w:right w:val="single" w:sz="8" w:space="0" w:color="auto"/>
            </w:tcBorders>
            <w:shd w:val="clear" w:color="auto" w:fill="auto"/>
            <w:vAlign w:val="center"/>
            <w:hideMark/>
          </w:tcPr>
          <w:p w14:paraId="4B628819" w14:textId="77777777" w:rsidR="005E1B5C" w:rsidRPr="005E1B5C" w:rsidRDefault="005E1B5C" w:rsidP="005E1B5C">
            <w:pPr>
              <w:jc w:val="center"/>
              <w:rPr>
                <w:b/>
                <w:bCs/>
                <w:color w:val="000000"/>
                <w:sz w:val="16"/>
                <w:szCs w:val="16"/>
              </w:rPr>
            </w:pPr>
            <w:r w:rsidRPr="005E1B5C">
              <w:rPr>
                <w:b/>
                <w:bCs/>
                <w:color w:val="000000"/>
                <w:sz w:val="16"/>
                <w:szCs w:val="16"/>
              </w:rPr>
              <w:t>3</w:t>
            </w:r>
          </w:p>
        </w:tc>
        <w:tc>
          <w:tcPr>
            <w:tcW w:w="850" w:type="dxa"/>
            <w:tcBorders>
              <w:top w:val="nil"/>
              <w:left w:val="nil"/>
              <w:bottom w:val="single" w:sz="8" w:space="0" w:color="auto"/>
              <w:right w:val="single" w:sz="8" w:space="0" w:color="auto"/>
            </w:tcBorders>
            <w:shd w:val="clear" w:color="auto" w:fill="auto"/>
            <w:vAlign w:val="center"/>
            <w:hideMark/>
          </w:tcPr>
          <w:p w14:paraId="1E0BFEAD" w14:textId="77777777" w:rsidR="005E1B5C" w:rsidRPr="005E1B5C" w:rsidRDefault="005E1B5C" w:rsidP="005E1B5C">
            <w:pPr>
              <w:jc w:val="center"/>
              <w:rPr>
                <w:b/>
                <w:bCs/>
                <w:color w:val="000000"/>
                <w:sz w:val="16"/>
                <w:szCs w:val="16"/>
              </w:rPr>
            </w:pPr>
            <w:r w:rsidRPr="005E1B5C">
              <w:rPr>
                <w:b/>
                <w:bCs/>
                <w:color w:val="000000"/>
                <w:sz w:val="16"/>
                <w:szCs w:val="16"/>
              </w:rPr>
              <w:t>4</w:t>
            </w:r>
          </w:p>
        </w:tc>
        <w:tc>
          <w:tcPr>
            <w:tcW w:w="992" w:type="dxa"/>
            <w:tcBorders>
              <w:top w:val="nil"/>
              <w:left w:val="nil"/>
              <w:bottom w:val="single" w:sz="8" w:space="0" w:color="auto"/>
              <w:right w:val="single" w:sz="8" w:space="0" w:color="auto"/>
            </w:tcBorders>
            <w:shd w:val="clear" w:color="auto" w:fill="auto"/>
            <w:vAlign w:val="center"/>
            <w:hideMark/>
          </w:tcPr>
          <w:p w14:paraId="4D35F349" w14:textId="77777777" w:rsidR="005E1B5C" w:rsidRPr="005E1B5C" w:rsidRDefault="005E1B5C" w:rsidP="005E1B5C">
            <w:pPr>
              <w:jc w:val="center"/>
              <w:rPr>
                <w:b/>
                <w:bCs/>
                <w:color w:val="000000"/>
                <w:sz w:val="16"/>
                <w:szCs w:val="16"/>
              </w:rPr>
            </w:pPr>
            <w:r w:rsidRPr="005E1B5C">
              <w:rPr>
                <w:b/>
                <w:bCs/>
                <w:color w:val="000000"/>
                <w:sz w:val="16"/>
                <w:szCs w:val="16"/>
              </w:rPr>
              <w:t>5</w:t>
            </w:r>
          </w:p>
        </w:tc>
        <w:tc>
          <w:tcPr>
            <w:tcW w:w="851" w:type="dxa"/>
            <w:tcBorders>
              <w:top w:val="nil"/>
              <w:left w:val="nil"/>
              <w:bottom w:val="single" w:sz="8" w:space="0" w:color="auto"/>
              <w:right w:val="single" w:sz="8" w:space="0" w:color="auto"/>
            </w:tcBorders>
            <w:shd w:val="clear" w:color="auto" w:fill="auto"/>
            <w:vAlign w:val="center"/>
            <w:hideMark/>
          </w:tcPr>
          <w:p w14:paraId="29C31974" w14:textId="77777777" w:rsidR="005E1B5C" w:rsidRPr="005E1B5C" w:rsidRDefault="005E1B5C" w:rsidP="005E1B5C">
            <w:pPr>
              <w:jc w:val="center"/>
              <w:rPr>
                <w:b/>
                <w:bCs/>
                <w:color w:val="000000"/>
                <w:sz w:val="16"/>
                <w:szCs w:val="16"/>
              </w:rPr>
            </w:pPr>
            <w:r w:rsidRPr="005E1B5C">
              <w:rPr>
                <w:b/>
                <w:bCs/>
                <w:color w:val="000000"/>
                <w:sz w:val="16"/>
                <w:szCs w:val="16"/>
              </w:rPr>
              <w:t>6</w:t>
            </w:r>
          </w:p>
        </w:tc>
        <w:tc>
          <w:tcPr>
            <w:tcW w:w="850" w:type="dxa"/>
            <w:tcBorders>
              <w:top w:val="nil"/>
              <w:left w:val="nil"/>
              <w:bottom w:val="single" w:sz="8" w:space="0" w:color="auto"/>
              <w:right w:val="single" w:sz="8" w:space="0" w:color="auto"/>
            </w:tcBorders>
            <w:shd w:val="clear" w:color="auto" w:fill="auto"/>
            <w:vAlign w:val="center"/>
            <w:hideMark/>
          </w:tcPr>
          <w:p w14:paraId="3CB43A21" w14:textId="77777777" w:rsidR="005E1B5C" w:rsidRPr="005E1B5C" w:rsidRDefault="005E1B5C" w:rsidP="005E1B5C">
            <w:pPr>
              <w:jc w:val="center"/>
              <w:rPr>
                <w:b/>
                <w:bCs/>
                <w:color w:val="000000"/>
                <w:sz w:val="16"/>
                <w:szCs w:val="16"/>
              </w:rPr>
            </w:pPr>
            <w:r w:rsidRPr="005E1B5C">
              <w:rPr>
                <w:b/>
                <w:bCs/>
                <w:color w:val="000000"/>
                <w:sz w:val="16"/>
                <w:szCs w:val="16"/>
              </w:rPr>
              <w:t>7</w:t>
            </w:r>
          </w:p>
        </w:tc>
      </w:tr>
      <w:tr w:rsidR="005E1B5C" w:rsidRPr="005E1B5C" w14:paraId="540B654C" w14:textId="77777777" w:rsidTr="008B6EB2">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0F92484D" w14:textId="77777777" w:rsidR="005E1B5C" w:rsidRPr="005E1B5C" w:rsidRDefault="005E1B5C" w:rsidP="005E1B5C">
            <w:pPr>
              <w:jc w:val="both"/>
              <w:rPr>
                <w:b/>
                <w:bCs/>
                <w:color w:val="000000"/>
                <w:sz w:val="16"/>
                <w:szCs w:val="16"/>
              </w:rPr>
            </w:pPr>
            <w:r w:rsidRPr="005E1B5C">
              <w:rPr>
                <w:b/>
                <w:bCs/>
                <w:color w:val="000000"/>
                <w:sz w:val="16"/>
                <w:szCs w:val="16"/>
              </w:rPr>
              <w:t>І.</w:t>
            </w:r>
          </w:p>
        </w:tc>
        <w:tc>
          <w:tcPr>
            <w:tcW w:w="4018" w:type="dxa"/>
            <w:tcBorders>
              <w:top w:val="nil"/>
              <w:left w:val="nil"/>
              <w:bottom w:val="single" w:sz="8" w:space="0" w:color="auto"/>
              <w:right w:val="single" w:sz="8" w:space="0" w:color="auto"/>
            </w:tcBorders>
            <w:shd w:val="clear" w:color="000000" w:fill="FFCC99"/>
            <w:noWrap/>
            <w:vAlign w:val="center"/>
            <w:hideMark/>
          </w:tcPr>
          <w:p w14:paraId="79EC5AA8" w14:textId="77777777" w:rsidR="005E1B5C" w:rsidRPr="005E1B5C" w:rsidRDefault="005E1B5C" w:rsidP="005E1B5C">
            <w:pPr>
              <w:rPr>
                <w:b/>
                <w:bCs/>
                <w:color w:val="000000"/>
                <w:sz w:val="16"/>
                <w:szCs w:val="16"/>
              </w:rPr>
            </w:pPr>
            <w:r w:rsidRPr="005E1B5C">
              <w:rPr>
                <w:b/>
                <w:bCs/>
                <w:color w:val="000000"/>
                <w:sz w:val="16"/>
                <w:szCs w:val="16"/>
              </w:rPr>
              <w:t>Общо ведомствени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7B5ED112" w14:textId="77777777" w:rsidR="005E1B5C" w:rsidRPr="005E1B5C" w:rsidRDefault="005E1B5C" w:rsidP="005E1B5C">
            <w:pPr>
              <w:jc w:val="right"/>
              <w:rPr>
                <w:b/>
                <w:bCs/>
                <w:color w:val="000000"/>
                <w:sz w:val="16"/>
                <w:szCs w:val="16"/>
              </w:rPr>
            </w:pPr>
            <w:r w:rsidRPr="005E1B5C">
              <w:rPr>
                <w:b/>
                <w:bCs/>
                <w:color w:val="000000"/>
                <w:sz w:val="16"/>
                <w:szCs w:val="16"/>
              </w:rPr>
              <w:t>177,0</w:t>
            </w:r>
          </w:p>
        </w:tc>
        <w:tc>
          <w:tcPr>
            <w:tcW w:w="851" w:type="dxa"/>
            <w:tcBorders>
              <w:top w:val="nil"/>
              <w:left w:val="nil"/>
              <w:bottom w:val="single" w:sz="8" w:space="0" w:color="auto"/>
              <w:right w:val="single" w:sz="8" w:space="0" w:color="auto"/>
            </w:tcBorders>
            <w:shd w:val="clear" w:color="000000" w:fill="FFCC99"/>
            <w:noWrap/>
            <w:vAlign w:val="center"/>
            <w:hideMark/>
          </w:tcPr>
          <w:p w14:paraId="7F878B0F" w14:textId="77777777" w:rsidR="005E1B5C" w:rsidRPr="005E1B5C" w:rsidRDefault="005E1B5C" w:rsidP="005E1B5C">
            <w:pPr>
              <w:jc w:val="right"/>
              <w:rPr>
                <w:b/>
                <w:bCs/>
                <w:color w:val="000000"/>
                <w:sz w:val="16"/>
                <w:szCs w:val="16"/>
              </w:rPr>
            </w:pPr>
            <w:r w:rsidRPr="005E1B5C">
              <w:rPr>
                <w:b/>
                <w:bCs/>
                <w:color w:val="000000"/>
                <w:sz w:val="16"/>
                <w:szCs w:val="16"/>
              </w:rPr>
              <w:t>40,8</w:t>
            </w:r>
          </w:p>
        </w:tc>
        <w:tc>
          <w:tcPr>
            <w:tcW w:w="850" w:type="dxa"/>
            <w:tcBorders>
              <w:top w:val="nil"/>
              <w:left w:val="nil"/>
              <w:bottom w:val="single" w:sz="8" w:space="0" w:color="auto"/>
              <w:right w:val="single" w:sz="8" w:space="0" w:color="auto"/>
            </w:tcBorders>
            <w:shd w:val="clear" w:color="000000" w:fill="FFCC99"/>
            <w:noWrap/>
            <w:vAlign w:val="center"/>
            <w:hideMark/>
          </w:tcPr>
          <w:p w14:paraId="0DEEB178" w14:textId="77777777" w:rsidR="005E1B5C" w:rsidRPr="005E1B5C" w:rsidRDefault="005E1B5C" w:rsidP="005E1B5C">
            <w:pPr>
              <w:jc w:val="right"/>
              <w:rPr>
                <w:b/>
                <w:bCs/>
                <w:color w:val="000000"/>
                <w:sz w:val="16"/>
                <w:szCs w:val="16"/>
              </w:rPr>
            </w:pPr>
            <w:r w:rsidRPr="005E1B5C">
              <w:rPr>
                <w:b/>
                <w:bCs/>
                <w:color w:val="000000"/>
                <w:sz w:val="16"/>
                <w:szCs w:val="16"/>
              </w:rPr>
              <w:t>190,0</w:t>
            </w:r>
          </w:p>
        </w:tc>
        <w:tc>
          <w:tcPr>
            <w:tcW w:w="992" w:type="dxa"/>
            <w:tcBorders>
              <w:top w:val="nil"/>
              <w:left w:val="nil"/>
              <w:bottom w:val="single" w:sz="8" w:space="0" w:color="auto"/>
              <w:right w:val="single" w:sz="8" w:space="0" w:color="auto"/>
            </w:tcBorders>
            <w:shd w:val="clear" w:color="000000" w:fill="FFCC99"/>
            <w:noWrap/>
            <w:vAlign w:val="center"/>
            <w:hideMark/>
          </w:tcPr>
          <w:p w14:paraId="191AF52E" w14:textId="77777777" w:rsidR="005E1B5C" w:rsidRPr="005E1B5C" w:rsidRDefault="005E1B5C" w:rsidP="005E1B5C">
            <w:pPr>
              <w:jc w:val="right"/>
              <w:rPr>
                <w:b/>
                <w:bCs/>
                <w:color w:val="000000"/>
                <w:sz w:val="16"/>
                <w:szCs w:val="16"/>
              </w:rPr>
            </w:pPr>
            <w:r w:rsidRPr="005E1B5C">
              <w:rPr>
                <w:b/>
                <w:bCs/>
                <w:color w:val="000000"/>
                <w:sz w:val="16"/>
                <w:szCs w:val="16"/>
              </w:rPr>
              <w:t>192,0</w:t>
            </w:r>
          </w:p>
        </w:tc>
        <w:tc>
          <w:tcPr>
            <w:tcW w:w="851" w:type="dxa"/>
            <w:tcBorders>
              <w:top w:val="nil"/>
              <w:left w:val="nil"/>
              <w:bottom w:val="single" w:sz="8" w:space="0" w:color="auto"/>
              <w:right w:val="single" w:sz="8" w:space="0" w:color="auto"/>
            </w:tcBorders>
            <w:shd w:val="clear" w:color="000000" w:fill="FFCC99"/>
            <w:noWrap/>
            <w:vAlign w:val="center"/>
            <w:hideMark/>
          </w:tcPr>
          <w:p w14:paraId="3A3C9C1C" w14:textId="77777777" w:rsidR="005E1B5C" w:rsidRPr="005E1B5C" w:rsidRDefault="005E1B5C" w:rsidP="005E1B5C">
            <w:pPr>
              <w:jc w:val="right"/>
              <w:rPr>
                <w:b/>
                <w:bCs/>
                <w:color w:val="000000"/>
                <w:sz w:val="16"/>
                <w:szCs w:val="16"/>
              </w:rPr>
            </w:pPr>
            <w:r w:rsidRPr="005E1B5C">
              <w:rPr>
                <w:b/>
                <w:bCs/>
                <w:color w:val="000000"/>
                <w:sz w:val="16"/>
                <w:szCs w:val="16"/>
              </w:rPr>
              <w:t>192,0</w:t>
            </w:r>
          </w:p>
        </w:tc>
        <w:tc>
          <w:tcPr>
            <w:tcW w:w="850" w:type="dxa"/>
            <w:tcBorders>
              <w:top w:val="nil"/>
              <w:left w:val="nil"/>
              <w:bottom w:val="single" w:sz="8" w:space="0" w:color="auto"/>
              <w:right w:val="single" w:sz="8" w:space="0" w:color="auto"/>
            </w:tcBorders>
            <w:shd w:val="clear" w:color="000000" w:fill="FFCC99"/>
            <w:noWrap/>
            <w:vAlign w:val="center"/>
            <w:hideMark/>
          </w:tcPr>
          <w:p w14:paraId="423DB311" w14:textId="77777777" w:rsidR="005E1B5C" w:rsidRPr="005E1B5C" w:rsidRDefault="005E1B5C" w:rsidP="005E1B5C">
            <w:pPr>
              <w:jc w:val="right"/>
              <w:rPr>
                <w:b/>
                <w:bCs/>
                <w:color w:val="000000"/>
                <w:sz w:val="16"/>
                <w:szCs w:val="16"/>
              </w:rPr>
            </w:pPr>
            <w:r w:rsidRPr="005E1B5C">
              <w:rPr>
                <w:b/>
                <w:bCs/>
                <w:color w:val="000000"/>
                <w:sz w:val="16"/>
                <w:szCs w:val="16"/>
              </w:rPr>
              <w:t>192,0</w:t>
            </w:r>
          </w:p>
        </w:tc>
      </w:tr>
      <w:tr w:rsidR="005E1B5C" w:rsidRPr="005E1B5C" w14:paraId="692C8A88" w14:textId="77777777" w:rsidTr="008B6EB2">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439F172" w14:textId="77777777" w:rsidR="005E1B5C" w:rsidRPr="005E1B5C" w:rsidRDefault="005E1B5C" w:rsidP="005E1B5C">
            <w:pPr>
              <w:jc w:val="both"/>
              <w:rPr>
                <w:b/>
                <w:bCs/>
                <w:color w:val="000000"/>
                <w:sz w:val="16"/>
                <w:szCs w:val="16"/>
              </w:rPr>
            </w:pPr>
            <w:r w:rsidRPr="005E1B5C">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4DF07E47" w14:textId="77777777" w:rsidR="005E1B5C" w:rsidRPr="005E1B5C" w:rsidRDefault="005E1B5C" w:rsidP="005E1B5C">
            <w:pPr>
              <w:rPr>
                <w:b/>
                <w:bCs/>
                <w:color w:val="000000"/>
                <w:sz w:val="16"/>
                <w:szCs w:val="16"/>
              </w:rPr>
            </w:pPr>
            <w:r w:rsidRPr="005E1B5C">
              <w:rPr>
                <w:b/>
                <w:bCs/>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14:paraId="1E2937CC" w14:textId="77777777" w:rsidR="005E1B5C" w:rsidRPr="005E1B5C" w:rsidRDefault="005E1B5C" w:rsidP="005E1B5C">
            <w:pPr>
              <w:jc w:val="right"/>
              <w:rPr>
                <w:color w:val="000000"/>
                <w:sz w:val="16"/>
                <w:szCs w:val="16"/>
              </w:rPr>
            </w:pPr>
            <w:r w:rsidRPr="005E1B5C">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E4E43F5" w14:textId="77777777" w:rsidR="005E1B5C" w:rsidRPr="005E1B5C" w:rsidRDefault="005E1B5C" w:rsidP="005E1B5C">
            <w:pPr>
              <w:jc w:val="right"/>
              <w:rPr>
                <w:color w:val="000000"/>
                <w:sz w:val="16"/>
                <w:szCs w:val="16"/>
              </w:rPr>
            </w:pPr>
            <w:r w:rsidRPr="005E1B5C">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B91E659" w14:textId="77777777" w:rsidR="005E1B5C" w:rsidRPr="005E1B5C" w:rsidRDefault="005E1B5C" w:rsidP="005E1B5C">
            <w:pPr>
              <w:jc w:val="right"/>
              <w:rPr>
                <w:color w:val="000000"/>
                <w:sz w:val="16"/>
                <w:szCs w:val="16"/>
              </w:rPr>
            </w:pPr>
            <w:r w:rsidRPr="005E1B5C">
              <w:rPr>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773E9DB9" w14:textId="77777777" w:rsidR="005E1B5C" w:rsidRPr="005E1B5C" w:rsidRDefault="005E1B5C" w:rsidP="005E1B5C">
            <w:pPr>
              <w:jc w:val="right"/>
              <w:rPr>
                <w:color w:val="000000"/>
                <w:sz w:val="16"/>
                <w:szCs w:val="16"/>
              </w:rPr>
            </w:pPr>
            <w:r w:rsidRPr="005E1B5C">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835C7A8" w14:textId="77777777" w:rsidR="005E1B5C" w:rsidRPr="005E1B5C" w:rsidRDefault="005E1B5C" w:rsidP="005E1B5C">
            <w:pPr>
              <w:jc w:val="right"/>
              <w:rPr>
                <w:color w:val="000000"/>
                <w:sz w:val="16"/>
                <w:szCs w:val="16"/>
              </w:rPr>
            </w:pPr>
            <w:r w:rsidRPr="005E1B5C">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2393ED8" w14:textId="77777777" w:rsidR="005E1B5C" w:rsidRPr="005E1B5C" w:rsidRDefault="005E1B5C" w:rsidP="005E1B5C">
            <w:pPr>
              <w:jc w:val="right"/>
              <w:rPr>
                <w:color w:val="000000"/>
                <w:sz w:val="16"/>
                <w:szCs w:val="16"/>
              </w:rPr>
            </w:pPr>
            <w:r w:rsidRPr="005E1B5C">
              <w:rPr>
                <w:color w:val="000000"/>
                <w:sz w:val="16"/>
                <w:szCs w:val="16"/>
              </w:rPr>
              <w:t>0,0</w:t>
            </w:r>
          </w:p>
        </w:tc>
      </w:tr>
      <w:tr w:rsidR="005E1B5C" w:rsidRPr="005E1B5C" w14:paraId="2AC03012" w14:textId="77777777" w:rsidTr="008B6EB2">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CCB67BC" w14:textId="77777777" w:rsidR="005E1B5C" w:rsidRPr="005E1B5C" w:rsidRDefault="005E1B5C" w:rsidP="005E1B5C">
            <w:pPr>
              <w:jc w:val="both"/>
              <w:rPr>
                <w:b/>
                <w:bCs/>
                <w:color w:val="000000"/>
                <w:sz w:val="16"/>
                <w:szCs w:val="16"/>
              </w:rPr>
            </w:pPr>
            <w:r w:rsidRPr="005E1B5C">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52579075" w14:textId="77777777" w:rsidR="005E1B5C" w:rsidRPr="005E1B5C" w:rsidRDefault="005E1B5C" w:rsidP="005E1B5C">
            <w:pPr>
              <w:rPr>
                <w:b/>
                <w:bCs/>
                <w:color w:val="000000"/>
                <w:sz w:val="16"/>
                <w:szCs w:val="16"/>
              </w:rPr>
            </w:pPr>
            <w:r w:rsidRPr="005E1B5C">
              <w:rPr>
                <w:b/>
                <w:bCs/>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14:paraId="044DA768" w14:textId="77777777" w:rsidR="005E1B5C" w:rsidRPr="005E1B5C" w:rsidRDefault="005E1B5C" w:rsidP="005E1B5C">
            <w:pPr>
              <w:jc w:val="right"/>
              <w:rPr>
                <w:color w:val="000000"/>
                <w:sz w:val="16"/>
                <w:szCs w:val="16"/>
              </w:rPr>
            </w:pPr>
            <w:r w:rsidRPr="005E1B5C">
              <w:rPr>
                <w:color w:val="000000"/>
                <w:sz w:val="16"/>
                <w:szCs w:val="16"/>
              </w:rPr>
              <w:t>177,0</w:t>
            </w:r>
          </w:p>
        </w:tc>
        <w:tc>
          <w:tcPr>
            <w:tcW w:w="851" w:type="dxa"/>
            <w:tcBorders>
              <w:top w:val="nil"/>
              <w:left w:val="nil"/>
              <w:bottom w:val="single" w:sz="8" w:space="0" w:color="auto"/>
              <w:right w:val="single" w:sz="8" w:space="0" w:color="auto"/>
            </w:tcBorders>
            <w:shd w:val="clear" w:color="000000" w:fill="FFCC99"/>
            <w:noWrap/>
            <w:vAlign w:val="center"/>
            <w:hideMark/>
          </w:tcPr>
          <w:p w14:paraId="321BFE86" w14:textId="77777777" w:rsidR="005E1B5C" w:rsidRPr="005E1B5C" w:rsidRDefault="005E1B5C" w:rsidP="005E1B5C">
            <w:pPr>
              <w:jc w:val="right"/>
              <w:rPr>
                <w:color w:val="000000"/>
                <w:sz w:val="16"/>
                <w:szCs w:val="16"/>
              </w:rPr>
            </w:pPr>
            <w:r w:rsidRPr="005E1B5C">
              <w:rPr>
                <w:color w:val="000000"/>
                <w:sz w:val="16"/>
                <w:szCs w:val="16"/>
              </w:rPr>
              <w:t>40,8</w:t>
            </w:r>
          </w:p>
        </w:tc>
        <w:tc>
          <w:tcPr>
            <w:tcW w:w="850" w:type="dxa"/>
            <w:tcBorders>
              <w:top w:val="nil"/>
              <w:left w:val="nil"/>
              <w:bottom w:val="single" w:sz="8" w:space="0" w:color="auto"/>
              <w:right w:val="single" w:sz="8" w:space="0" w:color="auto"/>
            </w:tcBorders>
            <w:shd w:val="clear" w:color="000000" w:fill="FFCC99"/>
            <w:noWrap/>
            <w:vAlign w:val="center"/>
            <w:hideMark/>
          </w:tcPr>
          <w:p w14:paraId="770027ED" w14:textId="77777777" w:rsidR="005E1B5C" w:rsidRPr="005E1B5C" w:rsidRDefault="005E1B5C" w:rsidP="005E1B5C">
            <w:pPr>
              <w:jc w:val="right"/>
              <w:rPr>
                <w:color w:val="000000"/>
                <w:sz w:val="16"/>
                <w:szCs w:val="16"/>
              </w:rPr>
            </w:pPr>
            <w:r w:rsidRPr="005E1B5C">
              <w:rPr>
                <w:color w:val="000000"/>
                <w:sz w:val="16"/>
                <w:szCs w:val="16"/>
              </w:rPr>
              <w:t>190,0</w:t>
            </w:r>
          </w:p>
        </w:tc>
        <w:tc>
          <w:tcPr>
            <w:tcW w:w="992" w:type="dxa"/>
            <w:tcBorders>
              <w:top w:val="nil"/>
              <w:left w:val="nil"/>
              <w:bottom w:val="single" w:sz="8" w:space="0" w:color="auto"/>
              <w:right w:val="single" w:sz="8" w:space="0" w:color="auto"/>
            </w:tcBorders>
            <w:shd w:val="clear" w:color="000000" w:fill="FFCC99"/>
            <w:noWrap/>
            <w:vAlign w:val="center"/>
            <w:hideMark/>
          </w:tcPr>
          <w:p w14:paraId="5C08B9B7" w14:textId="77777777" w:rsidR="005E1B5C" w:rsidRPr="005E1B5C" w:rsidRDefault="005E1B5C" w:rsidP="005E1B5C">
            <w:pPr>
              <w:jc w:val="right"/>
              <w:rPr>
                <w:color w:val="000000"/>
                <w:sz w:val="16"/>
                <w:szCs w:val="16"/>
              </w:rPr>
            </w:pPr>
            <w:r w:rsidRPr="005E1B5C">
              <w:rPr>
                <w:color w:val="000000"/>
                <w:sz w:val="16"/>
                <w:szCs w:val="16"/>
              </w:rPr>
              <w:t>192,0</w:t>
            </w:r>
          </w:p>
        </w:tc>
        <w:tc>
          <w:tcPr>
            <w:tcW w:w="851" w:type="dxa"/>
            <w:tcBorders>
              <w:top w:val="nil"/>
              <w:left w:val="nil"/>
              <w:bottom w:val="single" w:sz="8" w:space="0" w:color="auto"/>
              <w:right w:val="single" w:sz="8" w:space="0" w:color="auto"/>
            </w:tcBorders>
            <w:shd w:val="clear" w:color="000000" w:fill="FFCC99"/>
            <w:noWrap/>
            <w:vAlign w:val="center"/>
            <w:hideMark/>
          </w:tcPr>
          <w:p w14:paraId="55C97CD1" w14:textId="77777777" w:rsidR="005E1B5C" w:rsidRPr="005E1B5C" w:rsidRDefault="005E1B5C" w:rsidP="005E1B5C">
            <w:pPr>
              <w:jc w:val="right"/>
              <w:rPr>
                <w:color w:val="000000"/>
                <w:sz w:val="16"/>
                <w:szCs w:val="16"/>
              </w:rPr>
            </w:pPr>
            <w:r w:rsidRPr="005E1B5C">
              <w:rPr>
                <w:color w:val="000000"/>
                <w:sz w:val="16"/>
                <w:szCs w:val="16"/>
              </w:rPr>
              <w:t>192,0</w:t>
            </w:r>
          </w:p>
        </w:tc>
        <w:tc>
          <w:tcPr>
            <w:tcW w:w="850" w:type="dxa"/>
            <w:tcBorders>
              <w:top w:val="nil"/>
              <w:left w:val="nil"/>
              <w:bottom w:val="single" w:sz="8" w:space="0" w:color="auto"/>
              <w:right w:val="single" w:sz="8" w:space="0" w:color="auto"/>
            </w:tcBorders>
            <w:shd w:val="clear" w:color="000000" w:fill="FFCC99"/>
            <w:noWrap/>
            <w:vAlign w:val="center"/>
            <w:hideMark/>
          </w:tcPr>
          <w:p w14:paraId="2DC647E0" w14:textId="77777777" w:rsidR="005E1B5C" w:rsidRPr="005E1B5C" w:rsidRDefault="005E1B5C" w:rsidP="005E1B5C">
            <w:pPr>
              <w:jc w:val="right"/>
              <w:rPr>
                <w:color w:val="000000"/>
                <w:sz w:val="16"/>
                <w:szCs w:val="16"/>
              </w:rPr>
            </w:pPr>
            <w:r w:rsidRPr="005E1B5C">
              <w:rPr>
                <w:color w:val="000000"/>
                <w:sz w:val="16"/>
                <w:szCs w:val="16"/>
              </w:rPr>
              <w:t>192,0</w:t>
            </w:r>
          </w:p>
        </w:tc>
      </w:tr>
      <w:tr w:rsidR="005E1B5C" w:rsidRPr="005E1B5C" w14:paraId="0F3083D6" w14:textId="77777777" w:rsidTr="008B6EB2">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A00F842" w14:textId="77777777" w:rsidR="005E1B5C" w:rsidRPr="005E1B5C" w:rsidRDefault="005E1B5C" w:rsidP="005E1B5C">
            <w:pPr>
              <w:jc w:val="both"/>
              <w:rPr>
                <w:b/>
                <w:bCs/>
                <w:color w:val="000000"/>
                <w:sz w:val="16"/>
                <w:szCs w:val="16"/>
              </w:rPr>
            </w:pPr>
            <w:r w:rsidRPr="005E1B5C">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0240CE07" w14:textId="77777777" w:rsidR="005E1B5C" w:rsidRPr="005E1B5C" w:rsidRDefault="005E1B5C" w:rsidP="005E1B5C">
            <w:pPr>
              <w:rPr>
                <w:b/>
                <w:bCs/>
                <w:color w:val="000000"/>
                <w:sz w:val="16"/>
                <w:szCs w:val="16"/>
              </w:rPr>
            </w:pPr>
            <w:r w:rsidRPr="005E1B5C">
              <w:rPr>
                <w:b/>
                <w:bCs/>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0B2C920D" w14:textId="77777777" w:rsidR="005E1B5C" w:rsidRPr="005E1B5C" w:rsidRDefault="005E1B5C" w:rsidP="005E1B5C">
            <w:pPr>
              <w:jc w:val="right"/>
              <w:rPr>
                <w:color w:val="000000"/>
                <w:sz w:val="16"/>
                <w:szCs w:val="16"/>
              </w:rPr>
            </w:pPr>
            <w:r w:rsidRPr="005E1B5C">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7EBB658" w14:textId="77777777" w:rsidR="005E1B5C" w:rsidRPr="005E1B5C" w:rsidRDefault="005E1B5C" w:rsidP="005E1B5C">
            <w:pPr>
              <w:jc w:val="right"/>
              <w:rPr>
                <w:color w:val="000000"/>
                <w:sz w:val="16"/>
                <w:szCs w:val="16"/>
              </w:rPr>
            </w:pPr>
            <w:r w:rsidRPr="005E1B5C">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8BF3297" w14:textId="77777777" w:rsidR="005E1B5C" w:rsidRPr="005E1B5C" w:rsidRDefault="005E1B5C" w:rsidP="005E1B5C">
            <w:pPr>
              <w:jc w:val="right"/>
              <w:rPr>
                <w:color w:val="000000"/>
                <w:sz w:val="16"/>
                <w:szCs w:val="16"/>
              </w:rPr>
            </w:pPr>
            <w:r w:rsidRPr="005E1B5C">
              <w:rPr>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1A04933D" w14:textId="77777777" w:rsidR="005E1B5C" w:rsidRPr="005E1B5C" w:rsidRDefault="005E1B5C" w:rsidP="005E1B5C">
            <w:pPr>
              <w:jc w:val="right"/>
              <w:rPr>
                <w:color w:val="000000"/>
                <w:sz w:val="16"/>
                <w:szCs w:val="16"/>
              </w:rPr>
            </w:pPr>
            <w:r w:rsidRPr="005E1B5C">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C915078" w14:textId="77777777" w:rsidR="005E1B5C" w:rsidRPr="005E1B5C" w:rsidRDefault="005E1B5C" w:rsidP="005E1B5C">
            <w:pPr>
              <w:jc w:val="right"/>
              <w:rPr>
                <w:color w:val="000000"/>
                <w:sz w:val="16"/>
                <w:szCs w:val="16"/>
              </w:rPr>
            </w:pPr>
            <w:r w:rsidRPr="005E1B5C">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DC8E61C" w14:textId="77777777" w:rsidR="005E1B5C" w:rsidRPr="005E1B5C" w:rsidRDefault="005E1B5C" w:rsidP="005E1B5C">
            <w:pPr>
              <w:jc w:val="right"/>
              <w:rPr>
                <w:color w:val="000000"/>
                <w:sz w:val="16"/>
                <w:szCs w:val="16"/>
              </w:rPr>
            </w:pPr>
            <w:r w:rsidRPr="005E1B5C">
              <w:rPr>
                <w:color w:val="000000"/>
                <w:sz w:val="16"/>
                <w:szCs w:val="16"/>
              </w:rPr>
              <w:t>0,0</w:t>
            </w:r>
          </w:p>
        </w:tc>
      </w:tr>
      <w:tr w:rsidR="005E1B5C" w:rsidRPr="005E1B5C" w14:paraId="502083D3" w14:textId="77777777" w:rsidTr="008B6EB2">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33E5D0B" w14:textId="77777777" w:rsidR="005E1B5C" w:rsidRPr="005E1B5C" w:rsidRDefault="005E1B5C" w:rsidP="005E1B5C">
            <w:pPr>
              <w:jc w:val="both"/>
              <w:rPr>
                <w:b/>
                <w:bCs/>
                <w:color w:val="000000"/>
                <w:sz w:val="16"/>
                <w:szCs w:val="16"/>
              </w:rPr>
            </w:pPr>
            <w:r w:rsidRPr="005E1B5C">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1A844098" w14:textId="77777777" w:rsidR="005E1B5C" w:rsidRPr="005E1B5C" w:rsidRDefault="005E1B5C" w:rsidP="005E1B5C">
            <w:pPr>
              <w:rPr>
                <w:b/>
                <w:bCs/>
                <w:color w:val="000000"/>
                <w:sz w:val="16"/>
                <w:szCs w:val="16"/>
              </w:rPr>
            </w:pPr>
            <w:r w:rsidRPr="005E1B5C">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EAED9A3" w14:textId="77777777" w:rsidR="005E1B5C" w:rsidRPr="005E1B5C" w:rsidRDefault="005E1B5C" w:rsidP="005E1B5C">
            <w:pPr>
              <w:rPr>
                <w:b/>
                <w:bCs/>
                <w:color w:val="000000"/>
                <w:sz w:val="16"/>
                <w:szCs w:val="16"/>
              </w:rPr>
            </w:pPr>
            <w:r w:rsidRPr="005E1B5C">
              <w:rPr>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4E03AEC" w14:textId="77777777" w:rsidR="005E1B5C" w:rsidRPr="005E1B5C" w:rsidRDefault="005E1B5C" w:rsidP="005E1B5C">
            <w:pPr>
              <w:rPr>
                <w:b/>
                <w:bCs/>
                <w:color w:val="000000"/>
                <w:sz w:val="16"/>
                <w:szCs w:val="16"/>
              </w:rPr>
            </w:pPr>
            <w:r w:rsidRPr="005E1B5C">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9416179" w14:textId="77777777" w:rsidR="005E1B5C" w:rsidRPr="005E1B5C" w:rsidRDefault="005E1B5C" w:rsidP="005E1B5C">
            <w:pPr>
              <w:rPr>
                <w:color w:val="000000"/>
                <w:sz w:val="16"/>
                <w:szCs w:val="16"/>
              </w:rPr>
            </w:pPr>
            <w:r w:rsidRPr="005E1B5C">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3C4554F8" w14:textId="77777777" w:rsidR="005E1B5C" w:rsidRPr="005E1B5C" w:rsidRDefault="005E1B5C" w:rsidP="005E1B5C">
            <w:pPr>
              <w:rPr>
                <w:color w:val="000000"/>
                <w:sz w:val="16"/>
                <w:szCs w:val="16"/>
              </w:rPr>
            </w:pPr>
            <w:r w:rsidRPr="005E1B5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AD98B28" w14:textId="77777777" w:rsidR="005E1B5C" w:rsidRPr="005E1B5C" w:rsidRDefault="005E1B5C" w:rsidP="005E1B5C">
            <w:pPr>
              <w:rPr>
                <w:color w:val="000000"/>
                <w:sz w:val="16"/>
                <w:szCs w:val="16"/>
              </w:rPr>
            </w:pPr>
            <w:r w:rsidRPr="005E1B5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6BC47F0" w14:textId="77777777" w:rsidR="005E1B5C" w:rsidRPr="005E1B5C" w:rsidRDefault="005E1B5C" w:rsidP="005E1B5C">
            <w:pPr>
              <w:rPr>
                <w:color w:val="000000"/>
                <w:sz w:val="16"/>
                <w:szCs w:val="16"/>
              </w:rPr>
            </w:pPr>
            <w:r w:rsidRPr="005E1B5C">
              <w:rPr>
                <w:color w:val="000000"/>
                <w:sz w:val="16"/>
                <w:szCs w:val="16"/>
              </w:rPr>
              <w:t> </w:t>
            </w:r>
          </w:p>
        </w:tc>
      </w:tr>
      <w:tr w:rsidR="005E1B5C" w:rsidRPr="005E1B5C" w14:paraId="267B68A2" w14:textId="77777777" w:rsidTr="008B6EB2">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0A6E13FE" w14:textId="77777777" w:rsidR="005E1B5C" w:rsidRPr="005E1B5C" w:rsidRDefault="005E1B5C" w:rsidP="005E1B5C">
            <w:pPr>
              <w:jc w:val="both"/>
              <w:rPr>
                <w:b/>
                <w:bCs/>
                <w:color w:val="000000"/>
                <w:sz w:val="16"/>
                <w:szCs w:val="16"/>
              </w:rPr>
            </w:pPr>
            <w:r w:rsidRPr="005E1B5C">
              <w:rPr>
                <w:b/>
                <w:bCs/>
                <w:color w:val="000000"/>
                <w:sz w:val="16"/>
                <w:szCs w:val="16"/>
              </w:rPr>
              <w:t>1</w:t>
            </w:r>
          </w:p>
        </w:tc>
        <w:tc>
          <w:tcPr>
            <w:tcW w:w="4018" w:type="dxa"/>
            <w:tcBorders>
              <w:top w:val="nil"/>
              <w:left w:val="nil"/>
              <w:bottom w:val="single" w:sz="8" w:space="0" w:color="auto"/>
              <w:right w:val="single" w:sz="8" w:space="0" w:color="auto"/>
            </w:tcBorders>
            <w:shd w:val="clear" w:color="000000" w:fill="FFCC99"/>
            <w:noWrap/>
            <w:vAlign w:val="center"/>
            <w:hideMark/>
          </w:tcPr>
          <w:p w14:paraId="3C019EB0" w14:textId="77777777" w:rsidR="005E1B5C" w:rsidRPr="005E1B5C" w:rsidRDefault="005E1B5C" w:rsidP="005E1B5C">
            <w:pPr>
              <w:ind w:firstLineChars="300" w:firstLine="480"/>
              <w:rPr>
                <w:b/>
                <w:bCs/>
                <w:color w:val="000000"/>
                <w:sz w:val="16"/>
                <w:szCs w:val="16"/>
              </w:rPr>
            </w:pPr>
            <w:r w:rsidRPr="005E1B5C">
              <w:rPr>
                <w:b/>
                <w:bCs/>
                <w:color w:val="000000"/>
                <w:sz w:val="16"/>
                <w:szCs w:val="16"/>
              </w:rPr>
              <w:t>Ведомствени разходи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14:paraId="25318E3F" w14:textId="77777777" w:rsidR="005E1B5C" w:rsidRPr="005E1B5C" w:rsidRDefault="005E1B5C" w:rsidP="005E1B5C">
            <w:pPr>
              <w:jc w:val="right"/>
              <w:rPr>
                <w:b/>
                <w:bCs/>
                <w:color w:val="000000"/>
                <w:sz w:val="16"/>
                <w:szCs w:val="16"/>
              </w:rPr>
            </w:pPr>
            <w:r w:rsidRPr="005E1B5C">
              <w:rPr>
                <w:b/>
                <w:bCs/>
                <w:color w:val="000000"/>
                <w:sz w:val="16"/>
                <w:szCs w:val="16"/>
              </w:rPr>
              <w:t>177,0</w:t>
            </w:r>
          </w:p>
        </w:tc>
        <w:tc>
          <w:tcPr>
            <w:tcW w:w="851" w:type="dxa"/>
            <w:tcBorders>
              <w:top w:val="nil"/>
              <w:left w:val="nil"/>
              <w:bottom w:val="single" w:sz="8" w:space="0" w:color="auto"/>
              <w:right w:val="single" w:sz="8" w:space="0" w:color="auto"/>
            </w:tcBorders>
            <w:shd w:val="clear" w:color="000000" w:fill="FFCC99"/>
            <w:noWrap/>
            <w:vAlign w:val="center"/>
            <w:hideMark/>
          </w:tcPr>
          <w:p w14:paraId="792AC539" w14:textId="77777777" w:rsidR="005E1B5C" w:rsidRPr="005E1B5C" w:rsidRDefault="005E1B5C" w:rsidP="005E1B5C">
            <w:pPr>
              <w:jc w:val="right"/>
              <w:rPr>
                <w:b/>
                <w:bCs/>
                <w:color w:val="000000"/>
                <w:sz w:val="16"/>
                <w:szCs w:val="16"/>
              </w:rPr>
            </w:pPr>
            <w:r w:rsidRPr="005E1B5C">
              <w:rPr>
                <w:b/>
                <w:bCs/>
                <w:color w:val="000000"/>
                <w:sz w:val="16"/>
                <w:szCs w:val="16"/>
              </w:rPr>
              <w:t>40,8</w:t>
            </w:r>
          </w:p>
        </w:tc>
        <w:tc>
          <w:tcPr>
            <w:tcW w:w="850" w:type="dxa"/>
            <w:tcBorders>
              <w:top w:val="nil"/>
              <w:left w:val="nil"/>
              <w:bottom w:val="single" w:sz="8" w:space="0" w:color="auto"/>
              <w:right w:val="single" w:sz="8" w:space="0" w:color="auto"/>
            </w:tcBorders>
            <w:shd w:val="clear" w:color="000000" w:fill="FFCC99"/>
            <w:noWrap/>
            <w:vAlign w:val="center"/>
            <w:hideMark/>
          </w:tcPr>
          <w:p w14:paraId="78DD20B4" w14:textId="77777777" w:rsidR="005E1B5C" w:rsidRPr="005E1B5C" w:rsidRDefault="005E1B5C" w:rsidP="005E1B5C">
            <w:pPr>
              <w:jc w:val="right"/>
              <w:rPr>
                <w:b/>
                <w:bCs/>
                <w:color w:val="000000"/>
                <w:sz w:val="16"/>
                <w:szCs w:val="16"/>
              </w:rPr>
            </w:pPr>
            <w:r w:rsidRPr="005E1B5C">
              <w:rPr>
                <w:b/>
                <w:bCs/>
                <w:color w:val="000000"/>
                <w:sz w:val="16"/>
                <w:szCs w:val="16"/>
              </w:rPr>
              <w:t>190,0</w:t>
            </w:r>
          </w:p>
        </w:tc>
        <w:tc>
          <w:tcPr>
            <w:tcW w:w="992" w:type="dxa"/>
            <w:tcBorders>
              <w:top w:val="nil"/>
              <w:left w:val="nil"/>
              <w:bottom w:val="single" w:sz="8" w:space="0" w:color="auto"/>
              <w:right w:val="single" w:sz="8" w:space="0" w:color="auto"/>
            </w:tcBorders>
            <w:shd w:val="clear" w:color="000000" w:fill="FFCC99"/>
            <w:noWrap/>
            <w:vAlign w:val="center"/>
            <w:hideMark/>
          </w:tcPr>
          <w:p w14:paraId="563C831D" w14:textId="77777777" w:rsidR="005E1B5C" w:rsidRPr="005E1B5C" w:rsidRDefault="005E1B5C" w:rsidP="005E1B5C">
            <w:pPr>
              <w:jc w:val="right"/>
              <w:rPr>
                <w:b/>
                <w:bCs/>
                <w:color w:val="000000"/>
                <w:sz w:val="16"/>
                <w:szCs w:val="16"/>
              </w:rPr>
            </w:pPr>
            <w:r w:rsidRPr="005E1B5C">
              <w:rPr>
                <w:b/>
                <w:bCs/>
                <w:color w:val="000000"/>
                <w:sz w:val="16"/>
                <w:szCs w:val="16"/>
              </w:rPr>
              <w:t>192,0</w:t>
            </w:r>
          </w:p>
        </w:tc>
        <w:tc>
          <w:tcPr>
            <w:tcW w:w="851" w:type="dxa"/>
            <w:tcBorders>
              <w:top w:val="nil"/>
              <w:left w:val="nil"/>
              <w:bottom w:val="single" w:sz="8" w:space="0" w:color="auto"/>
              <w:right w:val="single" w:sz="8" w:space="0" w:color="auto"/>
            </w:tcBorders>
            <w:shd w:val="clear" w:color="000000" w:fill="FFCC99"/>
            <w:noWrap/>
            <w:vAlign w:val="center"/>
            <w:hideMark/>
          </w:tcPr>
          <w:p w14:paraId="6A7ED4C3" w14:textId="77777777" w:rsidR="005E1B5C" w:rsidRPr="005E1B5C" w:rsidRDefault="005E1B5C" w:rsidP="005E1B5C">
            <w:pPr>
              <w:jc w:val="right"/>
              <w:rPr>
                <w:b/>
                <w:bCs/>
                <w:color w:val="000000"/>
                <w:sz w:val="16"/>
                <w:szCs w:val="16"/>
              </w:rPr>
            </w:pPr>
            <w:r w:rsidRPr="005E1B5C">
              <w:rPr>
                <w:b/>
                <w:bCs/>
                <w:color w:val="000000"/>
                <w:sz w:val="16"/>
                <w:szCs w:val="16"/>
              </w:rPr>
              <w:t>192,0</w:t>
            </w:r>
          </w:p>
        </w:tc>
        <w:tc>
          <w:tcPr>
            <w:tcW w:w="850" w:type="dxa"/>
            <w:tcBorders>
              <w:top w:val="nil"/>
              <w:left w:val="nil"/>
              <w:bottom w:val="single" w:sz="8" w:space="0" w:color="auto"/>
              <w:right w:val="single" w:sz="8" w:space="0" w:color="auto"/>
            </w:tcBorders>
            <w:shd w:val="clear" w:color="000000" w:fill="FFCC99"/>
            <w:noWrap/>
            <w:vAlign w:val="center"/>
            <w:hideMark/>
          </w:tcPr>
          <w:p w14:paraId="1EB525E4" w14:textId="77777777" w:rsidR="005E1B5C" w:rsidRPr="005E1B5C" w:rsidRDefault="005E1B5C" w:rsidP="005E1B5C">
            <w:pPr>
              <w:jc w:val="right"/>
              <w:rPr>
                <w:b/>
                <w:bCs/>
                <w:color w:val="000000"/>
                <w:sz w:val="16"/>
                <w:szCs w:val="16"/>
              </w:rPr>
            </w:pPr>
            <w:r w:rsidRPr="005E1B5C">
              <w:rPr>
                <w:b/>
                <w:bCs/>
                <w:color w:val="000000"/>
                <w:sz w:val="16"/>
                <w:szCs w:val="16"/>
              </w:rPr>
              <w:t>192,0</w:t>
            </w:r>
          </w:p>
        </w:tc>
      </w:tr>
      <w:tr w:rsidR="005E1B5C" w:rsidRPr="005E1B5C" w14:paraId="487E1631" w14:textId="77777777" w:rsidTr="008B6EB2">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769C94B" w14:textId="77777777" w:rsidR="005E1B5C" w:rsidRPr="005E1B5C" w:rsidRDefault="005E1B5C" w:rsidP="005E1B5C">
            <w:pPr>
              <w:jc w:val="both"/>
              <w:rPr>
                <w:color w:val="000000"/>
                <w:sz w:val="16"/>
                <w:szCs w:val="16"/>
              </w:rPr>
            </w:pPr>
            <w:r w:rsidRPr="005E1B5C">
              <w:rPr>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605C3629" w14:textId="77777777" w:rsidR="005E1B5C" w:rsidRPr="005E1B5C" w:rsidRDefault="005E1B5C" w:rsidP="005E1B5C">
            <w:pPr>
              <w:ind w:firstLineChars="300" w:firstLine="480"/>
              <w:rPr>
                <w:color w:val="000000"/>
                <w:sz w:val="16"/>
                <w:szCs w:val="16"/>
              </w:rPr>
            </w:pPr>
            <w:r w:rsidRPr="005E1B5C">
              <w:rPr>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14:paraId="4C969CA8" w14:textId="77777777" w:rsidR="005E1B5C" w:rsidRPr="005E1B5C" w:rsidRDefault="005E1B5C" w:rsidP="005E1B5C">
            <w:pPr>
              <w:jc w:val="right"/>
              <w:rPr>
                <w:color w:val="000000"/>
                <w:sz w:val="16"/>
                <w:szCs w:val="16"/>
              </w:rPr>
            </w:pPr>
            <w:r w:rsidRPr="005E1B5C">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904CA19" w14:textId="77777777" w:rsidR="005E1B5C" w:rsidRPr="005E1B5C" w:rsidRDefault="005E1B5C" w:rsidP="005E1B5C">
            <w:pPr>
              <w:jc w:val="right"/>
              <w:rPr>
                <w:color w:val="000000"/>
                <w:sz w:val="16"/>
                <w:szCs w:val="16"/>
              </w:rPr>
            </w:pPr>
            <w:r w:rsidRPr="005E1B5C">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7C9FE97" w14:textId="77777777" w:rsidR="005E1B5C" w:rsidRPr="005E1B5C" w:rsidRDefault="005E1B5C" w:rsidP="005E1B5C">
            <w:pPr>
              <w:jc w:val="right"/>
              <w:rPr>
                <w:color w:val="000000"/>
                <w:sz w:val="16"/>
                <w:szCs w:val="16"/>
              </w:rPr>
            </w:pPr>
            <w:r w:rsidRPr="005E1B5C">
              <w:rPr>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7B38DB11" w14:textId="77777777" w:rsidR="005E1B5C" w:rsidRPr="005E1B5C" w:rsidRDefault="005E1B5C" w:rsidP="005E1B5C">
            <w:pPr>
              <w:jc w:val="right"/>
              <w:rPr>
                <w:color w:val="000000"/>
                <w:sz w:val="16"/>
                <w:szCs w:val="16"/>
              </w:rPr>
            </w:pPr>
            <w:r w:rsidRPr="005E1B5C">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F3910D0" w14:textId="77777777" w:rsidR="005E1B5C" w:rsidRPr="005E1B5C" w:rsidRDefault="005E1B5C" w:rsidP="005E1B5C">
            <w:pPr>
              <w:jc w:val="right"/>
              <w:rPr>
                <w:color w:val="000000"/>
                <w:sz w:val="16"/>
                <w:szCs w:val="16"/>
              </w:rPr>
            </w:pPr>
            <w:r w:rsidRPr="005E1B5C">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B46DC4B" w14:textId="77777777" w:rsidR="005E1B5C" w:rsidRPr="005E1B5C" w:rsidRDefault="005E1B5C" w:rsidP="005E1B5C">
            <w:pPr>
              <w:jc w:val="right"/>
              <w:rPr>
                <w:color w:val="000000"/>
                <w:sz w:val="16"/>
                <w:szCs w:val="16"/>
              </w:rPr>
            </w:pPr>
            <w:r w:rsidRPr="005E1B5C">
              <w:rPr>
                <w:color w:val="000000"/>
                <w:sz w:val="16"/>
                <w:szCs w:val="16"/>
              </w:rPr>
              <w:t>0,0</w:t>
            </w:r>
          </w:p>
        </w:tc>
      </w:tr>
      <w:tr w:rsidR="005E1B5C" w:rsidRPr="005E1B5C" w14:paraId="75DD93A5" w14:textId="77777777" w:rsidTr="008B6EB2">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82633B0" w14:textId="77777777" w:rsidR="005E1B5C" w:rsidRPr="005E1B5C" w:rsidRDefault="005E1B5C" w:rsidP="005E1B5C">
            <w:pPr>
              <w:jc w:val="both"/>
              <w:rPr>
                <w:color w:val="000000"/>
                <w:sz w:val="16"/>
                <w:szCs w:val="16"/>
              </w:rPr>
            </w:pPr>
            <w:r w:rsidRPr="005E1B5C">
              <w:rPr>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5C99B144" w14:textId="77777777" w:rsidR="005E1B5C" w:rsidRPr="005E1B5C" w:rsidRDefault="005E1B5C" w:rsidP="005E1B5C">
            <w:pPr>
              <w:ind w:firstLineChars="300" w:firstLine="480"/>
              <w:rPr>
                <w:color w:val="000000"/>
                <w:sz w:val="16"/>
                <w:szCs w:val="16"/>
              </w:rPr>
            </w:pPr>
            <w:r w:rsidRPr="005E1B5C">
              <w:rPr>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14:paraId="0F325EBD" w14:textId="77777777" w:rsidR="005E1B5C" w:rsidRPr="005E1B5C" w:rsidRDefault="005E1B5C" w:rsidP="005E1B5C">
            <w:pPr>
              <w:jc w:val="right"/>
              <w:rPr>
                <w:color w:val="000000"/>
                <w:sz w:val="16"/>
                <w:szCs w:val="16"/>
              </w:rPr>
            </w:pPr>
            <w:r w:rsidRPr="005E1B5C">
              <w:rPr>
                <w:color w:val="000000"/>
                <w:sz w:val="16"/>
                <w:szCs w:val="16"/>
              </w:rPr>
              <w:t>177,0</w:t>
            </w:r>
          </w:p>
        </w:tc>
        <w:tc>
          <w:tcPr>
            <w:tcW w:w="851" w:type="dxa"/>
            <w:tcBorders>
              <w:top w:val="nil"/>
              <w:left w:val="nil"/>
              <w:bottom w:val="single" w:sz="8" w:space="0" w:color="auto"/>
              <w:right w:val="single" w:sz="8" w:space="0" w:color="auto"/>
            </w:tcBorders>
            <w:shd w:val="clear" w:color="000000" w:fill="FFCC99"/>
            <w:noWrap/>
            <w:vAlign w:val="center"/>
            <w:hideMark/>
          </w:tcPr>
          <w:p w14:paraId="1A6934C1" w14:textId="77777777" w:rsidR="005E1B5C" w:rsidRPr="005E1B5C" w:rsidRDefault="005E1B5C" w:rsidP="005E1B5C">
            <w:pPr>
              <w:jc w:val="right"/>
              <w:rPr>
                <w:color w:val="000000"/>
                <w:sz w:val="16"/>
                <w:szCs w:val="16"/>
              </w:rPr>
            </w:pPr>
            <w:r w:rsidRPr="005E1B5C">
              <w:rPr>
                <w:color w:val="000000"/>
                <w:sz w:val="16"/>
                <w:szCs w:val="16"/>
              </w:rPr>
              <w:t>40,8</w:t>
            </w:r>
          </w:p>
        </w:tc>
        <w:tc>
          <w:tcPr>
            <w:tcW w:w="850" w:type="dxa"/>
            <w:tcBorders>
              <w:top w:val="nil"/>
              <w:left w:val="nil"/>
              <w:bottom w:val="single" w:sz="8" w:space="0" w:color="auto"/>
              <w:right w:val="single" w:sz="8" w:space="0" w:color="auto"/>
            </w:tcBorders>
            <w:shd w:val="clear" w:color="000000" w:fill="FFCC99"/>
            <w:noWrap/>
            <w:vAlign w:val="center"/>
            <w:hideMark/>
          </w:tcPr>
          <w:p w14:paraId="51199D83" w14:textId="77777777" w:rsidR="005E1B5C" w:rsidRPr="005E1B5C" w:rsidRDefault="005E1B5C" w:rsidP="005E1B5C">
            <w:pPr>
              <w:jc w:val="right"/>
              <w:rPr>
                <w:color w:val="000000"/>
                <w:sz w:val="16"/>
                <w:szCs w:val="16"/>
              </w:rPr>
            </w:pPr>
            <w:r w:rsidRPr="005E1B5C">
              <w:rPr>
                <w:color w:val="000000"/>
                <w:sz w:val="16"/>
                <w:szCs w:val="16"/>
              </w:rPr>
              <w:t>190,0</w:t>
            </w:r>
          </w:p>
        </w:tc>
        <w:tc>
          <w:tcPr>
            <w:tcW w:w="992" w:type="dxa"/>
            <w:tcBorders>
              <w:top w:val="nil"/>
              <w:left w:val="nil"/>
              <w:bottom w:val="single" w:sz="8" w:space="0" w:color="auto"/>
              <w:right w:val="single" w:sz="8" w:space="0" w:color="auto"/>
            </w:tcBorders>
            <w:shd w:val="clear" w:color="000000" w:fill="FFCC99"/>
            <w:noWrap/>
            <w:vAlign w:val="center"/>
            <w:hideMark/>
          </w:tcPr>
          <w:p w14:paraId="5EBC9CC7" w14:textId="77777777" w:rsidR="005E1B5C" w:rsidRPr="005E1B5C" w:rsidRDefault="005E1B5C" w:rsidP="005E1B5C">
            <w:pPr>
              <w:jc w:val="right"/>
              <w:rPr>
                <w:color w:val="000000"/>
                <w:sz w:val="16"/>
                <w:szCs w:val="16"/>
              </w:rPr>
            </w:pPr>
            <w:r w:rsidRPr="005E1B5C">
              <w:rPr>
                <w:color w:val="000000"/>
                <w:sz w:val="16"/>
                <w:szCs w:val="16"/>
              </w:rPr>
              <w:t>192,0</w:t>
            </w:r>
          </w:p>
        </w:tc>
        <w:tc>
          <w:tcPr>
            <w:tcW w:w="851" w:type="dxa"/>
            <w:tcBorders>
              <w:top w:val="nil"/>
              <w:left w:val="nil"/>
              <w:bottom w:val="single" w:sz="8" w:space="0" w:color="auto"/>
              <w:right w:val="single" w:sz="8" w:space="0" w:color="auto"/>
            </w:tcBorders>
            <w:shd w:val="clear" w:color="000000" w:fill="FFCC99"/>
            <w:noWrap/>
            <w:vAlign w:val="center"/>
            <w:hideMark/>
          </w:tcPr>
          <w:p w14:paraId="04D7779B" w14:textId="77777777" w:rsidR="005E1B5C" w:rsidRPr="005E1B5C" w:rsidRDefault="005E1B5C" w:rsidP="005E1B5C">
            <w:pPr>
              <w:jc w:val="right"/>
              <w:rPr>
                <w:color w:val="000000"/>
                <w:sz w:val="16"/>
                <w:szCs w:val="16"/>
              </w:rPr>
            </w:pPr>
            <w:r w:rsidRPr="005E1B5C">
              <w:rPr>
                <w:color w:val="000000"/>
                <w:sz w:val="16"/>
                <w:szCs w:val="16"/>
              </w:rPr>
              <w:t>192,0</w:t>
            </w:r>
          </w:p>
        </w:tc>
        <w:tc>
          <w:tcPr>
            <w:tcW w:w="850" w:type="dxa"/>
            <w:tcBorders>
              <w:top w:val="nil"/>
              <w:left w:val="nil"/>
              <w:bottom w:val="single" w:sz="8" w:space="0" w:color="auto"/>
              <w:right w:val="single" w:sz="8" w:space="0" w:color="auto"/>
            </w:tcBorders>
            <w:shd w:val="clear" w:color="000000" w:fill="FFCC99"/>
            <w:noWrap/>
            <w:vAlign w:val="center"/>
            <w:hideMark/>
          </w:tcPr>
          <w:p w14:paraId="59142BB5" w14:textId="77777777" w:rsidR="005E1B5C" w:rsidRPr="005E1B5C" w:rsidRDefault="005E1B5C" w:rsidP="005E1B5C">
            <w:pPr>
              <w:jc w:val="right"/>
              <w:rPr>
                <w:color w:val="000000"/>
                <w:sz w:val="16"/>
                <w:szCs w:val="16"/>
              </w:rPr>
            </w:pPr>
            <w:r w:rsidRPr="005E1B5C">
              <w:rPr>
                <w:color w:val="000000"/>
                <w:sz w:val="16"/>
                <w:szCs w:val="16"/>
              </w:rPr>
              <w:t>192,0</w:t>
            </w:r>
          </w:p>
        </w:tc>
      </w:tr>
      <w:tr w:rsidR="005E1B5C" w:rsidRPr="005E1B5C" w14:paraId="67C95F84" w14:textId="77777777" w:rsidTr="008B6EB2">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076196D" w14:textId="77777777" w:rsidR="005E1B5C" w:rsidRPr="005E1B5C" w:rsidRDefault="005E1B5C" w:rsidP="005E1B5C">
            <w:pPr>
              <w:jc w:val="both"/>
              <w:rPr>
                <w:color w:val="000000"/>
                <w:sz w:val="16"/>
                <w:szCs w:val="16"/>
              </w:rPr>
            </w:pPr>
            <w:r w:rsidRPr="005E1B5C">
              <w:rPr>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5DBA476F" w14:textId="77777777" w:rsidR="005E1B5C" w:rsidRPr="005E1B5C" w:rsidRDefault="005E1B5C" w:rsidP="005E1B5C">
            <w:pPr>
              <w:ind w:firstLineChars="300" w:firstLine="480"/>
              <w:rPr>
                <w:color w:val="000000"/>
                <w:sz w:val="16"/>
                <w:szCs w:val="16"/>
              </w:rPr>
            </w:pPr>
            <w:r w:rsidRPr="005E1B5C">
              <w:rPr>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4E534930" w14:textId="77777777" w:rsidR="005E1B5C" w:rsidRPr="005E1B5C" w:rsidRDefault="005E1B5C" w:rsidP="005E1B5C">
            <w:pPr>
              <w:jc w:val="right"/>
              <w:rPr>
                <w:color w:val="000000"/>
                <w:sz w:val="16"/>
                <w:szCs w:val="16"/>
              </w:rPr>
            </w:pPr>
            <w:r w:rsidRPr="005E1B5C">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C2B846F" w14:textId="77777777" w:rsidR="005E1B5C" w:rsidRPr="005E1B5C" w:rsidRDefault="005E1B5C" w:rsidP="005E1B5C">
            <w:pPr>
              <w:jc w:val="right"/>
              <w:rPr>
                <w:color w:val="000000"/>
                <w:sz w:val="16"/>
                <w:szCs w:val="16"/>
              </w:rPr>
            </w:pPr>
            <w:r w:rsidRPr="005E1B5C">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C8499E6" w14:textId="77777777" w:rsidR="005E1B5C" w:rsidRPr="005E1B5C" w:rsidRDefault="005E1B5C" w:rsidP="005E1B5C">
            <w:pPr>
              <w:jc w:val="right"/>
              <w:rPr>
                <w:color w:val="000000"/>
                <w:sz w:val="16"/>
                <w:szCs w:val="16"/>
              </w:rPr>
            </w:pPr>
            <w:r w:rsidRPr="005E1B5C">
              <w:rPr>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6610E4E5" w14:textId="77777777" w:rsidR="005E1B5C" w:rsidRPr="005E1B5C" w:rsidRDefault="005E1B5C" w:rsidP="005E1B5C">
            <w:pPr>
              <w:jc w:val="right"/>
              <w:rPr>
                <w:color w:val="000000"/>
                <w:sz w:val="16"/>
                <w:szCs w:val="16"/>
              </w:rPr>
            </w:pPr>
            <w:r w:rsidRPr="005E1B5C">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12A04F3" w14:textId="77777777" w:rsidR="005E1B5C" w:rsidRPr="005E1B5C" w:rsidRDefault="005E1B5C" w:rsidP="005E1B5C">
            <w:pPr>
              <w:jc w:val="right"/>
              <w:rPr>
                <w:color w:val="000000"/>
                <w:sz w:val="16"/>
                <w:szCs w:val="16"/>
              </w:rPr>
            </w:pPr>
            <w:r w:rsidRPr="005E1B5C">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40CBD5D" w14:textId="77777777" w:rsidR="005E1B5C" w:rsidRPr="005E1B5C" w:rsidRDefault="005E1B5C" w:rsidP="005E1B5C">
            <w:pPr>
              <w:jc w:val="right"/>
              <w:rPr>
                <w:color w:val="000000"/>
                <w:sz w:val="16"/>
                <w:szCs w:val="16"/>
              </w:rPr>
            </w:pPr>
            <w:r w:rsidRPr="005E1B5C">
              <w:rPr>
                <w:color w:val="000000"/>
                <w:sz w:val="16"/>
                <w:szCs w:val="16"/>
              </w:rPr>
              <w:t>0,0</w:t>
            </w:r>
          </w:p>
        </w:tc>
      </w:tr>
      <w:tr w:rsidR="005E1B5C" w:rsidRPr="005E1B5C" w14:paraId="47CBAF84" w14:textId="77777777" w:rsidTr="008B6EB2">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36236C7" w14:textId="77777777" w:rsidR="005E1B5C" w:rsidRPr="005E1B5C" w:rsidRDefault="005E1B5C" w:rsidP="005E1B5C">
            <w:pPr>
              <w:jc w:val="both"/>
              <w:rPr>
                <w:color w:val="000000"/>
                <w:sz w:val="16"/>
                <w:szCs w:val="16"/>
              </w:rPr>
            </w:pPr>
            <w:r w:rsidRPr="005E1B5C">
              <w:rPr>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59DC3261" w14:textId="77777777" w:rsidR="005E1B5C" w:rsidRPr="005E1B5C" w:rsidRDefault="005E1B5C" w:rsidP="005E1B5C">
            <w:pPr>
              <w:ind w:firstLineChars="300" w:firstLine="480"/>
              <w:rPr>
                <w:color w:val="000000"/>
                <w:sz w:val="16"/>
                <w:szCs w:val="16"/>
              </w:rPr>
            </w:pPr>
            <w:r w:rsidRPr="005E1B5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F859504" w14:textId="77777777" w:rsidR="005E1B5C" w:rsidRPr="005E1B5C" w:rsidRDefault="005E1B5C" w:rsidP="005E1B5C">
            <w:pPr>
              <w:rPr>
                <w:color w:val="000000"/>
                <w:sz w:val="16"/>
                <w:szCs w:val="16"/>
              </w:rPr>
            </w:pPr>
            <w:r w:rsidRPr="005E1B5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2B2BC3A" w14:textId="77777777" w:rsidR="005E1B5C" w:rsidRPr="005E1B5C" w:rsidRDefault="005E1B5C" w:rsidP="005E1B5C">
            <w:pPr>
              <w:rPr>
                <w:color w:val="000000"/>
                <w:sz w:val="16"/>
                <w:szCs w:val="16"/>
              </w:rPr>
            </w:pPr>
            <w:r w:rsidRPr="005E1B5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DEBEDFD" w14:textId="77777777" w:rsidR="005E1B5C" w:rsidRPr="005E1B5C" w:rsidRDefault="005E1B5C" w:rsidP="005E1B5C">
            <w:pPr>
              <w:rPr>
                <w:color w:val="000000"/>
                <w:sz w:val="16"/>
                <w:szCs w:val="16"/>
              </w:rPr>
            </w:pPr>
            <w:r w:rsidRPr="005E1B5C">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6F15D28E" w14:textId="77777777" w:rsidR="005E1B5C" w:rsidRPr="005E1B5C" w:rsidRDefault="005E1B5C" w:rsidP="005E1B5C">
            <w:pPr>
              <w:rPr>
                <w:color w:val="000000"/>
                <w:sz w:val="16"/>
                <w:szCs w:val="16"/>
              </w:rPr>
            </w:pPr>
            <w:r w:rsidRPr="005E1B5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33B9503" w14:textId="77777777" w:rsidR="005E1B5C" w:rsidRPr="005E1B5C" w:rsidRDefault="005E1B5C" w:rsidP="005E1B5C">
            <w:pPr>
              <w:rPr>
                <w:color w:val="000000"/>
                <w:sz w:val="16"/>
                <w:szCs w:val="16"/>
              </w:rPr>
            </w:pPr>
            <w:r w:rsidRPr="005E1B5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FD05EA6" w14:textId="77777777" w:rsidR="005E1B5C" w:rsidRPr="005E1B5C" w:rsidRDefault="005E1B5C" w:rsidP="005E1B5C">
            <w:pPr>
              <w:rPr>
                <w:color w:val="000000"/>
                <w:sz w:val="16"/>
                <w:szCs w:val="16"/>
              </w:rPr>
            </w:pPr>
            <w:r w:rsidRPr="005E1B5C">
              <w:rPr>
                <w:color w:val="000000"/>
                <w:sz w:val="16"/>
                <w:szCs w:val="16"/>
              </w:rPr>
              <w:t> </w:t>
            </w:r>
          </w:p>
        </w:tc>
      </w:tr>
      <w:tr w:rsidR="005E1B5C" w:rsidRPr="005E1B5C" w14:paraId="5BDE5E33" w14:textId="77777777" w:rsidTr="008B6EB2">
        <w:trPr>
          <w:trHeight w:val="43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C19310B" w14:textId="77777777" w:rsidR="005E1B5C" w:rsidRPr="005E1B5C" w:rsidRDefault="005E1B5C" w:rsidP="005E1B5C">
            <w:pPr>
              <w:jc w:val="both"/>
              <w:rPr>
                <w:b/>
                <w:bCs/>
                <w:color w:val="000000"/>
                <w:sz w:val="16"/>
                <w:szCs w:val="16"/>
              </w:rPr>
            </w:pPr>
            <w:r w:rsidRPr="005E1B5C">
              <w:rPr>
                <w:b/>
                <w:bCs/>
                <w:color w:val="000000"/>
                <w:sz w:val="16"/>
                <w:szCs w:val="16"/>
              </w:rPr>
              <w:t>2</w:t>
            </w:r>
          </w:p>
        </w:tc>
        <w:tc>
          <w:tcPr>
            <w:tcW w:w="4018" w:type="dxa"/>
            <w:tcBorders>
              <w:top w:val="nil"/>
              <w:left w:val="nil"/>
              <w:bottom w:val="single" w:sz="8" w:space="0" w:color="auto"/>
              <w:right w:val="single" w:sz="8" w:space="0" w:color="auto"/>
            </w:tcBorders>
            <w:shd w:val="clear" w:color="000000" w:fill="FFCC99"/>
            <w:vAlign w:val="center"/>
            <w:hideMark/>
          </w:tcPr>
          <w:p w14:paraId="1D7B67E3" w14:textId="77777777" w:rsidR="005E1B5C" w:rsidRPr="005E1B5C" w:rsidRDefault="005E1B5C" w:rsidP="005E1B5C">
            <w:pPr>
              <w:rPr>
                <w:b/>
                <w:bCs/>
                <w:color w:val="000000"/>
                <w:sz w:val="16"/>
                <w:szCs w:val="16"/>
              </w:rPr>
            </w:pPr>
            <w:r w:rsidRPr="005E1B5C">
              <w:rPr>
                <w:b/>
                <w:bCs/>
                <w:color w:val="000000"/>
                <w:sz w:val="16"/>
                <w:szCs w:val="16"/>
              </w:rPr>
              <w:t xml:space="preserve">       Ведомствени разходи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center"/>
            <w:hideMark/>
          </w:tcPr>
          <w:p w14:paraId="224D30BB" w14:textId="77777777" w:rsidR="005E1B5C" w:rsidRPr="005E1B5C" w:rsidRDefault="005E1B5C" w:rsidP="005E1B5C">
            <w:pPr>
              <w:jc w:val="right"/>
              <w:rPr>
                <w:b/>
                <w:bCs/>
                <w:color w:val="000000"/>
                <w:sz w:val="16"/>
                <w:szCs w:val="16"/>
              </w:rPr>
            </w:pPr>
            <w:r w:rsidRPr="005E1B5C">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653316E" w14:textId="77777777" w:rsidR="005E1B5C" w:rsidRPr="005E1B5C" w:rsidRDefault="005E1B5C" w:rsidP="005E1B5C">
            <w:pPr>
              <w:jc w:val="right"/>
              <w:rPr>
                <w:b/>
                <w:bCs/>
                <w:color w:val="000000"/>
                <w:sz w:val="16"/>
                <w:szCs w:val="16"/>
              </w:rPr>
            </w:pPr>
            <w:r w:rsidRPr="005E1B5C">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409C04FB" w14:textId="77777777" w:rsidR="005E1B5C" w:rsidRPr="005E1B5C" w:rsidRDefault="005E1B5C" w:rsidP="005E1B5C">
            <w:pPr>
              <w:jc w:val="right"/>
              <w:rPr>
                <w:b/>
                <w:bCs/>
                <w:color w:val="000000"/>
                <w:sz w:val="16"/>
                <w:szCs w:val="16"/>
              </w:rPr>
            </w:pPr>
            <w:r w:rsidRPr="005E1B5C">
              <w:rPr>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3C77D79E" w14:textId="77777777" w:rsidR="005E1B5C" w:rsidRPr="005E1B5C" w:rsidRDefault="005E1B5C" w:rsidP="005E1B5C">
            <w:pPr>
              <w:jc w:val="right"/>
              <w:rPr>
                <w:b/>
                <w:bCs/>
                <w:color w:val="000000"/>
                <w:sz w:val="16"/>
                <w:szCs w:val="16"/>
              </w:rPr>
            </w:pPr>
            <w:r w:rsidRPr="005E1B5C">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C979858" w14:textId="77777777" w:rsidR="005E1B5C" w:rsidRPr="005E1B5C" w:rsidRDefault="005E1B5C" w:rsidP="005E1B5C">
            <w:pPr>
              <w:jc w:val="right"/>
              <w:rPr>
                <w:b/>
                <w:bCs/>
                <w:color w:val="000000"/>
                <w:sz w:val="16"/>
                <w:szCs w:val="16"/>
              </w:rPr>
            </w:pPr>
            <w:r w:rsidRPr="005E1B5C">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EBC60E7" w14:textId="77777777" w:rsidR="005E1B5C" w:rsidRPr="005E1B5C" w:rsidRDefault="005E1B5C" w:rsidP="005E1B5C">
            <w:pPr>
              <w:jc w:val="right"/>
              <w:rPr>
                <w:b/>
                <w:bCs/>
                <w:color w:val="000000"/>
                <w:sz w:val="16"/>
                <w:szCs w:val="16"/>
              </w:rPr>
            </w:pPr>
            <w:r w:rsidRPr="005E1B5C">
              <w:rPr>
                <w:b/>
                <w:bCs/>
                <w:color w:val="000000"/>
                <w:sz w:val="16"/>
                <w:szCs w:val="16"/>
              </w:rPr>
              <w:t>0,0</w:t>
            </w:r>
          </w:p>
        </w:tc>
      </w:tr>
      <w:tr w:rsidR="005E1B5C" w:rsidRPr="005E1B5C" w14:paraId="23009345" w14:textId="77777777" w:rsidTr="008B6EB2">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DA0D7C6" w14:textId="77777777" w:rsidR="005E1B5C" w:rsidRPr="005E1B5C" w:rsidRDefault="005E1B5C" w:rsidP="005E1B5C">
            <w:pPr>
              <w:jc w:val="both"/>
              <w:rPr>
                <w:b/>
                <w:bCs/>
                <w:color w:val="000000"/>
                <w:sz w:val="16"/>
                <w:szCs w:val="16"/>
              </w:rPr>
            </w:pPr>
            <w:r w:rsidRPr="005E1B5C">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5E828951" w14:textId="77777777" w:rsidR="005E1B5C" w:rsidRPr="005E1B5C" w:rsidRDefault="005E1B5C" w:rsidP="005E1B5C">
            <w:pPr>
              <w:rPr>
                <w:color w:val="000000"/>
                <w:sz w:val="16"/>
                <w:szCs w:val="16"/>
              </w:rPr>
            </w:pPr>
            <w:r w:rsidRPr="005E1B5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0DACB2E" w14:textId="77777777" w:rsidR="005E1B5C" w:rsidRPr="005E1B5C" w:rsidRDefault="005E1B5C" w:rsidP="005E1B5C">
            <w:pPr>
              <w:rPr>
                <w:color w:val="000000"/>
                <w:sz w:val="16"/>
                <w:szCs w:val="16"/>
              </w:rPr>
            </w:pPr>
            <w:r w:rsidRPr="005E1B5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4B18CFB" w14:textId="77777777" w:rsidR="005E1B5C" w:rsidRPr="005E1B5C" w:rsidRDefault="005E1B5C" w:rsidP="005E1B5C">
            <w:pPr>
              <w:rPr>
                <w:color w:val="000000"/>
                <w:sz w:val="16"/>
                <w:szCs w:val="16"/>
              </w:rPr>
            </w:pPr>
            <w:r w:rsidRPr="005E1B5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A7A8141" w14:textId="77777777" w:rsidR="005E1B5C" w:rsidRPr="005E1B5C" w:rsidRDefault="005E1B5C" w:rsidP="005E1B5C">
            <w:pPr>
              <w:rPr>
                <w:color w:val="000000"/>
                <w:sz w:val="16"/>
                <w:szCs w:val="16"/>
              </w:rPr>
            </w:pPr>
            <w:r w:rsidRPr="005E1B5C">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28BD6F0F" w14:textId="77777777" w:rsidR="005E1B5C" w:rsidRPr="005E1B5C" w:rsidRDefault="005E1B5C" w:rsidP="005E1B5C">
            <w:pPr>
              <w:rPr>
                <w:color w:val="000000"/>
                <w:sz w:val="16"/>
                <w:szCs w:val="16"/>
              </w:rPr>
            </w:pPr>
            <w:r w:rsidRPr="005E1B5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65A6121" w14:textId="77777777" w:rsidR="005E1B5C" w:rsidRPr="005E1B5C" w:rsidRDefault="005E1B5C" w:rsidP="005E1B5C">
            <w:pPr>
              <w:rPr>
                <w:color w:val="000000"/>
                <w:sz w:val="16"/>
                <w:szCs w:val="16"/>
              </w:rPr>
            </w:pPr>
            <w:r w:rsidRPr="005E1B5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44CD7D3" w14:textId="77777777" w:rsidR="005E1B5C" w:rsidRPr="005E1B5C" w:rsidRDefault="005E1B5C" w:rsidP="005E1B5C">
            <w:pPr>
              <w:rPr>
                <w:color w:val="000000"/>
                <w:sz w:val="16"/>
                <w:szCs w:val="16"/>
              </w:rPr>
            </w:pPr>
            <w:r w:rsidRPr="005E1B5C">
              <w:rPr>
                <w:color w:val="000000"/>
                <w:sz w:val="16"/>
                <w:szCs w:val="16"/>
              </w:rPr>
              <w:t> </w:t>
            </w:r>
          </w:p>
        </w:tc>
      </w:tr>
      <w:tr w:rsidR="005E1B5C" w:rsidRPr="005E1B5C" w14:paraId="7CB606C0" w14:textId="77777777" w:rsidTr="008B6EB2">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81E7AD5" w14:textId="77777777" w:rsidR="005E1B5C" w:rsidRPr="005E1B5C" w:rsidRDefault="005E1B5C" w:rsidP="005E1B5C">
            <w:pPr>
              <w:jc w:val="both"/>
              <w:rPr>
                <w:b/>
                <w:bCs/>
                <w:color w:val="000000"/>
                <w:sz w:val="16"/>
                <w:szCs w:val="16"/>
              </w:rPr>
            </w:pPr>
            <w:r w:rsidRPr="005E1B5C">
              <w:rPr>
                <w:b/>
                <w:bCs/>
                <w:color w:val="000000"/>
                <w:sz w:val="16"/>
                <w:szCs w:val="16"/>
              </w:rPr>
              <w:t>ІІ.</w:t>
            </w:r>
          </w:p>
        </w:tc>
        <w:tc>
          <w:tcPr>
            <w:tcW w:w="4018" w:type="dxa"/>
            <w:tcBorders>
              <w:top w:val="nil"/>
              <w:left w:val="nil"/>
              <w:bottom w:val="single" w:sz="8" w:space="0" w:color="auto"/>
              <w:right w:val="single" w:sz="8" w:space="0" w:color="auto"/>
            </w:tcBorders>
            <w:shd w:val="clear" w:color="000000" w:fill="FFCC99"/>
            <w:vAlign w:val="center"/>
            <w:hideMark/>
          </w:tcPr>
          <w:p w14:paraId="745B2321" w14:textId="77777777" w:rsidR="005E1B5C" w:rsidRPr="005E1B5C" w:rsidRDefault="005E1B5C" w:rsidP="005E1B5C">
            <w:pPr>
              <w:rPr>
                <w:b/>
                <w:bCs/>
                <w:color w:val="000000"/>
                <w:sz w:val="16"/>
                <w:szCs w:val="16"/>
              </w:rPr>
            </w:pPr>
            <w:r w:rsidRPr="005E1B5C">
              <w:rPr>
                <w:b/>
                <w:bCs/>
                <w:color w:val="000000"/>
                <w:sz w:val="16"/>
                <w:szCs w:val="16"/>
              </w:rPr>
              <w:t>Администрирани разходни параграфи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14:paraId="675F9C73" w14:textId="77777777" w:rsidR="005E1B5C" w:rsidRPr="005E1B5C" w:rsidRDefault="005E1B5C" w:rsidP="005E1B5C">
            <w:pPr>
              <w:jc w:val="right"/>
              <w:rPr>
                <w:b/>
                <w:bCs/>
                <w:color w:val="000000"/>
                <w:sz w:val="16"/>
                <w:szCs w:val="16"/>
              </w:rPr>
            </w:pPr>
            <w:r w:rsidRPr="005E1B5C">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A01E488" w14:textId="77777777" w:rsidR="005E1B5C" w:rsidRPr="005E1B5C" w:rsidRDefault="005E1B5C" w:rsidP="005E1B5C">
            <w:pPr>
              <w:jc w:val="right"/>
              <w:rPr>
                <w:b/>
                <w:bCs/>
                <w:color w:val="000000"/>
                <w:sz w:val="16"/>
                <w:szCs w:val="16"/>
              </w:rPr>
            </w:pPr>
            <w:r w:rsidRPr="005E1B5C">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15A91FCF" w14:textId="77777777" w:rsidR="005E1B5C" w:rsidRPr="005E1B5C" w:rsidRDefault="005E1B5C" w:rsidP="005E1B5C">
            <w:pPr>
              <w:jc w:val="right"/>
              <w:rPr>
                <w:b/>
                <w:bCs/>
                <w:color w:val="000000"/>
                <w:sz w:val="16"/>
                <w:szCs w:val="16"/>
              </w:rPr>
            </w:pPr>
            <w:r w:rsidRPr="005E1B5C">
              <w:rPr>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1435F8FB" w14:textId="77777777" w:rsidR="005E1B5C" w:rsidRPr="005E1B5C" w:rsidRDefault="005E1B5C" w:rsidP="005E1B5C">
            <w:pPr>
              <w:jc w:val="right"/>
              <w:rPr>
                <w:b/>
                <w:bCs/>
                <w:color w:val="000000"/>
                <w:sz w:val="16"/>
                <w:szCs w:val="16"/>
              </w:rPr>
            </w:pPr>
            <w:r w:rsidRPr="005E1B5C">
              <w:rPr>
                <w:b/>
                <w:bCs/>
                <w:color w:val="000000"/>
                <w:sz w:val="16"/>
                <w:szCs w:val="16"/>
              </w:rPr>
              <w:t>5 592,7</w:t>
            </w:r>
          </w:p>
        </w:tc>
        <w:tc>
          <w:tcPr>
            <w:tcW w:w="851" w:type="dxa"/>
            <w:tcBorders>
              <w:top w:val="nil"/>
              <w:left w:val="nil"/>
              <w:bottom w:val="single" w:sz="8" w:space="0" w:color="auto"/>
              <w:right w:val="single" w:sz="8" w:space="0" w:color="auto"/>
            </w:tcBorders>
            <w:shd w:val="clear" w:color="000000" w:fill="FFCC99"/>
            <w:noWrap/>
            <w:vAlign w:val="center"/>
            <w:hideMark/>
          </w:tcPr>
          <w:p w14:paraId="759D722C" w14:textId="77777777" w:rsidR="005E1B5C" w:rsidRPr="005E1B5C" w:rsidRDefault="005E1B5C" w:rsidP="005E1B5C">
            <w:pPr>
              <w:jc w:val="right"/>
              <w:rPr>
                <w:b/>
                <w:bCs/>
                <w:color w:val="000000"/>
                <w:sz w:val="16"/>
                <w:szCs w:val="16"/>
              </w:rPr>
            </w:pPr>
            <w:r w:rsidRPr="005E1B5C">
              <w:rPr>
                <w:b/>
                <w:bCs/>
                <w:color w:val="000000"/>
                <w:sz w:val="16"/>
                <w:szCs w:val="16"/>
              </w:rPr>
              <w:t>6 732,3</w:t>
            </w:r>
          </w:p>
        </w:tc>
        <w:tc>
          <w:tcPr>
            <w:tcW w:w="850" w:type="dxa"/>
            <w:tcBorders>
              <w:top w:val="nil"/>
              <w:left w:val="nil"/>
              <w:bottom w:val="single" w:sz="8" w:space="0" w:color="auto"/>
              <w:right w:val="single" w:sz="8" w:space="0" w:color="auto"/>
            </w:tcBorders>
            <w:shd w:val="clear" w:color="000000" w:fill="FFCC99"/>
            <w:noWrap/>
            <w:vAlign w:val="center"/>
            <w:hideMark/>
          </w:tcPr>
          <w:p w14:paraId="3431FCA5" w14:textId="77777777" w:rsidR="005E1B5C" w:rsidRPr="005E1B5C" w:rsidRDefault="005E1B5C" w:rsidP="005E1B5C">
            <w:pPr>
              <w:jc w:val="right"/>
              <w:rPr>
                <w:b/>
                <w:bCs/>
                <w:color w:val="000000"/>
                <w:sz w:val="16"/>
                <w:szCs w:val="16"/>
              </w:rPr>
            </w:pPr>
            <w:r w:rsidRPr="005E1B5C">
              <w:rPr>
                <w:b/>
                <w:bCs/>
                <w:color w:val="000000"/>
                <w:sz w:val="16"/>
                <w:szCs w:val="16"/>
              </w:rPr>
              <w:t>7 828,7</w:t>
            </w:r>
          </w:p>
        </w:tc>
      </w:tr>
      <w:tr w:rsidR="005E1B5C" w:rsidRPr="005E1B5C" w14:paraId="5A7F3F7F" w14:textId="77777777" w:rsidTr="008B6EB2">
        <w:trPr>
          <w:trHeight w:val="465"/>
        </w:trPr>
        <w:tc>
          <w:tcPr>
            <w:tcW w:w="367" w:type="dxa"/>
            <w:tcBorders>
              <w:top w:val="nil"/>
              <w:left w:val="single" w:sz="8" w:space="0" w:color="auto"/>
              <w:bottom w:val="single" w:sz="4" w:space="0" w:color="auto"/>
              <w:right w:val="single" w:sz="8" w:space="0" w:color="auto"/>
            </w:tcBorders>
            <w:shd w:val="clear" w:color="auto" w:fill="auto"/>
            <w:noWrap/>
            <w:vAlign w:val="center"/>
            <w:hideMark/>
          </w:tcPr>
          <w:p w14:paraId="6E2DF885" w14:textId="77777777" w:rsidR="005E1B5C" w:rsidRPr="005E1B5C" w:rsidRDefault="005E1B5C" w:rsidP="005E1B5C">
            <w:pPr>
              <w:jc w:val="both"/>
              <w:rPr>
                <w:b/>
                <w:bCs/>
                <w:color w:val="000000"/>
                <w:sz w:val="16"/>
                <w:szCs w:val="16"/>
              </w:rPr>
            </w:pPr>
            <w:r w:rsidRPr="005E1B5C">
              <w:rPr>
                <w:b/>
                <w:bCs/>
                <w:color w:val="000000"/>
                <w:sz w:val="16"/>
                <w:szCs w:val="16"/>
              </w:rPr>
              <w:t> </w:t>
            </w:r>
          </w:p>
        </w:tc>
        <w:tc>
          <w:tcPr>
            <w:tcW w:w="4018" w:type="dxa"/>
            <w:tcBorders>
              <w:top w:val="nil"/>
              <w:left w:val="nil"/>
              <w:bottom w:val="single" w:sz="4" w:space="0" w:color="auto"/>
              <w:right w:val="single" w:sz="8" w:space="0" w:color="auto"/>
            </w:tcBorders>
            <w:shd w:val="clear" w:color="auto" w:fill="auto"/>
            <w:vAlign w:val="center"/>
            <w:hideMark/>
          </w:tcPr>
          <w:p w14:paraId="74A4016C" w14:textId="77777777" w:rsidR="005E1B5C" w:rsidRPr="005E1B5C" w:rsidRDefault="005E1B5C" w:rsidP="005E1B5C">
            <w:pPr>
              <w:ind w:firstLineChars="200" w:firstLine="320"/>
              <w:rPr>
                <w:color w:val="000000"/>
                <w:sz w:val="16"/>
                <w:szCs w:val="16"/>
              </w:rPr>
            </w:pPr>
            <w:r w:rsidRPr="005E1B5C">
              <w:rPr>
                <w:color w:val="000000"/>
                <w:sz w:val="16"/>
                <w:szCs w:val="16"/>
              </w:rPr>
              <w:t>1. Вноски на Република България в Европейския механизъм за подкрепа на мира</w:t>
            </w:r>
          </w:p>
        </w:tc>
        <w:tc>
          <w:tcPr>
            <w:tcW w:w="850" w:type="dxa"/>
            <w:tcBorders>
              <w:top w:val="nil"/>
              <w:left w:val="nil"/>
              <w:bottom w:val="single" w:sz="4" w:space="0" w:color="auto"/>
              <w:right w:val="single" w:sz="8" w:space="0" w:color="auto"/>
            </w:tcBorders>
            <w:shd w:val="clear" w:color="auto" w:fill="auto"/>
            <w:noWrap/>
            <w:vAlign w:val="center"/>
            <w:hideMark/>
          </w:tcPr>
          <w:p w14:paraId="52D776DB" w14:textId="77777777" w:rsidR="005E1B5C" w:rsidRPr="005E1B5C" w:rsidRDefault="005E1B5C" w:rsidP="005E1B5C">
            <w:pPr>
              <w:jc w:val="right"/>
              <w:rPr>
                <w:color w:val="000000"/>
                <w:sz w:val="16"/>
                <w:szCs w:val="16"/>
              </w:rPr>
            </w:pPr>
            <w:r w:rsidRPr="005E1B5C">
              <w:rPr>
                <w:color w:val="000000"/>
                <w:sz w:val="16"/>
                <w:szCs w:val="16"/>
              </w:rPr>
              <w:t>0,0</w:t>
            </w:r>
          </w:p>
        </w:tc>
        <w:tc>
          <w:tcPr>
            <w:tcW w:w="851" w:type="dxa"/>
            <w:tcBorders>
              <w:top w:val="nil"/>
              <w:left w:val="nil"/>
              <w:bottom w:val="single" w:sz="4" w:space="0" w:color="auto"/>
              <w:right w:val="single" w:sz="8" w:space="0" w:color="auto"/>
            </w:tcBorders>
            <w:shd w:val="clear" w:color="auto" w:fill="auto"/>
            <w:noWrap/>
            <w:vAlign w:val="center"/>
            <w:hideMark/>
          </w:tcPr>
          <w:p w14:paraId="2EF79BAE" w14:textId="77777777" w:rsidR="005E1B5C" w:rsidRPr="005E1B5C" w:rsidRDefault="005E1B5C" w:rsidP="005E1B5C">
            <w:pPr>
              <w:jc w:val="right"/>
              <w:rPr>
                <w:color w:val="000000"/>
                <w:sz w:val="16"/>
                <w:szCs w:val="16"/>
              </w:rPr>
            </w:pPr>
            <w:r w:rsidRPr="005E1B5C">
              <w:rPr>
                <w:color w:val="000000"/>
                <w:sz w:val="16"/>
                <w:szCs w:val="16"/>
              </w:rPr>
              <w:t>0,0</w:t>
            </w:r>
          </w:p>
        </w:tc>
        <w:tc>
          <w:tcPr>
            <w:tcW w:w="850" w:type="dxa"/>
            <w:tcBorders>
              <w:top w:val="nil"/>
              <w:left w:val="nil"/>
              <w:bottom w:val="single" w:sz="4" w:space="0" w:color="auto"/>
              <w:right w:val="single" w:sz="8" w:space="0" w:color="auto"/>
            </w:tcBorders>
            <w:shd w:val="clear" w:color="auto" w:fill="auto"/>
            <w:noWrap/>
            <w:vAlign w:val="center"/>
            <w:hideMark/>
          </w:tcPr>
          <w:p w14:paraId="6C1C402B" w14:textId="77777777" w:rsidR="005E1B5C" w:rsidRPr="005E1B5C" w:rsidRDefault="005E1B5C" w:rsidP="005E1B5C">
            <w:pPr>
              <w:jc w:val="right"/>
              <w:rPr>
                <w:color w:val="000000"/>
                <w:sz w:val="16"/>
                <w:szCs w:val="16"/>
              </w:rPr>
            </w:pPr>
            <w:r w:rsidRPr="005E1B5C">
              <w:rPr>
                <w:color w:val="000000"/>
                <w:sz w:val="16"/>
                <w:szCs w:val="16"/>
              </w:rPr>
              <w:t>0,0</w:t>
            </w:r>
          </w:p>
        </w:tc>
        <w:tc>
          <w:tcPr>
            <w:tcW w:w="992" w:type="dxa"/>
            <w:tcBorders>
              <w:top w:val="nil"/>
              <w:left w:val="nil"/>
              <w:bottom w:val="single" w:sz="4" w:space="0" w:color="auto"/>
              <w:right w:val="single" w:sz="8" w:space="0" w:color="auto"/>
            </w:tcBorders>
            <w:shd w:val="clear" w:color="auto" w:fill="auto"/>
            <w:noWrap/>
            <w:vAlign w:val="center"/>
            <w:hideMark/>
          </w:tcPr>
          <w:p w14:paraId="12D6A949" w14:textId="77777777" w:rsidR="005E1B5C" w:rsidRPr="005E1B5C" w:rsidRDefault="005E1B5C" w:rsidP="005E1B5C">
            <w:pPr>
              <w:jc w:val="right"/>
              <w:rPr>
                <w:color w:val="000000"/>
                <w:sz w:val="16"/>
                <w:szCs w:val="16"/>
              </w:rPr>
            </w:pPr>
            <w:r w:rsidRPr="005E1B5C">
              <w:rPr>
                <w:color w:val="000000"/>
                <w:sz w:val="16"/>
                <w:szCs w:val="16"/>
              </w:rPr>
              <w:t>3 330,4</w:t>
            </w:r>
          </w:p>
        </w:tc>
        <w:tc>
          <w:tcPr>
            <w:tcW w:w="851" w:type="dxa"/>
            <w:tcBorders>
              <w:top w:val="nil"/>
              <w:left w:val="nil"/>
              <w:bottom w:val="single" w:sz="4" w:space="0" w:color="auto"/>
              <w:right w:val="single" w:sz="8" w:space="0" w:color="auto"/>
            </w:tcBorders>
            <w:shd w:val="clear" w:color="auto" w:fill="auto"/>
            <w:noWrap/>
            <w:vAlign w:val="center"/>
            <w:hideMark/>
          </w:tcPr>
          <w:p w14:paraId="50290C24" w14:textId="77777777" w:rsidR="005E1B5C" w:rsidRPr="005E1B5C" w:rsidRDefault="005E1B5C" w:rsidP="005E1B5C">
            <w:pPr>
              <w:jc w:val="right"/>
              <w:rPr>
                <w:color w:val="000000"/>
                <w:sz w:val="16"/>
                <w:szCs w:val="16"/>
              </w:rPr>
            </w:pPr>
            <w:r w:rsidRPr="005E1B5C">
              <w:rPr>
                <w:color w:val="000000"/>
                <w:sz w:val="16"/>
                <w:szCs w:val="16"/>
              </w:rPr>
              <w:t>4 429,4</w:t>
            </w:r>
          </w:p>
        </w:tc>
        <w:tc>
          <w:tcPr>
            <w:tcW w:w="850" w:type="dxa"/>
            <w:tcBorders>
              <w:top w:val="nil"/>
              <w:left w:val="nil"/>
              <w:bottom w:val="single" w:sz="4" w:space="0" w:color="auto"/>
              <w:right w:val="single" w:sz="8" w:space="0" w:color="auto"/>
            </w:tcBorders>
            <w:shd w:val="clear" w:color="auto" w:fill="auto"/>
            <w:noWrap/>
            <w:vAlign w:val="center"/>
            <w:hideMark/>
          </w:tcPr>
          <w:p w14:paraId="51C3AAE0" w14:textId="77777777" w:rsidR="005E1B5C" w:rsidRPr="005E1B5C" w:rsidRDefault="005E1B5C" w:rsidP="005E1B5C">
            <w:pPr>
              <w:jc w:val="right"/>
              <w:rPr>
                <w:color w:val="000000"/>
                <w:sz w:val="16"/>
                <w:szCs w:val="16"/>
              </w:rPr>
            </w:pPr>
            <w:r w:rsidRPr="005E1B5C">
              <w:rPr>
                <w:color w:val="000000"/>
                <w:sz w:val="16"/>
                <w:szCs w:val="16"/>
              </w:rPr>
              <w:t>5 536,8</w:t>
            </w:r>
          </w:p>
        </w:tc>
      </w:tr>
      <w:tr w:rsidR="005E1B5C" w:rsidRPr="005E1B5C" w14:paraId="2ECFABC6" w14:textId="77777777" w:rsidTr="008B6EB2">
        <w:trPr>
          <w:trHeight w:val="330"/>
        </w:trPr>
        <w:tc>
          <w:tcPr>
            <w:tcW w:w="3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EB3C918" w14:textId="77777777" w:rsidR="005E1B5C" w:rsidRPr="005E1B5C" w:rsidRDefault="005E1B5C" w:rsidP="005E1B5C">
            <w:pPr>
              <w:jc w:val="both"/>
              <w:rPr>
                <w:b/>
                <w:bCs/>
                <w:color w:val="000000"/>
                <w:sz w:val="16"/>
                <w:szCs w:val="16"/>
              </w:rPr>
            </w:pPr>
            <w:r w:rsidRPr="005E1B5C">
              <w:rPr>
                <w:b/>
                <w:bCs/>
                <w:color w:val="000000"/>
                <w:sz w:val="16"/>
                <w:szCs w:val="16"/>
              </w:rPr>
              <w:lastRenderedPageBreak/>
              <w:t> </w:t>
            </w:r>
          </w:p>
        </w:tc>
        <w:tc>
          <w:tcPr>
            <w:tcW w:w="4018" w:type="dxa"/>
            <w:tcBorders>
              <w:top w:val="single" w:sz="4" w:space="0" w:color="auto"/>
              <w:left w:val="nil"/>
              <w:bottom w:val="single" w:sz="8" w:space="0" w:color="auto"/>
              <w:right w:val="single" w:sz="8" w:space="0" w:color="auto"/>
            </w:tcBorders>
            <w:shd w:val="clear" w:color="auto" w:fill="auto"/>
            <w:vAlign w:val="center"/>
            <w:hideMark/>
          </w:tcPr>
          <w:p w14:paraId="32369561" w14:textId="77777777" w:rsidR="005E1B5C" w:rsidRPr="005E1B5C" w:rsidRDefault="005E1B5C" w:rsidP="005E1B5C">
            <w:pPr>
              <w:ind w:firstLineChars="200" w:firstLine="320"/>
              <w:rPr>
                <w:color w:val="000000"/>
                <w:sz w:val="16"/>
                <w:szCs w:val="16"/>
              </w:rPr>
            </w:pPr>
            <w:r w:rsidRPr="005E1B5C">
              <w:rPr>
                <w:color w:val="000000"/>
                <w:sz w:val="16"/>
                <w:szCs w:val="16"/>
              </w:rPr>
              <w:t>2. Граждански бюджет на НАТО</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730D8726" w14:textId="77777777" w:rsidR="005E1B5C" w:rsidRPr="005E1B5C" w:rsidRDefault="005E1B5C" w:rsidP="005E1B5C">
            <w:pPr>
              <w:jc w:val="right"/>
              <w:rPr>
                <w:color w:val="000000"/>
                <w:sz w:val="16"/>
                <w:szCs w:val="16"/>
              </w:rPr>
            </w:pPr>
            <w:r w:rsidRPr="005E1B5C">
              <w:rPr>
                <w:color w:val="000000"/>
                <w:sz w:val="16"/>
                <w:szCs w:val="16"/>
              </w:rPr>
              <w:t>0,0</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69069FA2" w14:textId="77777777" w:rsidR="005E1B5C" w:rsidRPr="005E1B5C" w:rsidRDefault="005E1B5C" w:rsidP="005E1B5C">
            <w:pPr>
              <w:jc w:val="right"/>
              <w:rPr>
                <w:color w:val="000000"/>
                <w:sz w:val="16"/>
                <w:szCs w:val="16"/>
              </w:rPr>
            </w:pPr>
            <w:r w:rsidRPr="005E1B5C">
              <w:rPr>
                <w:color w:val="000000"/>
                <w:sz w:val="16"/>
                <w:szCs w:val="16"/>
              </w:rPr>
              <w:t>0,0</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3E26FA2B" w14:textId="77777777" w:rsidR="005E1B5C" w:rsidRPr="005E1B5C" w:rsidRDefault="005E1B5C" w:rsidP="005E1B5C">
            <w:pPr>
              <w:jc w:val="right"/>
              <w:rPr>
                <w:color w:val="000000"/>
                <w:sz w:val="16"/>
                <w:szCs w:val="16"/>
              </w:rPr>
            </w:pPr>
            <w:r w:rsidRPr="005E1B5C">
              <w:rPr>
                <w:color w:val="000000"/>
                <w:sz w:val="16"/>
                <w:szCs w:val="16"/>
              </w:rPr>
              <w:t>0,0</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7858282C" w14:textId="77777777" w:rsidR="005E1B5C" w:rsidRPr="005E1B5C" w:rsidRDefault="005E1B5C" w:rsidP="005E1B5C">
            <w:pPr>
              <w:jc w:val="right"/>
              <w:rPr>
                <w:color w:val="000000"/>
                <w:sz w:val="16"/>
                <w:szCs w:val="16"/>
              </w:rPr>
            </w:pPr>
            <w:r w:rsidRPr="005E1B5C">
              <w:rPr>
                <w:color w:val="000000"/>
                <w:sz w:val="16"/>
                <w:szCs w:val="16"/>
              </w:rPr>
              <w:t>1 882,5</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690A170B" w14:textId="77777777" w:rsidR="005E1B5C" w:rsidRPr="005E1B5C" w:rsidRDefault="005E1B5C" w:rsidP="005E1B5C">
            <w:pPr>
              <w:jc w:val="right"/>
              <w:rPr>
                <w:color w:val="000000"/>
                <w:sz w:val="16"/>
                <w:szCs w:val="16"/>
              </w:rPr>
            </w:pPr>
            <w:r w:rsidRPr="005E1B5C">
              <w:rPr>
                <w:color w:val="000000"/>
                <w:sz w:val="16"/>
                <w:szCs w:val="16"/>
              </w:rPr>
              <w:t>1 914,8</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4322F2F6" w14:textId="77777777" w:rsidR="005E1B5C" w:rsidRPr="005E1B5C" w:rsidRDefault="005E1B5C" w:rsidP="005E1B5C">
            <w:pPr>
              <w:jc w:val="right"/>
              <w:rPr>
                <w:color w:val="000000"/>
                <w:sz w:val="16"/>
                <w:szCs w:val="16"/>
              </w:rPr>
            </w:pPr>
            <w:r w:rsidRPr="005E1B5C">
              <w:rPr>
                <w:color w:val="000000"/>
                <w:sz w:val="16"/>
                <w:szCs w:val="16"/>
              </w:rPr>
              <w:t>1 887,7</w:t>
            </w:r>
          </w:p>
        </w:tc>
      </w:tr>
      <w:tr w:rsidR="005E1B5C" w:rsidRPr="005E1B5C" w14:paraId="60244FB1" w14:textId="77777777" w:rsidTr="008B6EB2">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FFD8DB0" w14:textId="77777777" w:rsidR="005E1B5C" w:rsidRPr="005E1B5C" w:rsidRDefault="005E1B5C" w:rsidP="005E1B5C">
            <w:pPr>
              <w:jc w:val="both"/>
              <w:rPr>
                <w:b/>
                <w:bCs/>
                <w:color w:val="000000"/>
                <w:sz w:val="16"/>
                <w:szCs w:val="16"/>
              </w:rPr>
            </w:pPr>
            <w:r w:rsidRPr="005E1B5C">
              <w:rPr>
                <w:b/>
                <w:bCs/>
                <w:color w:val="000000"/>
                <w:sz w:val="16"/>
                <w:szCs w:val="16"/>
              </w:rPr>
              <w:t> </w:t>
            </w:r>
          </w:p>
        </w:tc>
        <w:tc>
          <w:tcPr>
            <w:tcW w:w="4018" w:type="dxa"/>
            <w:tcBorders>
              <w:top w:val="nil"/>
              <w:left w:val="nil"/>
              <w:bottom w:val="single" w:sz="8" w:space="0" w:color="auto"/>
              <w:right w:val="single" w:sz="8" w:space="0" w:color="auto"/>
            </w:tcBorders>
            <w:shd w:val="clear" w:color="auto" w:fill="auto"/>
            <w:vAlign w:val="center"/>
            <w:hideMark/>
          </w:tcPr>
          <w:p w14:paraId="6D319311" w14:textId="77777777" w:rsidR="005E1B5C" w:rsidRPr="005E1B5C" w:rsidRDefault="005E1B5C" w:rsidP="005E1B5C">
            <w:pPr>
              <w:ind w:firstLineChars="200" w:firstLine="320"/>
              <w:rPr>
                <w:color w:val="000000"/>
                <w:sz w:val="16"/>
                <w:szCs w:val="16"/>
              </w:rPr>
            </w:pPr>
            <w:r w:rsidRPr="005E1B5C">
              <w:rPr>
                <w:color w:val="000000"/>
                <w:sz w:val="16"/>
                <w:szCs w:val="16"/>
              </w:rPr>
              <w:t>3. Пенсионен фонд за цивилни служители на НАТО</w:t>
            </w:r>
          </w:p>
        </w:tc>
        <w:tc>
          <w:tcPr>
            <w:tcW w:w="850" w:type="dxa"/>
            <w:tcBorders>
              <w:top w:val="nil"/>
              <w:left w:val="nil"/>
              <w:bottom w:val="single" w:sz="8" w:space="0" w:color="auto"/>
              <w:right w:val="single" w:sz="8" w:space="0" w:color="auto"/>
            </w:tcBorders>
            <w:shd w:val="clear" w:color="auto" w:fill="auto"/>
            <w:noWrap/>
            <w:vAlign w:val="center"/>
            <w:hideMark/>
          </w:tcPr>
          <w:p w14:paraId="21E3F661" w14:textId="77777777" w:rsidR="005E1B5C" w:rsidRPr="005E1B5C" w:rsidRDefault="005E1B5C" w:rsidP="005E1B5C">
            <w:pPr>
              <w:jc w:val="right"/>
              <w:rPr>
                <w:color w:val="000000"/>
                <w:sz w:val="16"/>
                <w:szCs w:val="16"/>
              </w:rPr>
            </w:pPr>
            <w:r w:rsidRPr="005E1B5C">
              <w:rPr>
                <w:color w:val="000000"/>
                <w:sz w:val="16"/>
                <w:szCs w:val="16"/>
              </w:rPr>
              <w:t>0,0</w:t>
            </w:r>
          </w:p>
        </w:tc>
        <w:tc>
          <w:tcPr>
            <w:tcW w:w="851" w:type="dxa"/>
            <w:tcBorders>
              <w:top w:val="nil"/>
              <w:left w:val="nil"/>
              <w:bottom w:val="single" w:sz="8" w:space="0" w:color="auto"/>
              <w:right w:val="single" w:sz="8" w:space="0" w:color="auto"/>
            </w:tcBorders>
            <w:shd w:val="clear" w:color="auto" w:fill="auto"/>
            <w:noWrap/>
            <w:vAlign w:val="center"/>
            <w:hideMark/>
          </w:tcPr>
          <w:p w14:paraId="416F9CD0" w14:textId="77777777" w:rsidR="005E1B5C" w:rsidRPr="005E1B5C" w:rsidRDefault="005E1B5C" w:rsidP="005E1B5C">
            <w:pPr>
              <w:jc w:val="right"/>
              <w:rPr>
                <w:color w:val="000000"/>
                <w:sz w:val="16"/>
                <w:szCs w:val="16"/>
              </w:rPr>
            </w:pPr>
            <w:r w:rsidRPr="005E1B5C">
              <w:rPr>
                <w:color w:val="000000"/>
                <w:sz w:val="16"/>
                <w:szCs w:val="16"/>
              </w:rPr>
              <w:t>0,0</w:t>
            </w:r>
          </w:p>
        </w:tc>
        <w:tc>
          <w:tcPr>
            <w:tcW w:w="850" w:type="dxa"/>
            <w:tcBorders>
              <w:top w:val="nil"/>
              <w:left w:val="nil"/>
              <w:bottom w:val="single" w:sz="8" w:space="0" w:color="auto"/>
              <w:right w:val="single" w:sz="8" w:space="0" w:color="auto"/>
            </w:tcBorders>
            <w:shd w:val="clear" w:color="auto" w:fill="auto"/>
            <w:noWrap/>
            <w:vAlign w:val="center"/>
            <w:hideMark/>
          </w:tcPr>
          <w:p w14:paraId="71DFAC87" w14:textId="77777777" w:rsidR="005E1B5C" w:rsidRPr="005E1B5C" w:rsidRDefault="005E1B5C" w:rsidP="005E1B5C">
            <w:pPr>
              <w:jc w:val="right"/>
              <w:rPr>
                <w:color w:val="000000"/>
                <w:sz w:val="16"/>
                <w:szCs w:val="16"/>
              </w:rPr>
            </w:pPr>
            <w:r w:rsidRPr="005E1B5C">
              <w:rPr>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14:paraId="2CEAB67F" w14:textId="77777777" w:rsidR="005E1B5C" w:rsidRPr="005E1B5C" w:rsidRDefault="005E1B5C" w:rsidP="005E1B5C">
            <w:pPr>
              <w:jc w:val="right"/>
              <w:rPr>
                <w:color w:val="000000"/>
                <w:sz w:val="16"/>
                <w:szCs w:val="16"/>
              </w:rPr>
            </w:pPr>
            <w:r w:rsidRPr="005E1B5C">
              <w:rPr>
                <w:color w:val="000000"/>
                <w:sz w:val="16"/>
                <w:szCs w:val="16"/>
              </w:rPr>
              <w:t>379,8</w:t>
            </w:r>
          </w:p>
        </w:tc>
        <w:tc>
          <w:tcPr>
            <w:tcW w:w="851" w:type="dxa"/>
            <w:tcBorders>
              <w:top w:val="nil"/>
              <w:left w:val="nil"/>
              <w:bottom w:val="single" w:sz="8" w:space="0" w:color="auto"/>
              <w:right w:val="single" w:sz="8" w:space="0" w:color="auto"/>
            </w:tcBorders>
            <w:shd w:val="clear" w:color="auto" w:fill="auto"/>
            <w:noWrap/>
            <w:vAlign w:val="center"/>
            <w:hideMark/>
          </w:tcPr>
          <w:p w14:paraId="4367FEED" w14:textId="77777777" w:rsidR="005E1B5C" w:rsidRPr="005E1B5C" w:rsidRDefault="005E1B5C" w:rsidP="005E1B5C">
            <w:pPr>
              <w:jc w:val="right"/>
              <w:rPr>
                <w:color w:val="000000"/>
                <w:sz w:val="16"/>
                <w:szCs w:val="16"/>
              </w:rPr>
            </w:pPr>
            <w:r w:rsidRPr="005E1B5C">
              <w:rPr>
                <w:color w:val="000000"/>
                <w:sz w:val="16"/>
                <w:szCs w:val="16"/>
              </w:rPr>
              <w:t>388,1</w:t>
            </w:r>
          </w:p>
        </w:tc>
        <w:tc>
          <w:tcPr>
            <w:tcW w:w="850" w:type="dxa"/>
            <w:tcBorders>
              <w:top w:val="nil"/>
              <w:left w:val="nil"/>
              <w:bottom w:val="single" w:sz="8" w:space="0" w:color="auto"/>
              <w:right w:val="single" w:sz="8" w:space="0" w:color="auto"/>
            </w:tcBorders>
            <w:shd w:val="clear" w:color="auto" w:fill="auto"/>
            <w:noWrap/>
            <w:vAlign w:val="center"/>
            <w:hideMark/>
          </w:tcPr>
          <w:p w14:paraId="07ABAD4E" w14:textId="77777777" w:rsidR="005E1B5C" w:rsidRPr="005E1B5C" w:rsidRDefault="005E1B5C" w:rsidP="005E1B5C">
            <w:pPr>
              <w:jc w:val="right"/>
              <w:rPr>
                <w:color w:val="000000"/>
                <w:sz w:val="16"/>
                <w:szCs w:val="16"/>
              </w:rPr>
            </w:pPr>
            <w:r w:rsidRPr="005E1B5C">
              <w:rPr>
                <w:color w:val="000000"/>
                <w:sz w:val="16"/>
                <w:szCs w:val="16"/>
              </w:rPr>
              <w:t>404,2</w:t>
            </w:r>
          </w:p>
        </w:tc>
      </w:tr>
      <w:tr w:rsidR="005E1B5C" w:rsidRPr="005E1B5C" w14:paraId="744D8E31" w14:textId="77777777" w:rsidTr="008B6EB2">
        <w:trPr>
          <w:trHeight w:val="60"/>
        </w:trPr>
        <w:tc>
          <w:tcPr>
            <w:tcW w:w="367" w:type="dxa"/>
            <w:tcBorders>
              <w:top w:val="nil"/>
              <w:left w:val="single" w:sz="8" w:space="0" w:color="auto"/>
              <w:bottom w:val="single" w:sz="4" w:space="0" w:color="auto"/>
              <w:right w:val="single" w:sz="8" w:space="0" w:color="auto"/>
            </w:tcBorders>
            <w:shd w:val="clear" w:color="auto" w:fill="auto"/>
            <w:noWrap/>
            <w:vAlign w:val="center"/>
            <w:hideMark/>
          </w:tcPr>
          <w:p w14:paraId="6C1228A4" w14:textId="77777777" w:rsidR="005E1B5C" w:rsidRPr="005E1B5C" w:rsidRDefault="005E1B5C" w:rsidP="005E1B5C">
            <w:pPr>
              <w:jc w:val="both"/>
              <w:rPr>
                <w:b/>
                <w:bCs/>
                <w:color w:val="000000"/>
                <w:sz w:val="16"/>
                <w:szCs w:val="16"/>
              </w:rPr>
            </w:pPr>
            <w:r w:rsidRPr="005E1B5C">
              <w:rPr>
                <w:b/>
                <w:bCs/>
                <w:color w:val="000000"/>
                <w:sz w:val="16"/>
                <w:szCs w:val="16"/>
              </w:rPr>
              <w:t> </w:t>
            </w:r>
          </w:p>
        </w:tc>
        <w:tc>
          <w:tcPr>
            <w:tcW w:w="4018" w:type="dxa"/>
            <w:tcBorders>
              <w:top w:val="nil"/>
              <w:left w:val="nil"/>
              <w:bottom w:val="single" w:sz="4" w:space="0" w:color="auto"/>
              <w:right w:val="single" w:sz="8" w:space="0" w:color="auto"/>
            </w:tcBorders>
            <w:shd w:val="clear" w:color="auto" w:fill="auto"/>
            <w:vAlign w:val="center"/>
            <w:hideMark/>
          </w:tcPr>
          <w:p w14:paraId="0FAE18A3" w14:textId="77777777" w:rsidR="005E1B5C" w:rsidRPr="005E1B5C" w:rsidRDefault="005E1B5C" w:rsidP="005E1B5C">
            <w:pPr>
              <w:ind w:firstLineChars="200" w:firstLine="320"/>
              <w:rPr>
                <w:color w:val="000000"/>
                <w:sz w:val="16"/>
                <w:szCs w:val="16"/>
              </w:rPr>
            </w:pPr>
            <w:r w:rsidRPr="005E1B5C">
              <w:rPr>
                <w:color w:val="000000"/>
                <w:sz w:val="16"/>
                <w:szCs w:val="16"/>
              </w:rPr>
              <w:t> </w:t>
            </w:r>
          </w:p>
        </w:tc>
        <w:tc>
          <w:tcPr>
            <w:tcW w:w="850" w:type="dxa"/>
            <w:tcBorders>
              <w:top w:val="nil"/>
              <w:left w:val="nil"/>
              <w:bottom w:val="single" w:sz="4" w:space="0" w:color="auto"/>
              <w:right w:val="single" w:sz="8" w:space="0" w:color="auto"/>
            </w:tcBorders>
            <w:shd w:val="clear" w:color="auto" w:fill="auto"/>
            <w:vAlign w:val="center"/>
            <w:hideMark/>
          </w:tcPr>
          <w:p w14:paraId="24F3DED6" w14:textId="77777777" w:rsidR="005E1B5C" w:rsidRPr="005E1B5C" w:rsidRDefault="005E1B5C" w:rsidP="005E1B5C">
            <w:pPr>
              <w:rPr>
                <w:color w:val="000000"/>
                <w:sz w:val="16"/>
                <w:szCs w:val="16"/>
              </w:rPr>
            </w:pPr>
            <w:r w:rsidRPr="005E1B5C">
              <w:rPr>
                <w:color w:val="000000"/>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3AB8855E" w14:textId="77777777" w:rsidR="005E1B5C" w:rsidRPr="005E1B5C" w:rsidRDefault="005E1B5C" w:rsidP="005E1B5C">
            <w:pPr>
              <w:rPr>
                <w:color w:val="000000"/>
                <w:sz w:val="16"/>
                <w:szCs w:val="16"/>
              </w:rPr>
            </w:pPr>
            <w:r w:rsidRPr="005E1B5C">
              <w:rPr>
                <w:color w:val="000000"/>
                <w:sz w:val="16"/>
                <w:szCs w:val="16"/>
              </w:rPr>
              <w:t> </w:t>
            </w:r>
          </w:p>
        </w:tc>
        <w:tc>
          <w:tcPr>
            <w:tcW w:w="850" w:type="dxa"/>
            <w:tcBorders>
              <w:top w:val="nil"/>
              <w:left w:val="nil"/>
              <w:bottom w:val="single" w:sz="4" w:space="0" w:color="auto"/>
              <w:right w:val="single" w:sz="8" w:space="0" w:color="auto"/>
            </w:tcBorders>
            <w:shd w:val="clear" w:color="auto" w:fill="auto"/>
            <w:noWrap/>
            <w:vAlign w:val="center"/>
            <w:hideMark/>
          </w:tcPr>
          <w:p w14:paraId="53E147E1" w14:textId="77777777" w:rsidR="005E1B5C" w:rsidRPr="005E1B5C" w:rsidRDefault="005E1B5C" w:rsidP="005E1B5C">
            <w:pPr>
              <w:rPr>
                <w:color w:val="000000"/>
                <w:sz w:val="16"/>
                <w:szCs w:val="16"/>
              </w:rPr>
            </w:pPr>
            <w:r w:rsidRPr="005E1B5C">
              <w:rPr>
                <w:color w:val="000000"/>
                <w:sz w:val="16"/>
                <w:szCs w:val="16"/>
              </w:rPr>
              <w:t> </w:t>
            </w:r>
          </w:p>
        </w:tc>
        <w:tc>
          <w:tcPr>
            <w:tcW w:w="992" w:type="dxa"/>
            <w:tcBorders>
              <w:top w:val="nil"/>
              <w:left w:val="nil"/>
              <w:bottom w:val="single" w:sz="4" w:space="0" w:color="auto"/>
              <w:right w:val="single" w:sz="8" w:space="0" w:color="auto"/>
            </w:tcBorders>
            <w:shd w:val="clear" w:color="auto" w:fill="auto"/>
            <w:noWrap/>
            <w:vAlign w:val="center"/>
            <w:hideMark/>
          </w:tcPr>
          <w:p w14:paraId="048F6FB0" w14:textId="77777777" w:rsidR="005E1B5C" w:rsidRPr="005E1B5C" w:rsidRDefault="005E1B5C" w:rsidP="005E1B5C">
            <w:pPr>
              <w:rPr>
                <w:color w:val="000000"/>
                <w:sz w:val="16"/>
                <w:szCs w:val="16"/>
              </w:rPr>
            </w:pPr>
            <w:r w:rsidRPr="005E1B5C">
              <w:rPr>
                <w:color w:val="000000"/>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0DBC6A76" w14:textId="77777777" w:rsidR="005E1B5C" w:rsidRPr="005E1B5C" w:rsidRDefault="005E1B5C" w:rsidP="005E1B5C">
            <w:pPr>
              <w:rPr>
                <w:color w:val="000000"/>
                <w:sz w:val="16"/>
                <w:szCs w:val="16"/>
              </w:rPr>
            </w:pPr>
            <w:r w:rsidRPr="005E1B5C">
              <w:rPr>
                <w:color w:val="000000"/>
                <w:sz w:val="16"/>
                <w:szCs w:val="16"/>
              </w:rPr>
              <w:t> </w:t>
            </w:r>
          </w:p>
        </w:tc>
        <w:tc>
          <w:tcPr>
            <w:tcW w:w="850" w:type="dxa"/>
            <w:tcBorders>
              <w:top w:val="nil"/>
              <w:left w:val="nil"/>
              <w:bottom w:val="single" w:sz="4" w:space="0" w:color="auto"/>
              <w:right w:val="single" w:sz="8" w:space="0" w:color="auto"/>
            </w:tcBorders>
            <w:shd w:val="clear" w:color="auto" w:fill="auto"/>
            <w:noWrap/>
            <w:vAlign w:val="center"/>
            <w:hideMark/>
          </w:tcPr>
          <w:p w14:paraId="104CFB33" w14:textId="77777777" w:rsidR="005E1B5C" w:rsidRPr="005E1B5C" w:rsidRDefault="005E1B5C" w:rsidP="005E1B5C">
            <w:pPr>
              <w:rPr>
                <w:color w:val="000000"/>
                <w:sz w:val="16"/>
                <w:szCs w:val="16"/>
              </w:rPr>
            </w:pPr>
            <w:r w:rsidRPr="005E1B5C">
              <w:rPr>
                <w:color w:val="000000"/>
                <w:sz w:val="16"/>
                <w:szCs w:val="16"/>
              </w:rPr>
              <w:t> </w:t>
            </w:r>
          </w:p>
        </w:tc>
      </w:tr>
      <w:tr w:rsidR="005E1B5C" w:rsidRPr="005E1B5C" w14:paraId="60456576" w14:textId="77777777" w:rsidTr="008B6EB2">
        <w:trPr>
          <w:trHeight w:val="273"/>
        </w:trPr>
        <w:tc>
          <w:tcPr>
            <w:tcW w:w="367"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5E54F69E" w14:textId="77777777" w:rsidR="005E1B5C" w:rsidRPr="005E1B5C" w:rsidRDefault="005E1B5C" w:rsidP="005E1B5C">
            <w:pPr>
              <w:jc w:val="both"/>
              <w:rPr>
                <w:b/>
                <w:bCs/>
                <w:color w:val="000000"/>
                <w:sz w:val="16"/>
                <w:szCs w:val="16"/>
              </w:rPr>
            </w:pPr>
            <w:r w:rsidRPr="005E1B5C">
              <w:rPr>
                <w:b/>
                <w:bCs/>
                <w:color w:val="000000"/>
                <w:sz w:val="16"/>
                <w:szCs w:val="16"/>
              </w:rPr>
              <w:t>ІІІ.</w:t>
            </w:r>
          </w:p>
        </w:tc>
        <w:tc>
          <w:tcPr>
            <w:tcW w:w="4018" w:type="dxa"/>
            <w:tcBorders>
              <w:top w:val="single" w:sz="4" w:space="0" w:color="auto"/>
              <w:left w:val="nil"/>
              <w:bottom w:val="single" w:sz="8" w:space="0" w:color="auto"/>
              <w:right w:val="single" w:sz="8" w:space="0" w:color="auto"/>
            </w:tcBorders>
            <w:shd w:val="clear" w:color="000000" w:fill="FFCC99"/>
            <w:noWrap/>
            <w:vAlign w:val="center"/>
            <w:hideMark/>
          </w:tcPr>
          <w:p w14:paraId="7C85FF4F" w14:textId="77777777" w:rsidR="005E1B5C" w:rsidRPr="005E1B5C" w:rsidRDefault="005E1B5C" w:rsidP="005E1B5C">
            <w:pPr>
              <w:rPr>
                <w:b/>
                <w:bCs/>
                <w:color w:val="000000"/>
                <w:sz w:val="16"/>
                <w:szCs w:val="16"/>
              </w:rPr>
            </w:pPr>
            <w:r w:rsidRPr="005E1B5C">
              <w:rPr>
                <w:b/>
                <w:bCs/>
                <w:color w:val="000000"/>
                <w:sz w:val="16"/>
                <w:szCs w:val="16"/>
              </w:rPr>
              <w:t>Администрирани разходни параграфи по други бюджети и сметки за средства от ЕС</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3BA079D4" w14:textId="77777777" w:rsidR="005E1B5C" w:rsidRPr="005E1B5C" w:rsidRDefault="005E1B5C" w:rsidP="005E1B5C">
            <w:pPr>
              <w:jc w:val="right"/>
              <w:rPr>
                <w:b/>
                <w:bCs/>
                <w:color w:val="000000"/>
                <w:sz w:val="16"/>
                <w:szCs w:val="16"/>
              </w:rPr>
            </w:pPr>
            <w:r w:rsidRPr="005E1B5C">
              <w:rPr>
                <w:b/>
                <w:bCs/>
                <w:color w:val="000000"/>
                <w:sz w:val="16"/>
                <w:szCs w:val="16"/>
              </w:rPr>
              <w:t>0,0</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166E84DF" w14:textId="77777777" w:rsidR="005E1B5C" w:rsidRPr="005E1B5C" w:rsidRDefault="005E1B5C" w:rsidP="005E1B5C">
            <w:pPr>
              <w:jc w:val="right"/>
              <w:rPr>
                <w:b/>
                <w:bCs/>
                <w:color w:val="000000"/>
                <w:sz w:val="16"/>
                <w:szCs w:val="16"/>
              </w:rPr>
            </w:pPr>
            <w:r w:rsidRPr="005E1B5C">
              <w:rPr>
                <w:b/>
                <w:bCs/>
                <w:color w:val="000000"/>
                <w:sz w:val="16"/>
                <w:szCs w:val="16"/>
              </w:rPr>
              <w:t>0,0</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28EC2419" w14:textId="77777777" w:rsidR="005E1B5C" w:rsidRPr="005E1B5C" w:rsidRDefault="005E1B5C" w:rsidP="005E1B5C">
            <w:pPr>
              <w:jc w:val="right"/>
              <w:rPr>
                <w:b/>
                <w:bCs/>
                <w:color w:val="000000"/>
                <w:sz w:val="16"/>
                <w:szCs w:val="16"/>
              </w:rPr>
            </w:pPr>
            <w:r w:rsidRPr="005E1B5C">
              <w:rPr>
                <w:b/>
                <w:bCs/>
                <w:color w:val="000000"/>
                <w:sz w:val="16"/>
                <w:szCs w:val="16"/>
              </w:rPr>
              <w:t>0,0</w:t>
            </w:r>
          </w:p>
        </w:tc>
        <w:tc>
          <w:tcPr>
            <w:tcW w:w="992" w:type="dxa"/>
            <w:tcBorders>
              <w:top w:val="single" w:sz="4" w:space="0" w:color="auto"/>
              <w:left w:val="nil"/>
              <w:bottom w:val="single" w:sz="8" w:space="0" w:color="auto"/>
              <w:right w:val="single" w:sz="8" w:space="0" w:color="auto"/>
            </w:tcBorders>
            <w:shd w:val="clear" w:color="000000" w:fill="FFCC99"/>
            <w:noWrap/>
            <w:vAlign w:val="center"/>
            <w:hideMark/>
          </w:tcPr>
          <w:p w14:paraId="063198B2" w14:textId="77777777" w:rsidR="005E1B5C" w:rsidRPr="005E1B5C" w:rsidRDefault="005E1B5C" w:rsidP="005E1B5C">
            <w:pPr>
              <w:jc w:val="right"/>
              <w:rPr>
                <w:b/>
                <w:bCs/>
                <w:color w:val="000000"/>
                <w:sz w:val="16"/>
                <w:szCs w:val="16"/>
              </w:rPr>
            </w:pPr>
            <w:r w:rsidRPr="005E1B5C">
              <w:rPr>
                <w:b/>
                <w:bCs/>
                <w:color w:val="000000"/>
                <w:sz w:val="16"/>
                <w:szCs w:val="16"/>
              </w:rPr>
              <w:t>0,0</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37BB8E53" w14:textId="77777777" w:rsidR="005E1B5C" w:rsidRPr="005E1B5C" w:rsidRDefault="005E1B5C" w:rsidP="005E1B5C">
            <w:pPr>
              <w:jc w:val="right"/>
              <w:rPr>
                <w:b/>
                <w:bCs/>
                <w:color w:val="000000"/>
                <w:sz w:val="16"/>
                <w:szCs w:val="16"/>
              </w:rPr>
            </w:pPr>
            <w:r w:rsidRPr="005E1B5C">
              <w:rPr>
                <w:b/>
                <w:bCs/>
                <w:color w:val="000000"/>
                <w:sz w:val="16"/>
                <w:szCs w:val="16"/>
              </w:rPr>
              <w:t>0,0</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314FDFB1" w14:textId="77777777" w:rsidR="005E1B5C" w:rsidRPr="005E1B5C" w:rsidRDefault="005E1B5C" w:rsidP="005E1B5C">
            <w:pPr>
              <w:jc w:val="right"/>
              <w:rPr>
                <w:b/>
                <w:bCs/>
                <w:color w:val="000000"/>
                <w:sz w:val="16"/>
                <w:szCs w:val="16"/>
              </w:rPr>
            </w:pPr>
            <w:r w:rsidRPr="005E1B5C">
              <w:rPr>
                <w:b/>
                <w:bCs/>
                <w:color w:val="000000"/>
                <w:sz w:val="16"/>
                <w:szCs w:val="16"/>
              </w:rPr>
              <w:t>0,0</w:t>
            </w:r>
          </w:p>
        </w:tc>
      </w:tr>
      <w:tr w:rsidR="005E1B5C" w:rsidRPr="005E1B5C" w14:paraId="5C06DFFE" w14:textId="77777777" w:rsidTr="008B6EB2">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15249BD" w14:textId="77777777" w:rsidR="005E1B5C" w:rsidRPr="005E1B5C" w:rsidRDefault="005E1B5C" w:rsidP="005E1B5C">
            <w:pPr>
              <w:jc w:val="both"/>
              <w:rPr>
                <w:b/>
                <w:bCs/>
                <w:color w:val="000000"/>
                <w:sz w:val="16"/>
                <w:szCs w:val="16"/>
              </w:rPr>
            </w:pPr>
            <w:r w:rsidRPr="005E1B5C">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2CE3CAC0" w14:textId="77777777" w:rsidR="005E1B5C" w:rsidRPr="005E1B5C" w:rsidRDefault="005E1B5C" w:rsidP="005E1B5C">
            <w:pPr>
              <w:rPr>
                <w:color w:val="000000"/>
                <w:sz w:val="16"/>
                <w:szCs w:val="16"/>
              </w:rPr>
            </w:pPr>
            <w:r w:rsidRPr="005E1B5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9E60197" w14:textId="77777777" w:rsidR="005E1B5C" w:rsidRPr="005E1B5C" w:rsidRDefault="005E1B5C" w:rsidP="005E1B5C">
            <w:pPr>
              <w:rPr>
                <w:color w:val="000000"/>
                <w:sz w:val="16"/>
                <w:szCs w:val="16"/>
              </w:rPr>
            </w:pPr>
            <w:r w:rsidRPr="005E1B5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7D7CF87" w14:textId="77777777" w:rsidR="005E1B5C" w:rsidRPr="005E1B5C" w:rsidRDefault="005E1B5C" w:rsidP="005E1B5C">
            <w:pPr>
              <w:rPr>
                <w:color w:val="000000"/>
                <w:sz w:val="16"/>
                <w:szCs w:val="16"/>
              </w:rPr>
            </w:pPr>
            <w:r w:rsidRPr="005E1B5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D41476F" w14:textId="77777777" w:rsidR="005E1B5C" w:rsidRPr="005E1B5C" w:rsidRDefault="005E1B5C" w:rsidP="005E1B5C">
            <w:pPr>
              <w:rPr>
                <w:color w:val="000000"/>
                <w:sz w:val="16"/>
                <w:szCs w:val="16"/>
              </w:rPr>
            </w:pPr>
            <w:r w:rsidRPr="005E1B5C">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0C5E3B8E" w14:textId="77777777" w:rsidR="005E1B5C" w:rsidRPr="005E1B5C" w:rsidRDefault="005E1B5C" w:rsidP="005E1B5C">
            <w:pPr>
              <w:rPr>
                <w:color w:val="000000"/>
                <w:sz w:val="16"/>
                <w:szCs w:val="16"/>
              </w:rPr>
            </w:pPr>
            <w:r w:rsidRPr="005E1B5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61F5BFA" w14:textId="77777777" w:rsidR="005E1B5C" w:rsidRPr="005E1B5C" w:rsidRDefault="005E1B5C" w:rsidP="005E1B5C">
            <w:pPr>
              <w:rPr>
                <w:color w:val="000000"/>
                <w:sz w:val="16"/>
                <w:szCs w:val="16"/>
              </w:rPr>
            </w:pPr>
            <w:r w:rsidRPr="005E1B5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C1851CC" w14:textId="77777777" w:rsidR="005E1B5C" w:rsidRPr="005E1B5C" w:rsidRDefault="005E1B5C" w:rsidP="005E1B5C">
            <w:pPr>
              <w:rPr>
                <w:color w:val="000000"/>
                <w:sz w:val="16"/>
                <w:szCs w:val="16"/>
              </w:rPr>
            </w:pPr>
            <w:r w:rsidRPr="005E1B5C">
              <w:rPr>
                <w:color w:val="000000"/>
                <w:sz w:val="16"/>
                <w:szCs w:val="16"/>
              </w:rPr>
              <w:t> </w:t>
            </w:r>
          </w:p>
        </w:tc>
      </w:tr>
      <w:tr w:rsidR="005E1B5C" w:rsidRPr="005E1B5C" w14:paraId="7CACA017" w14:textId="77777777" w:rsidTr="008B6EB2">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0ECBE7CC" w14:textId="77777777" w:rsidR="005E1B5C" w:rsidRPr="005E1B5C" w:rsidRDefault="005E1B5C" w:rsidP="005E1B5C">
            <w:pPr>
              <w:jc w:val="both"/>
              <w:rPr>
                <w:b/>
                <w:bCs/>
                <w:color w:val="000000"/>
                <w:sz w:val="16"/>
                <w:szCs w:val="16"/>
              </w:rPr>
            </w:pPr>
            <w:r w:rsidRPr="005E1B5C">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3F882C64" w14:textId="77777777" w:rsidR="005E1B5C" w:rsidRPr="005E1B5C" w:rsidRDefault="005E1B5C" w:rsidP="005E1B5C">
            <w:pPr>
              <w:rPr>
                <w:b/>
                <w:bCs/>
                <w:color w:val="000000"/>
                <w:sz w:val="16"/>
                <w:szCs w:val="16"/>
              </w:rPr>
            </w:pPr>
            <w:r w:rsidRPr="005E1B5C">
              <w:rPr>
                <w:b/>
                <w:bCs/>
                <w:color w:val="000000"/>
                <w:sz w:val="16"/>
                <w:szCs w:val="16"/>
              </w:rPr>
              <w:t>Общо администрирани разходи (ІІ.+ІІІ.):</w:t>
            </w:r>
          </w:p>
        </w:tc>
        <w:tc>
          <w:tcPr>
            <w:tcW w:w="850" w:type="dxa"/>
            <w:tcBorders>
              <w:top w:val="nil"/>
              <w:left w:val="nil"/>
              <w:bottom w:val="single" w:sz="8" w:space="0" w:color="auto"/>
              <w:right w:val="single" w:sz="8" w:space="0" w:color="auto"/>
            </w:tcBorders>
            <w:shd w:val="clear" w:color="000000" w:fill="FFCC99"/>
            <w:noWrap/>
            <w:vAlign w:val="center"/>
            <w:hideMark/>
          </w:tcPr>
          <w:p w14:paraId="661BC367" w14:textId="77777777" w:rsidR="005E1B5C" w:rsidRPr="005E1B5C" w:rsidRDefault="005E1B5C" w:rsidP="005E1B5C">
            <w:pPr>
              <w:jc w:val="right"/>
              <w:rPr>
                <w:b/>
                <w:bCs/>
                <w:color w:val="000000"/>
                <w:sz w:val="16"/>
                <w:szCs w:val="16"/>
              </w:rPr>
            </w:pPr>
            <w:r w:rsidRPr="005E1B5C">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22446C5" w14:textId="77777777" w:rsidR="005E1B5C" w:rsidRPr="005E1B5C" w:rsidRDefault="005E1B5C" w:rsidP="005E1B5C">
            <w:pPr>
              <w:jc w:val="right"/>
              <w:rPr>
                <w:b/>
                <w:bCs/>
                <w:color w:val="000000"/>
                <w:sz w:val="16"/>
                <w:szCs w:val="16"/>
              </w:rPr>
            </w:pPr>
            <w:r w:rsidRPr="005E1B5C">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4BBD32D" w14:textId="77777777" w:rsidR="005E1B5C" w:rsidRPr="005E1B5C" w:rsidRDefault="005E1B5C" w:rsidP="005E1B5C">
            <w:pPr>
              <w:jc w:val="right"/>
              <w:rPr>
                <w:b/>
                <w:bCs/>
                <w:color w:val="000000"/>
                <w:sz w:val="16"/>
                <w:szCs w:val="16"/>
              </w:rPr>
            </w:pPr>
            <w:r w:rsidRPr="005E1B5C">
              <w:rPr>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44A1367F" w14:textId="77777777" w:rsidR="005E1B5C" w:rsidRPr="005E1B5C" w:rsidRDefault="005E1B5C" w:rsidP="005E1B5C">
            <w:pPr>
              <w:jc w:val="right"/>
              <w:rPr>
                <w:b/>
                <w:bCs/>
                <w:color w:val="000000"/>
                <w:sz w:val="16"/>
                <w:szCs w:val="16"/>
              </w:rPr>
            </w:pPr>
            <w:r w:rsidRPr="005E1B5C">
              <w:rPr>
                <w:b/>
                <w:bCs/>
                <w:color w:val="000000"/>
                <w:sz w:val="16"/>
                <w:szCs w:val="16"/>
              </w:rPr>
              <w:t>5 592,7</w:t>
            </w:r>
          </w:p>
        </w:tc>
        <w:tc>
          <w:tcPr>
            <w:tcW w:w="851" w:type="dxa"/>
            <w:tcBorders>
              <w:top w:val="nil"/>
              <w:left w:val="nil"/>
              <w:bottom w:val="single" w:sz="8" w:space="0" w:color="auto"/>
              <w:right w:val="single" w:sz="8" w:space="0" w:color="auto"/>
            </w:tcBorders>
            <w:shd w:val="clear" w:color="000000" w:fill="FFCC99"/>
            <w:noWrap/>
            <w:vAlign w:val="center"/>
            <w:hideMark/>
          </w:tcPr>
          <w:p w14:paraId="77B4751C" w14:textId="77777777" w:rsidR="005E1B5C" w:rsidRPr="005E1B5C" w:rsidRDefault="005E1B5C" w:rsidP="005E1B5C">
            <w:pPr>
              <w:jc w:val="right"/>
              <w:rPr>
                <w:b/>
                <w:bCs/>
                <w:color w:val="000000"/>
                <w:sz w:val="16"/>
                <w:szCs w:val="16"/>
              </w:rPr>
            </w:pPr>
            <w:r w:rsidRPr="005E1B5C">
              <w:rPr>
                <w:b/>
                <w:bCs/>
                <w:color w:val="000000"/>
                <w:sz w:val="16"/>
                <w:szCs w:val="16"/>
              </w:rPr>
              <w:t>6 732,3</w:t>
            </w:r>
          </w:p>
        </w:tc>
        <w:tc>
          <w:tcPr>
            <w:tcW w:w="850" w:type="dxa"/>
            <w:tcBorders>
              <w:top w:val="nil"/>
              <w:left w:val="nil"/>
              <w:bottom w:val="single" w:sz="8" w:space="0" w:color="auto"/>
              <w:right w:val="single" w:sz="8" w:space="0" w:color="auto"/>
            </w:tcBorders>
            <w:shd w:val="clear" w:color="000000" w:fill="FFCC99"/>
            <w:noWrap/>
            <w:vAlign w:val="center"/>
            <w:hideMark/>
          </w:tcPr>
          <w:p w14:paraId="60FD9E3E" w14:textId="77777777" w:rsidR="005E1B5C" w:rsidRPr="005E1B5C" w:rsidRDefault="005E1B5C" w:rsidP="005E1B5C">
            <w:pPr>
              <w:jc w:val="right"/>
              <w:rPr>
                <w:b/>
                <w:bCs/>
                <w:color w:val="000000"/>
                <w:sz w:val="16"/>
                <w:szCs w:val="16"/>
              </w:rPr>
            </w:pPr>
            <w:r w:rsidRPr="005E1B5C">
              <w:rPr>
                <w:b/>
                <w:bCs/>
                <w:color w:val="000000"/>
                <w:sz w:val="16"/>
                <w:szCs w:val="16"/>
              </w:rPr>
              <w:t>7 828,7</w:t>
            </w:r>
          </w:p>
        </w:tc>
      </w:tr>
      <w:tr w:rsidR="005E1B5C" w:rsidRPr="005E1B5C" w14:paraId="0C477DC6" w14:textId="77777777" w:rsidTr="008B6EB2">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5867DF5" w14:textId="77777777" w:rsidR="005E1B5C" w:rsidRPr="005E1B5C" w:rsidRDefault="005E1B5C" w:rsidP="005E1B5C">
            <w:pPr>
              <w:jc w:val="both"/>
              <w:rPr>
                <w:b/>
                <w:bCs/>
                <w:color w:val="000000"/>
                <w:sz w:val="16"/>
                <w:szCs w:val="16"/>
              </w:rPr>
            </w:pPr>
            <w:r w:rsidRPr="005E1B5C">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139ACD30" w14:textId="77777777" w:rsidR="005E1B5C" w:rsidRPr="005E1B5C" w:rsidRDefault="005E1B5C" w:rsidP="005E1B5C">
            <w:pPr>
              <w:rPr>
                <w:b/>
                <w:bCs/>
                <w:color w:val="000000"/>
                <w:sz w:val="16"/>
                <w:szCs w:val="16"/>
              </w:rPr>
            </w:pPr>
            <w:r w:rsidRPr="005E1B5C">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4BE7238" w14:textId="77777777" w:rsidR="005E1B5C" w:rsidRPr="005E1B5C" w:rsidRDefault="005E1B5C" w:rsidP="005E1B5C">
            <w:pPr>
              <w:rPr>
                <w:b/>
                <w:bCs/>
                <w:color w:val="000000"/>
                <w:sz w:val="16"/>
                <w:szCs w:val="16"/>
              </w:rPr>
            </w:pPr>
            <w:r w:rsidRPr="005E1B5C">
              <w:rPr>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930A8A3" w14:textId="77777777" w:rsidR="005E1B5C" w:rsidRPr="005E1B5C" w:rsidRDefault="005E1B5C" w:rsidP="005E1B5C">
            <w:pPr>
              <w:rPr>
                <w:b/>
                <w:bCs/>
                <w:color w:val="000000"/>
                <w:sz w:val="16"/>
                <w:szCs w:val="16"/>
              </w:rPr>
            </w:pPr>
            <w:r w:rsidRPr="005E1B5C">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AC223F9" w14:textId="77777777" w:rsidR="005E1B5C" w:rsidRPr="005E1B5C" w:rsidRDefault="005E1B5C" w:rsidP="005E1B5C">
            <w:pPr>
              <w:rPr>
                <w:color w:val="000000"/>
                <w:sz w:val="16"/>
                <w:szCs w:val="16"/>
              </w:rPr>
            </w:pPr>
            <w:r w:rsidRPr="005E1B5C">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74EAC81E" w14:textId="77777777" w:rsidR="005E1B5C" w:rsidRPr="005E1B5C" w:rsidRDefault="005E1B5C" w:rsidP="005E1B5C">
            <w:pPr>
              <w:rPr>
                <w:color w:val="000000"/>
                <w:sz w:val="16"/>
                <w:szCs w:val="16"/>
              </w:rPr>
            </w:pPr>
            <w:r w:rsidRPr="005E1B5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E0C1DBB" w14:textId="77777777" w:rsidR="005E1B5C" w:rsidRPr="005E1B5C" w:rsidRDefault="005E1B5C" w:rsidP="005E1B5C">
            <w:pPr>
              <w:rPr>
                <w:color w:val="000000"/>
                <w:sz w:val="16"/>
                <w:szCs w:val="16"/>
              </w:rPr>
            </w:pPr>
            <w:r w:rsidRPr="005E1B5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1DD926E" w14:textId="77777777" w:rsidR="005E1B5C" w:rsidRPr="005E1B5C" w:rsidRDefault="005E1B5C" w:rsidP="005E1B5C">
            <w:pPr>
              <w:rPr>
                <w:color w:val="000000"/>
                <w:sz w:val="16"/>
                <w:szCs w:val="16"/>
              </w:rPr>
            </w:pPr>
            <w:r w:rsidRPr="005E1B5C">
              <w:rPr>
                <w:color w:val="000000"/>
                <w:sz w:val="16"/>
                <w:szCs w:val="16"/>
              </w:rPr>
              <w:t> </w:t>
            </w:r>
          </w:p>
        </w:tc>
      </w:tr>
      <w:tr w:rsidR="005E1B5C" w:rsidRPr="005E1B5C" w14:paraId="201EBBD5" w14:textId="77777777" w:rsidTr="008B6EB2">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DB0D96A" w14:textId="77777777" w:rsidR="005E1B5C" w:rsidRPr="005E1B5C" w:rsidRDefault="005E1B5C" w:rsidP="005E1B5C">
            <w:pPr>
              <w:jc w:val="both"/>
              <w:rPr>
                <w:b/>
                <w:bCs/>
                <w:color w:val="000000"/>
                <w:sz w:val="16"/>
                <w:szCs w:val="16"/>
              </w:rPr>
            </w:pPr>
            <w:r w:rsidRPr="005E1B5C">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74919218" w14:textId="77777777" w:rsidR="005E1B5C" w:rsidRPr="005E1B5C" w:rsidRDefault="005E1B5C" w:rsidP="005E1B5C">
            <w:pPr>
              <w:rPr>
                <w:b/>
                <w:bCs/>
                <w:color w:val="000000"/>
                <w:sz w:val="16"/>
                <w:szCs w:val="16"/>
              </w:rPr>
            </w:pPr>
            <w:r w:rsidRPr="005E1B5C">
              <w:rPr>
                <w:b/>
                <w:bCs/>
                <w:color w:val="000000"/>
                <w:sz w:val="16"/>
                <w:szCs w:val="16"/>
              </w:rPr>
              <w:t>Общо разходи по бюджета (І.1+ІІ.):</w:t>
            </w:r>
          </w:p>
        </w:tc>
        <w:tc>
          <w:tcPr>
            <w:tcW w:w="850" w:type="dxa"/>
            <w:tcBorders>
              <w:top w:val="nil"/>
              <w:left w:val="nil"/>
              <w:bottom w:val="single" w:sz="8" w:space="0" w:color="auto"/>
              <w:right w:val="single" w:sz="8" w:space="0" w:color="auto"/>
            </w:tcBorders>
            <w:shd w:val="clear" w:color="000000" w:fill="FFCC99"/>
            <w:noWrap/>
            <w:vAlign w:val="center"/>
            <w:hideMark/>
          </w:tcPr>
          <w:p w14:paraId="0F9E93B7" w14:textId="77777777" w:rsidR="005E1B5C" w:rsidRPr="005E1B5C" w:rsidRDefault="005E1B5C" w:rsidP="005E1B5C">
            <w:pPr>
              <w:jc w:val="right"/>
              <w:rPr>
                <w:b/>
                <w:bCs/>
                <w:color w:val="000000"/>
                <w:sz w:val="16"/>
                <w:szCs w:val="16"/>
              </w:rPr>
            </w:pPr>
            <w:r w:rsidRPr="005E1B5C">
              <w:rPr>
                <w:b/>
                <w:bCs/>
                <w:color w:val="000000"/>
                <w:sz w:val="16"/>
                <w:szCs w:val="16"/>
              </w:rPr>
              <w:t>177,0</w:t>
            </w:r>
          </w:p>
        </w:tc>
        <w:tc>
          <w:tcPr>
            <w:tcW w:w="851" w:type="dxa"/>
            <w:tcBorders>
              <w:top w:val="nil"/>
              <w:left w:val="nil"/>
              <w:bottom w:val="single" w:sz="8" w:space="0" w:color="auto"/>
              <w:right w:val="single" w:sz="8" w:space="0" w:color="auto"/>
            </w:tcBorders>
            <w:shd w:val="clear" w:color="000000" w:fill="FFCC99"/>
            <w:noWrap/>
            <w:vAlign w:val="center"/>
            <w:hideMark/>
          </w:tcPr>
          <w:p w14:paraId="519583A9" w14:textId="77777777" w:rsidR="005E1B5C" w:rsidRPr="005E1B5C" w:rsidRDefault="005E1B5C" w:rsidP="005E1B5C">
            <w:pPr>
              <w:jc w:val="right"/>
              <w:rPr>
                <w:b/>
                <w:bCs/>
                <w:color w:val="000000"/>
                <w:sz w:val="16"/>
                <w:szCs w:val="16"/>
              </w:rPr>
            </w:pPr>
            <w:r w:rsidRPr="005E1B5C">
              <w:rPr>
                <w:b/>
                <w:bCs/>
                <w:color w:val="000000"/>
                <w:sz w:val="16"/>
                <w:szCs w:val="16"/>
              </w:rPr>
              <w:t>40,8</w:t>
            </w:r>
          </w:p>
        </w:tc>
        <w:tc>
          <w:tcPr>
            <w:tcW w:w="850" w:type="dxa"/>
            <w:tcBorders>
              <w:top w:val="nil"/>
              <w:left w:val="nil"/>
              <w:bottom w:val="single" w:sz="8" w:space="0" w:color="auto"/>
              <w:right w:val="single" w:sz="8" w:space="0" w:color="auto"/>
            </w:tcBorders>
            <w:shd w:val="clear" w:color="000000" w:fill="FFCC99"/>
            <w:noWrap/>
            <w:vAlign w:val="center"/>
            <w:hideMark/>
          </w:tcPr>
          <w:p w14:paraId="6FE8BC5D" w14:textId="77777777" w:rsidR="005E1B5C" w:rsidRPr="005E1B5C" w:rsidRDefault="005E1B5C" w:rsidP="005E1B5C">
            <w:pPr>
              <w:jc w:val="right"/>
              <w:rPr>
                <w:b/>
                <w:bCs/>
                <w:color w:val="000000"/>
                <w:sz w:val="16"/>
                <w:szCs w:val="16"/>
              </w:rPr>
            </w:pPr>
            <w:r w:rsidRPr="005E1B5C">
              <w:rPr>
                <w:b/>
                <w:bCs/>
                <w:color w:val="000000"/>
                <w:sz w:val="16"/>
                <w:szCs w:val="16"/>
              </w:rPr>
              <w:t>190,0</w:t>
            </w:r>
          </w:p>
        </w:tc>
        <w:tc>
          <w:tcPr>
            <w:tcW w:w="992" w:type="dxa"/>
            <w:tcBorders>
              <w:top w:val="nil"/>
              <w:left w:val="nil"/>
              <w:bottom w:val="single" w:sz="8" w:space="0" w:color="auto"/>
              <w:right w:val="single" w:sz="8" w:space="0" w:color="auto"/>
            </w:tcBorders>
            <w:shd w:val="clear" w:color="000000" w:fill="FFCC99"/>
            <w:noWrap/>
            <w:vAlign w:val="center"/>
            <w:hideMark/>
          </w:tcPr>
          <w:p w14:paraId="4E8F310C" w14:textId="77777777" w:rsidR="005E1B5C" w:rsidRPr="005E1B5C" w:rsidRDefault="005E1B5C" w:rsidP="005E1B5C">
            <w:pPr>
              <w:jc w:val="right"/>
              <w:rPr>
                <w:b/>
                <w:bCs/>
                <w:color w:val="000000"/>
                <w:sz w:val="16"/>
                <w:szCs w:val="16"/>
              </w:rPr>
            </w:pPr>
            <w:r w:rsidRPr="005E1B5C">
              <w:rPr>
                <w:b/>
                <w:bCs/>
                <w:color w:val="000000"/>
                <w:sz w:val="16"/>
                <w:szCs w:val="16"/>
              </w:rPr>
              <w:t>5 784,7</w:t>
            </w:r>
          </w:p>
        </w:tc>
        <w:tc>
          <w:tcPr>
            <w:tcW w:w="851" w:type="dxa"/>
            <w:tcBorders>
              <w:top w:val="nil"/>
              <w:left w:val="nil"/>
              <w:bottom w:val="single" w:sz="8" w:space="0" w:color="auto"/>
              <w:right w:val="single" w:sz="8" w:space="0" w:color="auto"/>
            </w:tcBorders>
            <w:shd w:val="clear" w:color="000000" w:fill="FFCC99"/>
            <w:noWrap/>
            <w:vAlign w:val="center"/>
            <w:hideMark/>
          </w:tcPr>
          <w:p w14:paraId="66597D89" w14:textId="77777777" w:rsidR="005E1B5C" w:rsidRPr="005E1B5C" w:rsidRDefault="005E1B5C" w:rsidP="005E1B5C">
            <w:pPr>
              <w:jc w:val="right"/>
              <w:rPr>
                <w:b/>
                <w:bCs/>
                <w:color w:val="000000"/>
                <w:sz w:val="16"/>
                <w:szCs w:val="16"/>
              </w:rPr>
            </w:pPr>
            <w:r w:rsidRPr="005E1B5C">
              <w:rPr>
                <w:b/>
                <w:bCs/>
                <w:color w:val="000000"/>
                <w:sz w:val="16"/>
                <w:szCs w:val="16"/>
              </w:rPr>
              <w:t>6 924,3</w:t>
            </w:r>
          </w:p>
        </w:tc>
        <w:tc>
          <w:tcPr>
            <w:tcW w:w="850" w:type="dxa"/>
            <w:tcBorders>
              <w:top w:val="nil"/>
              <w:left w:val="nil"/>
              <w:bottom w:val="single" w:sz="8" w:space="0" w:color="auto"/>
              <w:right w:val="single" w:sz="8" w:space="0" w:color="auto"/>
            </w:tcBorders>
            <w:shd w:val="clear" w:color="000000" w:fill="FFCC99"/>
            <w:noWrap/>
            <w:vAlign w:val="center"/>
            <w:hideMark/>
          </w:tcPr>
          <w:p w14:paraId="1231EB5B" w14:textId="77777777" w:rsidR="005E1B5C" w:rsidRPr="005E1B5C" w:rsidRDefault="005E1B5C" w:rsidP="005E1B5C">
            <w:pPr>
              <w:jc w:val="right"/>
              <w:rPr>
                <w:b/>
                <w:bCs/>
                <w:color w:val="000000"/>
                <w:sz w:val="16"/>
                <w:szCs w:val="16"/>
              </w:rPr>
            </w:pPr>
            <w:r w:rsidRPr="005E1B5C">
              <w:rPr>
                <w:b/>
                <w:bCs/>
                <w:color w:val="000000"/>
                <w:sz w:val="16"/>
                <w:szCs w:val="16"/>
              </w:rPr>
              <w:t>8 020,7</w:t>
            </w:r>
          </w:p>
        </w:tc>
      </w:tr>
      <w:tr w:rsidR="005E1B5C" w:rsidRPr="005E1B5C" w14:paraId="51A86881" w14:textId="77777777" w:rsidTr="008B6EB2">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6188F94" w14:textId="77777777" w:rsidR="005E1B5C" w:rsidRPr="005E1B5C" w:rsidRDefault="005E1B5C" w:rsidP="005E1B5C">
            <w:pPr>
              <w:jc w:val="both"/>
              <w:rPr>
                <w:b/>
                <w:bCs/>
                <w:color w:val="000000"/>
                <w:sz w:val="16"/>
                <w:szCs w:val="16"/>
              </w:rPr>
            </w:pPr>
            <w:r w:rsidRPr="005E1B5C">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0748F942" w14:textId="77777777" w:rsidR="005E1B5C" w:rsidRPr="005E1B5C" w:rsidRDefault="005E1B5C" w:rsidP="005E1B5C">
            <w:pPr>
              <w:rPr>
                <w:b/>
                <w:bCs/>
                <w:color w:val="000000"/>
                <w:sz w:val="16"/>
                <w:szCs w:val="16"/>
              </w:rPr>
            </w:pPr>
            <w:r w:rsidRPr="005E1B5C">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58F2050" w14:textId="77777777" w:rsidR="005E1B5C" w:rsidRPr="005E1B5C" w:rsidRDefault="005E1B5C" w:rsidP="005E1B5C">
            <w:pPr>
              <w:rPr>
                <w:b/>
                <w:bCs/>
                <w:color w:val="000000"/>
                <w:sz w:val="16"/>
                <w:szCs w:val="16"/>
              </w:rPr>
            </w:pPr>
            <w:r w:rsidRPr="005E1B5C">
              <w:rPr>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ED74D8B" w14:textId="77777777" w:rsidR="005E1B5C" w:rsidRPr="005E1B5C" w:rsidRDefault="005E1B5C" w:rsidP="005E1B5C">
            <w:pPr>
              <w:rPr>
                <w:b/>
                <w:bCs/>
                <w:color w:val="000000"/>
                <w:sz w:val="16"/>
                <w:szCs w:val="16"/>
              </w:rPr>
            </w:pPr>
            <w:r w:rsidRPr="005E1B5C">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4C694FB" w14:textId="77777777" w:rsidR="005E1B5C" w:rsidRPr="005E1B5C" w:rsidRDefault="005E1B5C" w:rsidP="005E1B5C">
            <w:pPr>
              <w:rPr>
                <w:color w:val="000000"/>
                <w:sz w:val="16"/>
                <w:szCs w:val="16"/>
              </w:rPr>
            </w:pPr>
            <w:r w:rsidRPr="005E1B5C">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214E1F9A" w14:textId="77777777" w:rsidR="005E1B5C" w:rsidRPr="005E1B5C" w:rsidRDefault="005E1B5C" w:rsidP="005E1B5C">
            <w:pPr>
              <w:rPr>
                <w:color w:val="000000"/>
                <w:sz w:val="16"/>
                <w:szCs w:val="16"/>
              </w:rPr>
            </w:pPr>
            <w:r w:rsidRPr="005E1B5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D1F162F" w14:textId="77777777" w:rsidR="005E1B5C" w:rsidRPr="005E1B5C" w:rsidRDefault="005E1B5C" w:rsidP="005E1B5C">
            <w:pPr>
              <w:rPr>
                <w:color w:val="000000"/>
                <w:sz w:val="16"/>
                <w:szCs w:val="16"/>
              </w:rPr>
            </w:pPr>
            <w:r w:rsidRPr="005E1B5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CA2EE9A" w14:textId="77777777" w:rsidR="005E1B5C" w:rsidRPr="005E1B5C" w:rsidRDefault="005E1B5C" w:rsidP="005E1B5C">
            <w:pPr>
              <w:rPr>
                <w:color w:val="000000"/>
                <w:sz w:val="16"/>
                <w:szCs w:val="16"/>
              </w:rPr>
            </w:pPr>
            <w:r w:rsidRPr="005E1B5C">
              <w:rPr>
                <w:color w:val="000000"/>
                <w:sz w:val="16"/>
                <w:szCs w:val="16"/>
              </w:rPr>
              <w:t> </w:t>
            </w:r>
          </w:p>
        </w:tc>
      </w:tr>
      <w:tr w:rsidR="005E1B5C" w:rsidRPr="005E1B5C" w14:paraId="4A526682" w14:textId="77777777" w:rsidTr="008B6EB2">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44BDFF8B" w14:textId="77777777" w:rsidR="005E1B5C" w:rsidRPr="005E1B5C" w:rsidRDefault="005E1B5C" w:rsidP="005E1B5C">
            <w:pPr>
              <w:jc w:val="both"/>
              <w:rPr>
                <w:b/>
                <w:bCs/>
                <w:color w:val="000000"/>
                <w:sz w:val="16"/>
                <w:szCs w:val="16"/>
              </w:rPr>
            </w:pPr>
            <w:r w:rsidRPr="005E1B5C">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480159CD" w14:textId="77777777" w:rsidR="005E1B5C" w:rsidRPr="005E1B5C" w:rsidRDefault="005E1B5C" w:rsidP="005E1B5C">
            <w:pPr>
              <w:rPr>
                <w:b/>
                <w:bCs/>
                <w:color w:val="000000"/>
                <w:sz w:val="16"/>
                <w:szCs w:val="16"/>
              </w:rPr>
            </w:pPr>
            <w:r w:rsidRPr="005E1B5C">
              <w:rPr>
                <w:b/>
                <w:bCs/>
                <w:color w:val="000000"/>
                <w:sz w:val="16"/>
                <w:szCs w:val="16"/>
              </w:rPr>
              <w:t>Общо разходи (І.+ІІ.+ІІІ.):</w:t>
            </w:r>
          </w:p>
        </w:tc>
        <w:tc>
          <w:tcPr>
            <w:tcW w:w="850" w:type="dxa"/>
            <w:tcBorders>
              <w:top w:val="nil"/>
              <w:left w:val="nil"/>
              <w:bottom w:val="single" w:sz="8" w:space="0" w:color="auto"/>
              <w:right w:val="single" w:sz="8" w:space="0" w:color="auto"/>
            </w:tcBorders>
            <w:shd w:val="clear" w:color="000000" w:fill="FFCC99"/>
            <w:noWrap/>
            <w:vAlign w:val="center"/>
            <w:hideMark/>
          </w:tcPr>
          <w:p w14:paraId="76DEF34C" w14:textId="77777777" w:rsidR="005E1B5C" w:rsidRPr="005E1B5C" w:rsidRDefault="005E1B5C" w:rsidP="005E1B5C">
            <w:pPr>
              <w:jc w:val="right"/>
              <w:rPr>
                <w:b/>
                <w:bCs/>
                <w:color w:val="000000"/>
                <w:sz w:val="16"/>
                <w:szCs w:val="16"/>
              </w:rPr>
            </w:pPr>
            <w:r w:rsidRPr="005E1B5C">
              <w:rPr>
                <w:b/>
                <w:bCs/>
                <w:color w:val="000000"/>
                <w:sz w:val="16"/>
                <w:szCs w:val="16"/>
              </w:rPr>
              <w:t>177,0</w:t>
            </w:r>
          </w:p>
        </w:tc>
        <w:tc>
          <w:tcPr>
            <w:tcW w:w="851" w:type="dxa"/>
            <w:tcBorders>
              <w:top w:val="nil"/>
              <w:left w:val="nil"/>
              <w:bottom w:val="single" w:sz="8" w:space="0" w:color="auto"/>
              <w:right w:val="single" w:sz="8" w:space="0" w:color="auto"/>
            </w:tcBorders>
            <w:shd w:val="clear" w:color="000000" w:fill="FFCC99"/>
            <w:noWrap/>
            <w:vAlign w:val="center"/>
            <w:hideMark/>
          </w:tcPr>
          <w:p w14:paraId="6228A50A" w14:textId="77777777" w:rsidR="005E1B5C" w:rsidRPr="005E1B5C" w:rsidRDefault="005E1B5C" w:rsidP="005E1B5C">
            <w:pPr>
              <w:jc w:val="right"/>
              <w:rPr>
                <w:b/>
                <w:bCs/>
                <w:color w:val="000000"/>
                <w:sz w:val="16"/>
                <w:szCs w:val="16"/>
              </w:rPr>
            </w:pPr>
            <w:r w:rsidRPr="005E1B5C">
              <w:rPr>
                <w:b/>
                <w:bCs/>
                <w:color w:val="000000"/>
                <w:sz w:val="16"/>
                <w:szCs w:val="16"/>
              </w:rPr>
              <w:t>40,8</w:t>
            </w:r>
          </w:p>
        </w:tc>
        <w:tc>
          <w:tcPr>
            <w:tcW w:w="850" w:type="dxa"/>
            <w:tcBorders>
              <w:top w:val="nil"/>
              <w:left w:val="nil"/>
              <w:bottom w:val="single" w:sz="8" w:space="0" w:color="auto"/>
              <w:right w:val="single" w:sz="8" w:space="0" w:color="auto"/>
            </w:tcBorders>
            <w:shd w:val="clear" w:color="000000" w:fill="FFCC99"/>
            <w:noWrap/>
            <w:vAlign w:val="center"/>
            <w:hideMark/>
          </w:tcPr>
          <w:p w14:paraId="4C506958" w14:textId="77777777" w:rsidR="005E1B5C" w:rsidRPr="005E1B5C" w:rsidRDefault="005E1B5C" w:rsidP="005E1B5C">
            <w:pPr>
              <w:jc w:val="right"/>
              <w:rPr>
                <w:b/>
                <w:bCs/>
                <w:color w:val="000000"/>
                <w:sz w:val="16"/>
                <w:szCs w:val="16"/>
              </w:rPr>
            </w:pPr>
            <w:r w:rsidRPr="005E1B5C">
              <w:rPr>
                <w:b/>
                <w:bCs/>
                <w:color w:val="000000"/>
                <w:sz w:val="16"/>
                <w:szCs w:val="16"/>
              </w:rPr>
              <w:t>190,0</w:t>
            </w:r>
          </w:p>
        </w:tc>
        <w:tc>
          <w:tcPr>
            <w:tcW w:w="992" w:type="dxa"/>
            <w:tcBorders>
              <w:top w:val="nil"/>
              <w:left w:val="nil"/>
              <w:bottom w:val="single" w:sz="8" w:space="0" w:color="auto"/>
              <w:right w:val="single" w:sz="8" w:space="0" w:color="auto"/>
            </w:tcBorders>
            <w:shd w:val="clear" w:color="000000" w:fill="FFCC99"/>
            <w:noWrap/>
            <w:vAlign w:val="center"/>
            <w:hideMark/>
          </w:tcPr>
          <w:p w14:paraId="43E62059" w14:textId="77777777" w:rsidR="005E1B5C" w:rsidRPr="005E1B5C" w:rsidRDefault="005E1B5C" w:rsidP="005E1B5C">
            <w:pPr>
              <w:jc w:val="right"/>
              <w:rPr>
                <w:b/>
                <w:bCs/>
                <w:color w:val="000000"/>
                <w:sz w:val="16"/>
                <w:szCs w:val="16"/>
              </w:rPr>
            </w:pPr>
            <w:r w:rsidRPr="005E1B5C">
              <w:rPr>
                <w:b/>
                <w:bCs/>
                <w:color w:val="000000"/>
                <w:sz w:val="16"/>
                <w:szCs w:val="16"/>
              </w:rPr>
              <w:t>5 784,7</w:t>
            </w:r>
          </w:p>
        </w:tc>
        <w:tc>
          <w:tcPr>
            <w:tcW w:w="851" w:type="dxa"/>
            <w:tcBorders>
              <w:top w:val="nil"/>
              <w:left w:val="nil"/>
              <w:bottom w:val="single" w:sz="8" w:space="0" w:color="auto"/>
              <w:right w:val="single" w:sz="8" w:space="0" w:color="auto"/>
            </w:tcBorders>
            <w:shd w:val="clear" w:color="000000" w:fill="FFCC99"/>
            <w:noWrap/>
            <w:vAlign w:val="center"/>
            <w:hideMark/>
          </w:tcPr>
          <w:p w14:paraId="6E73C5D4" w14:textId="77777777" w:rsidR="005E1B5C" w:rsidRPr="005E1B5C" w:rsidRDefault="005E1B5C" w:rsidP="005E1B5C">
            <w:pPr>
              <w:jc w:val="right"/>
              <w:rPr>
                <w:b/>
                <w:bCs/>
                <w:color w:val="000000"/>
                <w:sz w:val="16"/>
                <w:szCs w:val="16"/>
              </w:rPr>
            </w:pPr>
            <w:r w:rsidRPr="005E1B5C">
              <w:rPr>
                <w:b/>
                <w:bCs/>
                <w:color w:val="000000"/>
                <w:sz w:val="16"/>
                <w:szCs w:val="16"/>
              </w:rPr>
              <w:t>6 924,3</w:t>
            </w:r>
          </w:p>
        </w:tc>
        <w:tc>
          <w:tcPr>
            <w:tcW w:w="850" w:type="dxa"/>
            <w:tcBorders>
              <w:top w:val="nil"/>
              <w:left w:val="nil"/>
              <w:bottom w:val="single" w:sz="8" w:space="0" w:color="auto"/>
              <w:right w:val="single" w:sz="8" w:space="0" w:color="auto"/>
            </w:tcBorders>
            <w:shd w:val="clear" w:color="000000" w:fill="FFCC99"/>
            <w:noWrap/>
            <w:vAlign w:val="center"/>
            <w:hideMark/>
          </w:tcPr>
          <w:p w14:paraId="6A794B80" w14:textId="77777777" w:rsidR="005E1B5C" w:rsidRPr="005E1B5C" w:rsidRDefault="005E1B5C" w:rsidP="005E1B5C">
            <w:pPr>
              <w:jc w:val="right"/>
              <w:rPr>
                <w:b/>
                <w:bCs/>
                <w:color w:val="000000"/>
                <w:sz w:val="16"/>
                <w:szCs w:val="16"/>
              </w:rPr>
            </w:pPr>
            <w:r w:rsidRPr="005E1B5C">
              <w:rPr>
                <w:b/>
                <w:bCs/>
                <w:color w:val="000000"/>
                <w:sz w:val="16"/>
                <w:szCs w:val="16"/>
              </w:rPr>
              <w:t>8 020,7</w:t>
            </w:r>
          </w:p>
        </w:tc>
      </w:tr>
      <w:tr w:rsidR="005E1B5C" w:rsidRPr="005E1B5C" w14:paraId="0F68B856" w14:textId="77777777" w:rsidTr="008B6EB2">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633707A" w14:textId="77777777" w:rsidR="005E1B5C" w:rsidRPr="005E1B5C" w:rsidRDefault="005E1B5C" w:rsidP="005E1B5C">
            <w:pPr>
              <w:jc w:val="both"/>
              <w:rPr>
                <w:b/>
                <w:bCs/>
                <w:color w:val="000000"/>
                <w:sz w:val="16"/>
                <w:szCs w:val="16"/>
              </w:rPr>
            </w:pPr>
            <w:r w:rsidRPr="005E1B5C">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0E6EDDB4" w14:textId="77777777" w:rsidR="005E1B5C" w:rsidRPr="005E1B5C" w:rsidRDefault="005E1B5C" w:rsidP="005E1B5C">
            <w:pPr>
              <w:rPr>
                <w:color w:val="000000"/>
                <w:sz w:val="16"/>
                <w:szCs w:val="16"/>
              </w:rPr>
            </w:pPr>
            <w:r w:rsidRPr="005E1B5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E3BECA6" w14:textId="77777777" w:rsidR="005E1B5C" w:rsidRPr="005E1B5C" w:rsidRDefault="005E1B5C" w:rsidP="005E1B5C">
            <w:pPr>
              <w:rPr>
                <w:color w:val="000000"/>
                <w:sz w:val="16"/>
                <w:szCs w:val="16"/>
              </w:rPr>
            </w:pPr>
            <w:r w:rsidRPr="005E1B5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BF2873A" w14:textId="77777777" w:rsidR="005E1B5C" w:rsidRPr="005E1B5C" w:rsidRDefault="005E1B5C" w:rsidP="005E1B5C">
            <w:pPr>
              <w:rPr>
                <w:color w:val="000000"/>
                <w:sz w:val="16"/>
                <w:szCs w:val="16"/>
              </w:rPr>
            </w:pPr>
            <w:r w:rsidRPr="005E1B5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23A9DA0" w14:textId="77777777" w:rsidR="005E1B5C" w:rsidRPr="005E1B5C" w:rsidRDefault="005E1B5C" w:rsidP="005E1B5C">
            <w:pPr>
              <w:jc w:val="right"/>
              <w:rPr>
                <w:color w:val="000000"/>
                <w:sz w:val="16"/>
                <w:szCs w:val="16"/>
              </w:rPr>
            </w:pPr>
            <w:r w:rsidRPr="005E1B5C">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2DBDF026" w14:textId="77777777" w:rsidR="005E1B5C" w:rsidRPr="005E1B5C" w:rsidRDefault="005E1B5C" w:rsidP="005E1B5C">
            <w:pPr>
              <w:jc w:val="right"/>
              <w:rPr>
                <w:color w:val="000000"/>
                <w:sz w:val="16"/>
                <w:szCs w:val="16"/>
              </w:rPr>
            </w:pPr>
            <w:r w:rsidRPr="005E1B5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AB2A04B" w14:textId="77777777" w:rsidR="005E1B5C" w:rsidRPr="005E1B5C" w:rsidRDefault="005E1B5C" w:rsidP="005E1B5C">
            <w:pPr>
              <w:jc w:val="right"/>
              <w:rPr>
                <w:color w:val="000000"/>
                <w:sz w:val="16"/>
                <w:szCs w:val="16"/>
              </w:rPr>
            </w:pPr>
            <w:r w:rsidRPr="005E1B5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1BC49D1" w14:textId="77777777" w:rsidR="005E1B5C" w:rsidRPr="005E1B5C" w:rsidRDefault="005E1B5C" w:rsidP="005E1B5C">
            <w:pPr>
              <w:jc w:val="right"/>
              <w:rPr>
                <w:color w:val="000000"/>
                <w:sz w:val="16"/>
                <w:szCs w:val="16"/>
              </w:rPr>
            </w:pPr>
            <w:r w:rsidRPr="005E1B5C">
              <w:rPr>
                <w:color w:val="000000"/>
                <w:sz w:val="16"/>
                <w:szCs w:val="16"/>
              </w:rPr>
              <w:t> </w:t>
            </w:r>
          </w:p>
        </w:tc>
      </w:tr>
      <w:tr w:rsidR="005E1B5C" w:rsidRPr="005E1B5C" w14:paraId="09015D32" w14:textId="77777777" w:rsidTr="008B6EB2">
        <w:trPr>
          <w:trHeight w:val="137"/>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F7473D0" w14:textId="77777777" w:rsidR="005E1B5C" w:rsidRPr="005E1B5C" w:rsidRDefault="005E1B5C" w:rsidP="005E1B5C">
            <w:pPr>
              <w:jc w:val="both"/>
              <w:rPr>
                <w:b/>
                <w:bCs/>
                <w:color w:val="000000"/>
                <w:sz w:val="16"/>
                <w:szCs w:val="16"/>
              </w:rPr>
            </w:pPr>
            <w:r w:rsidRPr="005E1B5C">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718BD1B8" w14:textId="77777777" w:rsidR="005E1B5C" w:rsidRPr="005E1B5C" w:rsidRDefault="005E1B5C" w:rsidP="005E1B5C">
            <w:pPr>
              <w:rPr>
                <w:color w:val="000000"/>
                <w:sz w:val="16"/>
                <w:szCs w:val="16"/>
              </w:rPr>
            </w:pPr>
            <w:r w:rsidRPr="005E1B5C">
              <w:rPr>
                <w:color w:val="000000"/>
                <w:sz w:val="16"/>
                <w:szCs w:val="16"/>
              </w:rPr>
              <w:t>Численост на 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14:paraId="1BF973E9" w14:textId="77777777" w:rsidR="005E1B5C" w:rsidRPr="005E1B5C" w:rsidRDefault="005E1B5C" w:rsidP="005E1B5C">
            <w:pPr>
              <w:jc w:val="right"/>
              <w:rPr>
                <w:color w:val="000000"/>
                <w:sz w:val="16"/>
                <w:szCs w:val="16"/>
              </w:rPr>
            </w:pPr>
            <w:r w:rsidRPr="005E1B5C">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BE0730E" w14:textId="77777777" w:rsidR="005E1B5C" w:rsidRPr="005E1B5C" w:rsidRDefault="005E1B5C" w:rsidP="005E1B5C">
            <w:pPr>
              <w:jc w:val="right"/>
              <w:rPr>
                <w:color w:val="000000"/>
                <w:sz w:val="16"/>
                <w:szCs w:val="16"/>
              </w:rPr>
            </w:pPr>
            <w:r w:rsidRPr="005E1B5C">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7CAACFE0" w14:textId="77777777" w:rsidR="005E1B5C" w:rsidRPr="005E1B5C" w:rsidRDefault="005E1B5C" w:rsidP="005E1B5C">
            <w:pPr>
              <w:jc w:val="right"/>
              <w:rPr>
                <w:color w:val="000000"/>
                <w:sz w:val="16"/>
                <w:szCs w:val="16"/>
              </w:rPr>
            </w:pPr>
            <w:r w:rsidRPr="005E1B5C">
              <w:rPr>
                <w:color w:val="000000"/>
                <w:sz w:val="16"/>
                <w:szCs w:val="16"/>
              </w:rPr>
              <w:t>0</w:t>
            </w:r>
          </w:p>
        </w:tc>
        <w:tc>
          <w:tcPr>
            <w:tcW w:w="992" w:type="dxa"/>
            <w:tcBorders>
              <w:top w:val="nil"/>
              <w:left w:val="nil"/>
              <w:bottom w:val="single" w:sz="8" w:space="0" w:color="auto"/>
              <w:right w:val="single" w:sz="8" w:space="0" w:color="auto"/>
            </w:tcBorders>
            <w:shd w:val="clear" w:color="auto" w:fill="auto"/>
            <w:noWrap/>
            <w:vAlign w:val="center"/>
            <w:hideMark/>
          </w:tcPr>
          <w:p w14:paraId="3FF5C4E1" w14:textId="77777777" w:rsidR="005E1B5C" w:rsidRPr="005E1B5C" w:rsidRDefault="005E1B5C" w:rsidP="005E1B5C">
            <w:pPr>
              <w:jc w:val="right"/>
              <w:rPr>
                <w:color w:val="000000"/>
                <w:sz w:val="16"/>
                <w:szCs w:val="16"/>
              </w:rPr>
            </w:pPr>
            <w:r w:rsidRPr="005E1B5C">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28EB2FF" w14:textId="77777777" w:rsidR="005E1B5C" w:rsidRPr="005E1B5C" w:rsidRDefault="005E1B5C" w:rsidP="005E1B5C">
            <w:pPr>
              <w:jc w:val="right"/>
              <w:rPr>
                <w:color w:val="000000"/>
                <w:sz w:val="16"/>
                <w:szCs w:val="16"/>
              </w:rPr>
            </w:pPr>
            <w:r w:rsidRPr="005E1B5C">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4775B083" w14:textId="77777777" w:rsidR="005E1B5C" w:rsidRPr="005E1B5C" w:rsidRDefault="005E1B5C" w:rsidP="005E1B5C">
            <w:pPr>
              <w:jc w:val="right"/>
              <w:rPr>
                <w:color w:val="000000"/>
                <w:sz w:val="16"/>
                <w:szCs w:val="16"/>
              </w:rPr>
            </w:pPr>
            <w:r w:rsidRPr="005E1B5C">
              <w:rPr>
                <w:color w:val="000000"/>
                <w:sz w:val="16"/>
                <w:szCs w:val="16"/>
              </w:rPr>
              <w:t>0</w:t>
            </w:r>
          </w:p>
        </w:tc>
      </w:tr>
      <w:tr w:rsidR="005E1B5C" w:rsidRPr="005E1B5C" w14:paraId="6AF7C0F2" w14:textId="77777777" w:rsidTr="008B6EB2">
        <w:trPr>
          <w:trHeight w:val="8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4610535" w14:textId="77777777" w:rsidR="005E1B5C" w:rsidRPr="005E1B5C" w:rsidRDefault="005E1B5C" w:rsidP="005E1B5C">
            <w:pPr>
              <w:jc w:val="both"/>
              <w:rPr>
                <w:b/>
                <w:bCs/>
                <w:color w:val="000000"/>
                <w:sz w:val="16"/>
                <w:szCs w:val="16"/>
              </w:rPr>
            </w:pPr>
            <w:r w:rsidRPr="005E1B5C">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69118503" w14:textId="77777777" w:rsidR="005E1B5C" w:rsidRPr="005E1B5C" w:rsidRDefault="005E1B5C" w:rsidP="005E1B5C">
            <w:pPr>
              <w:rPr>
                <w:color w:val="000000"/>
                <w:sz w:val="16"/>
                <w:szCs w:val="16"/>
              </w:rPr>
            </w:pPr>
            <w:r w:rsidRPr="005E1B5C">
              <w:rPr>
                <w:color w:val="000000"/>
                <w:sz w:val="16"/>
                <w:szCs w:val="16"/>
              </w:rPr>
              <w:t>Численост на извънщатния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14:paraId="6028BE39" w14:textId="77777777" w:rsidR="005E1B5C" w:rsidRPr="005E1B5C" w:rsidRDefault="005E1B5C" w:rsidP="005E1B5C">
            <w:pPr>
              <w:jc w:val="right"/>
              <w:rPr>
                <w:color w:val="000000"/>
                <w:sz w:val="16"/>
                <w:szCs w:val="16"/>
              </w:rPr>
            </w:pPr>
            <w:r w:rsidRPr="005E1B5C">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6166D65" w14:textId="77777777" w:rsidR="005E1B5C" w:rsidRPr="005E1B5C" w:rsidRDefault="005E1B5C" w:rsidP="005E1B5C">
            <w:pPr>
              <w:jc w:val="right"/>
              <w:rPr>
                <w:color w:val="000000"/>
                <w:sz w:val="16"/>
                <w:szCs w:val="16"/>
              </w:rPr>
            </w:pPr>
            <w:r w:rsidRPr="005E1B5C">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756F899D" w14:textId="77777777" w:rsidR="005E1B5C" w:rsidRPr="005E1B5C" w:rsidRDefault="005E1B5C" w:rsidP="005E1B5C">
            <w:pPr>
              <w:jc w:val="right"/>
              <w:rPr>
                <w:color w:val="000000"/>
                <w:sz w:val="16"/>
                <w:szCs w:val="16"/>
              </w:rPr>
            </w:pPr>
            <w:r w:rsidRPr="005E1B5C">
              <w:rPr>
                <w:color w:val="000000"/>
                <w:sz w:val="16"/>
                <w:szCs w:val="16"/>
              </w:rPr>
              <w:t>0</w:t>
            </w:r>
          </w:p>
        </w:tc>
        <w:tc>
          <w:tcPr>
            <w:tcW w:w="992" w:type="dxa"/>
            <w:tcBorders>
              <w:top w:val="nil"/>
              <w:left w:val="nil"/>
              <w:bottom w:val="single" w:sz="8" w:space="0" w:color="auto"/>
              <w:right w:val="single" w:sz="8" w:space="0" w:color="auto"/>
            </w:tcBorders>
            <w:shd w:val="clear" w:color="auto" w:fill="auto"/>
            <w:noWrap/>
            <w:vAlign w:val="center"/>
            <w:hideMark/>
          </w:tcPr>
          <w:p w14:paraId="52FF48A4" w14:textId="77777777" w:rsidR="005E1B5C" w:rsidRPr="005E1B5C" w:rsidRDefault="005E1B5C" w:rsidP="005E1B5C">
            <w:pPr>
              <w:jc w:val="right"/>
              <w:rPr>
                <w:color w:val="000000"/>
                <w:sz w:val="16"/>
                <w:szCs w:val="16"/>
              </w:rPr>
            </w:pPr>
            <w:r w:rsidRPr="005E1B5C">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692981E" w14:textId="77777777" w:rsidR="005E1B5C" w:rsidRPr="005E1B5C" w:rsidRDefault="005E1B5C" w:rsidP="005E1B5C">
            <w:pPr>
              <w:jc w:val="right"/>
              <w:rPr>
                <w:color w:val="000000"/>
                <w:sz w:val="16"/>
                <w:szCs w:val="16"/>
              </w:rPr>
            </w:pPr>
            <w:r w:rsidRPr="005E1B5C">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60E276E3" w14:textId="77777777" w:rsidR="005E1B5C" w:rsidRPr="005E1B5C" w:rsidRDefault="005E1B5C" w:rsidP="005E1B5C">
            <w:pPr>
              <w:jc w:val="right"/>
              <w:rPr>
                <w:color w:val="000000"/>
                <w:sz w:val="16"/>
                <w:szCs w:val="16"/>
              </w:rPr>
            </w:pPr>
            <w:r w:rsidRPr="005E1B5C">
              <w:rPr>
                <w:color w:val="000000"/>
                <w:sz w:val="16"/>
                <w:szCs w:val="16"/>
              </w:rPr>
              <w:t>0</w:t>
            </w:r>
          </w:p>
        </w:tc>
      </w:tr>
    </w:tbl>
    <w:p w14:paraId="70B950B8" w14:textId="1B87C235" w:rsidR="00F47F83" w:rsidRDefault="00F47F83" w:rsidP="00F47F83">
      <w:pPr>
        <w:tabs>
          <w:tab w:val="left" w:pos="780"/>
        </w:tabs>
        <w:jc w:val="both"/>
        <w:rPr>
          <w:color w:val="000000"/>
          <w:spacing w:val="-4"/>
          <w:sz w:val="24"/>
          <w:szCs w:val="24"/>
        </w:rPr>
      </w:pPr>
    </w:p>
    <w:p w14:paraId="726A5CAC" w14:textId="7D9A8960" w:rsidR="00F47F83" w:rsidRDefault="00F47F83" w:rsidP="00F47F83">
      <w:pPr>
        <w:tabs>
          <w:tab w:val="left" w:pos="780"/>
        </w:tabs>
        <w:jc w:val="both"/>
        <w:rPr>
          <w:color w:val="000000"/>
          <w:spacing w:val="-4"/>
          <w:sz w:val="24"/>
          <w:szCs w:val="24"/>
        </w:rPr>
      </w:pPr>
    </w:p>
    <w:p w14:paraId="2C95187E" w14:textId="77777777" w:rsidR="00D46E86" w:rsidRDefault="00D46E86" w:rsidP="00F47F83">
      <w:pPr>
        <w:tabs>
          <w:tab w:val="left" w:pos="780"/>
        </w:tabs>
        <w:jc w:val="both"/>
        <w:rPr>
          <w:color w:val="000000"/>
          <w:spacing w:val="-4"/>
          <w:sz w:val="24"/>
          <w:szCs w:val="24"/>
        </w:rPr>
      </w:pPr>
    </w:p>
    <w:p w14:paraId="2730403B" w14:textId="304680F0" w:rsidR="008227EA" w:rsidRPr="00F47F83" w:rsidRDefault="008227EA" w:rsidP="008227EA">
      <w:pPr>
        <w:pStyle w:val="Heading2"/>
        <w:shd w:val="clear" w:color="auto" w:fill="CCFFCC"/>
        <w:spacing w:before="0"/>
        <w:rPr>
          <w:lang w:val="bg-BG"/>
        </w:rPr>
      </w:pPr>
      <w:bookmarkStart w:id="14" w:name="_Toc93076555"/>
      <w:r w:rsidRPr="00F47F83">
        <w:rPr>
          <w:lang w:val="bg-BG"/>
        </w:rPr>
        <w:t xml:space="preserve">Програма </w:t>
      </w:r>
      <w:r w:rsidR="00D46E86">
        <w:rPr>
          <w:lang w:val="bg-BG"/>
        </w:rPr>
        <w:t>1100.01.02</w:t>
      </w:r>
      <w:r w:rsidRPr="00F47F83">
        <w:rPr>
          <w:lang w:val="bg-BG"/>
        </w:rPr>
        <w:t xml:space="preserve"> „</w:t>
      </w:r>
      <w:r w:rsidR="00F47F83" w:rsidRPr="00F47F83">
        <w:rPr>
          <w:lang w:val="bg-BG"/>
        </w:rPr>
        <w:t>Европейска</w:t>
      </w:r>
      <w:r w:rsidR="0023032C" w:rsidRPr="00F47F83">
        <w:rPr>
          <w:lang w:val="bg-BG"/>
        </w:rPr>
        <w:t> политика. Регионално и двустранно сътрудничество с държавите от ЮИЕ. Двустранни отношения с държавите-членки на ЕС, ЕИП,</w:t>
      </w:r>
      <w:r w:rsidR="005D6D7A">
        <w:rPr>
          <w:lang w:val="bg-BG"/>
        </w:rPr>
        <w:t xml:space="preserve"> </w:t>
      </w:r>
      <w:r w:rsidR="0023032C" w:rsidRPr="00F47F83">
        <w:rPr>
          <w:lang w:val="bg-BG"/>
        </w:rPr>
        <w:t>ЕАСТ и с Обединеното Кралство</w:t>
      </w:r>
      <w:r w:rsidRPr="00F47F83">
        <w:rPr>
          <w:lang w:val="bg-BG"/>
        </w:rPr>
        <w:t>”</w:t>
      </w:r>
      <w:bookmarkEnd w:id="14"/>
    </w:p>
    <w:p w14:paraId="3B345883" w14:textId="77777777" w:rsidR="004E539B" w:rsidRDefault="004E539B" w:rsidP="008227EA">
      <w:pPr>
        <w:ind w:firstLine="284"/>
        <w:jc w:val="both"/>
        <w:rPr>
          <w:b/>
          <w:i/>
          <w:color w:val="0070C0"/>
          <w:sz w:val="24"/>
          <w:szCs w:val="24"/>
        </w:rPr>
      </w:pPr>
    </w:p>
    <w:p w14:paraId="4C0AF700" w14:textId="50006BCC" w:rsidR="008227EA" w:rsidRPr="002E34DD" w:rsidRDefault="008227EA" w:rsidP="008227EA">
      <w:pPr>
        <w:ind w:firstLine="284"/>
        <w:jc w:val="both"/>
        <w:rPr>
          <w:b/>
          <w:i/>
          <w:color w:val="0070C0"/>
          <w:sz w:val="24"/>
          <w:szCs w:val="24"/>
        </w:rPr>
      </w:pPr>
      <w:r w:rsidRPr="002E34DD">
        <w:rPr>
          <w:b/>
          <w:i/>
          <w:color w:val="0070C0"/>
          <w:sz w:val="24"/>
          <w:szCs w:val="24"/>
        </w:rPr>
        <w:t>Цели на програмата</w:t>
      </w:r>
    </w:p>
    <w:p w14:paraId="5BB2A194" w14:textId="77777777" w:rsidR="008227EA" w:rsidRDefault="008227EA" w:rsidP="008227EA">
      <w:pPr>
        <w:numPr>
          <w:ilvl w:val="0"/>
          <w:numId w:val="1"/>
        </w:numPr>
        <w:tabs>
          <w:tab w:val="left" w:pos="709"/>
        </w:tabs>
        <w:spacing w:before="120" w:after="120"/>
        <w:jc w:val="both"/>
        <w:rPr>
          <w:sz w:val="24"/>
          <w:szCs w:val="24"/>
        </w:rPr>
      </w:pPr>
      <w:r w:rsidRPr="002E34DD">
        <w:rPr>
          <w:sz w:val="24"/>
          <w:szCs w:val="24"/>
        </w:rPr>
        <w:t xml:space="preserve">Ефективна защита на националните интереси на всички нива и във всички формати в процеса на взимане на решения в ЕС. </w:t>
      </w:r>
    </w:p>
    <w:p w14:paraId="6EED8341" w14:textId="77777777" w:rsidR="008227EA" w:rsidRPr="002E34DD" w:rsidRDefault="008227EA" w:rsidP="008227EA">
      <w:pPr>
        <w:numPr>
          <w:ilvl w:val="0"/>
          <w:numId w:val="1"/>
        </w:numPr>
        <w:tabs>
          <w:tab w:val="left" w:pos="709"/>
        </w:tabs>
        <w:spacing w:before="120" w:after="120"/>
        <w:jc w:val="both"/>
        <w:rPr>
          <w:sz w:val="24"/>
          <w:szCs w:val="24"/>
        </w:rPr>
      </w:pPr>
      <w:r w:rsidRPr="002E34DD">
        <w:rPr>
          <w:sz w:val="24"/>
          <w:szCs w:val="24"/>
        </w:rPr>
        <w:t xml:space="preserve">Активно участие на страната в задълбочаването на интеграционните процеси в ЕС. </w:t>
      </w:r>
    </w:p>
    <w:p w14:paraId="28D1424F" w14:textId="77777777" w:rsidR="008227EA" w:rsidRPr="002E34DD" w:rsidRDefault="008227EA" w:rsidP="008227EA">
      <w:pPr>
        <w:numPr>
          <w:ilvl w:val="0"/>
          <w:numId w:val="1"/>
        </w:numPr>
        <w:tabs>
          <w:tab w:val="left" w:pos="709"/>
        </w:tabs>
        <w:spacing w:before="120" w:after="120"/>
        <w:jc w:val="both"/>
        <w:rPr>
          <w:sz w:val="24"/>
          <w:szCs w:val="24"/>
        </w:rPr>
      </w:pPr>
      <w:r w:rsidRPr="002E34DD">
        <w:rPr>
          <w:sz w:val="24"/>
          <w:szCs w:val="24"/>
        </w:rPr>
        <w:t>Оптимално използване на възможностите на двустранното европейско сътрудничество за поддържане на активен диалог на експертно и политическо ниво по въпросите на ЕС.</w:t>
      </w:r>
    </w:p>
    <w:p w14:paraId="7EE9A78A" w14:textId="77777777" w:rsidR="008227EA" w:rsidRPr="002E34DD" w:rsidRDefault="008227EA" w:rsidP="008227EA">
      <w:pPr>
        <w:numPr>
          <w:ilvl w:val="0"/>
          <w:numId w:val="1"/>
        </w:numPr>
        <w:tabs>
          <w:tab w:val="left" w:pos="709"/>
        </w:tabs>
        <w:spacing w:before="120" w:after="120"/>
        <w:jc w:val="both"/>
        <w:rPr>
          <w:sz w:val="24"/>
          <w:szCs w:val="24"/>
        </w:rPr>
      </w:pPr>
      <w:r w:rsidRPr="002E34DD">
        <w:rPr>
          <w:sz w:val="24"/>
          <w:szCs w:val="24"/>
        </w:rPr>
        <w:t>Защита на българските интереси в двустранните отношения със страните от Югоизточна Европа, от Европейския съюз (ЕС) и Европейското икономическо пространство (ЕИП), поддържане на добросъседски отношения и активно регионално сътрудничество, включително по линия на ПСЮИЕ и ЧИС,  с цел постигане на устойчива среда на траен мир, сигурност и стабилност, способна да осигури гарантиране на националната сигурност, териториална цялост и възходящо развитие на Република България.</w:t>
      </w:r>
    </w:p>
    <w:p w14:paraId="64CD46FA" w14:textId="77777777" w:rsidR="008227EA" w:rsidRPr="002E34DD" w:rsidRDefault="008227EA" w:rsidP="008227EA">
      <w:pPr>
        <w:numPr>
          <w:ilvl w:val="1"/>
          <w:numId w:val="1"/>
        </w:numPr>
        <w:tabs>
          <w:tab w:val="clear" w:pos="139"/>
          <w:tab w:val="num" w:pos="709"/>
        </w:tabs>
        <w:spacing w:before="120" w:after="120"/>
        <w:ind w:left="0" w:firstLine="284"/>
        <w:jc w:val="both"/>
        <w:rPr>
          <w:spacing w:val="-4"/>
          <w:sz w:val="24"/>
          <w:szCs w:val="24"/>
        </w:rPr>
      </w:pPr>
      <w:r w:rsidRPr="002E34DD">
        <w:rPr>
          <w:spacing w:val="-4"/>
          <w:sz w:val="24"/>
          <w:szCs w:val="24"/>
        </w:rPr>
        <w:t>Утвърждаване на България като страна с устойчива икономическа и финансова среда и предпочитана дестинация за развитие на бизнес, както и п</w:t>
      </w:r>
      <w:r w:rsidRPr="002E34DD">
        <w:rPr>
          <w:sz w:val="24"/>
          <w:szCs w:val="24"/>
        </w:rPr>
        <w:t xml:space="preserve">опуляризиране на предлаганите български туристически услуги </w:t>
      </w:r>
      <w:r w:rsidRPr="002E34DD">
        <w:rPr>
          <w:spacing w:val="-4"/>
          <w:sz w:val="24"/>
          <w:szCs w:val="24"/>
        </w:rPr>
        <w:t>пред европейските партньори.</w:t>
      </w:r>
    </w:p>
    <w:p w14:paraId="3228C9C0" w14:textId="77777777" w:rsidR="008227EA" w:rsidRPr="002E34DD" w:rsidRDefault="008227EA" w:rsidP="008227EA">
      <w:pPr>
        <w:numPr>
          <w:ilvl w:val="1"/>
          <w:numId w:val="1"/>
        </w:numPr>
        <w:tabs>
          <w:tab w:val="clear" w:pos="139"/>
          <w:tab w:val="num" w:pos="709"/>
        </w:tabs>
        <w:spacing w:before="120" w:after="120"/>
        <w:ind w:left="0" w:firstLine="284"/>
        <w:jc w:val="both"/>
        <w:rPr>
          <w:spacing w:val="-4"/>
          <w:sz w:val="24"/>
          <w:szCs w:val="24"/>
        </w:rPr>
      </w:pPr>
      <w:r w:rsidRPr="002E34DD">
        <w:rPr>
          <w:sz w:val="24"/>
          <w:szCs w:val="24"/>
        </w:rPr>
        <w:t>Разширяване на позициите на българския бизнес чрез координиране на организацията и провеждането на бизнес форуми и съвместни проекти със страните от ЕС, ЕИП и ЮИЕ, както и със създаване на условия за по-добра регионална свързаност.</w:t>
      </w:r>
    </w:p>
    <w:p w14:paraId="61D097ED" w14:textId="77777777" w:rsidR="008227EA" w:rsidRPr="002E34DD" w:rsidRDefault="008227EA" w:rsidP="008227EA">
      <w:pPr>
        <w:numPr>
          <w:ilvl w:val="1"/>
          <w:numId w:val="1"/>
        </w:numPr>
        <w:tabs>
          <w:tab w:val="clear" w:pos="139"/>
          <w:tab w:val="num" w:pos="709"/>
        </w:tabs>
        <w:spacing w:before="120" w:after="120"/>
        <w:ind w:left="0" w:firstLine="284"/>
        <w:jc w:val="both"/>
        <w:rPr>
          <w:spacing w:val="-4"/>
          <w:sz w:val="24"/>
          <w:szCs w:val="24"/>
        </w:rPr>
      </w:pPr>
      <w:r w:rsidRPr="002E34DD">
        <w:rPr>
          <w:sz w:val="24"/>
          <w:szCs w:val="24"/>
        </w:rPr>
        <w:t>Провеждане на Председателството на ЦЕИ за 2022 г. Поемането на Председателството е в съответствие ангажиментите на България като член на ЦЕИ, а самото Председателство ще даде възможност на страната да допринесе към работата на инициативата по начин, съответстващ на статута й на държава членка на ЕС, и ще потвърди ангажираността й със Западните Балкани и Източното партньорство.</w:t>
      </w:r>
    </w:p>
    <w:p w14:paraId="1A613C63" w14:textId="77777777" w:rsidR="008227EA" w:rsidRPr="00D46E86" w:rsidRDefault="008227EA" w:rsidP="008227EA">
      <w:pPr>
        <w:pStyle w:val="ListParagraph"/>
        <w:tabs>
          <w:tab w:val="left" w:pos="709"/>
        </w:tabs>
        <w:ind w:left="644"/>
        <w:jc w:val="both"/>
        <w:rPr>
          <w:sz w:val="18"/>
          <w:szCs w:val="18"/>
        </w:rPr>
      </w:pPr>
    </w:p>
    <w:p w14:paraId="1F565AEA" w14:textId="77777777" w:rsidR="008227EA" w:rsidRPr="002E34DD" w:rsidRDefault="008227EA" w:rsidP="008227EA">
      <w:pPr>
        <w:ind w:firstLine="284"/>
        <w:jc w:val="both"/>
        <w:rPr>
          <w:b/>
          <w:i/>
          <w:color w:val="0070C0"/>
          <w:sz w:val="24"/>
          <w:szCs w:val="24"/>
        </w:rPr>
      </w:pPr>
      <w:r w:rsidRPr="002E34DD">
        <w:rPr>
          <w:b/>
          <w:i/>
          <w:color w:val="0070C0"/>
          <w:sz w:val="24"/>
          <w:szCs w:val="24"/>
        </w:rPr>
        <w:lastRenderedPageBreak/>
        <w:t xml:space="preserve">Предоставяни по програмата продукти/услуги </w:t>
      </w:r>
    </w:p>
    <w:p w14:paraId="4EEA7848" w14:textId="77777777" w:rsidR="008227EA" w:rsidRPr="00D46E86" w:rsidRDefault="008227EA" w:rsidP="008227EA">
      <w:pPr>
        <w:ind w:firstLine="284"/>
        <w:jc w:val="both"/>
        <w:rPr>
          <w:b/>
          <w:i/>
          <w:color w:val="0070C0"/>
          <w:sz w:val="18"/>
          <w:szCs w:val="18"/>
        </w:rPr>
      </w:pPr>
    </w:p>
    <w:p w14:paraId="1415419E" w14:textId="77777777" w:rsidR="008227EA" w:rsidRPr="002E34DD" w:rsidRDefault="008227EA" w:rsidP="008227EA">
      <w:pPr>
        <w:pStyle w:val="ListParagraph"/>
        <w:numPr>
          <w:ilvl w:val="0"/>
          <w:numId w:val="2"/>
        </w:numPr>
        <w:ind w:left="0" w:firstLine="0"/>
        <w:jc w:val="both"/>
        <w:rPr>
          <w:b/>
          <w:i/>
          <w:color w:val="0070C0"/>
          <w:sz w:val="24"/>
          <w:szCs w:val="24"/>
        </w:rPr>
      </w:pPr>
      <w:r w:rsidRPr="002E34DD">
        <w:rPr>
          <w:b/>
          <w:bCs/>
          <w:i/>
          <w:color w:val="0070C0"/>
          <w:sz w:val="24"/>
          <w:szCs w:val="24"/>
        </w:rPr>
        <w:t>Участие на България в институциите на Европейския съюз като цяло</w:t>
      </w:r>
    </w:p>
    <w:p w14:paraId="0E830D9D" w14:textId="77777777" w:rsidR="008227EA" w:rsidRPr="002E34DD" w:rsidRDefault="008227EA" w:rsidP="008227EA">
      <w:pPr>
        <w:ind w:firstLine="312"/>
        <w:jc w:val="both"/>
        <w:rPr>
          <w:b/>
          <w:i/>
          <w:color w:val="943634"/>
          <w:sz w:val="24"/>
          <w:szCs w:val="24"/>
        </w:rPr>
      </w:pPr>
    </w:p>
    <w:p w14:paraId="54ADF0E3" w14:textId="77777777" w:rsidR="008227EA" w:rsidRPr="002E34DD" w:rsidRDefault="008227EA" w:rsidP="008227EA">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2FFF1ECA" w14:textId="77777777" w:rsidR="008227EA" w:rsidRPr="002E34DD" w:rsidRDefault="008227EA" w:rsidP="008227EA">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Реализиране на заложените цели в националните позиции при формирането на общностите политики на ЕС.</w:t>
      </w:r>
    </w:p>
    <w:p w14:paraId="694CFB8E" w14:textId="77777777" w:rsidR="008227EA" w:rsidRPr="002E34DD" w:rsidRDefault="008227EA" w:rsidP="008227EA">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Утвърждаване на позициите на България като член на политически и икономически интегриран Европейски съюз с растяща роля в международните отношения.</w:t>
      </w:r>
    </w:p>
    <w:p w14:paraId="495B5E10" w14:textId="77777777" w:rsidR="008227EA" w:rsidRPr="002E34DD" w:rsidRDefault="008227EA" w:rsidP="008227EA">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Максимизиране на ефекта от достъпа до средства и ресурси на ЕС и съдействие за ускоряване икономическото развитие на страната.</w:t>
      </w:r>
    </w:p>
    <w:p w14:paraId="51345FBB" w14:textId="77777777" w:rsidR="008227EA" w:rsidRPr="002E34DD" w:rsidRDefault="008227EA" w:rsidP="008227EA">
      <w:pPr>
        <w:tabs>
          <w:tab w:val="num" w:pos="709"/>
        </w:tabs>
        <w:ind w:firstLine="284"/>
        <w:jc w:val="both"/>
        <w:rPr>
          <w:b/>
          <w:i/>
          <w:color w:val="943634"/>
          <w:sz w:val="24"/>
          <w:szCs w:val="24"/>
        </w:rPr>
      </w:pPr>
    </w:p>
    <w:p w14:paraId="6149738E" w14:textId="77777777" w:rsidR="008227EA" w:rsidRPr="002E34DD" w:rsidRDefault="008227EA" w:rsidP="008227EA">
      <w:pPr>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59E2FAA2" w14:textId="77777777" w:rsidR="008227EA" w:rsidRPr="002E34DD" w:rsidRDefault="008227EA" w:rsidP="008227EA">
      <w:pPr>
        <w:numPr>
          <w:ilvl w:val="1"/>
          <w:numId w:val="1"/>
        </w:numPr>
        <w:tabs>
          <w:tab w:val="left" w:pos="426"/>
        </w:tabs>
        <w:jc w:val="both"/>
        <w:rPr>
          <w:spacing w:val="-4"/>
          <w:sz w:val="24"/>
          <w:szCs w:val="24"/>
        </w:rPr>
      </w:pPr>
      <w:r w:rsidRPr="002E34DD">
        <w:rPr>
          <w:spacing w:val="-4"/>
          <w:sz w:val="24"/>
          <w:szCs w:val="24"/>
        </w:rPr>
        <w:t>Оказване на съдействие за провеждане на единна политика на Република България в рамките на ЕС, като осигурява експертиза и съгласуваност на националните позиции по политиките на ЕС (с изключение на ОВППС и политиката за развитие) в рамките на координационния механизъм по въпросите на ЕС;</w:t>
      </w:r>
    </w:p>
    <w:p w14:paraId="73B5EFD7" w14:textId="77777777" w:rsidR="008227EA" w:rsidRPr="002E34DD" w:rsidRDefault="008227EA" w:rsidP="008227EA">
      <w:pPr>
        <w:numPr>
          <w:ilvl w:val="1"/>
          <w:numId w:val="1"/>
        </w:numPr>
        <w:tabs>
          <w:tab w:val="left" w:pos="426"/>
        </w:tabs>
        <w:jc w:val="both"/>
        <w:rPr>
          <w:spacing w:val="-4"/>
          <w:sz w:val="24"/>
          <w:szCs w:val="24"/>
        </w:rPr>
      </w:pPr>
      <w:r w:rsidRPr="002E34DD">
        <w:rPr>
          <w:spacing w:val="-4"/>
          <w:sz w:val="24"/>
          <w:szCs w:val="24"/>
        </w:rPr>
        <w:t>Подготовка на позициите на Република България и участие в заседанията на Европейския съвет и Съвет „Общи въпроси”, както и осъществяване на координация в рамките на МВнР и със съответните ведомства, по теми и въпроси, попадащи извън преките компетенции на МВнР;</w:t>
      </w:r>
    </w:p>
    <w:p w14:paraId="25BF06E4" w14:textId="77777777" w:rsidR="008227EA" w:rsidRPr="002E34DD" w:rsidRDefault="008227EA" w:rsidP="008227EA">
      <w:pPr>
        <w:numPr>
          <w:ilvl w:val="1"/>
          <w:numId w:val="1"/>
        </w:numPr>
        <w:tabs>
          <w:tab w:val="left" w:pos="426"/>
        </w:tabs>
        <w:jc w:val="both"/>
        <w:rPr>
          <w:spacing w:val="-4"/>
          <w:sz w:val="24"/>
          <w:szCs w:val="24"/>
        </w:rPr>
      </w:pPr>
      <w:r w:rsidRPr="002E34DD">
        <w:rPr>
          <w:spacing w:val="-4"/>
          <w:sz w:val="24"/>
          <w:szCs w:val="24"/>
        </w:rPr>
        <w:t>Участие в подготовката и осигуряване на съгласуваност на указанията за участие в заседанията на Комитета на постоянните представители към ЕС и Заместник постоянните представители към ЕС;</w:t>
      </w:r>
    </w:p>
    <w:p w14:paraId="2C780F01" w14:textId="77777777" w:rsidR="008227EA" w:rsidRPr="002E34DD" w:rsidRDefault="008227EA" w:rsidP="008227EA">
      <w:pPr>
        <w:numPr>
          <w:ilvl w:val="1"/>
          <w:numId w:val="1"/>
        </w:numPr>
        <w:tabs>
          <w:tab w:val="left" w:pos="426"/>
        </w:tabs>
        <w:jc w:val="both"/>
        <w:rPr>
          <w:spacing w:val="-4"/>
          <w:sz w:val="24"/>
          <w:szCs w:val="24"/>
        </w:rPr>
      </w:pPr>
      <w:r w:rsidRPr="002E34DD">
        <w:rPr>
          <w:spacing w:val="-4"/>
          <w:sz w:val="24"/>
          <w:szCs w:val="24"/>
        </w:rPr>
        <w:t xml:space="preserve">Разработване на позиции, анализи и становища за участието на Република България в заседанията на работните групи на Съвета на ЕС, както и в комитети по </w:t>
      </w:r>
      <w:proofErr w:type="spellStart"/>
      <w:r w:rsidRPr="002E34DD">
        <w:rPr>
          <w:spacing w:val="-4"/>
          <w:sz w:val="24"/>
          <w:szCs w:val="24"/>
        </w:rPr>
        <w:t>комитология</w:t>
      </w:r>
      <w:proofErr w:type="spellEnd"/>
      <w:r w:rsidRPr="002E34DD">
        <w:rPr>
          <w:spacing w:val="-4"/>
          <w:sz w:val="24"/>
          <w:szCs w:val="24"/>
        </w:rPr>
        <w:t>;</w:t>
      </w:r>
    </w:p>
    <w:p w14:paraId="14E4595B" w14:textId="77777777" w:rsidR="008227EA" w:rsidRPr="002E34DD" w:rsidRDefault="008227EA" w:rsidP="008227EA">
      <w:pPr>
        <w:numPr>
          <w:ilvl w:val="1"/>
          <w:numId w:val="1"/>
        </w:numPr>
        <w:tabs>
          <w:tab w:val="left" w:pos="426"/>
        </w:tabs>
        <w:jc w:val="both"/>
        <w:rPr>
          <w:spacing w:val="-4"/>
          <w:sz w:val="24"/>
          <w:szCs w:val="24"/>
        </w:rPr>
      </w:pPr>
      <w:r w:rsidRPr="002E34DD">
        <w:rPr>
          <w:spacing w:val="-4"/>
          <w:sz w:val="24"/>
          <w:szCs w:val="24"/>
        </w:rPr>
        <w:t>Осъществяване на координация и съгласуваност в рамките на МВнР, както и с компетентните ведомства при разработването на националната позиция, и участието на Република България във формулиране на позициите на ЕС в отношенията със страните-кандидатки за членство в ЕС, вкл. преговорите със страните, преговарящи за членство;</w:t>
      </w:r>
    </w:p>
    <w:p w14:paraId="1744B02F" w14:textId="77777777" w:rsidR="008227EA" w:rsidRPr="002E34DD" w:rsidRDefault="008227EA" w:rsidP="008227EA">
      <w:pPr>
        <w:numPr>
          <w:ilvl w:val="1"/>
          <w:numId w:val="1"/>
        </w:numPr>
        <w:tabs>
          <w:tab w:val="left" w:pos="426"/>
        </w:tabs>
        <w:jc w:val="both"/>
        <w:rPr>
          <w:spacing w:val="-4"/>
          <w:sz w:val="24"/>
          <w:szCs w:val="24"/>
        </w:rPr>
      </w:pPr>
      <w:r w:rsidRPr="002E34DD">
        <w:rPr>
          <w:spacing w:val="-4"/>
          <w:sz w:val="24"/>
          <w:szCs w:val="24"/>
        </w:rPr>
        <w:t>Подготовка и участие във форумите по линия на Берлинския процес за Западните Балкани и други инициативи на ЕК и държавите-членки на ЕС в подкрепа на европейската перспектива на страните от региона, с фокус върху социално-икономическата конвергенция и свързаността в региона във всичките ѝ аспекти (дигитална, транспортна, младежка и др.), както и във връзка със Зеления дневен ред за Западните Балкани;</w:t>
      </w:r>
    </w:p>
    <w:p w14:paraId="4127B06C" w14:textId="77777777" w:rsidR="008227EA" w:rsidRPr="002E34DD" w:rsidRDefault="008227EA" w:rsidP="008227EA">
      <w:pPr>
        <w:numPr>
          <w:ilvl w:val="1"/>
          <w:numId w:val="1"/>
        </w:numPr>
        <w:tabs>
          <w:tab w:val="left" w:pos="426"/>
        </w:tabs>
        <w:jc w:val="both"/>
        <w:rPr>
          <w:spacing w:val="-4"/>
          <w:sz w:val="24"/>
          <w:szCs w:val="24"/>
        </w:rPr>
      </w:pPr>
      <w:r w:rsidRPr="002E34DD">
        <w:rPr>
          <w:spacing w:val="-4"/>
          <w:sz w:val="24"/>
          <w:szCs w:val="24"/>
        </w:rPr>
        <w:t>Осъществяване на координация в рамките на МВнР и участие в подготовката на позиции, както и участие в събития по линия на хоризонталния механизъм и периодичния партньорски преглед по върховенство на правото;</w:t>
      </w:r>
    </w:p>
    <w:p w14:paraId="2AA805AA" w14:textId="77777777" w:rsidR="008227EA" w:rsidRPr="002E34DD" w:rsidRDefault="008227EA" w:rsidP="008227EA">
      <w:pPr>
        <w:numPr>
          <w:ilvl w:val="1"/>
          <w:numId w:val="1"/>
        </w:numPr>
        <w:tabs>
          <w:tab w:val="left" w:pos="426"/>
        </w:tabs>
        <w:jc w:val="both"/>
        <w:rPr>
          <w:spacing w:val="-4"/>
          <w:sz w:val="24"/>
          <w:szCs w:val="24"/>
        </w:rPr>
      </w:pPr>
      <w:r w:rsidRPr="002E34DD">
        <w:rPr>
          <w:spacing w:val="-4"/>
          <w:sz w:val="24"/>
          <w:szCs w:val="24"/>
        </w:rPr>
        <w:t>Осъществяване на координация, подготовка на позиции и участие в събития, свързани с Конференцията за бъдещето на Европа;</w:t>
      </w:r>
    </w:p>
    <w:p w14:paraId="0AEE09DA" w14:textId="77777777" w:rsidR="008227EA" w:rsidRPr="002E34DD" w:rsidRDefault="008227EA" w:rsidP="008227EA">
      <w:pPr>
        <w:numPr>
          <w:ilvl w:val="1"/>
          <w:numId w:val="1"/>
        </w:numPr>
        <w:tabs>
          <w:tab w:val="left" w:pos="426"/>
        </w:tabs>
        <w:jc w:val="both"/>
        <w:rPr>
          <w:spacing w:val="-4"/>
          <w:sz w:val="24"/>
          <w:szCs w:val="24"/>
        </w:rPr>
      </w:pPr>
      <w:r w:rsidRPr="002E34DD">
        <w:rPr>
          <w:spacing w:val="-4"/>
          <w:sz w:val="24"/>
          <w:szCs w:val="24"/>
        </w:rPr>
        <w:t>Осъществяване на координация, подготовка на позиции и участие в заседанията на Министрите на бъдещето, в контекста на инициативата на Европейската комисия за създаване на „Общоевропейска мрежа за прогнозиране“</w:t>
      </w:r>
    </w:p>
    <w:p w14:paraId="68FCA16C" w14:textId="77777777" w:rsidR="008227EA" w:rsidRPr="002E34DD" w:rsidRDefault="008227EA" w:rsidP="008227EA">
      <w:pPr>
        <w:numPr>
          <w:ilvl w:val="1"/>
          <w:numId w:val="1"/>
        </w:numPr>
        <w:tabs>
          <w:tab w:val="left" w:pos="426"/>
        </w:tabs>
        <w:jc w:val="both"/>
        <w:rPr>
          <w:spacing w:val="-4"/>
          <w:sz w:val="24"/>
          <w:szCs w:val="24"/>
        </w:rPr>
      </w:pPr>
      <w:r w:rsidRPr="002E34DD">
        <w:rPr>
          <w:spacing w:val="-4"/>
          <w:sz w:val="24"/>
          <w:szCs w:val="24"/>
        </w:rPr>
        <w:t>Осъществяване на координация, подготовка на позиции и участие в събития във връзка с преговорите за бъдещите отношения между ЕС и Обединеното кралство;</w:t>
      </w:r>
    </w:p>
    <w:p w14:paraId="3EC99309" w14:textId="77777777" w:rsidR="008227EA" w:rsidRPr="002E34DD" w:rsidRDefault="008227EA" w:rsidP="008227EA">
      <w:pPr>
        <w:numPr>
          <w:ilvl w:val="1"/>
          <w:numId w:val="1"/>
        </w:numPr>
        <w:tabs>
          <w:tab w:val="left" w:pos="426"/>
        </w:tabs>
        <w:jc w:val="both"/>
        <w:rPr>
          <w:spacing w:val="-4"/>
          <w:sz w:val="24"/>
          <w:szCs w:val="24"/>
        </w:rPr>
      </w:pPr>
      <w:r w:rsidRPr="002E34DD">
        <w:rPr>
          <w:spacing w:val="-4"/>
          <w:sz w:val="24"/>
          <w:szCs w:val="24"/>
        </w:rPr>
        <w:t>Осъществяване на двустранни и многостранни консултации с държавите членки на ЕС по актуални теми и въпроси;</w:t>
      </w:r>
    </w:p>
    <w:p w14:paraId="561AA233" w14:textId="77777777" w:rsidR="008227EA" w:rsidRPr="002E34DD" w:rsidRDefault="008227EA" w:rsidP="008227EA">
      <w:pPr>
        <w:numPr>
          <w:ilvl w:val="1"/>
          <w:numId w:val="1"/>
        </w:numPr>
        <w:tabs>
          <w:tab w:val="left" w:pos="426"/>
        </w:tabs>
        <w:jc w:val="both"/>
        <w:rPr>
          <w:spacing w:val="-4"/>
          <w:sz w:val="24"/>
          <w:szCs w:val="24"/>
        </w:rPr>
      </w:pPr>
      <w:r w:rsidRPr="002E34DD">
        <w:rPr>
          <w:spacing w:val="-4"/>
          <w:sz w:val="24"/>
          <w:szCs w:val="24"/>
        </w:rPr>
        <w:lastRenderedPageBreak/>
        <w:t>Осигуряване на принос по актуални теми от европейския дневен ред за срещи и посещения на високо и най-високо ниво;</w:t>
      </w:r>
    </w:p>
    <w:p w14:paraId="56CD67E0" w14:textId="77777777" w:rsidR="008227EA" w:rsidRPr="002E34DD" w:rsidRDefault="008227EA" w:rsidP="008227EA">
      <w:pPr>
        <w:numPr>
          <w:ilvl w:val="1"/>
          <w:numId w:val="1"/>
        </w:numPr>
        <w:tabs>
          <w:tab w:val="left" w:pos="426"/>
        </w:tabs>
        <w:jc w:val="both"/>
        <w:rPr>
          <w:spacing w:val="-4"/>
          <w:sz w:val="24"/>
          <w:szCs w:val="24"/>
        </w:rPr>
      </w:pPr>
      <w:r w:rsidRPr="002E34DD">
        <w:rPr>
          <w:spacing w:val="-4"/>
          <w:sz w:val="24"/>
          <w:szCs w:val="24"/>
        </w:rPr>
        <w:t>Взаимодействие с държавите членки на ЕС със сходни интереси в определени области с цел изграждането и отстояването на общи позиции.</w:t>
      </w:r>
    </w:p>
    <w:p w14:paraId="2116E50D" w14:textId="77777777" w:rsidR="008227EA" w:rsidRPr="002E34DD" w:rsidRDefault="008227EA" w:rsidP="008227EA">
      <w:pPr>
        <w:autoSpaceDE w:val="0"/>
        <w:autoSpaceDN w:val="0"/>
        <w:adjustRightInd w:val="0"/>
        <w:jc w:val="both"/>
        <w:rPr>
          <w:b/>
          <w:bCs/>
          <w:sz w:val="24"/>
          <w:szCs w:val="24"/>
        </w:rPr>
      </w:pPr>
    </w:p>
    <w:p w14:paraId="065DF40D" w14:textId="77777777" w:rsidR="008227EA" w:rsidRPr="002E34DD" w:rsidRDefault="008227EA" w:rsidP="008227EA">
      <w:pPr>
        <w:pStyle w:val="ListParagraph"/>
        <w:numPr>
          <w:ilvl w:val="0"/>
          <w:numId w:val="2"/>
        </w:numPr>
        <w:ind w:left="0" w:firstLine="0"/>
        <w:jc w:val="both"/>
        <w:rPr>
          <w:b/>
          <w:bCs/>
          <w:i/>
          <w:color w:val="0070C0"/>
          <w:sz w:val="24"/>
          <w:szCs w:val="24"/>
        </w:rPr>
      </w:pPr>
      <w:r w:rsidRPr="002E34DD">
        <w:rPr>
          <w:b/>
          <w:bCs/>
          <w:i/>
          <w:color w:val="0070C0"/>
          <w:sz w:val="24"/>
          <w:szCs w:val="24"/>
        </w:rPr>
        <w:t>Сътрудничество с европейски държави</w:t>
      </w:r>
    </w:p>
    <w:p w14:paraId="5D683F68" w14:textId="77777777" w:rsidR="008227EA" w:rsidRPr="002E34DD" w:rsidRDefault="008227EA" w:rsidP="008227EA">
      <w:pPr>
        <w:ind w:firstLine="312"/>
        <w:jc w:val="both"/>
        <w:rPr>
          <w:b/>
          <w:i/>
          <w:sz w:val="24"/>
          <w:szCs w:val="24"/>
        </w:rPr>
      </w:pPr>
    </w:p>
    <w:p w14:paraId="03556AD3" w14:textId="77777777" w:rsidR="008227EA" w:rsidRPr="002E34DD" w:rsidRDefault="008227EA" w:rsidP="008227EA">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7EEFE5A8" w14:textId="77777777" w:rsidR="008227EA" w:rsidRPr="002E34DD" w:rsidRDefault="008227EA" w:rsidP="008227EA">
      <w:pPr>
        <w:numPr>
          <w:ilvl w:val="1"/>
          <w:numId w:val="1"/>
        </w:numPr>
        <w:tabs>
          <w:tab w:val="clear" w:pos="139"/>
          <w:tab w:val="num" w:pos="709"/>
        </w:tabs>
        <w:spacing w:before="120" w:after="120"/>
        <w:ind w:left="0" w:firstLine="284"/>
        <w:jc w:val="both"/>
        <w:rPr>
          <w:spacing w:val="-4"/>
          <w:sz w:val="24"/>
          <w:szCs w:val="24"/>
        </w:rPr>
      </w:pPr>
      <w:r w:rsidRPr="002E34DD">
        <w:rPr>
          <w:spacing w:val="-4"/>
          <w:sz w:val="24"/>
          <w:szCs w:val="24"/>
        </w:rPr>
        <w:t xml:space="preserve">Прагматична и </w:t>
      </w:r>
      <w:proofErr w:type="spellStart"/>
      <w:r w:rsidRPr="002E34DD">
        <w:rPr>
          <w:spacing w:val="-4"/>
          <w:sz w:val="24"/>
          <w:szCs w:val="24"/>
        </w:rPr>
        <w:t>икономизирана</w:t>
      </w:r>
      <w:proofErr w:type="spellEnd"/>
      <w:r w:rsidRPr="002E34DD">
        <w:rPr>
          <w:spacing w:val="-4"/>
          <w:sz w:val="24"/>
          <w:szCs w:val="24"/>
        </w:rPr>
        <w:t xml:space="preserve"> двустранна политика по отношение на наблюдаваните страни чрез осъществяване на ръководни, координационни и контролни функции в тази област.</w:t>
      </w:r>
    </w:p>
    <w:p w14:paraId="544A6966" w14:textId="77777777" w:rsidR="008227EA" w:rsidRPr="002E34DD" w:rsidRDefault="008227EA" w:rsidP="008227EA">
      <w:pPr>
        <w:numPr>
          <w:ilvl w:val="1"/>
          <w:numId w:val="1"/>
        </w:numPr>
        <w:tabs>
          <w:tab w:val="clear" w:pos="139"/>
          <w:tab w:val="num" w:pos="709"/>
        </w:tabs>
        <w:spacing w:before="120" w:after="120"/>
        <w:ind w:left="0" w:firstLine="284"/>
        <w:jc w:val="both"/>
        <w:rPr>
          <w:spacing w:val="-4"/>
          <w:sz w:val="24"/>
          <w:szCs w:val="24"/>
        </w:rPr>
      </w:pPr>
      <w:r w:rsidRPr="002E34DD">
        <w:rPr>
          <w:spacing w:val="-4"/>
          <w:sz w:val="24"/>
          <w:szCs w:val="24"/>
        </w:rPr>
        <w:t>Укрепена мрежа от двустранни стратегически партньорства в Европа, развитие и разширяване на традиционните приятелски отношения с европейските държави.</w:t>
      </w:r>
    </w:p>
    <w:p w14:paraId="45BA5947" w14:textId="77777777" w:rsidR="008227EA" w:rsidRPr="002E34DD" w:rsidRDefault="008227EA" w:rsidP="008227EA">
      <w:pPr>
        <w:numPr>
          <w:ilvl w:val="1"/>
          <w:numId w:val="1"/>
        </w:numPr>
        <w:tabs>
          <w:tab w:val="clear" w:pos="139"/>
          <w:tab w:val="num" w:pos="709"/>
        </w:tabs>
        <w:spacing w:before="120" w:after="120"/>
        <w:ind w:left="0" w:firstLine="284"/>
        <w:jc w:val="both"/>
        <w:rPr>
          <w:spacing w:val="-4"/>
          <w:sz w:val="24"/>
          <w:szCs w:val="24"/>
        </w:rPr>
      </w:pPr>
      <w:r w:rsidRPr="002E34DD">
        <w:rPr>
          <w:spacing w:val="-4"/>
          <w:sz w:val="24"/>
          <w:szCs w:val="24"/>
        </w:rPr>
        <w:t>Равнопоставен политически диалог в търговско-икономическата, финансовата, културната, научната и други области.</w:t>
      </w:r>
    </w:p>
    <w:p w14:paraId="18FFCFDD" w14:textId="77777777" w:rsidR="008227EA" w:rsidRPr="002E34DD" w:rsidRDefault="008227EA" w:rsidP="008227EA">
      <w:pPr>
        <w:numPr>
          <w:ilvl w:val="1"/>
          <w:numId w:val="1"/>
        </w:numPr>
        <w:tabs>
          <w:tab w:val="clear" w:pos="139"/>
          <w:tab w:val="num" w:pos="709"/>
        </w:tabs>
        <w:spacing w:before="120" w:after="120"/>
        <w:ind w:left="0" w:firstLine="284"/>
        <w:jc w:val="both"/>
        <w:rPr>
          <w:spacing w:val="-4"/>
          <w:sz w:val="24"/>
          <w:szCs w:val="24"/>
        </w:rPr>
      </w:pPr>
      <w:r w:rsidRPr="002E34DD">
        <w:rPr>
          <w:spacing w:val="-4"/>
          <w:sz w:val="24"/>
          <w:szCs w:val="24"/>
        </w:rPr>
        <w:t>Засилено сътрудничество и обмен на информация с наблюдаваните страни относно политиките и мерките за възстановяване от икономическата и социална криза в резултат на глобалната пандемия от COVID-19.</w:t>
      </w:r>
    </w:p>
    <w:p w14:paraId="28D6074F" w14:textId="77777777" w:rsidR="008227EA" w:rsidRPr="002E34DD" w:rsidRDefault="008227EA" w:rsidP="008227EA">
      <w:pPr>
        <w:numPr>
          <w:ilvl w:val="1"/>
          <w:numId w:val="1"/>
        </w:numPr>
        <w:tabs>
          <w:tab w:val="clear" w:pos="139"/>
          <w:tab w:val="num" w:pos="709"/>
        </w:tabs>
        <w:spacing w:before="120" w:after="120"/>
        <w:ind w:left="0" w:firstLine="284"/>
        <w:jc w:val="both"/>
        <w:rPr>
          <w:spacing w:val="-4"/>
          <w:sz w:val="24"/>
          <w:szCs w:val="24"/>
        </w:rPr>
      </w:pPr>
      <w:r w:rsidRPr="002E34DD">
        <w:rPr>
          <w:spacing w:val="-4"/>
          <w:sz w:val="24"/>
          <w:szCs w:val="24"/>
        </w:rPr>
        <w:t>Политическа и икономическа подкрепа и използване на опита на европейските държави за социално-икономическото развитие на България.</w:t>
      </w:r>
    </w:p>
    <w:p w14:paraId="35E33A1E" w14:textId="77777777" w:rsidR="008227EA" w:rsidRPr="002E34DD" w:rsidRDefault="008227EA" w:rsidP="008227EA">
      <w:pPr>
        <w:numPr>
          <w:ilvl w:val="1"/>
          <w:numId w:val="1"/>
        </w:numPr>
        <w:tabs>
          <w:tab w:val="clear" w:pos="139"/>
          <w:tab w:val="num" w:pos="709"/>
        </w:tabs>
        <w:spacing w:before="120" w:after="120"/>
        <w:ind w:left="0" w:firstLine="284"/>
        <w:jc w:val="both"/>
        <w:rPr>
          <w:spacing w:val="-4"/>
          <w:sz w:val="24"/>
          <w:szCs w:val="24"/>
        </w:rPr>
      </w:pPr>
      <w:r w:rsidRPr="002E34DD">
        <w:rPr>
          <w:spacing w:val="-4"/>
          <w:sz w:val="24"/>
          <w:szCs w:val="24"/>
        </w:rPr>
        <w:t>Взаимноизгодно сътрудничество във всички области в съответствие с българските национални интереси, с акцент върху привличане на преки чуждестранни инвестиции.</w:t>
      </w:r>
    </w:p>
    <w:p w14:paraId="69395142" w14:textId="77777777" w:rsidR="008227EA" w:rsidRPr="002E34DD" w:rsidRDefault="008227EA" w:rsidP="008227EA">
      <w:pPr>
        <w:numPr>
          <w:ilvl w:val="1"/>
          <w:numId w:val="1"/>
        </w:numPr>
        <w:tabs>
          <w:tab w:val="clear" w:pos="139"/>
          <w:tab w:val="num" w:pos="709"/>
        </w:tabs>
        <w:spacing w:before="120" w:after="120"/>
        <w:ind w:left="0" w:firstLine="284"/>
        <w:jc w:val="both"/>
        <w:rPr>
          <w:spacing w:val="-4"/>
          <w:sz w:val="24"/>
          <w:szCs w:val="24"/>
        </w:rPr>
      </w:pPr>
      <w:r w:rsidRPr="002E34DD">
        <w:rPr>
          <w:spacing w:val="-4"/>
          <w:sz w:val="24"/>
          <w:szCs w:val="24"/>
        </w:rPr>
        <w:t>Надеждни и съдържателни информации, оценки и прогнози за външната политика на страните от съответните региони, вътрешнополитическото и икономическото им положение, състоянието на двустранните отношения и с оглед формулиране на позиции и предложения за по-нататъшното развитие на сътрудничеството с тези държави.</w:t>
      </w:r>
    </w:p>
    <w:p w14:paraId="56EF524D" w14:textId="77777777" w:rsidR="008227EA" w:rsidRPr="002E34DD" w:rsidRDefault="008227EA" w:rsidP="008227EA">
      <w:pPr>
        <w:numPr>
          <w:ilvl w:val="1"/>
          <w:numId w:val="1"/>
        </w:numPr>
        <w:tabs>
          <w:tab w:val="clear" w:pos="139"/>
          <w:tab w:val="num" w:pos="709"/>
        </w:tabs>
        <w:spacing w:before="120" w:after="120"/>
        <w:ind w:left="0" w:firstLine="284"/>
        <w:jc w:val="both"/>
        <w:rPr>
          <w:spacing w:val="-4"/>
          <w:sz w:val="24"/>
          <w:szCs w:val="24"/>
        </w:rPr>
      </w:pPr>
      <w:r w:rsidRPr="002E34DD">
        <w:rPr>
          <w:spacing w:val="-4"/>
          <w:sz w:val="24"/>
          <w:szCs w:val="24"/>
        </w:rPr>
        <w:t>Председателство на ЦЕИ ще повиши видимостта на България сред държавите членки на инициативата, чиято обща територия е 2.4 млн. кв. км., с население от почти 250 млн. души. Връзките на ЦЕИ с други регионални организации, работещи в същия географски регион, както и с ООН, СЗО, ЕБВР и др. допълнително разширяват възможностите за видимост на държавата-Председател. Освен това, в качеството си на Председател, България ще играе и важна роля в процеса на договаряне на резолюцията за сътрудничеството между ООН и ЦЕИ за 2022 г. В качеството си на председател, България ще допринесе за развитието на сътрудничеството в рамките на ЦЕИ по приоритетни за нея въпроси като икономическото и социално възстановяване от пандемията, транспортна свързаност, развитие на контактите на местно ниво и младеж.</w:t>
      </w:r>
    </w:p>
    <w:p w14:paraId="36354172" w14:textId="77777777" w:rsidR="008227EA" w:rsidRPr="002E34DD" w:rsidRDefault="008227EA" w:rsidP="008227EA">
      <w:pPr>
        <w:ind w:firstLine="312"/>
        <w:jc w:val="both"/>
        <w:rPr>
          <w:b/>
          <w:i/>
          <w:color w:val="943634"/>
          <w:sz w:val="24"/>
          <w:szCs w:val="24"/>
        </w:rPr>
      </w:pPr>
    </w:p>
    <w:p w14:paraId="341C745A" w14:textId="77777777" w:rsidR="008227EA" w:rsidRPr="002E34DD" w:rsidRDefault="008227EA" w:rsidP="008227EA">
      <w:pPr>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42A8748A" w14:textId="77777777" w:rsidR="008227EA" w:rsidRPr="002E34DD" w:rsidRDefault="008227EA" w:rsidP="008227EA">
      <w:pPr>
        <w:numPr>
          <w:ilvl w:val="1"/>
          <w:numId w:val="1"/>
        </w:numPr>
        <w:tabs>
          <w:tab w:val="clear" w:pos="139"/>
          <w:tab w:val="num" w:pos="709"/>
          <w:tab w:val="left" w:pos="780"/>
        </w:tabs>
        <w:spacing w:before="120" w:after="120"/>
        <w:ind w:left="0" w:firstLine="284"/>
        <w:jc w:val="both"/>
        <w:rPr>
          <w:spacing w:val="-4"/>
          <w:sz w:val="24"/>
          <w:szCs w:val="24"/>
        </w:rPr>
      </w:pPr>
      <w:r w:rsidRPr="002E34DD">
        <w:rPr>
          <w:spacing w:val="-4"/>
          <w:sz w:val="24"/>
        </w:rPr>
        <w:t>Дипломатическа подготовка</w:t>
      </w:r>
      <w:r w:rsidRPr="002E34DD">
        <w:rPr>
          <w:spacing w:val="-4"/>
          <w:sz w:val="24"/>
          <w:szCs w:val="24"/>
        </w:rPr>
        <w:t>, съдействие и участие на политическо и/или експертно равнище за</w:t>
      </w:r>
      <w:r w:rsidRPr="002E34DD">
        <w:rPr>
          <w:spacing w:val="-4"/>
          <w:sz w:val="24"/>
        </w:rPr>
        <w:t xml:space="preserve"> осъществяване на </w:t>
      </w:r>
      <w:r w:rsidRPr="002E34DD">
        <w:rPr>
          <w:spacing w:val="-4"/>
          <w:sz w:val="24"/>
          <w:szCs w:val="24"/>
        </w:rPr>
        <w:t>посещенията</w:t>
      </w:r>
      <w:r w:rsidRPr="002E34DD">
        <w:rPr>
          <w:spacing w:val="-4"/>
          <w:sz w:val="24"/>
        </w:rPr>
        <w:t xml:space="preserve"> и </w:t>
      </w:r>
      <w:r w:rsidRPr="002E34DD">
        <w:rPr>
          <w:spacing w:val="-4"/>
          <w:sz w:val="24"/>
          <w:szCs w:val="24"/>
        </w:rPr>
        <w:t xml:space="preserve">срещите на </w:t>
      </w:r>
      <w:r w:rsidRPr="002E34DD">
        <w:rPr>
          <w:spacing w:val="-4"/>
          <w:sz w:val="24"/>
        </w:rPr>
        <w:t xml:space="preserve">най-високо </w:t>
      </w:r>
      <w:r w:rsidRPr="002E34DD">
        <w:rPr>
          <w:spacing w:val="-4"/>
          <w:sz w:val="24"/>
          <w:szCs w:val="24"/>
        </w:rPr>
        <w:t xml:space="preserve">и високо </w:t>
      </w:r>
      <w:r w:rsidRPr="002E34DD">
        <w:rPr>
          <w:spacing w:val="-4"/>
          <w:sz w:val="24"/>
        </w:rPr>
        <w:t xml:space="preserve">равнище </w:t>
      </w:r>
      <w:r w:rsidRPr="002E34DD">
        <w:rPr>
          <w:spacing w:val="-4"/>
          <w:sz w:val="24"/>
          <w:szCs w:val="24"/>
        </w:rPr>
        <w:t>(президент, председател на парламент, министър-председател,</w:t>
      </w:r>
      <w:r w:rsidRPr="002E34DD">
        <w:rPr>
          <w:spacing w:val="-4"/>
          <w:sz w:val="24"/>
        </w:rPr>
        <w:t xml:space="preserve"> министър на външните работи </w:t>
      </w:r>
      <w:r w:rsidRPr="002E34DD">
        <w:rPr>
          <w:spacing w:val="-4"/>
          <w:sz w:val="24"/>
          <w:szCs w:val="24"/>
        </w:rPr>
        <w:t>и други членове на правителството).</w:t>
      </w:r>
    </w:p>
    <w:p w14:paraId="538BB5C9" w14:textId="77777777" w:rsidR="008227EA" w:rsidRPr="002E34DD" w:rsidRDefault="008227EA" w:rsidP="008227EA">
      <w:pPr>
        <w:numPr>
          <w:ilvl w:val="1"/>
          <w:numId w:val="1"/>
        </w:numPr>
        <w:tabs>
          <w:tab w:val="clear" w:pos="139"/>
          <w:tab w:val="num" w:pos="709"/>
          <w:tab w:val="left" w:pos="780"/>
        </w:tabs>
        <w:spacing w:before="120" w:after="120"/>
        <w:ind w:left="0" w:firstLine="284"/>
        <w:jc w:val="both"/>
        <w:rPr>
          <w:spacing w:val="-4"/>
          <w:sz w:val="24"/>
          <w:szCs w:val="24"/>
        </w:rPr>
      </w:pPr>
      <w:r w:rsidRPr="002E34DD">
        <w:rPr>
          <w:spacing w:val="-4"/>
          <w:sz w:val="24"/>
          <w:szCs w:val="24"/>
        </w:rPr>
        <w:t>Включване на икономически, образователни и културни теми в дневния ред на осъществяваните двустранни визити.</w:t>
      </w:r>
    </w:p>
    <w:p w14:paraId="31C9D030" w14:textId="77777777" w:rsidR="008227EA" w:rsidRPr="002E34DD" w:rsidRDefault="008227EA" w:rsidP="008227EA">
      <w:pPr>
        <w:numPr>
          <w:ilvl w:val="1"/>
          <w:numId w:val="1"/>
        </w:numPr>
        <w:tabs>
          <w:tab w:val="clear" w:pos="139"/>
          <w:tab w:val="num" w:pos="709"/>
          <w:tab w:val="left" w:pos="780"/>
        </w:tabs>
        <w:spacing w:before="120" w:after="120"/>
        <w:ind w:left="0" w:firstLine="284"/>
        <w:jc w:val="both"/>
        <w:rPr>
          <w:spacing w:val="-4"/>
          <w:sz w:val="24"/>
        </w:rPr>
      </w:pPr>
      <w:r w:rsidRPr="002E34DD">
        <w:rPr>
          <w:spacing w:val="-4"/>
          <w:sz w:val="24"/>
          <w:szCs w:val="24"/>
        </w:rPr>
        <w:lastRenderedPageBreak/>
        <w:t>Провеждане</w:t>
      </w:r>
      <w:r w:rsidRPr="002E34DD">
        <w:rPr>
          <w:spacing w:val="-4"/>
          <w:sz w:val="24"/>
        </w:rPr>
        <w:t xml:space="preserve"> на двустранни политически консултации.</w:t>
      </w:r>
    </w:p>
    <w:p w14:paraId="2644980E" w14:textId="77777777" w:rsidR="008227EA" w:rsidRPr="002E34DD" w:rsidRDefault="008227EA" w:rsidP="008227EA">
      <w:pPr>
        <w:numPr>
          <w:ilvl w:val="1"/>
          <w:numId w:val="1"/>
        </w:numPr>
        <w:tabs>
          <w:tab w:val="clear" w:pos="139"/>
          <w:tab w:val="num" w:pos="709"/>
          <w:tab w:val="left" w:pos="780"/>
        </w:tabs>
        <w:spacing w:before="120" w:after="120"/>
        <w:ind w:left="0" w:firstLine="284"/>
        <w:jc w:val="both"/>
        <w:rPr>
          <w:spacing w:val="-4"/>
          <w:sz w:val="24"/>
          <w:szCs w:val="24"/>
        </w:rPr>
      </w:pPr>
      <w:r w:rsidRPr="002E34DD">
        <w:rPr>
          <w:spacing w:val="-4"/>
          <w:sz w:val="24"/>
          <w:szCs w:val="24"/>
        </w:rPr>
        <w:t>Изработване на позиции и становища по политически въпроси на двустранното сътрудничество с наблюдаваните държави и по актуални международни теми и проблеми.</w:t>
      </w:r>
    </w:p>
    <w:p w14:paraId="308A2A07" w14:textId="77777777" w:rsidR="008227EA" w:rsidRPr="002E34DD" w:rsidRDefault="008227EA" w:rsidP="008227EA">
      <w:pPr>
        <w:numPr>
          <w:ilvl w:val="1"/>
          <w:numId w:val="1"/>
        </w:numPr>
        <w:tabs>
          <w:tab w:val="clear" w:pos="139"/>
          <w:tab w:val="num" w:pos="709"/>
          <w:tab w:val="left" w:pos="780"/>
        </w:tabs>
        <w:spacing w:before="120" w:after="120"/>
        <w:ind w:left="0" w:firstLine="284"/>
        <w:jc w:val="both"/>
        <w:rPr>
          <w:spacing w:val="-4"/>
          <w:sz w:val="24"/>
          <w:szCs w:val="24"/>
        </w:rPr>
      </w:pPr>
      <w:r w:rsidRPr="002E34DD">
        <w:rPr>
          <w:spacing w:val="-4"/>
          <w:sz w:val="24"/>
          <w:szCs w:val="24"/>
        </w:rPr>
        <w:t xml:space="preserve">Идентифициране на партньори и възможности за взаимодействие по въпроси, попадащи както в дневния ред на ЕС, така и представляващи интерес за други държави-членки на ЕС.  </w:t>
      </w:r>
    </w:p>
    <w:p w14:paraId="3F7B1952" w14:textId="77777777" w:rsidR="008227EA" w:rsidRPr="002E34DD" w:rsidRDefault="008227EA" w:rsidP="008227EA">
      <w:pPr>
        <w:numPr>
          <w:ilvl w:val="1"/>
          <w:numId w:val="1"/>
        </w:numPr>
        <w:tabs>
          <w:tab w:val="clear" w:pos="139"/>
          <w:tab w:val="num" w:pos="709"/>
          <w:tab w:val="left" w:pos="780"/>
        </w:tabs>
        <w:spacing w:before="120" w:after="120"/>
        <w:ind w:left="0" w:firstLine="284"/>
        <w:jc w:val="both"/>
        <w:rPr>
          <w:sz w:val="24"/>
          <w:szCs w:val="24"/>
        </w:rPr>
      </w:pPr>
      <w:r w:rsidRPr="002E34DD">
        <w:rPr>
          <w:spacing w:val="-4"/>
          <w:sz w:val="24"/>
          <w:szCs w:val="24"/>
        </w:rPr>
        <w:t>Подготовка, организация и участие на политическо и/или експертно равнище в двустранни и многостранни форуми, включително смесените междуправителствени</w:t>
      </w:r>
      <w:r w:rsidRPr="002E34DD">
        <w:rPr>
          <w:sz w:val="24"/>
          <w:szCs w:val="24"/>
        </w:rPr>
        <w:t xml:space="preserve"> комисии.</w:t>
      </w:r>
    </w:p>
    <w:p w14:paraId="70874344" w14:textId="77777777" w:rsidR="008227EA" w:rsidRPr="002E34DD" w:rsidRDefault="008227EA" w:rsidP="008227EA">
      <w:pPr>
        <w:numPr>
          <w:ilvl w:val="1"/>
          <w:numId w:val="1"/>
        </w:numPr>
        <w:tabs>
          <w:tab w:val="clear" w:pos="139"/>
          <w:tab w:val="num" w:pos="709"/>
          <w:tab w:val="left" w:pos="780"/>
        </w:tabs>
        <w:spacing w:before="120" w:after="120"/>
        <w:ind w:left="0" w:firstLine="284"/>
        <w:jc w:val="both"/>
        <w:rPr>
          <w:spacing w:val="-4"/>
          <w:sz w:val="24"/>
          <w:szCs w:val="24"/>
        </w:rPr>
      </w:pPr>
      <w:r w:rsidRPr="002E34DD">
        <w:rPr>
          <w:spacing w:val="-4"/>
          <w:sz w:val="24"/>
          <w:szCs w:val="24"/>
        </w:rPr>
        <w:t>Съдействие за развитие на сътрудничеството между правителството на Република България и регионите и провинциите на държави с федерално устройство и осъществяване на координация в тази дейност с други министерства и ведомства.</w:t>
      </w:r>
    </w:p>
    <w:p w14:paraId="102C77CD" w14:textId="77777777" w:rsidR="008227EA" w:rsidRPr="002E34DD" w:rsidRDefault="008227EA" w:rsidP="008227EA">
      <w:pPr>
        <w:numPr>
          <w:ilvl w:val="1"/>
          <w:numId w:val="1"/>
        </w:numPr>
        <w:tabs>
          <w:tab w:val="clear" w:pos="139"/>
          <w:tab w:val="num" w:pos="709"/>
          <w:tab w:val="left" w:pos="780"/>
        </w:tabs>
        <w:spacing w:before="120" w:after="120"/>
        <w:ind w:left="0" w:firstLine="284"/>
        <w:jc w:val="both"/>
        <w:rPr>
          <w:spacing w:val="-4"/>
          <w:sz w:val="24"/>
          <w:szCs w:val="24"/>
        </w:rPr>
      </w:pPr>
      <w:r w:rsidRPr="002E34DD">
        <w:rPr>
          <w:spacing w:val="-4"/>
          <w:sz w:val="24"/>
          <w:szCs w:val="24"/>
        </w:rPr>
        <w:t xml:space="preserve">Участие в </w:t>
      </w:r>
      <w:proofErr w:type="spellStart"/>
      <w:r w:rsidRPr="002E34DD">
        <w:rPr>
          <w:spacing w:val="-4"/>
          <w:sz w:val="24"/>
          <w:szCs w:val="24"/>
        </w:rPr>
        <w:t>съгласувателния</w:t>
      </w:r>
      <w:proofErr w:type="spellEnd"/>
      <w:r w:rsidRPr="002E34DD">
        <w:rPr>
          <w:spacing w:val="-4"/>
          <w:sz w:val="24"/>
          <w:szCs w:val="24"/>
        </w:rPr>
        <w:t xml:space="preserve"> процес при подготовката и подписването на двустранни документи със съответната държава.</w:t>
      </w:r>
    </w:p>
    <w:p w14:paraId="14FC9CC3" w14:textId="77777777" w:rsidR="008227EA" w:rsidRPr="002E34DD" w:rsidRDefault="008227EA" w:rsidP="008227EA">
      <w:pPr>
        <w:numPr>
          <w:ilvl w:val="1"/>
          <w:numId w:val="1"/>
        </w:numPr>
        <w:tabs>
          <w:tab w:val="clear" w:pos="139"/>
          <w:tab w:val="num" w:pos="709"/>
          <w:tab w:val="left" w:pos="780"/>
        </w:tabs>
        <w:spacing w:before="120" w:after="120"/>
        <w:ind w:left="0" w:firstLine="284"/>
        <w:jc w:val="both"/>
        <w:rPr>
          <w:sz w:val="24"/>
        </w:rPr>
      </w:pPr>
      <w:r w:rsidRPr="002E34DD">
        <w:rPr>
          <w:spacing w:val="-4"/>
          <w:sz w:val="24"/>
          <w:szCs w:val="24"/>
        </w:rPr>
        <w:t>Координация и съдействие на българските министерства, ведомства, институти и организации при осъществяването на връзките и обмена с европейските ни и други партньори в областите от тяхната компетентност.</w:t>
      </w:r>
    </w:p>
    <w:p w14:paraId="3A169B8A" w14:textId="77777777" w:rsidR="008227EA" w:rsidRPr="002E34DD" w:rsidRDefault="008227EA" w:rsidP="008227EA">
      <w:pPr>
        <w:numPr>
          <w:ilvl w:val="1"/>
          <w:numId w:val="1"/>
        </w:numPr>
        <w:tabs>
          <w:tab w:val="clear" w:pos="139"/>
          <w:tab w:val="num" w:pos="709"/>
          <w:tab w:val="left" w:pos="780"/>
        </w:tabs>
        <w:spacing w:before="120" w:after="120"/>
        <w:ind w:left="0" w:firstLine="284"/>
        <w:jc w:val="both"/>
        <w:rPr>
          <w:spacing w:val="-4"/>
          <w:sz w:val="24"/>
          <w:szCs w:val="24"/>
        </w:rPr>
      </w:pPr>
      <w:r w:rsidRPr="002E34DD">
        <w:rPr>
          <w:spacing w:val="-4"/>
          <w:sz w:val="24"/>
          <w:szCs w:val="24"/>
        </w:rPr>
        <w:t>Поддържане на постоянни контакти с акредитираните в България дипломатически представителства.</w:t>
      </w:r>
    </w:p>
    <w:p w14:paraId="1059C78A" w14:textId="77777777" w:rsidR="008227EA" w:rsidRPr="002E34DD" w:rsidRDefault="008227EA" w:rsidP="008227EA">
      <w:pPr>
        <w:numPr>
          <w:ilvl w:val="1"/>
          <w:numId w:val="1"/>
        </w:numPr>
        <w:tabs>
          <w:tab w:val="clear" w:pos="139"/>
          <w:tab w:val="num" w:pos="709"/>
        </w:tabs>
        <w:spacing w:before="120" w:after="120"/>
        <w:ind w:left="0" w:firstLine="284"/>
        <w:jc w:val="both"/>
        <w:rPr>
          <w:color w:val="C927B6"/>
          <w:spacing w:val="-4"/>
          <w:sz w:val="24"/>
        </w:rPr>
      </w:pPr>
      <w:r w:rsidRPr="002E34DD">
        <w:rPr>
          <w:spacing w:val="-4"/>
          <w:sz w:val="24"/>
          <w:szCs w:val="24"/>
        </w:rPr>
        <w:t>Съдействие за организиране чествания на кръгли годишнини от установяване на дипломатически отношения между България и европейските партньори. Целево финансиране на културни мероприятия по тази линия.</w:t>
      </w:r>
    </w:p>
    <w:p w14:paraId="5F48BAC5" w14:textId="77777777" w:rsidR="008227EA" w:rsidRPr="002E34DD" w:rsidRDefault="008227EA" w:rsidP="008227EA">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Представляване на Република България в приемащата държава в съответствие с Виенската конвенция за дипломатическите отношения. Поддържане от задграничните представителства на постоянни контакти с държавните институции, бизнес организации, неправителствени организации и видни дейци в държавите на акредитация, както и с останалите задгранични представителства от дипломатическия корпус в приемащата страна.</w:t>
      </w:r>
    </w:p>
    <w:p w14:paraId="0431F5E8" w14:textId="77777777" w:rsidR="008227EA" w:rsidRPr="002E34DD" w:rsidRDefault="008227EA" w:rsidP="008227EA">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Кадрово и финансово укрепване на задграничните представителства, кореспондиращо с актуалните приоритети на външната политика на Република България и подпомагащо осъществяването на външнополитическите цели.</w:t>
      </w:r>
    </w:p>
    <w:p w14:paraId="0BB36CB2" w14:textId="77777777" w:rsidR="008227EA" w:rsidRPr="002E34DD" w:rsidRDefault="008227EA" w:rsidP="008227EA">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Активизиране на отношенията с партньорите, включително посредством разкриване на нови или възобновяване дейността на дипломатически представителства на Република България в наблюдаваните страни.</w:t>
      </w:r>
    </w:p>
    <w:p w14:paraId="7D5DB0F7" w14:textId="77777777" w:rsidR="008227EA" w:rsidRPr="002E34DD" w:rsidRDefault="008227EA" w:rsidP="008227EA">
      <w:pPr>
        <w:numPr>
          <w:ilvl w:val="1"/>
          <w:numId w:val="1"/>
        </w:numPr>
        <w:tabs>
          <w:tab w:val="clear" w:pos="139"/>
          <w:tab w:val="num" w:pos="709"/>
        </w:tabs>
        <w:spacing w:before="120" w:after="120"/>
        <w:ind w:left="0" w:firstLine="284"/>
        <w:jc w:val="both"/>
        <w:rPr>
          <w:spacing w:val="-4"/>
          <w:sz w:val="24"/>
          <w:szCs w:val="24"/>
        </w:rPr>
      </w:pPr>
      <w:r w:rsidRPr="002E34DD">
        <w:rPr>
          <w:spacing w:val="-4"/>
          <w:sz w:val="24"/>
          <w:szCs w:val="24"/>
        </w:rPr>
        <w:t>Съдействие за организиране на български икономически, образователни и културни прояви в наблюдаваните страни.</w:t>
      </w:r>
    </w:p>
    <w:p w14:paraId="0E5AFECD" w14:textId="77777777" w:rsidR="008227EA" w:rsidRPr="002E34DD" w:rsidRDefault="008227EA" w:rsidP="008227EA">
      <w:pPr>
        <w:numPr>
          <w:ilvl w:val="1"/>
          <w:numId w:val="1"/>
        </w:numPr>
        <w:tabs>
          <w:tab w:val="clear" w:pos="139"/>
          <w:tab w:val="num" w:pos="709"/>
        </w:tabs>
        <w:spacing w:before="120" w:after="120"/>
        <w:ind w:left="0" w:firstLine="284"/>
        <w:jc w:val="both"/>
        <w:rPr>
          <w:spacing w:val="-4"/>
          <w:sz w:val="24"/>
          <w:szCs w:val="24"/>
        </w:rPr>
      </w:pPr>
      <w:r w:rsidRPr="002E34DD">
        <w:rPr>
          <w:spacing w:val="-4"/>
          <w:sz w:val="24"/>
          <w:szCs w:val="24"/>
        </w:rPr>
        <w:t>Защита на правата и интересите на българските общности зад граница, запазване на тяхната културна и религиозна идентичност чрез поддържане и откриване на български училища, културни центрове, български църкви и др.</w:t>
      </w:r>
    </w:p>
    <w:p w14:paraId="53EDB6BE" w14:textId="77777777" w:rsidR="008227EA" w:rsidRPr="002E34DD" w:rsidRDefault="008227EA" w:rsidP="008227EA">
      <w:pPr>
        <w:numPr>
          <w:ilvl w:val="1"/>
          <w:numId w:val="1"/>
        </w:numPr>
        <w:tabs>
          <w:tab w:val="clear" w:pos="139"/>
          <w:tab w:val="num" w:pos="709"/>
        </w:tabs>
        <w:spacing w:before="120" w:after="120"/>
        <w:ind w:left="0" w:firstLine="284"/>
        <w:jc w:val="both"/>
        <w:rPr>
          <w:spacing w:val="-4"/>
          <w:sz w:val="24"/>
          <w:szCs w:val="24"/>
        </w:rPr>
      </w:pPr>
      <w:r w:rsidRPr="002E34DD">
        <w:rPr>
          <w:spacing w:val="-4"/>
          <w:sz w:val="24"/>
          <w:szCs w:val="24"/>
        </w:rPr>
        <w:t>Съдействие в осъществяването на дейността на почетните консули на Република България в чужбина и на почетните консули на наблюдаваните държави в България.</w:t>
      </w:r>
    </w:p>
    <w:p w14:paraId="618880AC" w14:textId="77777777" w:rsidR="008227EA" w:rsidRPr="002E34DD" w:rsidRDefault="008227EA" w:rsidP="008227EA">
      <w:pPr>
        <w:numPr>
          <w:ilvl w:val="1"/>
          <w:numId w:val="1"/>
        </w:numPr>
        <w:tabs>
          <w:tab w:val="clear" w:pos="139"/>
          <w:tab w:val="num" w:pos="709"/>
        </w:tabs>
        <w:spacing w:before="120" w:after="120"/>
        <w:ind w:left="0" w:firstLine="284"/>
        <w:jc w:val="both"/>
        <w:rPr>
          <w:spacing w:val="-4"/>
          <w:sz w:val="24"/>
          <w:szCs w:val="24"/>
        </w:rPr>
      </w:pPr>
      <w:r w:rsidRPr="002E34DD">
        <w:rPr>
          <w:spacing w:val="-4"/>
          <w:sz w:val="24"/>
          <w:szCs w:val="24"/>
        </w:rPr>
        <w:t xml:space="preserve">Провеждане на Председателството на ЦЕИ, включително организиране и провеждане на около 5 срещи на националните координатори, една Среща на външните министри на територията </w:t>
      </w:r>
      <w:r w:rsidRPr="002E34DD">
        <w:rPr>
          <w:spacing w:val="-4"/>
          <w:sz w:val="24"/>
          <w:szCs w:val="24"/>
        </w:rPr>
        <w:lastRenderedPageBreak/>
        <w:t>на страната-Председател, среща на външните министри на ЦЕИ в кулоарите на заседанието на Общото събрание на ООН, 2 отраслови срещи на високо ниво, 2 отраслови срещи на експертно ниво, среща на върха (правителствени ръководители) с бизнес форум, среща на търговските камари, подготовката на резолюция на ООН за сътрудничеството с ЦЕИ, срещи на парламентарното измерение и на местното измерение, изготвяне на лого, уеб страница и приемане на лозунг на председателството.</w:t>
      </w:r>
    </w:p>
    <w:p w14:paraId="0F349A54" w14:textId="77777777" w:rsidR="008227EA" w:rsidRPr="002E34DD" w:rsidRDefault="008227EA" w:rsidP="008227EA">
      <w:pPr>
        <w:pStyle w:val="ListParagraph"/>
        <w:ind w:left="1004"/>
        <w:jc w:val="both"/>
        <w:rPr>
          <w:b/>
          <w:i/>
          <w:color w:val="943634"/>
          <w:sz w:val="24"/>
          <w:szCs w:val="24"/>
        </w:rPr>
      </w:pPr>
    </w:p>
    <w:p w14:paraId="701132B3" w14:textId="77777777" w:rsidR="008227EA" w:rsidRPr="002E34DD" w:rsidRDefault="008227EA" w:rsidP="008227EA">
      <w:pPr>
        <w:pStyle w:val="ListParagraph"/>
        <w:numPr>
          <w:ilvl w:val="0"/>
          <w:numId w:val="2"/>
        </w:numPr>
        <w:ind w:left="0" w:firstLine="0"/>
        <w:jc w:val="both"/>
        <w:rPr>
          <w:b/>
          <w:i/>
          <w:color w:val="0070C0"/>
          <w:sz w:val="24"/>
          <w:szCs w:val="24"/>
        </w:rPr>
      </w:pPr>
      <w:r w:rsidRPr="002E34DD">
        <w:rPr>
          <w:b/>
          <w:bCs/>
          <w:i/>
          <w:color w:val="0070C0"/>
          <w:sz w:val="24"/>
          <w:szCs w:val="24"/>
        </w:rPr>
        <w:t>Сътрудничество в Югоизточна Европа (ЮИЕ)</w:t>
      </w:r>
    </w:p>
    <w:p w14:paraId="5ED2E0FB" w14:textId="77777777" w:rsidR="008227EA" w:rsidRPr="002E34DD" w:rsidRDefault="008227EA" w:rsidP="008227EA">
      <w:pPr>
        <w:ind w:firstLine="312"/>
        <w:jc w:val="both"/>
        <w:rPr>
          <w:b/>
          <w:i/>
          <w:color w:val="943634"/>
          <w:sz w:val="24"/>
          <w:szCs w:val="24"/>
        </w:rPr>
      </w:pPr>
    </w:p>
    <w:p w14:paraId="5B0DE303" w14:textId="77777777" w:rsidR="008227EA" w:rsidRPr="002E34DD" w:rsidRDefault="008227EA" w:rsidP="008227EA">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3ECABE29" w14:textId="77777777" w:rsidR="008227EA" w:rsidRPr="002E34DD" w:rsidRDefault="008227EA" w:rsidP="008227EA">
      <w:pPr>
        <w:numPr>
          <w:ilvl w:val="1"/>
          <w:numId w:val="1"/>
        </w:numPr>
        <w:tabs>
          <w:tab w:val="left" w:pos="709"/>
        </w:tabs>
        <w:ind w:left="0" w:firstLine="312"/>
        <w:jc w:val="both"/>
        <w:rPr>
          <w:spacing w:val="-4"/>
          <w:sz w:val="24"/>
          <w:szCs w:val="24"/>
        </w:rPr>
      </w:pPr>
      <w:r w:rsidRPr="002E34DD">
        <w:rPr>
          <w:spacing w:val="-4"/>
          <w:sz w:val="24"/>
          <w:szCs w:val="24"/>
        </w:rPr>
        <w:t>Превръщане на региона на Югоизточна Европа и Черно море в зона на сигурност и стабилност, демократично развитие и социално-икономически просперитет.</w:t>
      </w:r>
    </w:p>
    <w:p w14:paraId="02EDFD18" w14:textId="77777777" w:rsidR="008227EA" w:rsidRPr="002E34DD" w:rsidRDefault="008227EA" w:rsidP="008227EA">
      <w:pPr>
        <w:numPr>
          <w:ilvl w:val="1"/>
          <w:numId w:val="1"/>
        </w:numPr>
        <w:tabs>
          <w:tab w:val="left" w:pos="709"/>
        </w:tabs>
        <w:ind w:left="0" w:firstLine="312"/>
        <w:jc w:val="both"/>
        <w:rPr>
          <w:spacing w:val="-4"/>
          <w:sz w:val="24"/>
          <w:szCs w:val="24"/>
        </w:rPr>
      </w:pPr>
      <w:r w:rsidRPr="002E34DD">
        <w:rPr>
          <w:spacing w:val="-4"/>
          <w:sz w:val="24"/>
          <w:szCs w:val="24"/>
        </w:rPr>
        <w:t>Следване на националния интерес на Република България в рамките на двустранните отношения, инициативите и организациите на регионалното сътрудничество.</w:t>
      </w:r>
    </w:p>
    <w:p w14:paraId="7F133F28" w14:textId="77777777" w:rsidR="008227EA" w:rsidRPr="002E34DD" w:rsidRDefault="008227EA" w:rsidP="008227EA">
      <w:pPr>
        <w:numPr>
          <w:ilvl w:val="1"/>
          <w:numId w:val="1"/>
        </w:numPr>
        <w:tabs>
          <w:tab w:val="left" w:pos="709"/>
        </w:tabs>
        <w:ind w:left="0" w:firstLine="312"/>
        <w:jc w:val="both"/>
        <w:rPr>
          <w:spacing w:val="-4"/>
          <w:sz w:val="24"/>
          <w:szCs w:val="24"/>
        </w:rPr>
      </w:pPr>
      <w:r w:rsidRPr="002E34DD">
        <w:rPr>
          <w:spacing w:val="-4"/>
          <w:sz w:val="24"/>
          <w:szCs w:val="24"/>
        </w:rPr>
        <w:t>Осигуряване на широко участие  на България в инфраструктурното развитие на региона, съобразено с националния интерес.</w:t>
      </w:r>
    </w:p>
    <w:p w14:paraId="206ADFA4" w14:textId="77777777" w:rsidR="008227EA" w:rsidRPr="002E34DD" w:rsidRDefault="008227EA" w:rsidP="008227EA">
      <w:pPr>
        <w:numPr>
          <w:ilvl w:val="1"/>
          <w:numId w:val="1"/>
        </w:numPr>
        <w:tabs>
          <w:tab w:val="left" w:pos="709"/>
        </w:tabs>
        <w:ind w:left="0" w:firstLine="312"/>
        <w:jc w:val="both"/>
        <w:rPr>
          <w:spacing w:val="-4"/>
          <w:sz w:val="24"/>
          <w:szCs w:val="24"/>
        </w:rPr>
      </w:pPr>
      <w:r w:rsidRPr="002E34DD">
        <w:rPr>
          <w:spacing w:val="-4"/>
          <w:sz w:val="24"/>
          <w:szCs w:val="24"/>
        </w:rPr>
        <w:t xml:space="preserve">Ефективно използване на предоставяната помощ за развитие и хуманитарна помощ за утвърждаване на положителния образ на България в региона, както и за подпомагане на свободата и правото на самоопределение, гарантирането на мира, повишаване на сигурността и стимулиране на социално-икономическото развитие.  </w:t>
      </w:r>
    </w:p>
    <w:p w14:paraId="3F125598" w14:textId="77777777" w:rsidR="008227EA" w:rsidRPr="002E34DD" w:rsidRDefault="008227EA" w:rsidP="008227EA">
      <w:pPr>
        <w:jc w:val="both"/>
        <w:rPr>
          <w:sz w:val="24"/>
          <w:szCs w:val="24"/>
        </w:rPr>
      </w:pPr>
    </w:p>
    <w:p w14:paraId="3D6A78D8" w14:textId="77777777" w:rsidR="008227EA" w:rsidRPr="002E34DD" w:rsidRDefault="008227EA" w:rsidP="008227EA">
      <w:pPr>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38AABB07" w14:textId="77777777" w:rsidR="008227EA" w:rsidRPr="002E34DD" w:rsidRDefault="008227EA" w:rsidP="008227EA">
      <w:pPr>
        <w:numPr>
          <w:ilvl w:val="1"/>
          <w:numId w:val="1"/>
        </w:numPr>
        <w:tabs>
          <w:tab w:val="clear" w:pos="139"/>
          <w:tab w:val="num" w:pos="709"/>
          <w:tab w:val="left" w:pos="780"/>
        </w:tabs>
        <w:ind w:left="0" w:firstLine="312"/>
        <w:jc w:val="both"/>
        <w:rPr>
          <w:spacing w:val="-4"/>
          <w:sz w:val="24"/>
          <w:szCs w:val="24"/>
        </w:rPr>
      </w:pPr>
      <w:r w:rsidRPr="002E34DD">
        <w:rPr>
          <w:spacing w:val="-4"/>
          <w:sz w:val="24"/>
          <w:szCs w:val="24"/>
        </w:rPr>
        <w:t xml:space="preserve">Защита на българската позиция в контекста на процеса на разширяването на ЕС със страните от региона на Югоизточна Европа. </w:t>
      </w:r>
    </w:p>
    <w:p w14:paraId="08D5DD1A" w14:textId="77777777" w:rsidR="008227EA" w:rsidRPr="002E34DD" w:rsidRDefault="008227EA" w:rsidP="008227EA">
      <w:pPr>
        <w:numPr>
          <w:ilvl w:val="1"/>
          <w:numId w:val="1"/>
        </w:numPr>
        <w:tabs>
          <w:tab w:val="clear" w:pos="139"/>
          <w:tab w:val="num" w:pos="709"/>
          <w:tab w:val="left" w:pos="780"/>
        </w:tabs>
        <w:ind w:left="0" w:firstLine="312"/>
        <w:jc w:val="both"/>
        <w:rPr>
          <w:spacing w:val="-4"/>
          <w:sz w:val="24"/>
          <w:szCs w:val="24"/>
        </w:rPr>
      </w:pPr>
      <w:r w:rsidRPr="002E34DD">
        <w:rPr>
          <w:spacing w:val="-4"/>
          <w:sz w:val="24"/>
          <w:szCs w:val="24"/>
        </w:rPr>
        <w:t>Дипломатическа подготовка и реализиране на посещения, срещи на високо и най-високо равнище между България и съответната държава от региона на Югоизточна Европа.</w:t>
      </w:r>
    </w:p>
    <w:p w14:paraId="0F8FF4F5" w14:textId="77777777" w:rsidR="008227EA" w:rsidRPr="002E34DD" w:rsidRDefault="008227EA" w:rsidP="008227EA">
      <w:pPr>
        <w:numPr>
          <w:ilvl w:val="1"/>
          <w:numId w:val="1"/>
        </w:numPr>
        <w:tabs>
          <w:tab w:val="clear" w:pos="139"/>
          <w:tab w:val="num" w:pos="709"/>
          <w:tab w:val="left" w:pos="780"/>
        </w:tabs>
        <w:ind w:left="0" w:firstLine="312"/>
        <w:jc w:val="both"/>
        <w:rPr>
          <w:spacing w:val="-4"/>
          <w:sz w:val="24"/>
          <w:szCs w:val="24"/>
        </w:rPr>
      </w:pPr>
      <w:r w:rsidRPr="002E34DD">
        <w:rPr>
          <w:spacing w:val="-4"/>
          <w:sz w:val="24"/>
          <w:szCs w:val="24"/>
        </w:rPr>
        <w:t>Дипломатическа подготовка и участие в посещенията и срещите на равнище министър на външните работи между България и съответната държава.</w:t>
      </w:r>
    </w:p>
    <w:p w14:paraId="20B50B8F" w14:textId="77777777" w:rsidR="008227EA" w:rsidRPr="002E34DD" w:rsidRDefault="008227EA" w:rsidP="008227EA">
      <w:pPr>
        <w:numPr>
          <w:ilvl w:val="1"/>
          <w:numId w:val="1"/>
        </w:numPr>
        <w:tabs>
          <w:tab w:val="clear" w:pos="139"/>
          <w:tab w:val="num" w:pos="709"/>
          <w:tab w:val="left" w:pos="780"/>
        </w:tabs>
        <w:ind w:left="0" w:firstLine="312"/>
        <w:jc w:val="both"/>
        <w:rPr>
          <w:spacing w:val="-4"/>
          <w:sz w:val="24"/>
          <w:szCs w:val="24"/>
        </w:rPr>
      </w:pPr>
      <w:r w:rsidRPr="002E34DD">
        <w:rPr>
          <w:spacing w:val="-4"/>
          <w:sz w:val="24"/>
          <w:szCs w:val="24"/>
        </w:rPr>
        <w:t>Съдействие при подготовката и провеждането на преговори за сключване на двустранни договори и спогодби в различни области, с оглед допълване и развитие на договорно-правната база на Република България.</w:t>
      </w:r>
    </w:p>
    <w:p w14:paraId="5C893B66" w14:textId="77777777" w:rsidR="008227EA" w:rsidRPr="002E34DD" w:rsidRDefault="008227EA" w:rsidP="008227EA">
      <w:pPr>
        <w:numPr>
          <w:ilvl w:val="1"/>
          <w:numId w:val="1"/>
        </w:numPr>
        <w:tabs>
          <w:tab w:val="clear" w:pos="139"/>
          <w:tab w:val="num" w:pos="709"/>
          <w:tab w:val="left" w:pos="780"/>
        </w:tabs>
        <w:ind w:left="0" w:firstLine="312"/>
        <w:jc w:val="both"/>
        <w:rPr>
          <w:spacing w:val="-4"/>
          <w:sz w:val="24"/>
          <w:szCs w:val="24"/>
        </w:rPr>
      </w:pPr>
      <w:r w:rsidRPr="002E34DD">
        <w:rPr>
          <w:spacing w:val="-4"/>
          <w:sz w:val="24"/>
          <w:szCs w:val="24"/>
        </w:rPr>
        <w:t>Развитие на двустранния диалог със съседните страни, неговото задълбочаване и разширяване, с оглед осигуряване на добросъседски отношения и взаимноизгодно сътрудничество.</w:t>
      </w:r>
    </w:p>
    <w:p w14:paraId="17B898B7" w14:textId="77777777" w:rsidR="008227EA" w:rsidRPr="002E34DD" w:rsidRDefault="008227EA" w:rsidP="008227EA">
      <w:pPr>
        <w:numPr>
          <w:ilvl w:val="1"/>
          <w:numId w:val="1"/>
        </w:numPr>
        <w:tabs>
          <w:tab w:val="left" w:pos="780"/>
        </w:tabs>
        <w:jc w:val="both"/>
        <w:rPr>
          <w:spacing w:val="-4"/>
          <w:sz w:val="24"/>
          <w:szCs w:val="24"/>
        </w:rPr>
      </w:pPr>
      <w:r w:rsidRPr="002E34DD">
        <w:rPr>
          <w:spacing w:val="-4"/>
          <w:sz w:val="24"/>
          <w:szCs w:val="24"/>
        </w:rPr>
        <w:t>Осигуряване на висока ефективност на участието на България в регионалните формати – Процес на сътрудничество в Югоизточна Европа (ПСЮИЕ), Съвет за регионално сътрудничество (СРС), Организацията за черноморско икономическо сътрудничество (ЧИС) и нейните специализирани органи, Берлински процес, срещи в рамките на многостранните формати България-Гърция-Румъния-Сърбия и България-Гърция-Албания-РСМ, като част от регионалната политика на страната в Югоизточна Европа и разширения Черноморски регион.</w:t>
      </w:r>
    </w:p>
    <w:p w14:paraId="1FC76419" w14:textId="77777777" w:rsidR="008227EA" w:rsidRPr="002E34DD" w:rsidRDefault="008227EA" w:rsidP="008227EA">
      <w:pPr>
        <w:numPr>
          <w:ilvl w:val="1"/>
          <w:numId w:val="1"/>
        </w:numPr>
        <w:tabs>
          <w:tab w:val="clear" w:pos="139"/>
          <w:tab w:val="num" w:pos="709"/>
          <w:tab w:val="left" w:pos="780"/>
        </w:tabs>
        <w:ind w:left="0" w:firstLine="312"/>
        <w:jc w:val="both"/>
        <w:rPr>
          <w:spacing w:val="-4"/>
          <w:sz w:val="24"/>
          <w:szCs w:val="24"/>
        </w:rPr>
      </w:pPr>
      <w:r w:rsidRPr="002E34DD">
        <w:rPr>
          <w:spacing w:val="-4"/>
          <w:sz w:val="24"/>
          <w:szCs w:val="24"/>
        </w:rPr>
        <w:t>Реализиране на последващи действия от съвместното председателството на инициативата Берлински процес за Западните Балкани през 2020 г. с Република Северна Македония.</w:t>
      </w:r>
    </w:p>
    <w:p w14:paraId="3F57CEBA" w14:textId="77777777" w:rsidR="008227EA" w:rsidRPr="002E34DD" w:rsidRDefault="008227EA" w:rsidP="008227EA">
      <w:pPr>
        <w:numPr>
          <w:ilvl w:val="1"/>
          <w:numId w:val="1"/>
        </w:numPr>
        <w:tabs>
          <w:tab w:val="left" w:pos="567"/>
        </w:tabs>
        <w:jc w:val="both"/>
        <w:rPr>
          <w:spacing w:val="-4"/>
          <w:sz w:val="24"/>
          <w:szCs w:val="24"/>
        </w:rPr>
      </w:pPr>
      <w:r w:rsidRPr="002E34DD">
        <w:rPr>
          <w:spacing w:val="-4"/>
          <w:sz w:val="24"/>
          <w:szCs w:val="24"/>
        </w:rPr>
        <w:t xml:space="preserve">Иницииране и участие в дейности (напр. тристранни срещи, многостранни срещи, </w:t>
      </w:r>
      <w:proofErr w:type="spellStart"/>
      <w:r w:rsidRPr="002E34DD">
        <w:rPr>
          <w:spacing w:val="-4"/>
          <w:sz w:val="24"/>
          <w:szCs w:val="24"/>
        </w:rPr>
        <w:t>демарши</w:t>
      </w:r>
      <w:proofErr w:type="spellEnd"/>
      <w:r w:rsidRPr="002E34DD">
        <w:rPr>
          <w:spacing w:val="-4"/>
          <w:sz w:val="24"/>
          <w:szCs w:val="24"/>
        </w:rPr>
        <w:t>, съвместни писма), насочени към превръщане на Югоизточна Европа и разширения Черноморски регион в зона на сигурност и стабилност, демократично развитие и социално-икономически просперитет.</w:t>
      </w:r>
    </w:p>
    <w:p w14:paraId="26A27F87" w14:textId="77777777" w:rsidR="008227EA" w:rsidRPr="002E34DD" w:rsidRDefault="008227EA" w:rsidP="008227EA">
      <w:pPr>
        <w:numPr>
          <w:ilvl w:val="1"/>
          <w:numId w:val="1"/>
        </w:numPr>
        <w:tabs>
          <w:tab w:val="left" w:pos="567"/>
        </w:tabs>
        <w:jc w:val="both"/>
        <w:rPr>
          <w:spacing w:val="-4"/>
          <w:sz w:val="24"/>
          <w:szCs w:val="24"/>
        </w:rPr>
      </w:pPr>
      <w:r w:rsidRPr="002E34DD">
        <w:rPr>
          <w:spacing w:val="-4"/>
          <w:sz w:val="24"/>
          <w:szCs w:val="24"/>
        </w:rPr>
        <w:lastRenderedPageBreak/>
        <w:t xml:space="preserve">При наличие на условия, провеждане на кръг от преговорите с Румъния по </w:t>
      </w:r>
      <w:proofErr w:type="spellStart"/>
      <w:r w:rsidRPr="002E34DD">
        <w:rPr>
          <w:spacing w:val="-4"/>
          <w:sz w:val="24"/>
          <w:szCs w:val="24"/>
        </w:rPr>
        <w:t>делимитацията</w:t>
      </w:r>
      <w:proofErr w:type="spellEnd"/>
      <w:r w:rsidRPr="002E34DD">
        <w:rPr>
          <w:spacing w:val="-4"/>
          <w:sz w:val="24"/>
          <w:szCs w:val="24"/>
        </w:rPr>
        <w:t xml:space="preserve"> на морските пространства в Черно море.</w:t>
      </w:r>
    </w:p>
    <w:p w14:paraId="7BBCA5A9" w14:textId="77777777" w:rsidR="008227EA" w:rsidRPr="002E34DD" w:rsidRDefault="008227EA" w:rsidP="008227EA">
      <w:pPr>
        <w:numPr>
          <w:ilvl w:val="1"/>
          <w:numId w:val="1"/>
        </w:numPr>
        <w:tabs>
          <w:tab w:val="left" w:pos="567"/>
        </w:tabs>
        <w:jc w:val="both"/>
        <w:rPr>
          <w:sz w:val="24"/>
          <w:szCs w:val="24"/>
        </w:rPr>
      </w:pPr>
      <w:r w:rsidRPr="002E34DD">
        <w:rPr>
          <w:spacing w:val="-4"/>
          <w:sz w:val="24"/>
          <w:szCs w:val="24"/>
        </w:rPr>
        <w:t xml:space="preserve">Координация на въпроси, свързани с енергийни проекти за повишаване на енергийната сигурност на Република България чрез разнообразяването на източниците и маршрутите за доставка на природен газ - изграждане на </w:t>
      </w:r>
      <w:proofErr w:type="spellStart"/>
      <w:r w:rsidRPr="002E34DD">
        <w:rPr>
          <w:spacing w:val="-4"/>
          <w:sz w:val="24"/>
          <w:szCs w:val="24"/>
        </w:rPr>
        <w:t>реверсивни</w:t>
      </w:r>
      <w:proofErr w:type="spellEnd"/>
      <w:r w:rsidRPr="002E34DD">
        <w:rPr>
          <w:spacing w:val="-4"/>
          <w:sz w:val="24"/>
          <w:szCs w:val="24"/>
        </w:rPr>
        <w:t xml:space="preserve"> връзки с Гърция, Турция, Сърбия и Румъния и свързването на газопреносните системи на страните от региона</w:t>
      </w:r>
      <w:r w:rsidRPr="002E34DD">
        <w:rPr>
          <w:sz w:val="24"/>
          <w:szCs w:val="24"/>
        </w:rPr>
        <w:t xml:space="preserve">. </w:t>
      </w:r>
    </w:p>
    <w:p w14:paraId="0F2C4832" w14:textId="77777777" w:rsidR="008227EA" w:rsidRPr="002E34DD" w:rsidRDefault="008227EA" w:rsidP="008227EA">
      <w:pPr>
        <w:autoSpaceDE w:val="0"/>
        <w:autoSpaceDN w:val="0"/>
        <w:adjustRightInd w:val="0"/>
        <w:ind w:left="360"/>
        <w:jc w:val="both"/>
        <w:rPr>
          <w:sz w:val="24"/>
          <w:szCs w:val="24"/>
        </w:rPr>
      </w:pPr>
    </w:p>
    <w:p w14:paraId="080BF6A1" w14:textId="77777777" w:rsidR="004E539B" w:rsidRDefault="008227EA" w:rsidP="0059682C">
      <w:pPr>
        <w:jc w:val="both"/>
        <w:rPr>
          <w:rStyle w:val="FontStyle23"/>
          <w:color w:val="auto"/>
          <w:sz w:val="24"/>
          <w:szCs w:val="24"/>
        </w:rPr>
      </w:pPr>
      <w:r w:rsidRPr="002E34DD">
        <w:rPr>
          <w:rStyle w:val="FontStyle23"/>
          <w:color w:val="auto"/>
          <w:sz w:val="24"/>
          <w:szCs w:val="24"/>
        </w:rPr>
        <w:t>Организационни структури, участващи в програмата</w:t>
      </w:r>
      <w:r w:rsidR="0059682C">
        <w:rPr>
          <w:rStyle w:val="FontStyle23"/>
          <w:color w:val="auto"/>
          <w:sz w:val="24"/>
          <w:szCs w:val="24"/>
        </w:rPr>
        <w:t xml:space="preserve">: </w:t>
      </w:r>
    </w:p>
    <w:p w14:paraId="057DE940" w14:textId="2D5A20F6" w:rsidR="004E539B" w:rsidRPr="000C59CD" w:rsidRDefault="004E539B" w:rsidP="0059682C">
      <w:pPr>
        <w:jc w:val="both"/>
        <w:rPr>
          <w:rStyle w:val="FontStyle23"/>
          <w:color w:val="auto"/>
          <w:sz w:val="24"/>
          <w:szCs w:val="24"/>
        </w:rPr>
      </w:pPr>
      <w:r w:rsidRPr="000C59CD">
        <w:rPr>
          <w:bCs/>
          <w:sz w:val="24"/>
          <w:szCs w:val="24"/>
        </w:rPr>
        <w:t xml:space="preserve">Водещи структурни звена: </w:t>
      </w:r>
      <w:r w:rsidR="000C59CD" w:rsidRPr="002E34DD">
        <w:rPr>
          <w:sz w:val="24"/>
          <w:szCs w:val="24"/>
        </w:rPr>
        <w:t xml:space="preserve">Генерална дирекция „Европейски въпроси”, дирекция „Политики и институции на ЕС”, дирекция „Двустранно европейско сътрудничество”, дирекция </w:t>
      </w:r>
      <w:r w:rsidR="000C59CD">
        <w:rPr>
          <w:sz w:val="24"/>
          <w:szCs w:val="24"/>
        </w:rPr>
        <w:t>„</w:t>
      </w:r>
      <w:r w:rsidR="000C59CD" w:rsidRPr="002E34DD">
        <w:rPr>
          <w:sz w:val="24"/>
          <w:szCs w:val="24"/>
        </w:rPr>
        <w:t>Югоизточна</w:t>
      </w:r>
      <w:r w:rsidR="000C59CD">
        <w:rPr>
          <w:sz w:val="24"/>
          <w:szCs w:val="24"/>
        </w:rPr>
        <w:t xml:space="preserve"> Европа“</w:t>
      </w:r>
      <w:r w:rsidRPr="000C59CD">
        <w:rPr>
          <w:bCs/>
          <w:sz w:val="24"/>
          <w:szCs w:val="24"/>
        </w:rPr>
        <w:t>; изпълнява се координирано с други дирекции и с компетентните задгранични представителства</w:t>
      </w:r>
      <w:r w:rsidR="000C59CD">
        <w:rPr>
          <w:bCs/>
          <w:sz w:val="24"/>
          <w:szCs w:val="24"/>
        </w:rPr>
        <w:t>.</w:t>
      </w:r>
    </w:p>
    <w:p w14:paraId="7A528E35" w14:textId="77777777" w:rsidR="008227EA" w:rsidRPr="002E34DD" w:rsidRDefault="008227EA" w:rsidP="0059682C">
      <w:pPr>
        <w:jc w:val="both"/>
        <w:rPr>
          <w:sz w:val="24"/>
          <w:szCs w:val="24"/>
        </w:rPr>
      </w:pPr>
      <w:r w:rsidRPr="002E34DD">
        <w:rPr>
          <w:sz w:val="24"/>
          <w:szCs w:val="24"/>
        </w:rPr>
        <w:t>Експертна работна група по изпълнението на Споразумението между Република България и Република Турция за определяне на границата в района на устието на река Резовска и разграничаване на морските пространства между двете държави в Черно море, създадена с Решение на Министерския съвет № 164 от 14 март 2009 г.</w:t>
      </w:r>
    </w:p>
    <w:p w14:paraId="4C269086" w14:textId="77777777" w:rsidR="008227EA" w:rsidRPr="002E34DD" w:rsidRDefault="008227EA" w:rsidP="0059682C">
      <w:pPr>
        <w:jc w:val="both"/>
        <w:rPr>
          <w:sz w:val="24"/>
          <w:szCs w:val="24"/>
        </w:rPr>
      </w:pPr>
      <w:r w:rsidRPr="002E34DD">
        <w:rPr>
          <w:sz w:val="24"/>
          <w:szCs w:val="24"/>
        </w:rPr>
        <w:t xml:space="preserve">Междуведомствената група за подготовка на позицията на Република България за преговорите с Румъния за </w:t>
      </w:r>
      <w:proofErr w:type="spellStart"/>
      <w:r w:rsidRPr="002E34DD">
        <w:rPr>
          <w:sz w:val="24"/>
          <w:szCs w:val="24"/>
        </w:rPr>
        <w:t>делимитация</w:t>
      </w:r>
      <w:proofErr w:type="spellEnd"/>
      <w:r w:rsidRPr="002E34DD">
        <w:rPr>
          <w:sz w:val="24"/>
          <w:szCs w:val="24"/>
        </w:rPr>
        <w:t xml:space="preserve"> на морските пространства между двете държави в Черно море, създадена с решение на Министерския съвет от 19 март 1992 г., допълнено с решение на Министерския съвет от 12 октомври 1992 г.</w:t>
      </w:r>
    </w:p>
    <w:p w14:paraId="7E833586" w14:textId="77777777" w:rsidR="008227EA" w:rsidRPr="002E34DD" w:rsidRDefault="008227EA" w:rsidP="008227EA">
      <w:pPr>
        <w:jc w:val="both"/>
        <w:rPr>
          <w:sz w:val="24"/>
          <w:szCs w:val="24"/>
        </w:rPr>
      </w:pPr>
    </w:p>
    <w:p w14:paraId="0AA95583" w14:textId="77777777" w:rsidR="008227EA" w:rsidRPr="002E34DD" w:rsidRDefault="008227EA" w:rsidP="008227EA">
      <w:pPr>
        <w:jc w:val="both"/>
        <w:rPr>
          <w:sz w:val="24"/>
          <w:szCs w:val="24"/>
        </w:rPr>
      </w:pPr>
    </w:p>
    <w:p w14:paraId="1D423193" w14:textId="77777777" w:rsidR="008227EA" w:rsidRPr="002E34DD" w:rsidRDefault="008227EA" w:rsidP="008227EA">
      <w:pPr>
        <w:rPr>
          <w:b/>
          <w:bCs/>
          <w:sz w:val="24"/>
          <w:szCs w:val="24"/>
        </w:rPr>
      </w:pPr>
      <w:r w:rsidRPr="002E34DD">
        <w:rPr>
          <w:b/>
          <w:sz w:val="24"/>
          <w:szCs w:val="24"/>
        </w:rPr>
        <w:t>Целеви стойности по показателите за изпълнение</w:t>
      </w:r>
    </w:p>
    <w:tbl>
      <w:tblPr>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54"/>
        <w:gridCol w:w="961"/>
        <w:gridCol w:w="1023"/>
        <w:gridCol w:w="1091"/>
        <w:gridCol w:w="1008"/>
      </w:tblGrid>
      <w:tr w:rsidR="008227EA" w:rsidRPr="002E34DD" w14:paraId="38D5C5C4" w14:textId="77777777" w:rsidTr="001D4350">
        <w:trPr>
          <w:trHeight w:val="525"/>
          <w:jc w:val="center"/>
        </w:trPr>
        <w:tc>
          <w:tcPr>
            <w:tcW w:w="6254" w:type="dxa"/>
            <w:shd w:val="clear" w:color="auto" w:fill="FFCC99"/>
            <w:vAlign w:val="center"/>
          </w:tcPr>
          <w:p w14:paraId="0F74839C" w14:textId="77777777" w:rsidR="008227EA" w:rsidRPr="002E34DD" w:rsidRDefault="008227EA" w:rsidP="001D4350">
            <w:pPr>
              <w:jc w:val="center"/>
              <w:rPr>
                <w:b/>
                <w:bCs/>
              </w:rPr>
            </w:pPr>
            <w:r w:rsidRPr="002E34DD">
              <w:rPr>
                <w:b/>
                <w:bCs/>
              </w:rPr>
              <w:t>ЦЕЛЕВИ СТОЙНОСТИ ПО ПОКАЗАТЕЛИТЕ ЗА ИЗПЪЛНЕНИЕ</w:t>
            </w:r>
          </w:p>
        </w:tc>
        <w:tc>
          <w:tcPr>
            <w:tcW w:w="4083" w:type="dxa"/>
            <w:gridSpan w:val="4"/>
            <w:vMerge w:val="restart"/>
            <w:shd w:val="clear" w:color="auto" w:fill="FFCC99"/>
            <w:vAlign w:val="center"/>
          </w:tcPr>
          <w:p w14:paraId="03E9BBC9" w14:textId="77777777" w:rsidR="008227EA" w:rsidRPr="002E34DD" w:rsidRDefault="008227EA" w:rsidP="001D4350">
            <w:pPr>
              <w:jc w:val="center"/>
              <w:rPr>
                <w:b/>
                <w:bCs/>
              </w:rPr>
            </w:pPr>
            <w:r w:rsidRPr="002E34DD">
              <w:rPr>
                <w:b/>
                <w:bCs/>
              </w:rPr>
              <w:t>Целева стойност</w:t>
            </w:r>
          </w:p>
        </w:tc>
      </w:tr>
      <w:tr w:rsidR="008227EA" w:rsidRPr="002E34DD" w14:paraId="1D3016CA" w14:textId="77777777" w:rsidTr="001D4350">
        <w:trPr>
          <w:trHeight w:val="255"/>
          <w:jc w:val="center"/>
        </w:trPr>
        <w:tc>
          <w:tcPr>
            <w:tcW w:w="6254" w:type="dxa"/>
            <w:shd w:val="clear" w:color="auto" w:fill="FFCC99"/>
            <w:vAlign w:val="center"/>
          </w:tcPr>
          <w:p w14:paraId="7C10CF6F" w14:textId="6C050157" w:rsidR="008227EA" w:rsidRPr="002E34DD" w:rsidRDefault="00D46E86" w:rsidP="00EA40B0">
            <w:pPr>
              <w:jc w:val="center"/>
              <w:rPr>
                <w:b/>
                <w:bCs/>
              </w:rPr>
            </w:pPr>
            <w:r>
              <w:rPr>
                <w:b/>
                <w:bCs/>
              </w:rPr>
              <w:t>Програма</w:t>
            </w:r>
            <w:r w:rsidR="008227EA" w:rsidRPr="002E34DD">
              <w:rPr>
                <w:b/>
                <w:bCs/>
              </w:rPr>
              <w:t xml:space="preserve"> 1100.0</w:t>
            </w:r>
            <w:r w:rsidR="00EA40B0">
              <w:rPr>
                <w:b/>
                <w:bCs/>
              </w:rPr>
              <w:t>1</w:t>
            </w:r>
            <w:r w:rsidR="008227EA" w:rsidRPr="002E34DD">
              <w:rPr>
                <w:b/>
                <w:bCs/>
              </w:rPr>
              <w:t>.0</w:t>
            </w:r>
            <w:r w:rsidR="00EA40B0">
              <w:rPr>
                <w:b/>
                <w:bCs/>
              </w:rPr>
              <w:t>2</w:t>
            </w:r>
          </w:p>
        </w:tc>
        <w:tc>
          <w:tcPr>
            <w:tcW w:w="4083" w:type="dxa"/>
            <w:gridSpan w:val="4"/>
            <w:vMerge/>
            <w:shd w:val="clear" w:color="auto" w:fill="FFCC99"/>
            <w:vAlign w:val="center"/>
          </w:tcPr>
          <w:p w14:paraId="2BF2D05C" w14:textId="77777777" w:rsidR="008227EA" w:rsidRPr="002E34DD" w:rsidRDefault="008227EA" w:rsidP="001D4350">
            <w:pPr>
              <w:jc w:val="center"/>
              <w:rPr>
                <w:b/>
                <w:bCs/>
              </w:rPr>
            </w:pPr>
          </w:p>
        </w:tc>
      </w:tr>
      <w:tr w:rsidR="008227EA" w:rsidRPr="002E34DD" w14:paraId="02303F19" w14:textId="77777777" w:rsidTr="001D4350">
        <w:trPr>
          <w:trHeight w:val="450"/>
          <w:jc w:val="center"/>
        </w:trPr>
        <w:tc>
          <w:tcPr>
            <w:tcW w:w="6254" w:type="dxa"/>
            <w:shd w:val="clear" w:color="auto" w:fill="FFCC99"/>
            <w:vAlign w:val="center"/>
          </w:tcPr>
          <w:p w14:paraId="58E71428" w14:textId="77777777" w:rsidR="008227EA" w:rsidRPr="002E34DD" w:rsidRDefault="008227EA" w:rsidP="001D4350">
            <w:pPr>
              <w:jc w:val="center"/>
              <w:rPr>
                <w:b/>
                <w:bCs/>
              </w:rPr>
            </w:pPr>
            <w:r w:rsidRPr="002E34DD">
              <w:rPr>
                <w:b/>
                <w:bCs/>
              </w:rPr>
              <w:t>Показатели за изпълнение</w:t>
            </w:r>
          </w:p>
        </w:tc>
        <w:tc>
          <w:tcPr>
            <w:tcW w:w="961" w:type="dxa"/>
            <w:shd w:val="clear" w:color="auto" w:fill="FFCC99"/>
            <w:vAlign w:val="center"/>
          </w:tcPr>
          <w:p w14:paraId="33FD1507" w14:textId="77777777" w:rsidR="008227EA" w:rsidRPr="002E34DD" w:rsidRDefault="008227EA" w:rsidP="001D4350">
            <w:pPr>
              <w:jc w:val="center"/>
              <w:rPr>
                <w:b/>
                <w:bCs/>
                <w:sz w:val="18"/>
                <w:szCs w:val="18"/>
              </w:rPr>
            </w:pPr>
            <w:r w:rsidRPr="002E34DD">
              <w:rPr>
                <w:b/>
                <w:bCs/>
                <w:sz w:val="18"/>
                <w:szCs w:val="18"/>
              </w:rPr>
              <w:t>Мерна единица</w:t>
            </w:r>
          </w:p>
        </w:tc>
        <w:tc>
          <w:tcPr>
            <w:tcW w:w="1023" w:type="dxa"/>
            <w:shd w:val="clear" w:color="auto" w:fill="FFCC99"/>
            <w:vAlign w:val="center"/>
          </w:tcPr>
          <w:p w14:paraId="0F1C86DC" w14:textId="2C8801DC" w:rsidR="008227EA" w:rsidRPr="002E34DD" w:rsidRDefault="00D46E86" w:rsidP="001D4350">
            <w:pPr>
              <w:jc w:val="center"/>
              <w:rPr>
                <w:b/>
                <w:bCs/>
                <w:iCs/>
                <w:sz w:val="18"/>
                <w:szCs w:val="18"/>
              </w:rPr>
            </w:pPr>
            <w:r>
              <w:rPr>
                <w:b/>
                <w:bCs/>
                <w:iCs/>
                <w:sz w:val="18"/>
                <w:szCs w:val="18"/>
              </w:rPr>
              <w:t>Проект</w:t>
            </w:r>
            <w:r w:rsidR="008227EA" w:rsidRPr="002E34DD">
              <w:rPr>
                <w:b/>
                <w:bCs/>
                <w:iCs/>
                <w:sz w:val="18"/>
                <w:szCs w:val="18"/>
              </w:rPr>
              <w:t xml:space="preserve"> 2022 г.</w:t>
            </w:r>
          </w:p>
        </w:tc>
        <w:tc>
          <w:tcPr>
            <w:tcW w:w="1091" w:type="dxa"/>
            <w:shd w:val="clear" w:color="auto" w:fill="FFCC99"/>
            <w:vAlign w:val="center"/>
          </w:tcPr>
          <w:p w14:paraId="546E6D2E" w14:textId="77777777" w:rsidR="008227EA" w:rsidRPr="002E34DD" w:rsidRDefault="008227EA" w:rsidP="001D4350">
            <w:pPr>
              <w:jc w:val="center"/>
              <w:rPr>
                <w:b/>
                <w:bCs/>
                <w:iCs/>
                <w:sz w:val="18"/>
                <w:szCs w:val="18"/>
              </w:rPr>
            </w:pPr>
            <w:r w:rsidRPr="002E34DD">
              <w:rPr>
                <w:b/>
                <w:bCs/>
                <w:iCs/>
                <w:sz w:val="18"/>
                <w:szCs w:val="18"/>
              </w:rPr>
              <w:t>Прогноза 2023 г.</w:t>
            </w:r>
          </w:p>
        </w:tc>
        <w:tc>
          <w:tcPr>
            <w:tcW w:w="1008" w:type="dxa"/>
            <w:shd w:val="clear" w:color="auto" w:fill="FFCC99"/>
            <w:vAlign w:val="center"/>
          </w:tcPr>
          <w:p w14:paraId="2B5F4D96" w14:textId="77777777" w:rsidR="008227EA" w:rsidRPr="002E34DD" w:rsidRDefault="008227EA" w:rsidP="001D4350">
            <w:pPr>
              <w:jc w:val="center"/>
              <w:rPr>
                <w:b/>
                <w:bCs/>
                <w:iCs/>
                <w:sz w:val="18"/>
                <w:szCs w:val="18"/>
              </w:rPr>
            </w:pPr>
            <w:r w:rsidRPr="002E34DD">
              <w:rPr>
                <w:b/>
                <w:bCs/>
                <w:iCs/>
                <w:sz w:val="18"/>
                <w:szCs w:val="18"/>
              </w:rPr>
              <w:t>Прогноза 2024 г.</w:t>
            </w:r>
          </w:p>
        </w:tc>
      </w:tr>
      <w:tr w:rsidR="008227EA" w:rsidRPr="002E34DD" w14:paraId="25A63673" w14:textId="77777777" w:rsidTr="001D4350">
        <w:trPr>
          <w:trHeight w:val="141"/>
          <w:jc w:val="center"/>
        </w:trPr>
        <w:tc>
          <w:tcPr>
            <w:tcW w:w="6254" w:type="dxa"/>
            <w:vAlign w:val="center"/>
          </w:tcPr>
          <w:p w14:paraId="0FF16020" w14:textId="77777777" w:rsidR="008227EA" w:rsidRPr="002E34DD" w:rsidRDefault="008227EA" w:rsidP="001D4350">
            <w:pPr>
              <w:ind w:left="23"/>
              <w:rPr>
                <w:sz w:val="18"/>
                <w:szCs w:val="18"/>
              </w:rPr>
            </w:pPr>
            <w:r w:rsidRPr="002E34DD">
              <w:rPr>
                <w:sz w:val="18"/>
                <w:szCs w:val="18"/>
              </w:rPr>
              <w:t>Подготовка и участие в заседания на Европейски съвет</w:t>
            </w:r>
          </w:p>
        </w:tc>
        <w:tc>
          <w:tcPr>
            <w:tcW w:w="961" w:type="dxa"/>
            <w:vAlign w:val="center"/>
          </w:tcPr>
          <w:p w14:paraId="3A016E64" w14:textId="77777777" w:rsidR="008227EA" w:rsidRPr="002E34DD" w:rsidRDefault="008227EA" w:rsidP="001D4350">
            <w:pPr>
              <w:rPr>
                <w:sz w:val="18"/>
                <w:szCs w:val="18"/>
              </w:rPr>
            </w:pPr>
            <w:r w:rsidRPr="002E34DD">
              <w:rPr>
                <w:sz w:val="18"/>
                <w:szCs w:val="18"/>
              </w:rPr>
              <w:t>Брой</w:t>
            </w:r>
          </w:p>
        </w:tc>
        <w:tc>
          <w:tcPr>
            <w:tcW w:w="1023" w:type="dxa"/>
          </w:tcPr>
          <w:p w14:paraId="63F4B6BC" w14:textId="77777777" w:rsidR="008227EA" w:rsidRPr="002E34DD" w:rsidRDefault="008227EA" w:rsidP="001D4350">
            <w:pPr>
              <w:rPr>
                <w:sz w:val="18"/>
                <w:szCs w:val="18"/>
              </w:rPr>
            </w:pPr>
            <w:r>
              <w:rPr>
                <w:sz w:val="16"/>
                <w:szCs w:val="16"/>
              </w:rPr>
              <w:t>8</w:t>
            </w:r>
          </w:p>
        </w:tc>
        <w:tc>
          <w:tcPr>
            <w:tcW w:w="1091" w:type="dxa"/>
          </w:tcPr>
          <w:p w14:paraId="3E134448" w14:textId="77777777" w:rsidR="008227EA" w:rsidRPr="002E34DD" w:rsidRDefault="008227EA" w:rsidP="001D4350">
            <w:pPr>
              <w:rPr>
                <w:sz w:val="18"/>
                <w:szCs w:val="18"/>
              </w:rPr>
            </w:pPr>
            <w:r w:rsidRPr="002E34DD">
              <w:rPr>
                <w:sz w:val="16"/>
                <w:szCs w:val="16"/>
              </w:rPr>
              <w:t>6</w:t>
            </w:r>
          </w:p>
        </w:tc>
        <w:tc>
          <w:tcPr>
            <w:tcW w:w="1008" w:type="dxa"/>
          </w:tcPr>
          <w:p w14:paraId="042F4CE9" w14:textId="77777777" w:rsidR="008227EA" w:rsidRPr="002E34DD" w:rsidRDefault="008227EA" w:rsidP="001D4350">
            <w:pPr>
              <w:rPr>
                <w:sz w:val="18"/>
                <w:szCs w:val="18"/>
              </w:rPr>
            </w:pPr>
            <w:r w:rsidRPr="002E34DD">
              <w:rPr>
                <w:sz w:val="16"/>
                <w:szCs w:val="16"/>
              </w:rPr>
              <w:t>6</w:t>
            </w:r>
          </w:p>
        </w:tc>
      </w:tr>
      <w:tr w:rsidR="008227EA" w:rsidRPr="002E34DD" w14:paraId="684EB9EB" w14:textId="77777777" w:rsidTr="001D4350">
        <w:trPr>
          <w:trHeight w:val="141"/>
          <w:jc w:val="center"/>
        </w:trPr>
        <w:tc>
          <w:tcPr>
            <w:tcW w:w="6254" w:type="dxa"/>
            <w:vAlign w:val="center"/>
          </w:tcPr>
          <w:p w14:paraId="7483AF45" w14:textId="77777777" w:rsidR="008227EA" w:rsidRPr="002E34DD" w:rsidRDefault="008227EA" w:rsidP="001D4350">
            <w:pPr>
              <w:ind w:left="23"/>
              <w:rPr>
                <w:sz w:val="18"/>
                <w:szCs w:val="18"/>
              </w:rPr>
            </w:pPr>
            <w:r w:rsidRPr="002E34DD">
              <w:t>Подготовка и участие в заседания на Съвет „Общи въпроси”</w:t>
            </w:r>
          </w:p>
        </w:tc>
        <w:tc>
          <w:tcPr>
            <w:tcW w:w="961" w:type="dxa"/>
            <w:vAlign w:val="center"/>
          </w:tcPr>
          <w:p w14:paraId="7AE7CD91" w14:textId="77777777" w:rsidR="008227EA" w:rsidRPr="002E34DD" w:rsidRDefault="008227EA" w:rsidP="001D4350">
            <w:pPr>
              <w:rPr>
                <w:sz w:val="18"/>
                <w:szCs w:val="18"/>
              </w:rPr>
            </w:pPr>
            <w:r w:rsidRPr="002E34DD">
              <w:rPr>
                <w:sz w:val="18"/>
                <w:szCs w:val="18"/>
              </w:rPr>
              <w:t>Брой</w:t>
            </w:r>
          </w:p>
          <w:p w14:paraId="29C63C46" w14:textId="77777777" w:rsidR="008227EA" w:rsidRPr="002E34DD" w:rsidRDefault="008227EA" w:rsidP="001D4350">
            <w:pPr>
              <w:rPr>
                <w:sz w:val="18"/>
                <w:szCs w:val="18"/>
              </w:rPr>
            </w:pPr>
            <w:r w:rsidRPr="002E34DD">
              <w:rPr>
                <w:sz w:val="18"/>
                <w:szCs w:val="18"/>
              </w:rPr>
              <w:t>заседания</w:t>
            </w:r>
          </w:p>
        </w:tc>
        <w:tc>
          <w:tcPr>
            <w:tcW w:w="1023" w:type="dxa"/>
          </w:tcPr>
          <w:p w14:paraId="35030200" w14:textId="77777777" w:rsidR="008227EA" w:rsidRPr="002E34DD" w:rsidRDefault="008227EA" w:rsidP="001D4350">
            <w:pPr>
              <w:rPr>
                <w:sz w:val="18"/>
                <w:szCs w:val="18"/>
              </w:rPr>
            </w:pPr>
            <w:r w:rsidRPr="002E34DD">
              <w:rPr>
                <w:sz w:val="16"/>
                <w:szCs w:val="16"/>
              </w:rPr>
              <w:t>12</w:t>
            </w:r>
          </w:p>
        </w:tc>
        <w:tc>
          <w:tcPr>
            <w:tcW w:w="1091" w:type="dxa"/>
          </w:tcPr>
          <w:p w14:paraId="4F709929" w14:textId="77777777" w:rsidR="008227EA" w:rsidRPr="002E34DD" w:rsidRDefault="008227EA" w:rsidP="001D4350">
            <w:pPr>
              <w:rPr>
                <w:sz w:val="18"/>
                <w:szCs w:val="18"/>
              </w:rPr>
            </w:pPr>
            <w:r w:rsidRPr="002E34DD">
              <w:rPr>
                <w:sz w:val="16"/>
                <w:szCs w:val="16"/>
              </w:rPr>
              <w:t>12</w:t>
            </w:r>
          </w:p>
        </w:tc>
        <w:tc>
          <w:tcPr>
            <w:tcW w:w="1008" w:type="dxa"/>
          </w:tcPr>
          <w:p w14:paraId="2DB08799" w14:textId="77777777" w:rsidR="008227EA" w:rsidRPr="002E34DD" w:rsidRDefault="008227EA" w:rsidP="001D4350">
            <w:pPr>
              <w:rPr>
                <w:sz w:val="18"/>
                <w:szCs w:val="18"/>
              </w:rPr>
            </w:pPr>
            <w:r w:rsidRPr="002E34DD">
              <w:rPr>
                <w:sz w:val="16"/>
                <w:szCs w:val="16"/>
              </w:rPr>
              <w:t>12</w:t>
            </w:r>
          </w:p>
        </w:tc>
      </w:tr>
      <w:tr w:rsidR="008227EA" w:rsidRPr="002E34DD" w14:paraId="1117E24A" w14:textId="77777777" w:rsidTr="001D4350">
        <w:trPr>
          <w:trHeight w:val="291"/>
          <w:jc w:val="center"/>
        </w:trPr>
        <w:tc>
          <w:tcPr>
            <w:tcW w:w="6254" w:type="dxa"/>
            <w:vAlign w:val="center"/>
          </w:tcPr>
          <w:p w14:paraId="2F3F5532" w14:textId="77777777" w:rsidR="008227EA" w:rsidRPr="002E34DD" w:rsidRDefault="008227EA" w:rsidP="001D4350">
            <w:pPr>
              <w:ind w:left="23"/>
              <w:rPr>
                <w:sz w:val="18"/>
                <w:szCs w:val="18"/>
              </w:rPr>
            </w:pPr>
            <w:r w:rsidRPr="002E34DD">
              <w:rPr>
                <w:bCs/>
              </w:rPr>
              <w:t>Подготовка/участие в секторни Съвети ЕС</w:t>
            </w:r>
          </w:p>
        </w:tc>
        <w:tc>
          <w:tcPr>
            <w:tcW w:w="961" w:type="dxa"/>
            <w:vAlign w:val="center"/>
          </w:tcPr>
          <w:p w14:paraId="2BB43D6D" w14:textId="77777777" w:rsidR="008227EA" w:rsidRPr="002E34DD" w:rsidRDefault="008227EA" w:rsidP="001D4350">
            <w:pPr>
              <w:rPr>
                <w:sz w:val="18"/>
                <w:szCs w:val="18"/>
              </w:rPr>
            </w:pPr>
            <w:r w:rsidRPr="002E34DD">
              <w:rPr>
                <w:sz w:val="18"/>
                <w:szCs w:val="18"/>
              </w:rPr>
              <w:t>Брой заседания</w:t>
            </w:r>
          </w:p>
        </w:tc>
        <w:tc>
          <w:tcPr>
            <w:tcW w:w="1023" w:type="dxa"/>
          </w:tcPr>
          <w:p w14:paraId="3CA54568" w14:textId="77777777" w:rsidR="008227EA" w:rsidRPr="002E34DD" w:rsidRDefault="008227EA" w:rsidP="001D4350">
            <w:pPr>
              <w:rPr>
                <w:sz w:val="18"/>
                <w:szCs w:val="18"/>
              </w:rPr>
            </w:pPr>
            <w:r w:rsidRPr="002E34DD">
              <w:rPr>
                <w:sz w:val="16"/>
                <w:szCs w:val="16"/>
              </w:rPr>
              <w:t>48</w:t>
            </w:r>
          </w:p>
        </w:tc>
        <w:tc>
          <w:tcPr>
            <w:tcW w:w="1091" w:type="dxa"/>
          </w:tcPr>
          <w:p w14:paraId="2B647336" w14:textId="77777777" w:rsidR="008227EA" w:rsidRPr="002E34DD" w:rsidRDefault="008227EA" w:rsidP="001D4350">
            <w:pPr>
              <w:rPr>
                <w:sz w:val="18"/>
                <w:szCs w:val="18"/>
              </w:rPr>
            </w:pPr>
            <w:r w:rsidRPr="002E34DD">
              <w:rPr>
                <w:sz w:val="16"/>
                <w:szCs w:val="16"/>
              </w:rPr>
              <w:t>48</w:t>
            </w:r>
          </w:p>
        </w:tc>
        <w:tc>
          <w:tcPr>
            <w:tcW w:w="1008" w:type="dxa"/>
          </w:tcPr>
          <w:p w14:paraId="47A49C95" w14:textId="77777777" w:rsidR="008227EA" w:rsidRPr="002E34DD" w:rsidRDefault="008227EA" w:rsidP="001D4350">
            <w:pPr>
              <w:rPr>
                <w:sz w:val="18"/>
                <w:szCs w:val="18"/>
              </w:rPr>
            </w:pPr>
            <w:r w:rsidRPr="002E34DD">
              <w:rPr>
                <w:sz w:val="16"/>
                <w:szCs w:val="16"/>
              </w:rPr>
              <w:t>48 </w:t>
            </w:r>
          </w:p>
        </w:tc>
      </w:tr>
      <w:tr w:rsidR="008227EA" w:rsidRPr="002E34DD" w14:paraId="7418229B" w14:textId="77777777" w:rsidTr="001D4350">
        <w:trPr>
          <w:trHeight w:val="141"/>
          <w:jc w:val="center"/>
        </w:trPr>
        <w:tc>
          <w:tcPr>
            <w:tcW w:w="6254" w:type="dxa"/>
            <w:vAlign w:val="center"/>
          </w:tcPr>
          <w:p w14:paraId="5C50E269" w14:textId="77777777" w:rsidR="008227EA" w:rsidRPr="002E34DD" w:rsidRDefault="008227EA" w:rsidP="001D4350">
            <w:pPr>
              <w:ind w:left="23"/>
              <w:rPr>
                <w:b/>
                <w:sz w:val="18"/>
                <w:szCs w:val="18"/>
              </w:rPr>
            </w:pPr>
            <w:r w:rsidRPr="002E34DD">
              <w:t>Подготовка и участие в двустранни посещения и срещи на високо и най-високо ниво по теми от дневния ред на ЕС</w:t>
            </w:r>
          </w:p>
        </w:tc>
        <w:tc>
          <w:tcPr>
            <w:tcW w:w="961" w:type="dxa"/>
            <w:vAlign w:val="center"/>
          </w:tcPr>
          <w:p w14:paraId="260AB275" w14:textId="77777777" w:rsidR="008227EA" w:rsidRPr="002E34DD" w:rsidRDefault="008227EA" w:rsidP="001D4350">
            <w:pPr>
              <w:rPr>
                <w:sz w:val="18"/>
                <w:szCs w:val="18"/>
              </w:rPr>
            </w:pPr>
            <w:r w:rsidRPr="002E34DD">
              <w:rPr>
                <w:sz w:val="18"/>
                <w:szCs w:val="18"/>
              </w:rPr>
              <w:t>Брой срещи/посещения</w:t>
            </w:r>
          </w:p>
        </w:tc>
        <w:tc>
          <w:tcPr>
            <w:tcW w:w="1023" w:type="dxa"/>
          </w:tcPr>
          <w:p w14:paraId="036D03F4" w14:textId="77777777" w:rsidR="008227EA" w:rsidRPr="002E34DD" w:rsidRDefault="008227EA" w:rsidP="001D4350">
            <w:pPr>
              <w:rPr>
                <w:sz w:val="18"/>
                <w:szCs w:val="18"/>
              </w:rPr>
            </w:pPr>
            <w:r w:rsidRPr="002E34DD">
              <w:rPr>
                <w:sz w:val="16"/>
                <w:szCs w:val="16"/>
              </w:rPr>
              <w:t>45</w:t>
            </w:r>
          </w:p>
        </w:tc>
        <w:tc>
          <w:tcPr>
            <w:tcW w:w="1091" w:type="dxa"/>
          </w:tcPr>
          <w:p w14:paraId="083D6C21" w14:textId="77777777" w:rsidR="008227EA" w:rsidRPr="002E34DD" w:rsidRDefault="008227EA" w:rsidP="001D4350">
            <w:pPr>
              <w:rPr>
                <w:sz w:val="18"/>
                <w:szCs w:val="18"/>
              </w:rPr>
            </w:pPr>
            <w:r w:rsidRPr="002E34DD">
              <w:rPr>
                <w:sz w:val="16"/>
                <w:szCs w:val="16"/>
              </w:rPr>
              <w:t>45</w:t>
            </w:r>
          </w:p>
        </w:tc>
        <w:tc>
          <w:tcPr>
            <w:tcW w:w="1008" w:type="dxa"/>
          </w:tcPr>
          <w:p w14:paraId="3769E237" w14:textId="77777777" w:rsidR="008227EA" w:rsidRPr="002E34DD" w:rsidRDefault="008227EA" w:rsidP="001D4350">
            <w:pPr>
              <w:rPr>
                <w:sz w:val="18"/>
                <w:szCs w:val="18"/>
              </w:rPr>
            </w:pPr>
            <w:r w:rsidRPr="002E34DD">
              <w:rPr>
                <w:sz w:val="16"/>
                <w:szCs w:val="16"/>
              </w:rPr>
              <w:t>45</w:t>
            </w:r>
          </w:p>
        </w:tc>
      </w:tr>
      <w:tr w:rsidR="008227EA" w:rsidRPr="002E34DD" w14:paraId="51F0FDC4" w14:textId="77777777" w:rsidTr="001D4350">
        <w:trPr>
          <w:trHeight w:val="141"/>
          <w:jc w:val="center"/>
        </w:trPr>
        <w:tc>
          <w:tcPr>
            <w:tcW w:w="6254" w:type="dxa"/>
            <w:vAlign w:val="center"/>
          </w:tcPr>
          <w:p w14:paraId="5CF49136" w14:textId="77777777" w:rsidR="008227EA" w:rsidRPr="002E34DD" w:rsidRDefault="008227EA" w:rsidP="001D4350">
            <w:pPr>
              <w:ind w:left="23"/>
              <w:rPr>
                <w:sz w:val="18"/>
                <w:szCs w:val="18"/>
              </w:rPr>
            </w:pPr>
            <w:r w:rsidRPr="002E34DD">
              <w:rPr>
                <w:bCs/>
              </w:rPr>
              <w:t>Подготовка и участие в двустранни и многостранни консултации по европейските въпроси</w:t>
            </w:r>
          </w:p>
        </w:tc>
        <w:tc>
          <w:tcPr>
            <w:tcW w:w="961" w:type="dxa"/>
            <w:vAlign w:val="center"/>
          </w:tcPr>
          <w:p w14:paraId="2D73BD07" w14:textId="77777777" w:rsidR="008227EA" w:rsidRPr="002E34DD" w:rsidRDefault="008227EA" w:rsidP="001D4350">
            <w:pPr>
              <w:rPr>
                <w:sz w:val="18"/>
                <w:szCs w:val="18"/>
              </w:rPr>
            </w:pPr>
            <w:r w:rsidRPr="002E34DD">
              <w:rPr>
                <w:sz w:val="18"/>
                <w:szCs w:val="18"/>
              </w:rPr>
              <w:t xml:space="preserve">Брой </w:t>
            </w:r>
          </w:p>
        </w:tc>
        <w:tc>
          <w:tcPr>
            <w:tcW w:w="1023" w:type="dxa"/>
          </w:tcPr>
          <w:p w14:paraId="4C278B69" w14:textId="77777777" w:rsidR="008227EA" w:rsidRPr="002E34DD" w:rsidRDefault="008227EA" w:rsidP="001D4350">
            <w:pPr>
              <w:rPr>
                <w:sz w:val="18"/>
                <w:szCs w:val="18"/>
              </w:rPr>
            </w:pPr>
            <w:r w:rsidRPr="002E34DD">
              <w:rPr>
                <w:sz w:val="16"/>
                <w:szCs w:val="16"/>
              </w:rPr>
              <w:t>15</w:t>
            </w:r>
          </w:p>
        </w:tc>
        <w:tc>
          <w:tcPr>
            <w:tcW w:w="1091" w:type="dxa"/>
          </w:tcPr>
          <w:p w14:paraId="241C1B21" w14:textId="77777777" w:rsidR="008227EA" w:rsidRPr="002E34DD" w:rsidRDefault="008227EA" w:rsidP="001D4350">
            <w:pPr>
              <w:rPr>
                <w:sz w:val="18"/>
                <w:szCs w:val="18"/>
              </w:rPr>
            </w:pPr>
            <w:r w:rsidRPr="002E34DD">
              <w:rPr>
                <w:sz w:val="16"/>
                <w:szCs w:val="16"/>
              </w:rPr>
              <w:t>15</w:t>
            </w:r>
          </w:p>
        </w:tc>
        <w:tc>
          <w:tcPr>
            <w:tcW w:w="1008" w:type="dxa"/>
          </w:tcPr>
          <w:p w14:paraId="65498E9D" w14:textId="77777777" w:rsidR="008227EA" w:rsidRPr="002E34DD" w:rsidRDefault="008227EA" w:rsidP="001D4350">
            <w:pPr>
              <w:rPr>
                <w:sz w:val="18"/>
                <w:szCs w:val="18"/>
              </w:rPr>
            </w:pPr>
            <w:r w:rsidRPr="002E34DD">
              <w:rPr>
                <w:sz w:val="16"/>
                <w:szCs w:val="16"/>
              </w:rPr>
              <w:t>15</w:t>
            </w:r>
          </w:p>
        </w:tc>
      </w:tr>
      <w:tr w:rsidR="008227EA" w:rsidRPr="002E34DD" w14:paraId="72C63254" w14:textId="77777777" w:rsidTr="001D4350">
        <w:trPr>
          <w:trHeight w:val="141"/>
          <w:jc w:val="center"/>
        </w:trPr>
        <w:tc>
          <w:tcPr>
            <w:tcW w:w="6254" w:type="dxa"/>
            <w:vAlign w:val="center"/>
          </w:tcPr>
          <w:p w14:paraId="25443527" w14:textId="77777777" w:rsidR="008227EA" w:rsidRPr="002E34DD" w:rsidRDefault="008227EA" w:rsidP="001D4350">
            <w:pPr>
              <w:ind w:left="23"/>
              <w:rPr>
                <w:sz w:val="18"/>
                <w:szCs w:val="18"/>
              </w:rPr>
            </w:pPr>
            <w:r w:rsidRPr="002E34DD">
              <w:t>Подготовка и участие във форуми по въпроси от дневния ред на ЕС</w:t>
            </w:r>
          </w:p>
        </w:tc>
        <w:tc>
          <w:tcPr>
            <w:tcW w:w="961" w:type="dxa"/>
            <w:vAlign w:val="center"/>
          </w:tcPr>
          <w:p w14:paraId="44B7D0B1" w14:textId="77777777" w:rsidR="008227EA" w:rsidRPr="002E34DD" w:rsidRDefault="008227EA" w:rsidP="001D4350">
            <w:pPr>
              <w:rPr>
                <w:sz w:val="18"/>
                <w:szCs w:val="18"/>
              </w:rPr>
            </w:pPr>
            <w:r w:rsidRPr="002E34DD">
              <w:rPr>
                <w:sz w:val="18"/>
                <w:szCs w:val="18"/>
              </w:rPr>
              <w:t>Брой</w:t>
            </w:r>
          </w:p>
        </w:tc>
        <w:tc>
          <w:tcPr>
            <w:tcW w:w="1023" w:type="dxa"/>
          </w:tcPr>
          <w:p w14:paraId="5ACDE0A1" w14:textId="77777777" w:rsidR="008227EA" w:rsidRPr="002E34DD" w:rsidRDefault="008227EA" w:rsidP="001D4350">
            <w:pPr>
              <w:rPr>
                <w:sz w:val="18"/>
                <w:szCs w:val="18"/>
              </w:rPr>
            </w:pPr>
            <w:r w:rsidRPr="002E34DD">
              <w:rPr>
                <w:sz w:val="16"/>
                <w:szCs w:val="16"/>
              </w:rPr>
              <w:t>12</w:t>
            </w:r>
          </w:p>
        </w:tc>
        <w:tc>
          <w:tcPr>
            <w:tcW w:w="1091" w:type="dxa"/>
          </w:tcPr>
          <w:p w14:paraId="272F6186" w14:textId="77777777" w:rsidR="008227EA" w:rsidRPr="002E34DD" w:rsidRDefault="008227EA" w:rsidP="001D4350">
            <w:pPr>
              <w:rPr>
                <w:sz w:val="18"/>
                <w:szCs w:val="18"/>
              </w:rPr>
            </w:pPr>
            <w:r w:rsidRPr="002E34DD">
              <w:rPr>
                <w:sz w:val="16"/>
                <w:szCs w:val="16"/>
              </w:rPr>
              <w:t>12</w:t>
            </w:r>
          </w:p>
        </w:tc>
        <w:tc>
          <w:tcPr>
            <w:tcW w:w="1008" w:type="dxa"/>
          </w:tcPr>
          <w:p w14:paraId="5FBD0DC5" w14:textId="77777777" w:rsidR="008227EA" w:rsidRPr="002E34DD" w:rsidRDefault="008227EA" w:rsidP="001D4350">
            <w:pPr>
              <w:rPr>
                <w:sz w:val="18"/>
                <w:szCs w:val="18"/>
              </w:rPr>
            </w:pPr>
            <w:r w:rsidRPr="002E34DD">
              <w:rPr>
                <w:sz w:val="16"/>
                <w:szCs w:val="16"/>
              </w:rPr>
              <w:t>12</w:t>
            </w:r>
          </w:p>
        </w:tc>
      </w:tr>
      <w:tr w:rsidR="008227EA" w:rsidRPr="002E34DD" w14:paraId="19A073C7" w14:textId="77777777" w:rsidTr="001D4350">
        <w:trPr>
          <w:trHeight w:val="141"/>
          <w:jc w:val="center"/>
        </w:trPr>
        <w:tc>
          <w:tcPr>
            <w:tcW w:w="6254" w:type="dxa"/>
          </w:tcPr>
          <w:p w14:paraId="3885B2B5" w14:textId="77777777" w:rsidR="008227EA" w:rsidRPr="002E34DD" w:rsidRDefault="008227EA" w:rsidP="001D4350">
            <w:pPr>
              <w:ind w:left="23"/>
            </w:pPr>
            <w:r w:rsidRPr="002E34DD">
              <w:t>Подготовка и участие във форуми и дискусии по линия на Берлинския процес и други инициативи на ЕК и ДЧ на ЕС в подкрепа на европейската перспектива на Западните Балкани</w:t>
            </w:r>
          </w:p>
        </w:tc>
        <w:tc>
          <w:tcPr>
            <w:tcW w:w="961" w:type="dxa"/>
          </w:tcPr>
          <w:p w14:paraId="7C259CB2" w14:textId="77777777" w:rsidR="008227EA" w:rsidRPr="002E34DD" w:rsidRDefault="008227EA" w:rsidP="001D4350">
            <w:pPr>
              <w:rPr>
                <w:sz w:val="18"/>
                <w:szCs w:val="18"/>
              </w:rPr>
            </w:pPr>
            <w:r w:rsidRPr="002E34DD">
              <w:t>Брой</w:t>
            </w:r>
          </w:p>
        </w:tc>
        <w:tc>
          <w:tcPr>
            <w:tcW w:w="1023" w:type="dxa"/>
          </w:tcPr>
          <w:p w14:paraId="49F95BCA" w14:textId="77777777" w:rsidR="008227EA" w:rsidRPr="002E34DD" w:rsidRDefault="008227EA" w:rsidP="001D4350">
            <w:r w:rsidRPr="002E34DD">
              <w:rPr>
                <w:sz w:val="16"/>
                <w:szCs w:val="16"/>
              </w:rPr>
              <w:t>6</w:t>
            </w:r>
          </w:p>
        </w:tc>
        <w:tc>
          <w:tcPr>
            <w:tcW w:w="1091" w:type="dxa"/>
          </w:tcPr>
          <w:p w14:paraId="7E43296C" w14:textId="77777777" w:rsidR="008227EA" w:rsidRPr="002E34DD" w:rsidRDefault="008227EA" w:rsidP="001D4350">
            <w:r w:rsidRPr="002E34DD">
              <w:rPr>
                <w:sz w:val="16"/>
                <w:szCs w:val="16"/>
              </w:rPr>
              <w:t>6</w:t>
            </w:r>
          </w:p>
        </w:tc>
        <w:tc>
          <w:tcPr>
            <w:tcW w:w="1008" w:type="dxa"/>
          </w:tcPr>
          <w:p w14:paraId="71991AA7" w14:textId="77777777" w:rsidR="008227EA" w:rsidRPr="002E34DD" w:rsidRDefault="008227EA" w:rsidP="001D4350">
            <w:r w:rsidRPr="002E34DD">
              <w:rPr>
                <w:sz w:val="16"/>
                <w:szCs w:val="16"/>
              </w:rPr>
              <w:t>6</w:t>
            </w:r>
          </w:p>
        </w:tc>
      </w:tr>
      <w:tr w:rsidR="008227EA" w:rsidRPr="002E34DD" w14:paraId="25723E6E" w14:textId="77777777" w:rsidTr="001D4350">
        <w:trPr>
          <w:trHeight w:val="141"/>
          <w:jc w:val="center"/>
        </w:trPr>
        <w:tc>
          <w:tcPr>
            <w:tcW w:w="6254" w:type="dxa"/>
            <w:vAlign w:val="center"/>
          </w:tcPr>
          <w:p w14:paraId="3B865D8E" w14:textId="77777777" w:rsidR="008227EA" w:rsidRPr="002E34DD" w:rsidRDefault="008227EA" w:rsidP="001D4350">
            <w:pPr>
              <w:ind w:left="23"/>
              <w:rPr>
                <w:sz w:val="18"/>
                <w:szCs w:val="18"/>
              </w:rPr>
            </w:pPr>
            <w:r w:rsidRPr="00080D33">
              <w:t xml:space="preserve">Подготовка и участие в заседания на работните органи на Съвета на ЕС (Корепер II, Корепер I, РГ COELA, </w:t>
            </w:r>
            <w:r>
              <w:t xml:space="preserve">РГ за Обединеното кралство, </w:t>
            </w:r>
            <w:r w:rsidRPr="00080D33">
              <w:t>РГ Общи въпроси)</w:t>
            </w:r>
          </w:p>
        </w:tc>
        <w:tc>
          <w:tcPr>
            <w:tcW w:w="961" w:type="dxa"/>
            <w:vAlign w:val="center"/>
          </w:tcPr>
          <w:p w14:paraId="2CBFD645" w14:textId="77777777" w:rsidR="008227EA" w:rsidRPr="002E34DD" w:rsidRDefault="008227EA" w:rsidP="001D4350">
            <w:pPr>
              <w:rPr>
                <w:sz w:val="18"/>
                <w:szCs w:val="18"/>
              </w:rPr>
            </w:pPr>
            <w:r w:rsidRPr="00080D33">
              <w:rPr>
                <w:sz w:val="18"/>
                <w:szCs w:val="18"/>
              </w:rPr>
              <w:t>Брой</w:t>
            </w:r>
          </w:p>
        </w:tc>
        <w:tc>
          <w:tcPr>
            <w:tcW w:w="1023" w:type="dxa"/>
            <w:vAlign w:val="center"/>
          </w:tcPr>
          <w:p w14:paraId="568BEC0F" w14:textId="77777777" w:rsidR="008227EA" w:rsidRPr="002E34DD" w:rsidRDefault="008227EA" w:rsidP="001D4350">
            <w:pPr>
              <w:rPr>
                <w:sz w:val="18"/>
                <w:szCs w:val="18"/>
              </w:rPr>
            </w:pPr>
            <w:r>
              <w:rPr>
                <w:sz w:val="16"/>
                <w:szCs w:val="16"/>
              </w:rPr>
              <w:t>300</w:t>
            </w:r>
          </w:p>
        </w:tc>
        <w:tc>
          <w:tcPr>
            <w:tcW w:w="1091" w:type="dxa"/>
            <w:vAlign w:val="center"/>
          </w:tcPr>
          <w:p w14:paraId="50EBD0DE" w14:textId="77777777" w:rsidR="008227EA" w:rsidRPr="002E34DD" w:rsidRDefault="008227EA" w:rsidP="001D4350">
            <w:pPr>
              <w:rPr>
                <w:sz w:val="18"/>
                <w:szCs w:val="18"/>
              </w:rPr>
            </w:pPr>
            <w:r>
              <w:rPr>
                <w:sz w:val="16"/>
                <w:szCs w:val="16"/>
              </w:rPr>
              <w:t>300</w:t>
            </w:r>
          </w:p>
        </w:tc>
        <w:tc>
          <w:tcPr>
            <w:tcW w:w="1008" w:type="dxa"/>
            <w:vAlign w:val="center"/>
          </w:tcPr>
          <w:p w14:paraId="01B8B130" w14:textId="77777777" w:rsidR="008227EA" w:rsidRPr="002E34DD" w:rsidRDefault="008227EA" w:rsidP="001D4350">
            <w:pPr>
              <w:rPr>
                <w:sz w:val="18"/>
                <w:szCs w:val="18"/>
              </w:rPr>
            </w:pPr>
            <w:r>
              <w:rPr>
                <w:sz w:val="16"/>
                <w:szCs w:val="16"/>
              </w:rPr>
              <w:t>300</w:t>
            </w:r>
          </w:p>
        </w:tc>
      </w:tr>
      <w:tr w:rsidR="008227EA" w:rsidRPr="002E34DD" w14:paraId="4085A82C" w14:textId="77777777" w:rsidTr="001D4350">
        <w:trPr>
          <w:trHeight w:val="141"/>
          <w:jc w:val="center"/>
        </w:trPr>
        <w:tc>
          <w:tcPr>
            <w:tcW w:w="6254" w:type="dxa"/>
          </w:tcPr>
          <w:p w14:paraId="2AD1BA16" w14:textId="77777777" w:rsidR="008227EA" w:rsidRPr="002E34DD" w:rsidRDefault="008227EA" w:rsidP="001D4350">
            <w:pPr>
              <w:ind w:left="23"/>
              <w:rPr>
                <w:bCs/>
              </w:rPr>
            </w:pPr>
            <w:r w:rsidRPr="002E34DD">
              <w:t>Подготовка и участие в срещи и събития (срещи на върха, срещи на министрите на външните работи, междуправителствени конференции, ) в рамките на процеса по разширяване на ЕС</w:t>
            </w:r>
          </w:p>
        </w:tc>
        <w:tc>
          <w:tcPr>
            <w:tcW w:w="961" w:type="dxa"/>
          </w:tcPr>
          <w:p w14:paraId="4ADCAA58" w14:textId="77777777" w:rsidR="008227EA" w:rsidRPr="002E34DD" w:rsidRDefault="008227EA" w:rsidP="001D4350">
            <w:pPr>
              <w:rPr>
                <w:bCs/>
                <w:sz w:val="18"/>
                <w:szCs w:val="18"/>
              </w:rPr>
            </w:pPr>
            <w:r w:rsidRPr="002E34DD">
              <w:t>Брой</w:t>
            </w:r>
          </w:p>
        </w:tc>
        <w:tc>
          <w:tcPr>
            <w:tcW w:w="1023" w:type="dxa"/>
          </w:tcPr>
          <w:p w14:paraId="0E7FCF55" w14:textId="77777777" w:rsidR="008227EA" w:rsidRPr="002E34DD" w:rsidRDefault="008227EA" w:rsidP="001D4350">
            <w:pPr>
              <w:rPr>
                <w:bCs/>
                <w:iCs/>
              </w:rPr>
            </w:pPr>
            <w:r w:rsidRPr="002E34DD">
              <w:rPr>
                <w:sz w:val="16"/>
                <w:szCs w:val="16"/>
              </w:rPr>
              <w:t>5</w:t>
            </w:r>
          </w:p>
        </w:tc>
        <w:tc>
          <w:tcPr>
            <w:tcW w:w="1091" w:type="dxa"/>
          </w:tcPr>
          <w:p w14:paraId="5841AFCB" w14:textId="77777777" w:rsidR="008227EA" w:rsidRPr="002E34DD" w:rsidRDefault="008227EA" w:rsidP="001D4350">
            <w:pPr>
              <w:rPr>
                <w:bCs/>
                <w:iCs/>
              </w:rPr>
            </w:pPr>
            <w:r w:rsidRPr="002E34DD">
              <w:rPr>
                <w:sz w:val="16"/>
                <w:szCs w:val="16"/>
              </w:rPr>
              <w:t>5</w:t>
            </w:r>
          </w:p>
        </w:tc>
        <w:tc>
          <w:tcPr>
            <w:tcW w:w="1008" w:type="dxa"/>
          </w:tcPr>
          <w:p w14:paraId="6B01D643" w14:textId="77777777" w:rsidR="008227EA" w:rsidRPr="002E34DD" w:rsidRDefault="008227EA" w:rsidP="001D4350">
            <w:pPr>
              <w:rPr>
                <w:bCs/>
                <w:iCs/>
              </w:rPr>
            </w:pPr>
            <w:r w:rsidRPr="002E34DD">
              <w:rPr>
                <w:sz w:val="16"/>
                <w:szCs w:val="16"/>
              </w:rPr>
              <w:t>5</w:t>
            </w:r>
          </w:p>
        </w:tc>
      </w:tr>
      <w:tr w:rsidR="008227EA" w:rsidRPr="002E34DD" w14:paraId="356D8E00" w14:textId="77777777" w:rsidTr="001D4350">
        <w:trPr>
          <w:trHeight w:val="141"/>
          <w:jc w:val="center"/>
        </w:trPr>
        <w:tc>
          <w:tcPr>
            <w:tcW w:w="6254" w:type="dxa"/>
            <w:vAlign w:val="center"/>
          </w:tcPr>
          <w:p w14:paraId="6291861C" w14:textId="77777777" w:rsidR="008227EA" w:rsidRPr="002E34DD" w:rsidRDefault="008227EA" w:rsidP="001D4350">
            <w:pPr>
              <w:ind w:left="23"/>
              <w:rPr>
                <w:sz w:val="18"/>
                <w:szCs w:val="18"/>
              </w:rPr>
            </w:pPr>
            <w:r w:rsidRPr="002E34DD">
              <w:rPr>
                <w:bCs/>
              </w:rPr>
              <w:t xml:space="preserve">Подготовка/участие в заседания на комитетите по </w:t>
            </w:r>
            <w:proofErr w:type="spellStart"/>
            <w:r w:rsidRPr="002E34DD">
              <w:rPr>
                <w:bCs/>
              </w:rPr>
              <w:t>комитология</w:t>
            </w:r>
            <w:proofErr w:type="spellEnd"/>
          </w:p>
        </w:tc>
        <w:tc>
          <w:tcPr>
            <w:tcW w:w="961" w:type="dxa"/>
            <w:vAlign w:val="center"/>
          </w:tcPr>
          <w:p w14:paraId="03D2D01E" w14:textId="77777777" w:rsidR="008227EA" w:rsidRPr="002E34DD" w:rsidRDefault="008227EA" w:rsidP="001D4350">
            <w:pPr>
              <w:rPr>
                <w:sz w:val="18"/>
                <w:szCs w:val="18"/>
              </w:rPr>
            </w:pPr>
            <w:r w:rsidRPr="002E34DD">
              <w:rPr>
                <w:bCs/>
                <w:sz w:val="18"/>
                <w:szCs w:val="18"/>
              </w:rPr>
              <w:t>Брой</w:t>
            </w:r>
          </w:p>
        </w:tc>
        <w:tc>
          <w:tcPr>
            <w:tcW w:w="1023" w:type="dxa"/>
          </w:tcPr>
          <w:p w14:paraId="4986D09C" w14:textId="77777777" w:rsidR="008227EA" w:rsidRPr="002E34DD" w:rsidRDefault="008227EA" w:rsidP="001D4350">
            <w:pPr>
              <w:rPr>
                <w:sz w:val="18"/>
                <w:szCs w:val="18"/>
              </w:rPr>
            </w:pPr>
            <w:r w:rsidRPr="002E34DD">
              <w:rPr>
                <w:sz w:val="16"/>
                <w:szCs w:val="16"/>
              </w:rPr>
              <w:t>4</w:t>
            </w:r>
          </w:p>
        </w:tc>
        <w:tc>
          <w:tcPr>
            <w:tcW w:w="1091" w:type="dxa"/>
          </w:tcPr>
          <w:p w14:paraId="53FDD5F9" w14:textId="77777777" w:rsidR="008227EA" w:rsidRPr="002E34DD" w:rsidRDefault="008227EA" w:rsidP="001D4350">
            <w:pPr>
              <w:rPr>
                <w:sz w:val="18"/>
                <w:szCs w:val="18"/>
              </w:rPr>
            </w:pPr>
            <w:r w:rsidRPr="002E34DD">
              <w:rPr>
                <w:sz w:val="16"/>
                <w:szCs w:val="16"/>
              </w:rPr>
              <w:t>4</w:t>
            </w:r>
          </w:p>
        </w:tc>
        <w:tc>
          <w:tcPr>
            <w:tcW w:w="1008" w:type="dxa"/>
          </w:tcPr>
          <w:p w14:paraId="4C06A179" w14:textId="77777777" w:rsidR="008227EA" w:rsidRPr="002E34DD" w:rsidRDefault="008227EA" w:rsidP="001D4350">
            <w:pPr>
              <w:rPr>
                <w:sz w:val="18"/>
                <w:szCs w:val="18"/>
              </w:rPr>
            </w:pPr>
            <w:r w:rsidRPr="002E34DD">
              <w:rPr>
                <w:sz w:val="16"/>
                <w:szCs w:val="16"/>
              </w:rPr>
              <w:t>4</w:t>
            </w:r>
          </w:p>
        </w:tc>
      </w:tr>
      <w:tr w:rsidR="008227EA" w:rsidRPr="002E34DD" w14:paraId="3795FFE1" w14:textId="77777777" w:rsidTr="001D4350">
        <w:trPr>
          <w:trHeight w:val="141"/>
          <w:jc w:val="center"/>
        </w:trPr>
        <w:tc>
          <w:tcPr>
            <w:tcW w:w="6254" w:type="dxa"/>
            <w:vAlign w:val="center"/>
          </w:tcPr>
          <w:p w14:paraId="46ED772F" w14:textId="77777777" w:rsidR="008227EA" w:rsidRPr="002E34DD" w:rsidRDefault="008227EA" w:rsidP="001D4350">
            <w:pPr>
              <w:ind w:left="23"/>
              <w:rPr>
                <w:sz w:val="18"/>
                <w:szCs w:val="18"/>
              </w:rPr>
            </w:pPr>
            <w:r w:rsidRPr="002E34DD">
              <w:rPr>
                <w:bCs/>
              </w:rPr>
              <w:t>Участие в заседания на Съвета по европейските въпроси</w:t>
            </w:r>
          </w:p>
        </w:tc>
        <w:tc>
          <w:tcPr>
            <w:tcW w:w="961" w:type="dxa"/>
            <w:vAlign w:val="center"/>
          </w:tcPr>
          <w:p w14:paraId="1F02101B" w14:textId="77777777" w:rsidR="008227EA" w:rsidRPr="002E34DD" w:rsidRDefault="008227EA" w:rsidP="001D4350">
            <w:pPr>
              <w:rPr>
                <w:sz w:val="18"/>
                <w:szCs w:val="18"/>
              </w:rPr>
            </w:pPr>
            <w:r w:rsidRPr="002E34DD">
              <w:rPr>
                <w:bCs/>
                <w:sz w:val="18"/>
                <w:szCs w:val="18"/>
              </w:rPr>
              <w:t>Брой</w:t>
            </w:r>
          </w:p>
        </w:tc>
        <w:tc>
          <w:tcPr>
            <w:tcW w:w="1023" w:type="dxa"/>
          </w:tcPr>
          <w:p w14:paraId="2D30A0F8" w14:textId="77777777" w:rsidR="008227EA" w:rsidRPr="002E34DD" w:rsidRDefault="008227EA" w:rsidP="001D4350">
            <w:pPr>
              <w:rPr>
                <w:sz w:val="18"/>
                <w:szCs w:val="18"/>
              </w:rPr>
            </w:pPr>
            <w:r w:rsidRPr="002E34DD">
              <w:rPr>
                <w:sz w:val="16"/>
                <w:szCs w:val="16"/>
              </w:rPr>
              <w:t>48</w:t>
            </w:r>
          </w:p>
        </w:tc>
        <w:tc>
          <w:tcPr>
            <w:tcW w:w="1091" w:type="dxa"/>
          </w:tcPr>
          <w:p w14:paraId="3D9C16AC" w14:textId="77777777" w:rsidR="008227EA" w:rsidRPr="002E34DD" w:rsidRDefault="008227EA" w:rsidP="001D4350">
            <w:pPr>
              <w:rPr>
                <w:sz w:val="18"/>
                <w:szCs w:val="18"/>
              </w:rPr>
            </w:pPr>
            <w:r w:rsidRPr="002E34DD">
              <w:rPr>
                <w:sz w:val="16"/>
                <w:szCs w:val="16"/>
              </w:rPr>
              <w:t>48</w:t>
            </w:r>
          </w:p>
        </w:tc>
        <w:tc>
          <w:tcPr>
            <w:tcW w:w="1008" w:type="dxa"/>
          </w:tcPr>
          <w:p w14:paraId="281E9063" w14:textId="77777777" w:rsidR="008227EA" w:rsidRPr="002E34DD" w:rsidRDefault="008227EA" w:rsidP="001D4350">
            <w:pPr>
              <w:rPr>
                <w:sz w:val="18"/>
                <w:szCs w:val="18"/>
              </w:rPr>
            </w:pPr>
            <w:r w:rsidRPr="002E34DD">
              <w:rPr>
                <w:sz w:val="16"/>
                <w:szCs w:val="16"/>
              </w:rPr>
              <w:t>48</w:t>
            </w:r>
          </w:p>
        </w:tc>
      </w:tr>
      <w:tr w:rsidR="008227EA" w:rsidRPr="002E34DD" w14:paraId="026B2385" w14:textId="77777777" w:rsidTr="001D4350">
        <w:trPr>
          <w:trHeight w:val="141"/>
          <w:jc w:val="center"/>
        </w:trPr>
        <w:tc>
          <w:tcPr>
            <w:tcW w:w="6254" w:type="dxa"/>
            <w:vAlign w:val="center"/>
          </w:tcPr>
          <w:p w14:paraId="10863362" w14:textId="77777777" w:rsidR="008227EA" w:rsidRPr="002E34DD" w:rsidRDefault="008227EA" w:rsidP="001D4350">
            <w:pPr>
              <w:ind w:left="23"/>
              <w:rPr>
                <w:sz w:val="18"/>
                <w:szCs w:val="18"/>
              </w:rPr>
            </w:pPr>
            <w:r w:rsidRPr="002E34DD">
              <w:t>Участие в семинари и курсове по политики на ЕС</w:t>
            </w:r>
          </w:p>
        </w:tc>
        <w:tc>
          <w:tcPr>
            <w:tcW w:w="961" w:type="dxa"/>
            <w:vAlign w:val="center"/>
          </w:tcPr>
          <w:p w14:paraId="076DE583" w14:textId="77777777" w:rsidR="008227EA" w:rsidRPr="002E34DD" w:rsidRDefault="008227EA" w:rsidP="001D4350">
            <w:pPr>
              <w:rPr>
                <w:sz w:val="18"/>
                <w:szCs w:val="18"/>
              </w:rPr>
            </w:pPr>
            <w:r w:rsidRPr="002E34DD">
              <w:rPr>
                <w:sz w:val="18"/>
                <w:szCs w:val="18"/>
              </w:rPr>
              <w:t>Брой участници</w:t>
            </w:r>
          </w:p>
        </w:tc>
        <w:tc>
          <w:tcPr>
            <w:tcW w:w="1023" w:type="dxa"/>
          </w:tcPr>
          <w:p w14:paraId="1E0A7AD4" w14:textId="77777777" w:rsidR="008227EA" w:rsidRPr="002E34DD" w:rsidRDefault="008227EA" w:rsidP="001D4350">
            <w:pPr>
              <w:rPr>
                <w:sz w:val="18"/>
                <w:szCs w:val="18"/>
              </w:rPr>
            </w:pPr>
            <w:r w:rsidRPr="002E34DD">
              <w:rPr>
                <w:sz w:val="16"/>
                <w:szCs w:val="16"/>
              </w:rPr>
              <w:t>10</w:t>
            </w:r>
          </w:p>
        </w:tc>
        <w:tc>
          <w:tcPr>
            <w:tcW w:w="1091" w:type="dxa"/>
          </w:tcPr>
          <w:p w14:paraId="1316DF40" w14:textId="77777777" w:rsidR="008227EA" w:rsidRPr="002E34DD" w:rsidRDefault="008227EA" w:rsidP="001D4350">
            <w:pPr>
              <w:rPr>
                <w:sz w:val="18"/>
                <w:szCs w:val="18"/>
              </w:rPr>
            </w:pPr>
            <w:r w:rsidRPr="002E34DD">
              <w:rPr>
                <w:sz w:val="16"/>
                <w:szCs w:val="16"/>
              </w:rPr>
              <w:t>10</w:t>
            </w:r>
          </w:p>
        </w:tc>
        <w:tc>
          <w:tcPr>
            <w:tcW w:w="1008" w:type="dxa"/>
          </w:tcPr>
          <w:p w14:paraId="6F7F519F" w14:textId="77777777" w:rsidR="008227EA" w:rsidRPr="002E34DD" w:rsidRDefault="008227EA" w:rsidP="001D4350">
            <w:pPr>
              <w:rPr>
                <w:sz w:val="18"/>
                <w:szCs w:val="18"/>
              </w:rPr>
            </w:pPr>
            <w:r w:rsidRPr="002E34DD">
              <w:rPr>
                <w:sz w:val="16"/>
                <w:szCs w:val="16"/>
              </w:rPr>
              <w:t>10</w:t>
            </w:r>
          </w:p>
        </w:tc>
      </w:tr>
      <w:tr w:rsidR="008227EA" w:rsidRPr="002E34DD" w14:paraId="33DDC7BA" w14:textId="77777777" w:rsidTr="001D4350">
        <w:trPr>
          <w:trHeight w:val="141"/>
          <w:jc w:val="center"/>
        </w:trPr>
        <w:tc>
          <w:tcPr>
            <w:tcW w:w="6254" w:type="dxa"/>
            <w:vAlign w:val="center"/>
          </w:tcPr>
          <w:p w14:paraId="633E6860" w14:textId="77777777" w:rsidR="008227EA" w:rsidRPr="002E34DD" w:rsidRDefault="008227EA" w:rsidP="001D4350">
            <w:pPr>
              <w:ind w:left="23"/>
            </w:pPr>
            <w:r w:rsidRPr="002E34DD">
              <w:lastRenderedPageBreak/>
              <w:t>Подготовка и участие в събития в рамките на Конференцията за бъдещето на Европа</w:t>
            </w:r>
          </w:p>
        </w:tc>
        <w:tc>
          <w:tcPr>
            <w:tcW w:w="961" w:type="dxa"/>
            <w:vAlign w:val="center"/>
          </w:tcPr>
          <w:p w14:paraId="6C371A85" w14:textId="77777777" w:rsidR="008227EA" w:rsidRPr="002E34DD" w:rsidRDefault="008227EA" w:rsidP="001D4350">
            <w:pPr>
              <w:rPr>
                <w:sz w:val="18"/>
                <w:szCs w:val="18"/>
              </w:rPr>
            </w:pPr>
            <w:r w:rsidRPr="002E34DD">
              <w:rPr>
                <w:sz w:val="18"/>
                <w:szCs w:val="18"/>
              </w:rPr>
              <w:t>Брой</w:t>
            </w:r>
          </w:p>
        </w:tc>
        <w:tc>
          <w:tcPr>
            <w:tcW w:w="1023" w:type="dxa"/>
          </w:tcPr>
          <w:p w14:paraId="19014386" w14:textId="77777777" w:rsidR="008227EA" w:rsidRPr="002E34DD" w:rsidRDefault="008227EA" w:rsidP="001D4350">
            <w:r w:rsidRPr="002E34DD">
              <w:rPr>
                <w:sz w:val="16"/>
                <w:szCs w:val="16"/>
              </w:rPr>
              <w:t>2</w:t>
            </w:r>
          </w:p>
        </w:tc>
        <w:tc>
          <w:tcPr>
            <w:tcW w:w="1091" w:type="dxa"/>
          </w:tcPr>
          <w:p w14:paraId="60883209" w14:textId="77777777" w:rsidR="008227EA" w:rsidRPr="002E34DD" w:rsidRDefault="008227EA" w:rsidP="001D4350">
            <w:r w:rsidRPr="002E34DD">
              <w:rPr>
                <w:sz w:val="16"/>
                <w:szCs w:val="16"/>
              </w:rPr>
              <w:t>2</w:t>
            </w:r>
          </w:p>
        </w:tc>
        <w:tc>
          <w:tcPr>
            <w:tcW w:w="1008" w:type="dxa"/>
          </w:tcPr>
          <w:p w14:paraId="63F4729C" w14:textId="77777777" w:rsidR="008227EA" w:rsidRPr="002E34DD" w:rsidRDefault="008227EA" w:rsidP="001D4350">
            <w:r w:rsidRPr="002E34DD">
              <w:rPr>
                <w:sz w:val="16"/>
                <w:szCs w:val="16"/>
              </w:rPr>
              <w:t>2</w:t>
            </w:r>
          </w:p>
        </w:tc>
      </w:tr>
      <w:tr w:rsidR="008227EA" w:rsidRPr="002E34DD" w14:paraId="02D7256B" w14:textId="77777777" w:rsidTr="001D4350">
        <w:trPr>
          <w:trHeight w:val="270"/>
          <w:jc w:val="center"/>
        </w:trPr>
        <w:tc>
          <w:tcPr>
            <w:tcW w:w="6254" w:type="dxa"/>
            <w:vAlign w:val="center"/>
          </w:tcPr>
          <w:p w14:paraId="5E440A7A" w14:textId="77777777" w:rsidR="008227EA" w:rsidRPr="002E34DD" w:rsidRDefault="008227EA" w:rsidP="001D4350">
            <w:pPr>
              <w:autoSpaceDE w:val="0"/>
              <w:autoSpaceDN w:val="0"/>
              <w:adjustRightInd w:val="0"/>
              <w:ind w:left="24"/>
              <w:rPr>
                <w:bCs/>
                <w:sz w:val="18"/>
                <w:szCs w:val="18"/>
              </w:rPr>
            </w:pPr>
            <w:r w:rsidRPr="002E34DD">
              <w:rPr>
                <w:bCs/>
                <w:sz w:val="18"/>
                <w:szCs w:val="18"/>
              </w:rPr>
              <w:t>Подготвени двустранни посещения и срещи на най-високо и високо ниво /президент, председател на парламент, министър- председател в държави-членки на ЕС и други европейски държави</w:t>
            </w:r>
          </w:p>
        </w:tc>
        <w:tc>
          <w:tcPr>
            <w:tcW w:w="961" w:type="dxa"/>
            <w:vAlign w:val="center"/>
          </w:tcPr>
          <w:p w14:paraId="7352D757" w14:textId="77777777" w:rsidR="008227EA" w:rsidRPr="002E34DD" w:rsidRDefault="008227EA" w:rsidP="001D4350">
            <w:pPr>
              <w:autoSpaceDE w:val="0"/>
              <w:autoSpaceDN w:val="0"/>
              <w:adjustRightInd w:val="0"/>
              <w:rPr>
                <w:bCs/>
                <w:sz w:val="18"/>
                <w:szCs w:val="18"/>
              </w:rPr>
            </w:pPr>
            <w:r w:rsidRPr="002E34DD">
              <w:rPr>
                <w:bCs/>
                <w:sz w:val="18"/>
                <w:szCs w:val="18"/>
              </w:rPr>
              <w:t>Брой</w:t>
            </w:r>
          </w:p>
        </w:tc>
        <w:tc>
          <w:tcPr>
            <w:tcW w:w="1023" w:type="dxa"/>
            <w:vAlign w:val="center"/>
          </w:tcPr>
          <w:p w14:paraId="4C1C0975" w14:textId="77777777" w:rsidR="008227EA" w:rsidRPr="002E34DD" w:rsidRDefault="008227EA" w:rsidP="001D4350">
            <w:pPr>
              <w:rPr>
                <w:sz w:val="18"/>
                <w:szCs w:val="18"/>
              </w:rPr>
            </w:pPr>
            <w:r w:rsidRPr="002E34DD">
              <w:rPr>
                <w:sz w:val="18"/>
                <w:szCs w:val="18"/>
              </w:rPr>
              <w:t>8</w:t>
            </w:r>
          </w:p>
        </w:tc>
        <w:tc>
          <w:tcPr>
            <w:tcW w:w="1091" w:type="dxa"/>
            <w:vAlign w:val="center"/>
          </w:tcPr>
          <w:p w14:paraId="6AA3BA39" w14:textId="77777777" w:rsidR="008227EA" w:rsidRPr="002E34DD" w:rsidRDefault="008227EA" w:rsidP="001D4350">
            <w:pPr>
              <w:rPr>
                <w:sz w:val="18"/>
                <w:szCs w:val="18"/>
              </w:rPr>
            </w:pPr>
            <w:r w:rsidRPr="002E34DD">
              <w:rPr>
                <w:sz w:val="18"/>
                <w:szCs w:val="18"/>
              </w:rPr>
              <w:t>8</w:t>
            </w:r>
          </w:p>
        </w:tc>
        <w:tc>
          <w:tcPr>
            <w:tcW w:w="1008" w:type="dxa"/>
            <w:vAlign w:val="center"/>
          </w:tcPr>
          <w:p w14:paraId="262C0C0D" w14:textId="77777777" w:rsidR="008227EA" w:rsidRPr="002E34DD" w:rsidRDefault="008227EA" w:rsidP="001D4350">
            <w:pPr>
              <w:rPr>
                <w:sz w:val="18"/>
                <w:szCs w:val="18"/>
              </w:rPr>
            </w:pPr>
            <w:r w:rsidRPr="002E34DD">
              <w:rPr>
                <w:sz w:val="18"/>
                <w:szCs w:val="18"/>
              </w:rPr>
              <w:t>8</w:t>
            </w:r>
          </w:p>
        </w:tc>
      </w:tr>
      <w:tr w:rsidR="008227EA" w:rsidRPr="002E34DD" w14:paraId="59B7A612" w14:textId="77777777" w:rsidTr="001D4350">
        <w:trPr>
          <w:trHeight w:val="518"/>
          <w:jc w:val="center"/>
        </w:trPr>
        <w:tc>
          <w:tcPr>
            <w:tcW w:w="6254" w:type="dxa"/>
            <w:vAlign w:val="center"/>
          </w:tcPr>
          <w:p w14:paraId="12C3336B" w14:textId="77777777" w:rsidR="008227EA" w:rsidRPr="002E34DD" w:rsidRDefault="008227EA" w:rsidP="001D4350">
            <w:pPr>
              <w:autoSpaceDE w:val="0"/>
              <w:autoSpaceDN w:val="0"/>
              <w:adjustRightInd w:val="0"/>
              <w:ind w:left="24"/>
              <w:rPr>
                <w:sz w:val="18"/>
                <w:szCs w:val="18"/>
              </w:rPr>
            </w:pPr>
            <w:r w:rsidRPr="002E34DD">
              <w:rPr>
                <w:sz w:val="18"/>
                <w:szCs w:val="18"/>
              </w:rPr>
              <w:t xml:space="preserve">Подготвени посещения и срещи на ниво министър на външните работи в </w:t>
            </w:r>
            <w:r w:rsidRPr="002E34DD">
              <w:rPr>
                <w:bCs/>
                <w:sz w:val="18"/>
                <w:szCs w:val="18"/>
              </w:rPr>
              <w:t xml:space="preserve"> държави-членки на ЕС и други европейски държави</w:t>
            </w:r>
          </w:p>
        </w:tc>
        <w:tc>
          <w:tcPr>
            <w:tcW w:w="961" w:type="dxa"/>
            <w:vAlign w:val="center"/>
          </w:tcPr>
          <w:p w14:paraId="65985687" w14:textId="77777777" w:rsidR="008227EA" w:rsidRPr="002E34DD" w:rsidRDefault="008227EA" w:rsidP="001D4350">
            <w:pPr>
              <w:autoSpaceDE w:val="0"/>
              <w:autoSpaceDN w:val="0"/>
              <w:adjustRightInd w:val="0"/>
              <w:rPr>
                <w:sz w:val="18"/>
                <w:szCs w:val="18"/>
              </w:rPr>
            </w:pPr>
            <w:r w:rsidRPr="002E34DD">
              <w:rPr>
                <w:sz w:val="18"/>
                <w:szCs w:val="18"/>
              </w:rPr>
              <w:t>Брой</w:t>
            </w:r>
          </w:p>
        </w:tc>
        <w:tc>
          <w:tcPr>
            <w:tcW w:w="1023" w:type="dxa"/>
            <w:vAlign w:val="center"/>
          </w:tcPr>
          <w:p w14:paraId="203C74E7" w14:textId="77777777" w:rsidR="008227EA" w:rsidRPr="002E34DD" w:rsidRDefault="008227EA" w:rsidP="001D4350">
            <w:pPr>
              <w:rPr>
                <w:sz w:val="18"/>
                <w:szCs w:val="18"/>
              </w:rPr>
            </w:pPr>
            <w:r w:rsidRPr="002E34DD">
              <w:rPr>
                <w:sz w:val="18"/>
                <w:szCs w:val="18"/>
              </w:rPr>
              <w:t>15</w:t>
            </w:r>
          </w:p>
        </w:tc>
        <w:tc>
          <w:tcPr>
            <w:tcW w:w="1091" w:type="dxa"/>
            <w:vAlign w:val="center"/>
          </w:tcPr>
          <w:p w14:paraId="4A5D7F0F" w14:textId="77777777" w:rsidR="008227EA" w:rsidRPr="002E34DD" w:rsidRDefault="008227EA" w:rsidP="001D4350">
            <w:pPr>
              <w:rPr>
                <w:sz w:val="18"/>
                <w:szCs w:val="18"/>
              </w:rPr>
            </w:pPr>
            <w:r w:rsidRPr="002E34DD">
              <w:rPr>
                <w:sz w:val="18"/>
                <w:szCs w:val="18"/>
              </w:rPr>
              <w:t>15</w:t>
            </w:r>
          </w:p>
        </w:tc>
        <w:tc>
          <w:tcPr>
            <w:tcW w:w="1008" w:type="dxa"/>
            <w:vAlign w:val="center"/>
          </w:tcPr>
          <w:p w14:paraId="7FE044AD" w14:textId="77777777" w:rsidR="008227EA" w:rsidRPr="002E34DD" w:rsidRDefault="008227EA" w:rsidP="001D4350">
            <w:pPr>
              <w:rPr>
                <w:sz w:val="18"/>
                <w:szCs w:val="18"/>
              </w:rPr>
            </w:pPr>
            <w:r w:rsidRPr="002E34DD">
              <w:rPr>
                <w:sz w:val="18"/>
                <w:szCs w:val="18"/>
              </w:rPr>
              <w:t>15</w:t>
            </w:r>
          </w:p>
        </w:tc>
      </w:tr>
      <w:tr w:rsidR="008227EA" w:rsidRPr="002E34DD" w14:paraId="7730C314" w14:textId="77777777" w:rsidTr="001D4350">
        <w:trPr>
          <w:trHeight w:val="270"/>
          <w:jc w:val="center"/>
        </w:trPr>
        <w:tc>
          <w:tcPr>
            <w:tcW w:w="6254" w:type="dxa"/>
            <w:vAlign w:val="center"/>
          </w:tcPr>
          <w:p w14:paraId="756AD8E0" w14:textId="77777777" w:rsidR="008227EA" w:rsidRPr="002E34DD" w:rsidRDefault="008227EA" w:rsidP="001D4350">
            <w:pPr>
              <w:autoSpaceDE w:val="0"/>
              <w:autoSpaceDN w:val="0"/>
              <w:adjustRightInd w:val="0"/>
              <w:ind w:left="24"/>
              <w:rPr>
                <w:sz w:val="18"/>
                <w:szCs w:val="18"/>
              </w:rPr>
            </w:pPr>
            <w:r w:rsidRPr="002E34DD">
              <w:rPr>
                <w:sz w:val="18"/>
                <w:szCs w:val="18"/>
              </w:rPr>
              <w:t xml:space="preserve">Подготвени посещения на ниво министър-председатели на провинции/региони в </w:t>
            </w:r>
            <w:r w:rsidRPr="002E34DD">
              <w:rPr>
                <w:bCs/>
                <w:sz w:val="18"/>
                <w:szCs w:val="18"/>
              </w:rPr>
              <w:t>държави-членки на ЕС и други европейски държави</w:t>
            </w:r>
          </w:p>
        </w:tc>
        <w:tc>
          <w:tcPr>
            <w:tcW w:w="961" w:type="dxa"/>
            <w:vAlign w:val="center"/>
          </w:tcPr>
          <w:p w14:paraId="1F0F0F80" w14:textId="77777777" w:rsidR="008227EA" w:rsidRPr="002E34DD" w:rsidRDefault="008227EA" w:rsidP="001D4350">
            <w:pPr>
              <w:autoSpaceDE w:val="0"/>
              <w:autoSpaceDN w:val="0"/>
              <w:adjustRightInd w:val="0"/>
              <w:rPr>
                <w:sz w:val="18"/>
                <w:szCs w:val="18"/>
              </w:rPr>
            </w:pPr>
            <w:r w:rsidRPr="002E34DD">
              <w:rPr>
                <w:sz w:val="18"/>
                <w:szCs w:val="18"/>
              </w:rPr>
              <w:t>Брой</w:t>
            </w:r>
          </w:p>
        </w:tc>
        <w:tc>
          <w:tcPr>
            <w:tcW w:w="1023" w:type="dxa"/>
            <w:vAlign w:val="center"/>
          </w:tcPr>
          <w:p w14:paraId="1FD25A5F" w14:textId="77777777" w:rsidR="008227EA" w:rsidRPr="002E34DD" w:rsidRDefault="008227EA" w:rsidP="001D4350">
            <w:pPr>
              <w:rPr>
                <w:sz w:val="18"/>
                <w:szCs w:val="18"/>
              </w:rPr>
            </w:pPr>
            <w:r w:rsidRPr="002E34DD">
              <w:rPr>
                <w:sz w:val="18"/>
                <w:szCs w:val="18"/>
              </w:rPr>
              <w:t>2</w:t>
            </w:r>
          </w:p>
        </w:tc>
        <w:tc>
          <w:tcPr>
            <w:tcW w:w="1091" w:type="dxa"/>
            <w:vAlign w:val="center"/>
          </w:tcPr>
          <w:p w14:paraId="63E1C32E" w14:textId="77777777" w:rsidR="008227EA" w:rsidRPr="002E34DD" w:rsidRDefault="008227EA" w:rsidP="001D4350">
            <w:pPr>
              <w:rPr>
                <w:sz w:val="18"/>
                <w:szCs w:val="18"/>
              </w:rPr>
            </w:pPr>
            <w:r w:rsidRPr="002E34DD">
              <w:rPr>
                <w:sz w:val="18"/>
                <w:szCs w:val="18"/>
              </w:rPr>
              <w:t>2</w:t>
            </w:r>
          </w:p>
        </w:tc>
        <w:tc>
          <w:tcPr>
            <w:tcW w:w="1008" w:type="dxa"/>
            <w:vAlign w:val="center"/>
          </w:tcPr>
          <w:p w14:paraId="67099F4A" w14:textId="77777777" w:rsidR="008227EA" w:rsidRPr="002E34DD" w:rsidRDefault="008227EA" w:rsidP="001D4350">
            <w:pPr>
              <w:rPr>
                <w:sz w:val="18"/>
                <w:szCs w:val="18"/>
              </w:rPr>
            </w:pPr>
            <w:r w:rsidRPr="002E34DD">
              <w:rPr>
                <w:sz w:val="18"/>
                <w:szCs w:val="18"/>
              </w:rPr>
              <w:t>2</w:t>
            </w:r>
          </w:p>
        </w:tc>
      </w:tr>
      <w:tr w:rsidR="008227EA" w:rsidRPr="002E34DD" w14:paraId="42F69C58" w14:textId="77777777" w:rsidTr="001D4350">
        <w:trPr>
          <w:trHeight w:val="270"/>
          <w:jc w:val="center"/>
        </w:trPr>
        <w:tc>
          <w:tcPr>
            <w:tcW w:w="6254" w:type="dxa"/>
            <w:vAlign w:val="center"/>
          </w:tcPr>
          <w:p w14:paraId="24B8D75E" w14:textId="77777777" w:rsidR="008227EA" w:rsidRPr="002E34DD" w:rsidRDefault="008227EA" w:rsidP="001D4350">
            <w:pPr>
              <w:ind w:left="24"/>
              <w:rPr>
                <w:sz w:val="18"/>
                <w:szCs w:val="18"/>
              </w:rPr>
            </w:pPr>
            <w:r w:rsidRPr="002E34DD">
              <w:rPr>
                <w:sz w:val="18"/>
                <w:szCs w:val="18"/>
              </w:rPr>
              <w:t xml:space="preserve">Двустранни политически консултации с МВнР на съответните </w:t>
            </w:r>
            <w:r w:rsidRPr="002E34DD">
              <w:rPr>
                <w:bCs/>
                <w:sz w:val="18"/>
                <w:szCs w:val="18"/>
              </w:rPr>
              <w:t>в държави-членки на ЕС и други европейски държави</w:t>
            </w:r>
          </w:p>
        </w:tc>
        <w:tc>
          <w:tcPr>
            <w:tcW w:w="961" w:type="dxa"/>
            <w:vAlign w:val="center"/>
          </w:tcPr>
          <w:p w14:paraId="622B09C9" w14:textId="77777777" w:rsidR="008227EA" w:rsidRPr="002E34DD" w:rsidRDefault="008227EA" w:rsidP="001D4350">
            <w:pPr>
              <w:autoSpaceDE w:val="0"/>
              <w:autoSpaceDN w:val="0"/>
              <w:adjustRightInd w:val="0"/>
              <w:rPr>
                <w:sz w:val="18"/>
                <w:szCs w:val="18"/>
              </w:rPr>
            </w:pPr>
            <w:r w:rsidRPr="002E34DD">
              <w:rPr>
                <w:sz w:val="18"/>
                <w:szCs w:val="18"/>
              </w:rPr>
              <w:t>Брой</w:t>
            </w:r>
          </w:p>
        </w:tc>
        <w:tc>
          <w:tcPr>
            <w:tcW w:w="1023" w:type="dxa"/>
            <w:vAlign w:val="center"/>
          </w:tcPr>
          <w:p w14:paraId="28235FA7" w14:textId="77777777" w:rsidR="008227EA" w:rsidRPr="002E34DD" w:rsidRDefault="008227EA" w:rsidP="001D4350">
            <w:pPr>
              <w:autoSpaceDE w:val="0"/>
              <w:autoSpaceDN w:val="0"/>
              <w:adjustRightInd w:val="0"/>
              <w:rPr>
                <w:sz w:val="18"/>
                <w:szCs w:val="18"/>
              </w:rPr>
            </w:pPr>
            <w:r w:rsidRPr="002E34DD">
              <w:rPr>
                <w:sz w:val="18"/>
                <w:szCs w:val="18"/>
              </w:rPr>
              <w:t>10</w:t>
            </w:r>
          </w:p>
        </w:tc>
        <w:tc>
          <w:tcPr>
            <w:tcW w:w="1091" w:type="dxa"/>
            <w:vAlign w:val="center"/>
          </w:tcPr>
          <w:p w14:paraId="70195844" w14:textId="77777777" w:rsidR="008227EA" w:rsidRPr="002E34DD" w:rsidRDefault="008227EA" w:rsidP="001D4350">
            <w:pPr>
              <w:autoSpaceDE w:val="0"/>
              <w:autoSpaceDN w:val="0"/>
              <w:adjustRightInd w:val="0"/>
              <w:rPr>
                <w:iCs/>
                <w:sz w:val="18"/>
                <w:szCs w:val="18"/>
              </w:rPr>
            </w:pPr>
            <w:r w:rsidRPr="002E34DD">
              <w:rPr>
                <w:sz w:val="18"/>
                <w:szCs w:val="18"/>
              </w:rPr>
              <w:t>10</w:t>
            </w:r>
          </w:p>
        </w:tc>
        <w:tc>
          <w:tcPr>
            <w:tcW w:w="1008" w:type="dxa"/>
            <w:vAlign w:val="center"/>
          </w:tcPr>
          <w:p w14:paraId="175C174D" w14:textId="77777777" w:rsidR="008227EA" w:rsidRPr="002E34DD" w:rsidRDefault="008227EA" w:rsidP="001D4350">
            <w:pPr>
              <w:autoSpaceDE w:val="0"/>
              <w:autoSpaceDN w:val="0"/>
              <w:adjustRightInd w:val="0"/>
              <w:rPr>
                <w:iCs/>
                <w:sz w:val="18"/>
                <w:szCs w:val="18"/>
              </w:rPr>
            </w:pPr>
            <w:r w:rsidRPr="002E34DD">
              <w:rPr>
                <w:iCs/>
                <w:sz w:val="18"/>
                <w:szCs w:val="18"/>
              </w:rPr>
              <w:t>10</w:t>
            </w:r>
          </w:p>
        </w:tc>
      </w:tr>
      <w:tr w:rsidR="008227EA" w:rsidRPr="002E34DD" w14:paraId="69BB7A95" w14:textId="77777777" w:rsidTr="001D4350">
        <w:trPr>
          <w:trHeight w:val="270"/>
          <w:jc w:val="center"/>
        </w:trPr>
        <w:tc>
          <w:tcPr>
            <w:tcW w:w="6254" w:type="dxa"/>
            <w:vAlign w:val="center"/>
          </w:tcPr>
          <w:p w14:paraId="09D8BEBA" w14:textId="77777777" w:rsidR="008227EA" w:rsidRPr="002E34DD" w:rsidRDefault="008227EA" w:rsidP="001D4350">
            <w:pPr>
              <w:ind w:left="24"/>
              <w:rPr>
                <w:sz w:val="18"/>
                <w:szCs w:val="18"/>
              </w:rPr>
            </w:pPr>
            <w:r w:rsidRPr="002E34DD">
              <w:rPr>
                <w:sz w:val="18"/>
                <w:szCs w:val="18"/>
              </w:rPr>
              <w:t xml:space="preserve">Подготвени и проведени заседания на смесени комисии за двустранно сътрудничество с държави или провинции/региони с </w:t>
            </w:r>
            <w:r w:rsidRPr="002E34DD">
              <w:rPr>
                <w:bCs/>
                <w:sz w:val="18"/>
                <w:szCs w:val="18"/>
              </w:rPr>
              <w:t>в държави-членки на ЕС и други европейски държави</w:t>
            </w:r>
          </w:p>
        </w:tc>
        <w:tc>
          <w:tcPr>
            <w:tcW w:w="961" w:type="dxa"/>
            <w:vAlign w:val="center"/>
          </w:tcPr>
          <w:p w14:paraId="5B19A87B" w14:textId="77777777" w:rsidR="008227EA" w:rsidRPr="002E34DD" w:rsidRDefault="008227EA" w:rsidP="001D4350">
            <w:pPr>
              <w:autoSpaceDE w:val="0"/>
              <w:autoSpaceDN w:val="0"/>
              <w:adjustRightInd w:val="0"/>
              <w:rPr>
                <w:sz w:val="18"/>
                <w:szCs w:val="18"/>
              </w:rPr>
            </w:pPr>
            <w:r w:rsidRPr="002E34DD">
              <w:rPr>
                <w:sz w:val="18"/>
                <w:szCs w:val="18"/>
              </w:rPr>
              <w:t>Брой</w:t>
            </w:r>
          </w:p>
        </w:tc>
        <w:tc>
          <w:tcPr>
            <w:tcW w:w="1023" w:type="dxa"/>
            <w:vAlign w:val="center"/>
          </w:tcPr>
          <w:p w14:paraId="02615865" w14:textId="77777777" w:rsidR="008227EA" w:rsidRPr="002E34DD" w:rsidRDefault="008227EA" w:rsidP="001D4350">
            <w:pPr>
              <w:autoSpaceDE w:val="0"/>
              <w:autoSpaceDN w:val="0"/>
              <w:adjustRightInd w:val="0"/>
              <w:rPr>
                <w:sz w:val="18"/>
                <w:szCs w:val="18"/>
              </w:rPr>
            </w:pPr>
            <w:r w:rsidRPr="002E34DD">
              <w:rPr>
                <w:sz w:val="18"/>
                <w:szCs w:val="18"/>
              </w:rPr>
              <w:t>1</w:t>
            </w:r>
          </w:p>
        </w:tc>
        <w:tc>
          <w:tcPr>
            <w:tcW w:w="1091" w:type="dxa"/>
            <w:vAlign w:val="center"/>
          </w:tcPr>
          <w:p w14:paraId="6B88C8C5" w14:textId="77777777" w:rsidR="008227EA" w:rsidRPr="002E34DD" w:rsidRDefault="008227EA" w:rsidP="001D4350">
            <w:pPr>
              <w:autoSpaceDE w:val="0"/>
              <w:autoSpaceDN w:val="0"/>
              <w:adjustRightInd w:val="0"/>
              <w:rPr>
                <w:sz w:val="18"/>
                <w:szCs w:val="18"/>
              </w:rPr>
            </w:pPr>
            <w:r w:rsidRPr="002E34DD">
              <w:rPr>
                <w:sz w:val="18"/>
                <w:szCs w:val="18"/>
              </w:rPr>
              <w:t>1</w:t>
            </w:r>
          </w:p>
        </w:tc>
        <w:tc>
          <w:tcPr>
            <w:tcW w:w="1008" w:type="dxa"/>
            <w:vAlign w:val="center"/>
          </w:tcPr>
          <w:p w14:paraId="798B229B" w14:textId="77777777" w:rsidR="008227EA" w:rsidRPr="002E34DD" w:rsidRDefault="008227EA" w:rsidP="001D4350">
            <w:pPr>
              <w:autoSpaceDE w:val="0"/>
              <w:autoSpaceDN w:val="0"/>
              <w:adjustRightInd w:val="0"/>
              <w:rPr>
                <w:sz w:val="18"/>
                <w:szCs w:val="18"/>
              </w:rPr>
            </w:pPr>
            <w:r w:rsidRPr="002E34DD">
              <w:rPr>
                <w:sz w:val="18"/>
                <w:szCs w:val="18"/>
              </w:rPr>
              <w:t>1</w:t>
            </w:r>
          </w:p>
        </w:tc>
      </w:tr>
      <w:tr w:rsidR="008227EA" w:rsidRPr="002E34DD" w14:paraId="623E463E" w14:textId="77777777" w:rsidTr="001D4350">
        <w:trPr>
          <w:trHeight w:val="270"/>
          <w:jc w:val="center"/>
        </w:trPr>
        <w:tc>
          <w:tcPr>
            <w:tcW w:w="6254" w:type="dxa"/>
            <w:vAlign w:val="center"/>
          </w:tcPr>
          <w:p w14:paraId="585AA415" w14:textId="77777777" w:rsidR="008227EA" w:rsidRPr="002E34DD" w:rsidRDefault="008227EA" w:rsidP="001D4350">
            <w:pPr>
              <w:ind w:left="24"/>
              <w:rPr>
                <w:sz w:val="18"/>
                <w:szCs w:val="18"/>
              </w:rPr>
            </w:pPr>
            <w:r w:rsidRPr="002E34DD">
              <w:rPr>
                <w:sz w:val="18"/>
                <w:szCs w:val="18"/>
              </w:rPr>
              <w:t xml:space="preserve">Съдействие за подписване на двустранни спогодби (в т.ч. за културно сътрудничество) с </w:t>
            </w:r>
            <w:r w:rsidRPr="002E34DD">
              <w:rPr>
                <w:bCs/>
                <w:sz w:val="18"/>
                <w:szCs w:val="18"/>
              </w:rPr>
              <w:t>в държави-членки на ЕС и други европейски държави</w:t>
            </w:r>
          </w:p>
        </w:tc>
        <w:tc>
          <w:tcPr>
            <w:tcW w:w="961" w:type="dxa"/>
            <w:vAlign w:val="center"/>
          </w:tcPr>
          <w:p w14:paraId="2855A06F" w14:textId="77777777" w:rsidR="008227EA" w:rsidRPr="002E34DD" w:rsidRDefault="008227EA" w:rsidP="001D4350">
            <w:pPr>
              <w:autoSpaceDE w:val="0"/>
              <w:autoSpaceDN w:val="0"/>
              <w:adjustRightInd w:val="0"/>
              <w:rPr>
                <w:sz w:val="18"/>
                <w:szCs w:val="18"/>
              </w:rPr>
            </w:pPr>
            <w:r w:rsidRPr="002E34DD">
              <w:rPr>
                <w:sz w:val="18"/>
                <w:szCs w:val="18"/>
              </w:rPr>
              <w:t>Брой</w:t>
            </w:r>
          </w:p>
        </w:tc>
        <w:tc>
          <w:tcPr>
            <w:tcW w:w="1023" w:type="dxa"/>
            <w:vAlign w:val="center"/>
          </w:tcPr>
          <w:p w14:paraId="77F87DE4" w14:textId="77777777" w:rsidR="008227EA" w:rsidRPr="002E34DD" w:rsidRDefault="008227EA" w:rsidP="001D4350">
            <w:pPr>
              <w:autoSpaceDE w:val="0"/>
              <w:autoSpaceDN w:val="0"/>
              <w:adjustRightInd w:val="0"/>
              <w:rPr>
                <w:sz w:val="18"/>
                <w:szCs w:val="18"/>
              </w:rPr>
            </w:pPr>
            <w:r w:rsidRPr="002E34DD">
              <w:rPr>
                <w:sz w:val="18"/>
                <w:szCs w:val="18"/>
              </w:rPr>
              <w:t>4</w:t>
            </w:r>
          </w:p>
        </w:tc>
        <w:tc>
          <w:tcPr>
            <w:tcW w:w="1091" w:type="dxa"/>
            <w:vAlign w:val="center"/>
          </w:tcPr>
          <w:p w14:paraId="13027D2E" w14:textId="77777777" w:rsidR="008227EA" w:rsidRPr="002E34DD" w:rsidRDefault="008227EA" w:rsidP="001D4350">
            <w:pPr>
              <w:autoSpaceDE w:val="0"/>
              <w:autoSpaceDN w:val="0"/>
              <w:adjustRightInd w:val="0"/>
              <w:rPr>
                <w:sz w:val="18"/>
                <w:szCs w:val="18"/>
              </w:rPr>
            </w:pPr>
            <w:r w:rsidRPr="002E34DD">
              <w:rPr>
                <w:sz w:val="18"/>
                <w:szCs w:val="18"/>
              </w:rPr>
              <w:t>4</w:t>
            </w:r>
          </w:p>
        </w:tc>
        <w:tc>
          <w:tcPr>
            <w:tcW w:w="1008" w:type="dxa"/>
            <w:vAlign w:val="center"/>
          </w:tcPr>
          <w:p w14:paraId="6189102C" w14:textId="77777777" w:rsidR="008227EA" w:rsidRPr="002E34DD" w:rsidRDefault="008227EA" w:rsidP="001D4350">
            <w:pPr>
              <w:autoSpaceDE w:val="0"/>
              <w:autoSpaceDN w:val="0"/>
              <w:adjustRightInd w:val="0"/>
              <w:rPr>
                <w:sz w:val="18"/>
                <w:szCs w:val="18"/>
              </w:rPr>
            </w:pPr>
            <w:r w:rsidRPr="002E34DD">
              <w:rPr>
                <w:sz w:val="18"/>
                <w:szCs w:val="18"/>
              </w:rPr>
              <w:t>4</w:t>
            </w:r>
          </w:p>
        </w:tc>
      </w:tr>
      <w:tr w:rsidR="008227EA" w:rsidRPr="002E34DD" w14:paraId="0DCA2EF8" w14:textId="77777777" w:rsidTr="001D4350">
        <w:trPr>
          <w:trHeight w:val="270"/>
          <w:jc w:val="center"/>
        </w:trPr>
        <w:tc>
          <w:tcPr>
            <w:tcW w:w="6254" w:type="dxa"/>
            <w:vAlign w:val="center"/>
          </w:tcPr>
          <w:p w14:paraId="0A19A5B3" w14:textId="77777777" w:rsidR="008227EA" w:rsidRPr="002E34DD" w:rsidRDefault="008227EA" w:rsidP="001D4350">
            <w:pPr>
              <w:ind w:left="24"/>
              <w:rPr>
                <w:sz w:val="18"/>
                <w:szCs w:val="18"/>
              </w:rPr>
            </w:pPr>
            <w:r w:rsidRPr="002E34DD">
              <w:rPr>
                <w:sz w:val="18"/>
                <w:szCs w:val="18"/>
              </w:rPr>
              <w:t xml:space="preserve">Проведени със съдействието на дипломатическата служба конференции, бизнес-форуми и други мероприятия за насърчаване на двустранните икономическите отношения с </w:t>
            </w:r>
            <w:r w:rsidRPr="002E34DD">
              <w:rPr>
                <w:bCs/>
                <w:sz w:val="18"/>
                <w:szCs w:val="18"/>
              </w:rPr>
              <w:t>в държави-членки на ЕС и други европейски държави</w:t>
            </w:r>
          </w:p>
        </w:tc>
        <w:tc>
          <w:tcPr>
            <w:tcW w:w="961" w:type="dxa"/>
            <w:vAlign w:val="center"/>
          </w:tcPr>
          <w:p w14:paraId="14F66A18" w14:textId="77777777" w:rsidR="008227EA" w:rsidRPr="002E34DD" w:rsidRDefault="008227EA" w:rsidP="001D4350">
            <w:pPr>
              <w:autoSpaceDE w:val="0"/>
              <w:autoSpaceDN w:val="0"/>
              <w:adjustRightInd w:val="0"/>
              <w:rPr>
                <w:sz w:val="18"/>
                <w:szCs w:val="18"/>
              </w:rPr>
            </w:pPr>
            <w:r w:rsidRPr="002E34DD">
              <w:rPr>
                <w:sz w:val="18"/>
                <w:szCs w:val="18"/>
              </w:rPr>
              <w:t>Брой</w:t>
            </w:r>
          </w:p>
        </w:tc>
        <w:tc>
          <w:tcPr>
            <w:tcW w:w="1023" w:type="dxa"/>
            <w:vAlign w:val="center"/>
          </w:tcPr>
          <w:p w14:paraId="4C50D8AF" w14:textId="77777777" w:rsidR="008227EA" w:rsidRPr="002E34DD" w:rsidRDefault="008227EA" w:rsidP="001D4350">
            <w:pPr>
              <w:autoSpaceDE w:val="0"/>
              <w:autoSpaceDN w:val="0"/>
              <w:adjustRightInd w:val="0"/>
              <w:rPr>
                <w:sz w:val="18"/>
                <w:szCs w:val="18"/>
              </w:rPr>
            </w:pPr>
            <w:r w:rsidRPr="002E34DD">
              <w:rPr>
                <w:sz w:val="18"/>
                <w:szCs w:val="18"/>
              </w:rPr>
              <w:t>8</w:t>
            </w:r>
          </w:p>
        </w:tc>
        <w:tc>
          <w:tcPr>
            <w:tcW w:w="1091" w:type="dxa"/>
            <w:vAlign w:val="center"/>
          </w:tcPr>
          <w:p w14:paraId="549593BB" w14:textId="77777777" w:rsidR="008227EA" w:rsidRPr="002E34DD" w:rsidRDefault="008227EA" w:rsidP="001D4350">
            <w:pPr>
              <w:autoSpaceDE w:val="0"/>
              <w:autoSpaceDN w:val="0"/>
              <w:adjustRightInd w:val="0"/>
              <w:rPr>
                <w:sz w:val="18"/>
                <w:szCs w:val="18"/>
              </w:rPr>
            </w:pPr>
            <w:r w:rsidRPr="002E34DD">
              <w:rPr>
                <w:sz w:val="18"/>
                <w:szCs w:val="18"/>
              </w:rPr>
              <w:t>8</w:t>
            </w:r>
          </w:p>
        </w:tc>
        <w:tc>
          <w:tcPr>
            <w:tcW w:w="1008" w:type="dxa"/>
            <w:vAlign w:val="center"/>
          </w:tcPr>
          <w:p w14:paraId="095144D4" w14:textId="77777777" w:rsidR="008227EA" w:rsidRPr="002E34DD" w:rsidRDefault="008227EA" w:rsidP="001D4350">
            <w:pPr>
              <w:autoSpaceDE w:val="0"/>
              <w:autoSpaceDN w:val="0"/>
              <w:adjustRightInd w:val="0"/>
              <w:rPr>
                <w:sz w:val="18"/>
                <w:szCs w:val="18"/>
              </w:rPr>
            </w:pPr>
            <w:r w:rsidRPr="002E34DD">
              <w:rPr>
                <w:sz w:val="18"/>
                <w:szCs w:val="18"/>
              </w:rPr>
              <w:t>8</w:t>
            </w:r>
          </w:p>
        </w:tc>
      </w:tr>
      <w:tr w:rsidR="008227EA" w:rsidRPr="002E34DD" w14:paraId="2BDA85A6" w14:textId="77777777" w:rsidTr="001D4350">
        <w:trPr>
          <w:trHeight w:val="270"/>
          <w:jc w:val="center"/>
        </w:trPr>
        <w:tc>
          <w:tcPr>
            <w:tcW w:w="6254" w:type="dxa"/>
            <w:vAlign w:val="center"/>
          </w:tcPr>
          <w:p w14:paraId="20788B2E" w14:textId="77777777" w:rsidR="008227EA" w:rsidRPr="002E34DD" w:rsidRDefault="008227EA" w:rsidP="001D4350">
            <w:pPr>
              <w:ind w:left="24"/>
              <w:rPr>
                <w:sz w:val="18"/>
                <w:szCs w:val="18"/>
              </w:rPr>
            </w:pPr>
            <w:r w:rsidRPr="002E34DD">
              <w:rPr>
                <w:sz w:val="18"/>
                <w:szCs w:val="18"/>
              </w:rPr>
              <w:t xml:space="preserve">Участие в организирането на крупни чествания, включително юбилейни годишнини от установяването на дипломатически отношения, за популяризиране на България и за развитие на културно сътрудничество с </w:t>
            </w:r>
            <w:r w:rsidRPr="002E34DD">
              <w:rPr>
                <w:bCs/>
                <w:sz w:val="18"/>
                <w:szCs w:val="18"/>
              </w:rPr>
              <w:t>в държави-членки на ЕС и други европейски държави</w:t>
            </w:r>
          </w:p>
        </w:tc>
        <w:tc>
          <w:tcPr>
            <w:tcW w:w="961" w:type="dxa"/>
            <w:vAlign w:val="center"/>
          </w:tcPr>
          <w:p w14:paraId="4B802832" w14:textId="77777777" w:rsidR="008227EA" w:rsidRPr="002E34DD" w:rsidRDefault="008227EA" w:rsidP="001D4350">
            <w:pPr>
              <w:autoSpaceDE w:val="0"/>
              <w:autoSpaceDN w:val="0"/>
              <w:adjustRightInd w:val="0"/>
              <w:rPr>
                <w:sz w:val="18"/>
                <w:szCs w:val="18"/>
              </w:rPr>
            </w:pPr>
            <w:r w:rsidRPr="002E34DD">
              <w:rPr>
                <w:sz w:val="18"/>
                <w:szCs w:val="18"/>
              </w:rPr>
              <w:t>Брой</w:t>
            </w:r>
          </w:p>
        </w:tc>
        <w:tc>
          <w:tcPr>
            <w:tcW w:w="1023" w:type="dxa"/>
            <w:vAlign w:val="center"/>
          </w:tcPr>
          <w:p w14:paraId="0E92E0C1" w14:textId="77777777" w:rsidR="008227EA" w:rsidRPr="002E34DD" w:rsidRDefault="008227EA" w:rsidP="001D4350">
            <w:pPr>
              <w:autoSpaceDE w:val="0"/>
              <w:autoSpaceDN w:val="0"/>
              <w:adjustRightInd w:val="0"/>
              <w:rPr>
                <w:sz w:val="18"/>
                <w:szCs w:val="18"/>
              </w:rPr>
            </w:pPr>
            <w:r w:rsidRPr="002E34DD">
              <w:rPr>
                <w:sz w:val="18"/>
                <w:szCs w:val="18"/>
              </w:rPr>
              <w:t>-</w:t>
            </w:r>
          </w:p>
        </w:tc>
        <w:tc>
          <w:tcPr>
            <w:tcW w:w="1091" w:type="dxa"/>
            <w:vAlign w:val="center"/>
          </w:tcPr>
          <w:p w14:paraId="33C516BE" w14:textId="77777777" w:rsidR="008227EA" w:rsidRPr="002E34DD" w:rsidRDefault="008227EA" w:rsidP="001D4350">
            <w:pPr>
              <w:autoSpaceDE w:val="0"/>
              <w:autoSpaceDN w:val="0"/>
              <w:adjustRightInd w:val="0"/>
              <w:rPr>
                <w:sz w:val="18"/>
                <w:szCs w:val="18"/>
              </w:rPr>
            </w:pPr>
            <w:r w:rsidRPr="002E34DD">
              <w:rPr>
                <w:sz w:val="18"/>
                <w:szCs w:val="18"/>
              </w:rPr>
              <w:t>2</w:t>
            </w:r>
          </w:p>
        </w:tc>
        <w:tc>
          <w:tcPr>
            <w:tcW w:w="1008" w:type="dxa"/>
            <w:vAlign w:val="center"/>
          </w:tcPr>
          <w:p w14:paraId="2B064D91" w14:textId="77777777" w:rsidR="008227EA" w:rsidRPr="002E34DD" w:rsidRDefault="008227EA" w:rsidP="001D4350">
            <w:pPr>
              <w:autoSpaceDE w:val="0"/>
              <w:autoSpaceDN w:val="0"/>
              <w:adjustRightInd w:val="0"/>
              <w:rPr>
                <w:sz w:val="18"/>
                <w:szCs w:val="18"/>
              </w:rPr>
            </w:pPr>
            <w:r w:rsidRPr="002E34DD">
              <w:rPr>
                <w:sz w:val="18"/>
                <w:szCs w:val="18"/>
              </w:rPr>
              <w:t>1</w:t>
            </w:r>
          </w:p>
        </w:tc>
      </w:tr>
      <w:tr w:rsidR="008227EA" w:rsidRPr="002E34DD" w14:paraId="413749FE" w14:textId="77777777" w:rsidTr="001D4350">
        <w:trPr>
          <w:trHeight w:val="270"/>
          <w:jc w:val="center"/>
        </w:trPr>
        <w:tc>
          <w:tcPr>
            <w:tcW w:w="6254" w:type="dxa"/>
            <w:vAlign w:val="center"/>
          </w:tcPr>
          <w:p w14:paraId="79460033" w14:textId="77777777" w:rsidR="008227EA" w:rsidRPr="002E34DD" w:rsidRDefault="008227EA" w:rsidP="001D4350">
            <w:pPr>
              <w:autoSpaceDE w:val="0"/>
              <w:autoSpaceDN w:val="0"/>
              <w:adjustRightInd w:val="0"/>
              <w:ind w:left="24"/>
              <w:rPr>
                <w:bCs/>
                <w:sz w:val="18"/>
                <w:szCs w:val="18"/>
              </w:rPr>
            </w:pPr>
            <w:r w:rsidRPr="002E34DD">
              <w:rPr>
                <w:bCs/>
                <w:sz w:val="18"/>
                <w:szCs w:val="18"/>
              </w:rPr>
              <w:t>Сключени двустранни междуправителствени споразумения с държави-членки на ЕС и други европейски държави</w:t>
            </w:r>
          </w:p>
        </w:tc>
        <w:tc>
          <w:tcPr>
            <w:tcW w:w="961" w:type="dxa"/>
            <w:vAlign w:val="center"/>
          </w:tcPr>
          <w:p w14:paraId="0D82AF00" w14:textId="77777777" w:rsidR="008227EA" w:rsidRPr="002E34DD" w:rsidRDefault="008227EA" w:rsidP="001D4350">
            <w:pPr>
              <w:autoSpaceDE w:val="0"/>
              <w:autoSpaceDN w:val="0"/>
              <w:adjustRightInd w:val="0"/>
              <w:spacing w:line="256" w:lineRule="auto"/>
              <w:rPr>
                <w:bCs/>
                <w:sz w:val="18"/>
                <w:szCs w:val="18"/>
              </w:rPr>
            </w:pPr>
            <w:r w:rsidRPr="002E34DD">
              <w:rPr>
                <w:bCs/>
                <w:sz w:val="18"/>
                <w:szCs w:val="18"/>
              </w:rPr>
              <w:t>Брой</w:t>
            </w:r>
          </w:p>
        </w:tc>
        <w:tc>
          <w:tcPr>
            <w:tcW w:w="1023" w:type="dxa"/>
            <w:vAlign w:val="center"/>
          </w:tcPr>
          <w:p w14:paraId="698039E3" w14:textId="77777777" w:rsidR="008227EA" w:rsidRPr="002E34DD" w:rsidRDefault="008227EA" w:rsidP="001D4350">
            <w:pPr>
              <w:rPr>
                <w:sz w:val="18"/>
                <w:szCs w:val="18"/>
              </w:rPr>
            </w:pPr>
            <w:r w:rsidRPr="002E34DD">
              <w:rPr>
                <w:sz w:val="18"/>
                <w:szCs w:val="18"/>
              </w:rPr>
              <w:t>4</w:t>
            </w:r>
          </w:p>
        </w:tc>
        <w:tc>
          <w:tcPr>
            <w:tcW w:w="1091" w:type="dxa"/>
            <w:vAlign w:val="center"/>
          </w:tcPr>
          <w:p w14:paraId="77399DB7" w14:textId="77777777" w:rsidR="008227EA" w:rsidRPr="002E34DD" w:rsidRDefault="008227EA" w:rsidP="001D4350">
            <w:pPr>
              <w:rPr>
                <w:sz w:val="18"/>
                <w:szCs w:val="18"/>
              </w:rPr>
            </w:pPr>
            <w:r w:rsidRPr="002E34DD">
              <w:rPr>
                <w:sz w:val="18"/>
                <w:szCs w:val="18"/>
              </w:rPr>
              <w:t>4</w:t>
            </w:r>
          </w:p>
        </w:tc>
        <w:tc>
          <w:tcPr>
            <w:tcW w:w="1008" w:type="dxa"/>
            <w:vAlign w:val="center"/>
          </w:tcPr>
          <w:p w14:paraId="78647707" w14:textId="77777777" w:rsidR="008227EA" w:rsidRPr="002E34DD" w:rsidRDefault="008227EA" w:rsidP="001D4350">
            <w:pPr>
              <w:rPr>
                <w:sz w:val="18"/>
                <w:szCs w:val="18"/>
              </w:rPr>
            </w:pPr>
            <w:r w:rsidRPr="002E34DD">
              <w:rPr>
                <w:sz w:val="18"/>
                <w:szCs w:val="18"/>
              </w:rPr>
              <w:t>4</w:t>
            </w:r>
          </w:p>
        </w:tc>
      </w:tr>
      <w:tr w:rsidR="008227EA" w:rsidRPr="002E34DD" w14:paraId="42CC7FA8" w14:textId="77777777" w:rsidTr="001D4350">
        <w:trPr>
          <w:trHeight w:val="270"/>
          <w:jc w:val="center"/>
        </w:trPr>
        <w:tc>
          <w:tcPr>
            <w:tcW w:w="6254" w:type="dxa"/>
            <w:vAlign w:val="center"/>
          </w:tcPr>
          <w:p w14:paraId="011E7842" w14:textId="77777777" w:rsidR="008227EA" w:rsidRPr="002E34DD" w:rsidRDefault="008227EA" w:rsidP="001D4350">
            <w:pPr>
              <w:autoSpaceDE w:val="0"/>
              <w:autoSpaceDN w:val="0"/>
              <w:adjustRightInd w:val="0"/>
              <w:ind w:left="24"/>
              <w:rPr>
                <w:bCs/>
                <w:sz w:val="18"/>
                <w:szCs w:val="18"/>
              </w:rPr>
            </w:pPr>
            <w:r w:rsidRPr="002E34DD">
              <w:rPr>
                <w:bCs/>
                <w:sz w:val="18"/>
                <w:szCs w:val="18"/>
              </w:rPr>
              <w:t>Почетни консули в държави-членки на ЕС и други европейски държави</w:t>
            </w:r>
          </w:p>
        </w:tc>
        <w:tc>
          <w:tcPr>
            <w:tcW w:w="961" w:type="dxa"/>
            <w:vAlign w:val="center"/>
          </w:tcPr>
          <w:p w14:paraId="08F82D6F" w14:textId="77777777" w:rsidR="008227EA" w:rsidRPr="002E34DD" w:rsidRDefault="008227EA" w:rsidP="001D4350">
            <w:pPr>
              <w:autoSpaceDE w:val="0"/>
              <w:autoSpaceDN w:val="0"/>
              <w:adjustRightInd w:val="0"/>
              <w:rPr>
                <w:bCs/>
                <w:sz w:val="18"/>
                <w:szCs w:val="18"/>
              </w:rPr>
            </w:pPr>
            <w:r w:rsidRPr="002E34DD">
              <w:rPr>
                <w:bCs/>
                <w:sz w:val="18"/>
                <w:szCs w:val="18"/>
              </w:rPr>
              <w:t>Брой</w:t>
            </w:r>
          </w:p>
        </w:tc>
        <w:tc>
          <w:tcPr>
            <w:tcW w:w="1023" w:type="dxa"/>
            <w:vAlign w:val="center"/>
          </w:tcPr>
          <w:p w14:paraId="33F3AA4E" w14:textId="77777777" w:rsidR="008227EA" w:rsidRPr="002E34DD" w:rsidRDefault="008227EA" w:rsidP="001D4350">
            <w:pPr>
              <w:rPr>
                <w:sz w:val="18"/>
                <w:szCs w:val="18"/>
              </w:rPr>
            </w:pPr>
            <w:r w:rsidRPr="002E34DD">
              <w:rPr>
                <w:sz w:val="18"/>
                <w:szCs w:val="18"/>
              </w:rPr>
              <w:t>3</w:t>
            </w:r>
          </w:p>
        </w:tc>
        <w:tc>
          <w:tcPr>
            <w:tcW w:w="1091" w:type="dxa"/>
            <w:vAlign w:val="center"/>
          </w:tcPr>
          <w:p w14:paraId="25D95368" w14:textId="77777777" w:rsidR="008227EA" w:rsidRPr="002E34DD" w:rsidRDefault="008227EA" w:rsidP="001D4350">
            <w:pPr>
              <w:rPr>
                <w:sz w:val="18"/>
                <w:szCs w:val="18"/>
              </w:rPr>
            </w:pPr>
            <w:r w:rsidRPr="002E34DD">
              <w:rPr>
                <w:sz w:val="18"/>
                <w:szCs w:val="18"/>
              </w:rPr>
              <w:t>3</w:t>
            </w:r>
          </w:p>
        </w:tc>
        <w:tc>
          <w:tcPr>
            <w:tcW w:w="1008" w:type="dxa"/>
            <w:vAlign w:val="center"/>
          </w:tcPr>
          <w:p w14:paraId="1D618F8B" w14:textId="77777777" w:rsidR="008227EA" w:rsidRPr="002E34DD" w:rsidRDefault="008227EA" w:rsidP="001D4350">
            <w:pPr>
              <w:rPr>
                <w:sz w:val="18"/>
                <w:szCs w:val="18"/>
              </w:rPr>
            </w:pPr>
            <w:r w:rsidRPr="002E34DD">
              <w:rPr>
                <w:sz w:val="18"/>
                <w:szCs w:val="18"/>
              </w:rPr>
              <w:t>3</w:t>
            </w:r>
          </w:p>
        </w:tc>
      </w:tr>
      <w:tr w:rsidR="008227EA" w:rsidRPr="002E34DD" w14:paraId="34F96FB8" w14:textId="77777777" w:rsidTr="001D4350">
        <w:trPr>
          <w:trHeight w:val="255"/>
          <w:jc w:val="center"/>
        </w:trPr>
        <w:tc>
          <w:tcPr>
            <w:tcW w:w="6254" w:type="dxa"/>
            <w:vAlign w:val="center"/>
          </w:tcPr>
          <w:p w14:paraId="3A4A1C0C" w14:textId="77777777" w:rsidR="008227EA" w:rsidRPr="002E34DD" w:rsidRDefault="008227EA" w:rsidP="001D4350">
            <w:pPr>
              <w:ind w:left="23"/>
              <w:rPr>
                <w:bCs/>
                <w:sz w:val="18"/>
                <w:szCs w:val="18"/>
              </w:rPr>
            </w:pPr>
            <w:r w:rsidRPr="002E34DD">
              <w:br w:type="page"/>
            </w:r>
            <w:r w:rsidRPr="002E34DD">
              <w:rPr>
                <w:bCs/>
                <w:sz w:val="18"/>
                <w:szCs w:val="18"/>
              </w:rPr>
              <w:t>Двустранни и многостранни консултации на ниво генерален директор по европейските въпроси, в т.ч. и със страните от ЮИЕ</w:t>
            </w:r>
          </w:p>
        </w:tc>
        <w:tc>
          <w:tcPr>
            <w:tcW w:w="961" w:type="dxa"/>
            <w:vAlign w:val="center"/>
          </w:tcPr>
          <w:p w14:paraId="4822C995" w14:textId="77777777" w:rsidR="008227EA" w:rsidRPr="002E34DD" w:rsidRDefault="008227EA" w:rsidP="001D4350">
            <w:pPr>
              <w:rPr>
                <w:sz w:val="18"/>
                <w:szCs w:val="18"/>
              </w:rPr>
            </w:pPr>
            <w:r w:rsidRPr="002E34DD">
              <w:rPr>
                <w:sz w:val="18"/>
                <w:szCs w:val="18"/>
              </w:rPr>
              <w:t>Брой</w:t>
            </w:r>
          </w:p>
        </w:tc>
        <w:tc>
          <w:tcPr>
            <w:tcW w:w="1023" w:type="dxa"/>
            <w:vAlign w:val="center"/>
          </w:tcPr>
          <w:p w14:paraId="799C2F12" w14:textId="77777777" w:rsidR="008227EA" w:rsidRPr="002E34DD" w:rsidRDefault="008227EA" w:rsidP="001D4350">
            <w:pPr>
              <w:rPr>
                <w:iCs/>
                <w:sz w:val="18"/>
                <w:szCs w:val="18"/>
              </w:rPr>
            </w:pPr>
            <w:r w:rsidRPr="002E34DD">
              <w:rPr>
                <w:iCs/>
                <w:sz w:val="18"/>
                <w:szCs w:val="18"/>
              </w:rPr>
              <w:t>8</w:t>
            </w:r>
          </w:p>
        </w:tc>
        <w:tc>
          <w:tcPr>
            <w:tcW w:w="1091" w:type="dxa"/>
            <w:vAlign w:val="center"/>
          </w:tcPr>
          <w:p w14:paraId="77C6AC7D" w14:textId="77777777" w:rsidR="008227EA" w:rsidRPr="002E34DD" w:rsidRDefault="008227EA" w:rsidP="001D4350">
            <w:pPr>
              <w:rPr>
                <w:iCs/>
                <w:sz w:val="18"/>
                <w:szCs w:val="18"/>
              </w:rPr>
            </w:pPr>
            <w:r w:rsidRPr="002E34DD">
              <w:rPr>
                <w:iCs/>
                <w:sz w:val="18"/>
                <w:szCs w:val="18"/>
              </w:rPr>
              <w:t>8</w:t>
            </w:r>
          </w:p>
        </w:tc>
        <w:tc>
          <w:tcPr>
            <w:tcW w:w="1008" w:type="dxa"/>
            <w:vAlign w:val="center"/>
          </w:tcPr>
          <w:p w14:paraId="1BD4276E" w14:textId="77777777" w:rsidR="008227EA" w:rsidRPr="002E34DD" w:rsidRDefault="008227EA" w:rsidP="001D4350">
            <w:pPr>
              <w:rPr>
                <w:iCs/>
                <w:sz w:val="18"/>
                <w:szCs w:val="18"/>
              </w:rPr>
            </w:pPr>
            <w:r w:rsidRPr="002E34DD">
              <w:rPr>
                <w:iCs/>
                <w:sz w:val="18"/>
                <w:szCs w:val="18"/>
              </w:rPr>
              <w:t>8</w:t>
            </w:r>
          </w:p>
        </w:tc>
      </w:tr>
      <w:tr w:rsidR="008227EA" w:rsidRPr="002E34DD" w14:paraId="12B0FEC2" w14:textId="77777777" w:rsidTr="001D4350">
        <w:trPr>
          <w:trHeight w:val="506"/>
          <w:jc w:val="center"/>
        </w:trPr>
        <w:tc>
          <w:tcPr>
            <w:tcW w:w="6254" w:type="dxa"/>
            <w:vAlign w:val="center"/>
          </w:tcPr>
          <w:p w14:paraId="603FA7A1" w14:textId="77777777" w:rsidR="008227EA" w:rsidRPr="002E34DD" w:rsidRDefault="008227EA" w:rsidP="001D4350">
            <w:pPr>
              <w:rPr>
                <w:sz w:val="18"/>
                <w:szCs w:val="18"/>
              </w:rPr>
            </w:pPr>
            <w:r w:rsidRPr="002E34DD">
              <w:rPr>
                <w:sz w:val="18"/>
                <w:szCs w:val="18"/>
              </w:rPr>
              <w:t>Участия в заседания на работните органи на ЕС -</w:t>
            </w:r>
          </w:p>
          <w:p w14:paraId="050EB7C3" w14:textId="77777777" w:rsidR="008227EA" w:rsidRPr="002E34DD" w:rsidRDefault="008227EA" w:rsidP="001D4350">
            <w:pPr>
              <w:rPr>
                <w:sz w:val="18"/>
                <w:szCs w:val="18"/>
              </w:rPr>
            </w:pPr>
            <w:r w:rsidRPr="002E34DD">
              <w:rPr>
                <w:sz w:val="18"/>
                <w:szCs w:val="18"/>
              </w:rPr>
              <w:t>ЮИЕ – КОУЕБ</w:t>
            </w:r>
          </w:p>
        </w:tc>
        <w:tc>
          <w:tcPr>
            <w:tcW w:w="961" w:type="dxa"/>
            <w:vAlign w:val="center"/>
          </w:tcPr>
          <w:p w14:paraId="20AC7960" w14:textId="77777777" w:rsidR="008227EA" w:rsidRPr="002E34DD" w:rsidRDefault="008227EA" w:rsidP="001D4350">
            <w:pPr>
              <w:rPr>
                <w:sz w:val="18"/>
                <w:szCs w:val="18"/>
              </w:rPr>
            </w:pPr>
            <w:r w:rsidRPr="002E34DD">
              <w:rPr>
                <w:sz w:val="18"/>
                <w:szCs w:val="18"/>
              </w:rPr>
              <w:t>Брой</w:t>
            </w:r>
          </w:p>
        </w:tc>
        <w:tc>
          <w:tcPr>
            <w:tcW w:w="1023" w:type="dxa"/>
            <w:vAlign w:val="center"/>
          </w:tcPr>
          <w:p w14:paraId="13B920EF" w14:textId="77777777" w:rsidR="008227EA" w:rsidRPr="002E34DD" w:rsidRDefault="008227EA" w:rsidP="001D4350">
            <w:pPr>
              <w:rPr>
                <w:sz w:val="18"/>
                <w:szCs w:val="18"/>
              </w:rPr>
            </w:pPr>
            <w:r w:rsidRPr="002E34DD">
              <w:rPr>
                <w:sz w:val="18"/>
                <w:szCs w:val="18"/>
              </w:rPr>
              <w:t>12</w:t>
            </w:r>
          </w:p>
        </w:tc>
        <w:tc>
          <w:tcPr>
            <w:tcW w:w="1091" w:type="dxa"/>
            <w:vAlign w:val="center"/>
          </w:tcPr>
          <w:p w14:paraId="4031281F" w14:textId="77777777" w:rsidR="008227EA" w:rsidRPr="002E34DD" w:rsidRDefault="008227EA" w:rsidP="001D4350">
            <w:pPr>
              <w:rPr>
                <w:sz w:val="18"/>
                <w:szCs w:val="18"/>
              </w:rPr>
            </w:pPr>
            <w:r w:rsidRPr="002E34DD">
              <w:rPr>
                <w:sz w:val="18"/>
                <w:szCs w:val="18"/>
              </w:rPr>
              <w:t>12</w:t>
            </w:r>
          </w:p>
        </w:tc>
        <w:tc>
          <w:tcPr>
            <w:tcW w:w="1008" w:type="dxa"/>
            <w:vAlign w:val="center"/>
          </w:tcPr>
          <w:p w14:paraId="38DD090D" w14:textId="77777777" w:rsidR="008227EA" w:rsidRPr="002E34DD" w:rsidRDefault="008227EA" w:rsidP="001D4350">
            <w:pPr>
              <w:rPr>
                <w:sz w:val="18"/>
                <w:szCs w:val="18"/>
              </w:rPr>
            </w:pPr>
            <w:r w:rsidRPr="002E34DD">
              <w:rPr>
                <w:sz w:val="18"/>
                <w:szCs w:val="18"/>
              </w:rPr>
              <w:t>12</w:t>
            </w:r>
          </w:p>
        </w:tc>
      </w:tr>
      <w:tr w:rsidR="008227EA" w:rsidRPr="002E34DD" w14:paraId="0FDA588B" w14:textId="77777777" w:rsidTr="001D4350">
        <w:trPr>
          <w:trHeight w:val="270"/>
          <w:jc w:val="center"/>
        </w:trPr>
        <w:tc>
          <w:tcPr>
            <w:tcW w:w="6254" w:type="dxa"/>
            <w:vAlign w:val="center"/>
          </w:tcPr>
          <w:p w14:paraId="2B2A1372" w14:textId="77777777" w:rsidR="008227EA" w:rsidRPr="002E34DD" w:rsidRDefault="008227EA" w:rsidP="001D4350">
            <w:pPr>
              <w:autoSpaceDE w:val="0"/>
              <w:autoSpaceDN w:val="0"/>
              <w:adjustRightInd w:val="0"/>
              <w:ind w:left="24"/>
              <w:rPr>
                <w:bCs/>
                <w:sz w:val="18"/>
                <w:szCs w:val="18"/>
              </w:rPr>
            </w:pPr>
            <w:r w:rsidRPr="002E34DD">
              <w:rPr>
                <w:bCs/>
                <w:sz w:val="18"/>
                <w:szCs w:val="18"/>
              </w:rPr>
              <w:t>Подготвени и проведени международни конференции по развитие на регионалното сътрудничество</w:t>
            </w:r>
          </w:p>
        </w:tc>
        <w:tc>
          <w:tcPr>
            <w:tcW w:w="961" w:type="dxa"/>
            <w:vAlign w:val="center"/>
          </w:tcPr>
          <w:p w14:paraId="0838D462" w14:textId="77777777" w:rsidR="008227EA" w:rsidRPr="002E34DD" w:rsidRDefault="008227EA" w:rsidP="001D4350">
            <w:pPr>
              <w:autoSpaceDE w:val="0"/>
              <w:autoSpaceDN w:val="0"/>
              <w:adjustRightInd w:val="0"/>
              <w:rPr>
                <w:bCs/>
                <w:sz w:val="18"/>
                <w:szCs w:val="18"/>
              </w:rPr>
            </w:pPr>
            <w:r w:rsidRPr="002E34DD">
              <w:rPr>
                <w:bCs/>
                <w:sz w:val="18"/>
                <w:szCs w:val="18"/>
              </w:rPr>
              <w:t>Брой</w:t>
            </w:r>
          </w:p>
        </w:tc>
        <w:tc>
          <w:tcPr>
            <w:tcW w:w="1023" w:type="dxa"/>
            <w:vAlign w:val="center"/>
          </w:tcPr>
          <w:p w14:paraId="07387086" w14:textId="77777777" w:rsidR="008227EA" w:rsidRPr="002E34DD" w:rsidRDefault="008227EA" w:rsidP="001D4350">
            <w:pPr>
              <w:rPr>
                <w:sz w:val="18"/>
                <w:szCs w:val="18"/>
              </w:rPr>
            </w:pPr>
            <w:r w:rsidRPr="002E34DD">
              <w:rPr>
                <w:sz w:val="18"/>
                <w:szCs w:val="18"/>
              </w:rPr>
              <w:t>8</w:t>
            </w:r>
          </w:p>
        </w:tc>
        <w:tc>
          <w:tcPr>
            <w:tcW w:w="1091" w:type="dxa"/>
            <w:vAlign w:val="center"/>
          </w:tcPr>
          <w:p w14:paraId="1B416BA5" w14:textId="77777777" w:rsidR="008227EA" w:rsidRPr="002E34DD" w:rsidRDefault="008227EA" w:rsidP="001D4350">
            <w:pPr>
              <w:rPr>
                <w:sz w:val="18"/>
                <w:szCs w:val="18"/>
              </w:rPr>
            </w:pPr>
            <w:r w:rsidRPr="002E34DD">
              <w:rPr>
                <w:sz w:val="18"/>
                <w:szCs w:val="18"/>
              </w:rPr>
              <w:t>8</w:t>
            </w:r>
          </w:p>
        </w:tc>
        <w:tc>
          <w:tcPr>
            <w:tcW w:w="1008" w:type="dxa"/>
            <w:vAlign w:val="center"/>
          </w:tcPr>
          <w:p w14:paraId="37CB5DCD" w14:textId="77777777" w:rsidR="008227EA" w:rsidRPr="002E34DD" w:rsidRDefault="008227EA" w:rsidP="001D4350">
            <w:pPr>
              <w:rPr>
                <w:sz w:val="18"/>
                <w:szCs w:val="18"/>
              </w:rPr>
            </w:pPr>
            <w:r w:rsidRPr="002E34DD">
              <w:rPr>
                <w:sz w:val="18"/>
                <w:szCs w:val="18"/>
              </w:rPr>
              <w:t>5</w:t>
            </w:r>
          </w:p>
        </w:tc>
      </w:tr>
      <w:tr w:rsidR="008227EA" w:rsidRPr="002E34DD" w14:paraId="08E72D59" w14:textId="77777777" w:rsidTr="001D4350">
        <w:trPr>
          <w:trHeight w:val="270"/>
          <w:jc w:val="center"/>
        </w:trPr>
        <w:tc>
          <w:tcPr>
            <w:tcW w:w="6254" w:type="dxa"/>
            <w:vAlign w:val="center"/>
          </w:tcPr>
          <w:p w14:paraId="46838285" w14:textId="77777777" w:rsidR="008227EA" w:rsidRPr="002E34DD" w:rsidRDefault="008227EA" w:rsidP="001D4350">
            <w:pPr>
              <w:autoSpaceDE w:val="0"/>
              <w:autoSpaceDN w:val="0"/>
              <w:adjustRightInd w:val="0"/>
              <w:ind w:left="24"/>
              <w:rPr>
                <w:bCs/>
                <w:sz w:val="18"/>
                <w:szCs w:val="18"/>
              </w:rPr>
            </w:pPr>
            <w:r w:rsidRPr="002E34DD">
              <w:rPr>
                <w:bCs/>
                <w:sz w:val="18"/>
                <w:szCs w:val="18"/>
              </w:rPr>
              <w:t>Почетни консули в страните от ЮИЕ</w:t>
            </w:r>
          </w:p>
        </w:tc>
        <w:tc>
          <w:tcPr>
            <w:tcW w:w="961" w:type="dxa"/>
            <w:vAlign w:val="center"/>
          </w:tcPr>
          <w:p w14:paraId="3E3300BB" w14:textId="77777777" w:rsidR="008227EA" w:rsidRPr="002E34DD" w:rsidRDefault="008227EA" w:rsidP="001D4350">
            <w:pPr>
              <w:autoSpaceDE w:val="0"/>
              <w:autoSpaceDN w:val="0"/>
              <w:adjustRightInd w:val="0"/>
              <w:rPr>
                <w:bCs/>
                <w:sz w:val="18"/>
                <w:szCs w:val="18"/>
              </w:rPr>
            </w:pPr>
            <w:r w:rsidRPr="002E34DD">
              <w:rPr>
                <w:bCs/>
                <w:sz w:val="18"/>
                <w:szCs w:val="18"/>
              </w:rPr>
              <w:t>Брой</w:t>
            </w:r>
          </w:p>
        </w:tc>
        <w:tc>
          <w:tcPr>
            <w:tcW w:w="1023" w:type="dxa"/>
            <w:vAlign w:val="center"/>
          </w:tcPr>
          <w:p w14:paraId="45AFECA9" w14:textId="77777777" w:rsidR="008227EA" w:rsidRPr="002E34DD" w:rsidRDefault="008227EA" w:rsidP="001D4350">
            <w:pPr>
              <w:rPr>
                <w:sz w:val="18"/>
                <w:szCs w:val="18"/>
              </w:rPr>
            </w:pPr>
            <w:r w:rsidRPr="002E34DD">
              <w:rPr>
                <w:sz w:val="18"/>
                <w:szCs w:val="18"/>
              </w:rPr>
              <w:t>2</w:t>
            </w:r>
          </w:p>
        </w:tc>
        <w:tc>
          <w:tcPr>
            <w:tcW w:w="1091" w:type="dxa"/>
            <w:vAlign w:val="center"/>
          </w:tcPr>
          <w:p w14:paraId="0916EA5C" w14:textId="77777777" w:rsidR="008227EA" w:rsidRPr="002E34DD" w:rsidRDefault="008227EA" w:rsidP="001D4350">
            <w:pPr>
              <w:rPr>
                <w:sz w:val="18"/>
                <w:szCs w:val="18"/>
              </w:rPr>
            </w:pPr>
            <w:r w:rsidRPr="002E34DD">
              <w:rPr>
                <w:sz w:val="18"/>
                <w:szCs w:val="18"/>
              </w:rPr>
              <w:t>1</w:t>
            </w:r>
          </w:p>
        </w:tc>
        <w:tc>
          <w:tcPr>
            <w:tcW w:w="1008" w:type="dxa"/>
            <w:vAlign w:val="center"/>
          </w:tcPr>
          <w:p w14:paraId="4F299287" w14:textId="77777777" w:rsidR="008227EA" w:rsidRPr="002E34DD" w:rsidRDefault="008227EA" w:rsidP="001D4350">
            <w:pPr>
              <w:rPr>
                <w:sz w:val="18"/>
                <w:szCs w:val="18"/>
              </w:rPr>
            </w:pPr>
            <w:r w:rsidRPr="002E34DD">
              <w:rPr>
                <w:sz w:val="18"/>
                <w:szCs w:val="18"/>
              </w:rPr>
              <w:t>1</w:t>
            </w:r>
          </w:p>
        </w:tc>
      </w:tr>
      <w:tr w:rsidR="008227EA" w:rsidRPr="002E34DD" w14:paraId="418B8A20" w14:textId="77777777" w:rsidTr="001D4350">
        <w:trPr>
          <w:trHeight w:val="270"/>
          <w:jc w:val="center"/>
        </w:trPr>
        <w:tc>
          <w:tcPr>
            <w:tcW w:w="6254" w:type="dxa"/>
            <w:vAlign w:val="center"/>
          </w:tcPr>
          <w:p w14:paraId="27C35CD1" w14:textId="77777777" w:rsidR="008227EA" w:rsidRPr="002E34DD" w:rsidRDefault="008227EA" w:rsidP="001D4350">
            <w:pPr>
              <w:ind w:left="24"/>
              <w:rPr>
                <w:sz w:val="18"/>
                <w:szCs w:val="18"/>
              </w:rPr>
            </w:pPr>
            <w:r w:rsidRPr="002E34DD">
              <w:rPr>
                <w:sz w:val="18"/>
                <w:szCs w:val="18"/>
              </w:rPr>
              <w:t>Подготвени двустранни посещения и срещи на най-високо и високо ниво /президент, председател на Народно събрание, министър-председател/ в държави от ЮИЕ</w:t>
            </w:r>
          </w:p>
        </w:tc>
        <w:tc>
          <w:tcPr>
            <w:tcW w:w="961" w:type="dxa"/>
            <w:vAlign w:val="center"/>
          </w:tcPr>
          <w:p w14:paraId="0CCC7B38" w14:textId="77777777" w:rsidR="008227EA" w:rsidRPr="002E34DD" w:rsidRDefault="008227EA" w:rsidP="001D4350">
            <w:pPr>
              <w:rPr>
                <w:sz w:val="18"/>
                <w:szCs w:val="18"/>
              </w:rPr>
            </w:pPr>
            <w:r w:rsidRPr="002E34DD">
              <w:rPr>
                <w:sz w:val="18"/>
                <w:szCs w:val="18"/>
              </w:rPr>
              <w:t>Брой</w:t>
            </w:r>
          </w:p>
        </w:tc>
        <w:tc>
          <w:tcPr>
            <w:tcW w:w="1023" w:type="dxa"/>
            <w:vAlign w:val="center"/>
          </w:tcPr>
          <w:p w14:paraId="1B9FDD27" w14:textId="77777777" w:rsidR="008227EA" w:rsidRPr="002E34DD" w:rsidRDefault="008227EA" w:rsidP="001D4350">
            <w:pPr>
              <w:rPr>
                <w:iCs/>
                <w:sz w:val="18"/>
                <w:szCs w:val="18"/>
              </w:rPr>
            </w:pPr>
            <w:r w:rsidRPr="002E34DD">
              <w:rPr>
                <w:iCs/>
                <w:sz w:val="18"/>
                <w:szCs w:val="18"/>
              </w:rPr>
              <w:t>30</w:t>
            </w:r>
          </w:p>
        </w:tc>
        <w:tc>
          <w:tcPr>
            <w:tcW w:w="1091" w:type="dxa"/>
            <w:vAlign w:val="center"/>
          </w:tcPr>
          <w:p w14:paraId="5EF3D16C" w14:textId="77777777" w:rsidR="008227EA" w:rsidRPr="002E34DD" w:rsidRDefault="008227EA" w:rsidP="001D4350">
            <w:pPr>
              <w:rPr>
                <w:iCs/>
                <w:sz w:val="18"/>
                <w:szCs w:val="18"/>
              </w:rPr>
            </w:pPr>
            <w:r w:rsidRPr="002E34DD">
              <w:rPr>
                <w:iCs/>
                <w:sz w:val="18"/>
                <w:szCs w:val="18"/>
              </w:rPr>
              <w:t>25</w:t>
            </w:r>
          </w:p>
        </w:tc>
        <w:tc>
          <w:tcPr>
            <w:tcW w:w="1008" w:type="dxa"/>
            <w:vAlign w:val="center"/>
          </w:tcPr>
          <w:p w14:paraId="4AB5F52D" w14:textId="77777777" w:rsidR="008227EA" w:rsidRPr="002E34DD" w:rsidRDefault="008227EA" w:rsidP="001D4350">
            <w:pPr>
              <w:rPr>
                <w:iCs/>
                <w:sz w:val="18"/>
                <w:szCs w:val="18"/>
              </w:rPr>
            </w:pPr>
            <w:r w:rsidRPr="002E34DD">
              <w:rPr>
                <w:iCs/>
                <w:sz w:val="18"/>
                <w:szCs w:val="18"/>
              </w:rPr>
              <w:t>25</w:t>
            </w:r>
          </w:p>
        </w:tc>
      </w:tr>
      <w:tr w:rsidR="008227EA" w:rsidRPr="002E34DD" w14:paraId="3503972F" w14:textId="77777777" w:rsidTr="001D4350">
        <w:trPr>
          <w:trHeight w:val="270"/>
          <w:jc w:val="center"/>
        </w:trPr>
        <w:tc>
          <w:tcPr>
            <w:tcW w:w="6254" w:type="dxa"/>
            <w:vAlign w:val="center"/>
          </w:tcPr>
          <w:p w14:paraId="213ED21B" w14:textId="77777777" w:rsidR="008227EA" w:rsidRPr="002E34DD" w:rsidRDefault="008227EA" w:rsidP="001D4350">
            <w:pPr>
              <w:ind w:left="24"/>
              <w:rPr>
                <w:sz w:val="18"/>
                <w:szCs w:val="18"/>
              </w:rPr>
            </w:pPr>
            <w:r w:rsidRPr="002E34DD">
              <w:rPr>
                <w:sz w:val="18"/>
                <w:szCs w:val="18"/>
              </w:rPr>
              <w:t>Подготвени двустранни посещения и срещи на ниво министър на външните работи или друг член на правителството в страни от ЮИЕ</w:t>
            </w:r>
          </w:p>
        </w:tc>
        <w:tc>
          <w:tcPr>
            <w:tcW w:w="961" w:type="dxa"/>
            <w:vAlign w:val="center"/>
          </w:tcPr>
          <w:p w14:paraId="020F1F8B" w14:textId="77777777" w:rsidR="008227EA" w:rsidRPr="002E34DD" w:rsidRDefault="008227EA" w:rsidP="001D4350">
            <w:pPr>
              <w:rPr>
                <w:sz w:val="18"/>
                <w:szCs w:val="18"/>
              </w:rPr>
            </w:pPr>
            <w:r w:rsidRPr="002E34DD">
              <w:rPr>
                <w:sz w:val="18"/>
                <w:szCs w:val="18"/>
              </w:rPr>
              <w:t>Брой</w:t>
            </w:r>
          </w:p>
        </w:tc>
        <w:tc>
          <w:tcPr>
            <w:tcW w:w="1023" w:type="dxa"/>
            <w:vAlign w:val="center"/>
          </w:tcPr>
          <w:p w14:paraId="1939C0C9" w14:textId="77777777" w:rsidR="008227EA" w:rsidRPr="002E34DD" w:rsidRDefault="008227EA" w:rsidP="001D4350">
            <w:pPr>
              <w:rPr>
                <w:sz w:val="18"/>
                <w:szCs w:val="18"/>
              </w:rPr>
            </w:pPr>
            <w:r w:rsidRPr="002E34DD">
              <w:rPr>
                <w:sz w:val="18"/>
                <w:szCs w:val="18"/>
              </w:rPr>
              <w:t>55</w:t>
            </w:r>
          </w:p>
        </w:tc>
        <w:tc>
          <w:tcPr>
            <w:tcW w:w="1091" w:type="dxa"/>
            <w:vAlign w:val="center"/>
          </w:tcPr>
          <w:p w14:paraId="57A595B8" w14:textId="77777777" w:rsidR="008227EA" w:rsidRPr="002E34DD" w:rsidRDefault="008227EA" w:rsidP="001D4350">
            <w:pPr>
              <w:rPr>
                <w:iCs/>
                <w:sz w:val="18"/>
                <w:szCs w:val="18"/>
              </w:rPr>
            </w:pPr>
            <w:r w:rsidRPr="002E34DD">
              <w:rPr>
                <w:iCs/>
                <w:sz w:val="18"/>
                <w:szCs w:val="18"/>
              </w:rPr>
              <w:t>50</w:t>
            </w:r>
          </w:p>
        </w:tc>
        <w:tc>
          <w:tcPr>
            <w:tcW w:w="1008" w:type="dxa"/>
            <w:vAlign w:val="center"/>
          </w:tcPr>
          <w:p w14:paraId="066D9541" w14:textId="77777777" w:rsidR="008227EA" w:rsidRPr="002E34DD" w:rsidRDefault="008227EA" w:rsidP="001D4350">
            <w:pPr>
              <w:rPr>
                <w:iCs/>
                <w:sz w:val="18"/>
                <w:szCs w:val="18"/>
              </w:rPr>
            </w:pPr>
            <w:r w:rsidRPr="002E34DD">
              <w:rPr>
                <w:iCs/>
                <w:sz w:val="18"/>
                <w:szCs w:val="18"/>
              </w:rPr>
              <w:t>45</w:t>
            </w:r>
          </w:p>
        </w:tc>
      </w:tr>
      <w:tr w:rsidR="008227EA" w:rsidRPr="002E34DD" w14:paraId="2B5506FF" w14:textId="77777777" w:rsidTr="001D4350">
        <w:trPr>
          <w:trHeight w:val="270"/>
          <w:jc w:val="center"/>
        </w:trPr>
        <w:tc>
          <w:tcPr>
            <w:tcW w:w="6254" w:type="dxa"/>
            <w:vAlign w:val="center"/>
          </w:tcPr>
          <w:p w14:paraId="65CBC53B" w14:textId="77777777" w:rsidR="008227EA" w:rsidRPr="002E34DD" w:rsidRDefault="008227EA" w:rsidP="001D4350">
            <w:pPr>
              <w:ind w:left="24"/>
              <w:rPr>
                <w:sz w:val="18"/>
                <w:szCs w:val="18"/>
              </w:rPr>
            </w:pPr>
            <w:r w:rsidRPr="002E34DD">
              <w:rPr>
                <w:sz w:val="18"/>
                <w:szCs w:val="18"/>
              </w:rPr>
              <w:t>Двустранни политически консултации с МВнР в страни от ЮИЕ</w:t>
            </w:r>
          </w:p>
        </w:tc>
        <w:tc>
          <w:tcPr>
            <w:tcW w:w="961" w:type="dxa"/>
            <w:vAlign w:val="center"/>
          </w:tcPr>
          <w:p w14:paraId="555A5C7F" w14:textId="77777777" w:rsidR="008227EA" w:rsidRPr="002E34DD" w:rsidRDefault="008227EA" w:rsidP="001D4350">
            <w:pPr>
              <w:rPr>
                <w:sz w:val="18"/>
                <w:szCs w:val="18"/>
              </w:rPr>
            </w:pPr>
            <w:r w:rsidRPr="002E34DD">
              <w:rPr>
                <w:sz w:val="18"/>
                <w:szCs w:val="18"/>
              </w:rPr>
              <w:t>Брой</w:t>
            </w:r>
          </w:p>
        </w:tc>
        <w:tc>
          <w:tcPr>
            <w:tcW w:w="1023" w:type="dxa"/>
            <w:vAlign w:val="center"/>
          </w:tcPr>
          <w:p w14:paraId="069B5BD7" w14:textId="77777777" w:rsidR="008227EA" w:rsidRPr="002E34DD" w:rsidRDefault="008227EA" w:rsidP="001D4350">
            <w:pPr>
              <w:rPr>
                <w:sz w:val="18"/>
                <w:szCs w:val="18"/>
              </w:rPr>
            </w:pPr>
            <w:r w:rsidRPr="002E34DD">
              <w:rPr>
                <w:sz w:val="18"/>
                <w:szCs w:val="18"/>
              </w:rPr>
              <w:t>10</w:t>
            </w:r>
          </w:p>
        </w:tc>
        <w:tc>
          <w:tcPr>
            <w:tcW w:w="1091" w:type="dxa"/>
            <w:vAlign w:val="center"/>
          </w:tcPr>
          <w:p w14:paraId="111F0992" w14:textId="77777777" w:rsidR="008227EA" w:rsidRPr="002E34DD" w:rsidRDefault="008227EA" w:rsidP="001D4350">
            <w:pPr>
              <w:rPr>
                <w:iCs/>
                <w:sz w:val="18"/>
                <w:szCs w:val="18"/>
              </w:rPr>
            </w:pPr>
            <w:r w:rsidRPr="002E34DD">
              <w:rPr>
                <w:iCs/>
                <w:sz w:val="18"/>
                <w:szCs w:val="18"/>
              </w:rPr>
              <w:t xml:space="preserve">10 </w:t>
            </w:r>
          </w:p>
        </w:tc>
        <w:tc>
          <w:tcPr>
            <w:tcW w:w="1008" w:type="dxa"/>
            <w:vAlign w:val="center"/>
          </w:tcPr>
          <w:p w14:paraId="6EBEDDEF" w14:textId="77777777" w:rsidR="008227EA" w:rsidRPr="002E34DD" w:rsidRDefault="008227EA" w:rsidP="001D4350">
            <w:pPr>
              <w:rPr>
                <w:iCs/>
                <w:sz w:val="18"/>
                <w:szCs w:val="18"/>
              </w:rPr>
            </w:pPr>
            <w:r w:rsidRPr="002E34DD">
              <w:rPr>
                <w:iCs/>
                <w:sz w:val="18"/>
                <w:szCs w:val="18"/>
              </w:rPr>
              <w:t>10</w:t>
            </w:r>
          </w:p>
        </w:tc>
      </w:tr>
      <w:tr w:rsidR="008227EA" w:rsidRPr="002E34DD" w14:paraId="4FBADE9A" w14:textId="77777777" w:rsidTr="001D4350">
        <w:trPr>
          <w:trHeight w:val="270"/>
          <w:jc w:val="center"/>
        </w:trPr>
        <w:tc>
          <w:tcPr>
            <w:tcW w:w="6254" w:type="dxa"/>
            <w:vAlign w:val="center"/>
          </w:tcPr>
          <w:p w14:paraId="77FA3123" w14:textId="77777777" w:rsidR="008227EA" w:rsidRPr="002E34DD" w:rsidRDefault="008227EA" w:rsidP="001D4350">
            <w:pPr>
              <w:ind w:left="23"/>
              <w:rPr>
                <w:sz w:val="18"/>
                <w:szCs w:val="18"/>
              </w:rPr>
            </w:pPr>
            <w:r w:rsidRPr="002E34DD">
              <w:rPr>
                <w:sz w:val="18"/>
                <w:szCs w:val="18"/>
              </w:rPr>
              <w:t>Двустранни срещи със страните от ЮИЕ по въпроси на двустранното сътрудничество</w:t>
            </w:r>
          </w:p>
        </w:tc>
        <w:tc>
          <w:tcPr>
            <w:tcW w:w="961" w:type="dxa"/>
            <w:vAlign w:val="center"/>
          </w:tcPr>
          <w:p w14:paraId="543BF703" w14:textId="77777777" w:rsidR="008227EA" w:rsidRPr="002E34DD" w:rsidRDefault="008227EA" w:rsidP="001D4350">
            <w:pPr>
              <w:rPr>
                <w:sz w:val="18"/>
                <w:szCs w:val="18"/>
              </w:rPr>
            </w:pPr>
            <w:r w:rsidRPr="002E34DD">
              <w:rPr>
                <w:sz w:val="18"/>
                <w:szCs w:val="18"/>
              </w:rPr>
              <w:t>Брой</w:t>
            </w:r>
          </w:p>
        </w:tc>
        <w:tc>
          <w:tcPr>
            <w:tcW w:w="1023" w:type="dxa"/>
            <w:vAlign w:val="center"/>
          </w:tcPr>
          <w:p w14:paraId="1B800C21" w14:textId="77777777" w:rsidR="008227EA" w:rsidRPr="002E34DD" w:rsidRDefault="008227EA" w:rsidP="001D4350">
            <w:pPr>
              <w:rPr>
                <w:sz w:val="18"/>
                <w:szCs w:val="18"/>
              </w:rPr>
            </w:pPr>
            <w:r w:rsidRPr="002E34DD">
              <w:rPr>
                <w:sz w:val="18"/>
                <w:szCs w:val="18"/>
              </w:rPr>
              <w:t>12</w:t>
            </w:r>
          </w:p>
        </w:tc>
        <w:tc>
          <w:tcPr>
            <w:tcW w:w="1091" w:type="dxa"/>
            <w:vAlign w:val="center"/>
          </w:tcPr>
          <w:p w14:paraId="1A5DFFE5" w14:textId="77777777" w:rsidR="008227EA" w:rsidRPr="002E34DD" w:rsidRDefault="008227EA" w:rsidP="001D4350">
            <w:pPr>
              <w:rPr>
                <w:sz w:val="18"/>
                <w:szCs w:val="18"/>
              </w:rPr>
            </w:pPr>
            <w:r w:rsidRPr="002E34DD">
              <w:rPr>
                <w:sz w:val="18"/>
                <w:szCs w:val="18"/>
              </w:rPr>
              <w:t>12</w:t>
            </w:r>
          </w:p>
        </w:tc>
        <w:tc>
          <w:tcPr>
            <w:tcW w:w="1008" w:type="dxa"/>
            <w:vAlign w:val="center"/>
          </w:tcPr>
          <w:p w14:paraId="232EA69F" w14:textId="77777777" w:rsidR="008227EA" w:rsidRPr="002E34DD" w:rsidRDefault="008227EA" w:rsidP="001D4350">
            <w:pPr>
              <w:rPr>
                <w:sz w:val="18"/>
                <w:szCs w:val="18"/>
              </w:rPr>
            </w:pPr>
            <w:r w:rsidRPr="002E34DD">
              <w:rPr>
                <w:sz w:val="18"/>
                <w:szCs w:val="18"/>
              </w:rPr>
              <w:t>12</w:t>
            </w:r>
          </w:p>
        </w:tc>
      </w:tr>
      <w:tr w:rsidR="008227EA" w:rsidRPr="002E34DD" w14:paraId="41DF7AA9" w14:textId="77777777" w:rsidTr="001D4350">
        <w:trPr>
          <w:trHeight w:val="270"/>
          <w:jc w:val="center"/>
        </w:trPr>
        <w:tc>
          <w:tcPr>
            <w:tcW w:w="6254" w:type="dxa"/>
            <w:vAlign w:val="center"/>
          </w:tcPr>
          <w:p w14:paraId="4EFAA6AA" w14:textId="77777777" w:rsidR="008227EA" w:rsidRPr="002E34DD" w:rsidRDefault="008227EA" w:rsidP="001D4350">
            <w:pPr>
              <w:ind w:left="24"/>
              <w:rPr>
                <w:sz w:val="18"/>
                <w:szCs w:val="18"/>
              </w:rPr>
            </w:pPr>
            <w:r w:rsidRPr="002E34DD">
              <w:rPr>
                <w:sz w:val="18"/>
                <w:szCs w:val="18"/>
              </w:rPr>
              <w:t>Сключени двустранни междуправителствени споразумения в страни от ЮИЕ</w:t>
            </w:r>
          </w:p>
        </w:tc>
        <w:tc>
          <w:tcPr>
            <w:tcW w:w="961" w:type="dxa"/>
            <w:vAlign w:val="center"/>
          </w:tcPr>
          <w:p w14:paraId="00D8B71B" w14:textId="77777777" w:rsidR="008227EA" w:rsidRPr="002E34DD" w:rsidRDefault="008227EA" w:rsidP="001D4350">
            <w:pPr>
              <w:rPr>
                <w:sz w:val="18"/>
                <w:szCs w:val="18"/>
              </w:rPr>
            </w:pPr>
            <w:r w:rsidRPr="002E34DD">
              <w:rPr>
                <w:sz w:val="18"/>
                <w:szCs w:val="18"/>
              </w:rPr>
              <w:t>Брой</w:t>
            </w:r>
          </w:p>
        </w:tc>
        <w:tc>
          <w:tcPr>
            <w:tcW w:w="1023" w:type="dxa"/>
            <w:vAlign w:val="center"/>
          </w:tcPr>
          <w:p w14:paraId="14F53724" w14:textId="77777777" w:rsidR="008227EA" w:rsidRPr="002E34DD" w:rsidRDefault="008227EA" w:rsidP="001D4350">
            <w:pPr>
              <w:rPr>
                <w:sz w:val="18"/>
                <w:szCs w:val="18"/>
              </w:rPr>
            </w:pPr>
            <w:r w:rsidRPr="002E34DD">
              <w:rPr>
                <w:sz w:val="18"/>
                <w:szCs w:val="18"/>
              </w:rPr>
              <w:t>30</w:t>
            </w:r>
          </w:p>
        </w:tc>
        <w:tc>
          <w:tcPr>
            <w:tcW w:w="1091" w:type="dxa"/>
            <w:vAlign w:val="center"/>
          </w:tcPr>
          <w:p w14:paraId="1E5119A0" w14:textId="77777777" w:rsidR="008227EA" w:rsidRPr="002E34DD" w:rsidRDefault="008227EA" w:rsidP="001D4350">
            <w:pPr>
              <w:rPr>
                <w:iCs/>
                <w:sz w:val="18"/>
                <w:szCs w:val="18"/>
              </w:rPr>
            </w:pPr>
            <w:r w:rsidRPr="002E34DD">
              <w:rPr>
                <w:iCs/>
                <w:sz w:val="18"/>
                <w:szCs w:val="18"/>
              </w:rPr>
              <w:t>25</w:t>
            </w:r>
          </w:p>
        </w:tc>
        <w:tc>
          <w:tcPr>
            <w:tcW w:w="1008" w:type="dxa"/>
            <w:vAlign w:val="center"/>
          </w:tcPr>
          <w:p w14:paraId="2850E149" w14:textId="77777777" w:rsidR="008227EA" w:rsidRPr="002E34DD" w:rsidRDefault="008227EA" w:rsidP="001D4350">
            <w:pPr>
              <w:rPr>
                <w:iCs/>
                <w:sz w:val="18"/>
                <w:szCs w:val="18"/>
              </w:rPr>
            </w:pPr>
            <w:r w:rsidRPr="002E34DD">
              <w:rPr>
                <w:iCs/>
                <w:sz w:val="18"/>
                <w:szCs w:val="18"/>
              </w:rPr>
              <w:t>20</w:t>
            </w:r>
          </w:p>
        </w:tc>
      </w:tr>
      <w:tr w:rsidR="008227EA" w:rsidRPr="002E34DD" w14:paraId="608131BB" w14:textId="77777777" w:rsidTr="001D4350">
        <w:trPr>
          <w:trHeight w:val="270"/>
          <w:jc w:val="center"/>
        </w:trPr>
        <w:tc>
          <w:tcPr>
            <w:tcW w:w="6254" w:type="dxa"/>
            <w:vAlign w:val="center"/>
          </w:tcPr>
          <w:p w14:paraId="35716C04" w14:textId="77777777" w:rsidR="008227EA" w:rsidRPr="002E34DD" w:rsidRDefault="008227EA" w:rsidP="001D4350">
            <w:pPr>
              <w:ind w:left="24"/>
              <w:rPr>
                <w:sz w:val="18"/>
                <w:szCs w:val="18"/>
              </w:rPr>
            </w:pPr>
            <w:r w:rsidRPr="002E34DD">
              <w:rPr>
                <w:sz w:val="18"/>
                <w:szCs w:val="18"/>
              </w:rPr>
              <w:t>Подготвени и проведени заседания на смесени комисии за двустранно сътрудничество със страните от ЮИЕ</w:t>
            </w:r>
          </w:p>
        </w:tc>
        <w:tc>
          <w:tcPr>
            <w:tcW w:w="961" w:type="dxa"/>
            <w:vAlign w:val="center"/>
          </w:tcPr>
          <w:p w14:paraId="5B49A3AD" w14:textId="77777777" w:rsidR="008227EA" w:rsidRPr="002E34DD" w:rsidRDefault="008227EA" w:rsidP="001D4350">
            <w:pPr>
              <w:rPr>
                <w:sz w:val="18"/>
                <w:szCs w:val="18"/>
              </w:rPr>
            </w:pPr>
            <w:r w:rsidRPr="002E34DD">
              <w:rPr>
                <w:sz w:val="18"/>
                <w:szCs w:val="18"/>
              </w:rPr>
              <w:t>Брой</w:t>
            </w:r>
          </w:p>
        </w:tc>
        <w:tc>
          <w:tcPr>
            <w:tcW w:w="1023" w:type="dxa"/>
            <w:vAlign w:val="center"/>
          </w:tcPr>
          <w:p w14:paraId="331915F7" w14:textId="77777777" w:rsidR="008227EA" w:rsidRPr="002E34DD" w:rsidRDefault="008227EA" w:rsidP="001D4350">
            <w:pPr>
              <w:rPr>
                <w:iCs/>
                <w:sz w:val="18"/>
                <w:szCs w:val="18"/>
              </w:rPr>
            </w:pPr>
            <w:r w:rsidRPr="002E34DD">
              <w:rPr>
                <w:iCs/>
                <w:sz w:val="18"/>
                <w:szCs w:val="18"/>
              </w:rPr>
              <w:t>7</w:t>
            </w:r>
          </w:p>
        </w:tc>
        <w:tc>
          <w:tcPr>
            <w:tcW w:w="1091" w:type="dxa"/>
            <w:vAlign w:val="center"/>
          </w:tcPr>
          <w:p w14:paraId="646C70B5" w14:textId="77777777" w:rsidR="008227EA" w:rsidRPr="002E34DD" w:rsidRDefault="008227EA" w:rsidP="001D4350">
            <w:pPr>
              <w:rPr>
                <w:iCs/>
                <w:sz w:val="18"/>
                <w:szCs w:val="18"/>
              </w:rPr>
            </w:pPr>
            <w:r w:rsidRPr="002E34DD">
              <w:rPr>
                <w:iCs/>
                <w:sz w:val="18"/>
                <w:szCs w:val="18"/>
              </w:rPr>
              <w:t>7</w:t>
            </w:r>
          </w:p>
        </w:tc>
        <w:tc>
          <w:tcPr>
            <w:tcW w:w="1008" w:type="dxa"/>
            <w:vAlign w:val="center"/>
          </w:tcPr>
          <w:p w14:paraId="2F2CB0A3" w14:textId="77777777" w:rsidR="008227EA" w:rsidRPr="002E34DD" w:rsidRDefault="008227EA" w:rsidP="001D4350">
            <w:pPr>
              <w:rPr>
                <w:iCs/>
                <w:sz w:val="18"/>
                <w:szCs w:val="18"/>
              </w:rPr>
            </w:pPr>
            <w:r w:rsidRPr="002E34DD">
              <w:rPr>
                <w:iCs/>
                <w:sz w:val="18"/>
                <w:szCs w:val="18"/>
              </w:rPr>
              <w:t>7</w:t>
            </w:r>
          </w:p>
        </w:tc>
      </w:tr>
      <w:tr w:rsidR="008227EA" w:rsidRPr="002E34DD" w14:paraId="34B17DA6" w14:textId="77777777" w:rsidTr="001D4350">
        <w:trPr>
          <w:trHeight w:val="270"/>
          <w:jc w:val="center"/>
        </w:trPr>
        <w:tc>
          <w:tcPr>
            <w:tcW w:w="6254" w:type="dxa"/>
            <w:vAlign w:val="center"/>
          </w:tcPr>
          <w:p w14:paraId="575DCEF0" w14:textId="77777777" w:rsidR="008227EA" w:rsidRPr="002E34DD" w:rsidRDefault="008227EA" w:rsidP="001D4350">
            <w:pPr>
              <w:ind w:left="24"/>
              <w:rPr>
                <w:sz w:val="18"/>
                <w:szCs w:val="18"/>
              </w:rPr>
            </w:pPr>
            <w:r w:rsidRPr="002E34DD">
              <w:rPr>
                <w:sz w:val="18"/>
                <w:szCs w:val="18"/>
              </w:rPr>
              <w:t>Подготвени и проведени участия в регионални срещи на най-високо и високо ниво /президент, председател на Народното събрание, министър-председател/ в страни от ЮИЕ</w:t>
            </w:r>
          </w:p>
        </w:tc>
        <w:tc>
          <w:tcPr>
            <w:tcW w:w="961" w:type="dxa"/>
            <w:vAlign w:val="center"/>
          </w:tcPr>
          <w:p w14:paraId="44D8BEA1" w14:textId="77777777" w:rsidR="008227EA" w:rsidRPr="002E34DD" w:rsidRDefault="008227EA" w:rsidP="001D4350">
            <w:pPr>
              <w:rPr>
                <w:sz w:val="18"/>
                <w:szCs w:val="18"/>
              </w:rPr>
            </w:pPr>
            <w:r w:rsidRPr="002E34DD">
              <w:rPr>
                <w:sz w:val="18"/>
                <w:szCs w:val="18"/>
              </w:rPr>
              <w:t>Брой</w:t>
            </w:r>
          </w:p>
        </w:tc>
        <w:tc>
          <w:tcPr>
            <w:tcW w:w="1023" w:type="dxa"/>
            <w:vAlign w:val="center"/>
          </w:tcPr>
          <w:p w14:paraId="4A16007A" w14:textId="77777777" w:rsidR="008227EA" w:rsidRPr="002E34DD" w:rsidRDefault="008227EA" w:rsidP="001D4350">
            <w:pPr>
              <w:rPr>
                <w:iCs/>
                <w:sz w:val="18"/>
                <w:szCs w:val="18"/>
              </w:rPr>
            </w:pPr>
            <w:r w:rsidRPr="002E34DD">
              <w:rPr>
                <w:iCs/>
                <w:sz w:val="18"/>
                <w:szCs w:val="18"/>
              </w:rPr>
              <w:t>22</w:t>
            </w:r>
          </w:p>
        </w:tc>
        <w:tc>
          <w:tcPr>
            <w:tcW w:w="1091" w:type="dxa"/>
            <w:vAlign w:val="center"/>
          </w:tcPr>
          <w:p w14:paraId="491D27EE" w14:textId="77777777" w:rsidR="008227EA" w:rsidRPr="002E34DD" w:rsidRDefault="008227EA" w:rsidP="001D4350">
            <w:pPr>
              <w:rPr>
                <w:iCs/>
                <w:sz w:val="18"/>
                <w:szCs w:val="18"/>
              </w:rPr>
            </w:pPr>
            <w:r w:rsidRPr="002E34DD">
              <w:rPr>
                <w:iCs/>
                <w:sz w:val="18"/>
                <w:szCs w:val="18"/>
              </w:rPr>
              <w:t>22</w:t>
            </w:r>
          </w:p>
        </w:tc>
        <w:tc>
          <w:tcPr>
            <w:tcW w:w="1008" w:type="dxa"/>
            <w:vAlign w:val="center"/>
          </w:tcPr>
          <w:p w14:paraId="7E91A69B" w14:textId="77777777" w:rsidR="008227EA" w:rsidRPr="002E34DD" w:rsidRDefault="008227EA" w:rsidP="001D4350">
            <w:pPr>
              <w:rPr>
                <w:iCs/>
                <w:sz w:val="18"/>
                <w:szCs w:val="18"/>
              </w:rPr>
            </w:pPr>
            <w:r w:rsidRPr="002E34DD">
              <w:rPr>
                <w:iCs/>
                <w:sz w:val="18"/>
                <w:szCs w:val="18"/>
              </w:rPr>
              <w:t>22</w:t>
            </w:r>
          </w:p>
        </w:tc>
      </w:tr>
      <w:tr w:rsidR="008227EA" w:rsidRPr="002E34DD" w14:paraId="3A2E7C88" w14:textId="77777777" w:rsidTr="001D4350">
        <w:trPr>
          <w:trHeight w:val="537"/>
          <w:jc w:val="center"/>
        </w:trPr>
        <w:tc>
          <w:tcPr>
            <w:tcW w:w="6254" w:type="dxa"/>
            <w:vAlign w:val="center"/>
          </w:tcPr>
          <w:p w14:paraId="182E0E2B" w14:textId="77777777" w:rsidR="008227EA" w:rsidRPr="002E34DD" w:rsidRDefault="008227EA" w:rsidP="001D4350">
            <w:pPr>
              <w:ind w:left="24"/>
              <w:rPr>
                <w:sz w:val="18"/>
                <w:szCs w:val="18"/>
              </w:rPr>
            </w:pPr>
            <w:r w:rsidRPr="002E34DD">
              <w:rPr>
                <w:sz w:val="18"/>
                <w:szCs w:val="18"/>
              </w:rPr>
              <w:t>Подготвени и проведени участия в регионални срещи на ниво министър на външните работи или друг член на правителството в страни от ЮИЕ</w:t>
            </w:r>
          </w:p>
        </w:tc>
        <w:tc>
          <w:tcPr>
            <w:tcW w:w="961" w:type="dxa"/>
            <w:vAlign w:val="center"/>
          </w:tcPr>
          <w:p w14:paraId="39E23853" w14:textId="77777777" w:rsidR="008227EA" w:rsidRPr="002E34DD" w:rsidRDefault="008227EA" w:rsidP="001D4350">
            <w:pPr>
              <w:rPr>
                <w:sz w:val="18"/>
                <w:szCs w:val="18"/>
              </w:rPr>
            </w:pPr>
            <w:r w:rsidRPr="002E34DD">
              <w:rPr>
                <w:sz w:val="18"/>
                <w:szCs w:val="18"/>
              </w:rPr>
              <w:t>Брой</w:t>
            </w:r>
          </w:p>
        </w:tc>
        <w:tc>
          <w:tcPr>
            <w:tcW w:w="1023" w:type="dxa"/>
            <w:vAlign w:val="center"/>
          </w:tcPr>
          <w:p w14:paraId="3697A48A" w14:textId="77777777" w:rsidR="008227EA" w:rsidRPr="002E34DD" w:rsidRDefault="008227EA" w:rsidP="001D4350">
            <w:pPr>
              <w:rPr>
                <w:sz w:val="18"/>
                <w:szCs w:val="18"/>
              </w:rPr>
            </w:pPr>
            <w:r w:rsidRPr="002E34DD">
              <w:rPr>
                <w:sz w:val="18"/>
                <w:szCs w:val="18"/>
              </w:rPr>
              <w:t>12</w:t>
            </w:r>
          </w:p>
        </w:tc>
        <w:tc>
          <w:tcPr>
            <w:tcW w:w="1091" w:type="dxa"/>
            <w:vAlign w:val="center"/>
          </w:tcPr>
          <w:p w14:paraId="72901A8C" w14:textId="77777777" w:rsidR="008227EA" w:rsidRPr="002E34DD" w:rsidRDefault="008227EA" w:rsidP="001D4350">
            <w:pPr>
              <w:rPr>
                <w:iCs/>
                <w:sz w:val="18"/>
                <w:szCs w:val="18"/>
              </w:rPr>
            </w:pPr>
            <w:r w:rsidRPr="002E34DD">
              <w:rPr>
                <w:iCs/>
                <w:sz w:val="18"/>
                <w:szCs w:val="18"/>
              </w:rPr>
              <w:t>12</w:t>
            </w:r>
          </w:p>
        </w:tc>
        <w:tc>
          <w:tcPr>
            <w:tcW w:w="1008" w:type="dxa"/>
            <w:vAlign w:val="center"/>
          </w:tcPr>
          <w:p w14:paraId="1D575397" w14:textId="77777777" w:rsidR="008227EA" w:rsidRPr="002E34DD" w:rsidRDefault="008227EA" w:rsidP="001D4350">
            <w:pPr>
              <w:rPr>
                <w:iCs/>
                <w:sz w:val="18"/>
                <w:szCs w:val="18"/>
              </w:rPr>
            </w:pPr>
            <w:r w:rsidRPr="002E34DD">
              <w:rPr>
                <w:iCs/>
                <w:sz w:val="18"/>
                <w:szCs w:val="18"/>
              </w:rPr>
              <w:t>12</w:t>
            </w:r>
          </w:p>
        </w:tc>
      </w:tr>
      <w:tr w:rsidR="008227EA" w:rsidRPr="002E34DD" w14:paraId="1F072605" w14:textId="77777777" w:rsidTr="001D4350">
        <w:trPr>
          <w:trHeight w:val="270"/>
          <w:jc w:val="center"/>
        </w:trPr>
        <w:tc>
          <w:tcPr>
            <w:tcW w:w="6254" w:type="dxa"/>
            <w:vAlign w:val="center"/>
          </w:tcPr>
          <w:p w14:paraId="246C3B7C" w14:textId="77777777" w:rsidR="008227EA" w:rsidRPr="002E34DD" w:rsidRDefault="008227EA" w:rsidP="001D4350">
            <w:pPr>
              <w:ind w:left="24"/>
              <w:rPr>
                <w:sz w:val="18"/>
                <w:szCs w:val="18"/>
              </w:rPr>
            </w:pPr>
            <w:r w:rsidRPr="002E34DD">
              <w:rPr>
                <w:sz w:val="18"/>
                <w:szCs w:val="18"/>
              </w:rPr>
              <w:t>Подготвени и проведени международни конференции по развитие на регионалното сътрудничество в страни от ЮИЕ</w:t>
            </w:r>
          </w:p>
        </w:tc>
        <w:tc>
          <w:tcPr>
            <w:tcW w:w="961" w:type="dxa"/>
            <w:vAlign w:val="center"/>
          </w:tcPr>
          <w:p w14:paraId="6732C1DC" w14:textId="77777777" w:rsidR="008227EA" w:rsidRPr="002E34DD" w:rsidRDefault="008227EA" w:rsidP="001D4350">
            <w:pPr>
              <w:rPr>
                <w:sz w:val="18"/>
                <w:szCs w:val="18"/>
              </w:rPr>
            </w:pPr>
            <w:r w:rsidRPr="002E34DD">
              <w:rPr>
                <w:sz w:val="18"/>
                <w:szCs w:val="18"/>
              </w:rPr>
              <w:t>Брой</w:t>
            </w:r>
          </w:p>
        </w:tc>
        <w:tc>
          <w:tcPr>
            <w:tcW w:w="1023" w:type="dxa"/>
            <w:vAlign w:val="center"/>
          </w:tcPr>
          <w:p w14:paraId="21440F82" w14:textId="77777777" w:rsidR="008227EA" w:rsidRPr="002E34DD" w:rsidRDefault="008227EA" w:rsidP="001D4350">
            <w:pPr>
              <w:rPr>
                <w:sz w:val="18"/>
                <w:szCs w:val="18"/>
              </w:rPr>
            </w:pPr>
            <w:r w:rsidRPr="002E34DD">
              <w:rPr>
                <w:sz w:val="18"/>
                <w:szCs w:val="18"/>
              </w:rPr>
              <w:t>20</w:t>
            </w:r>
          </w:p>
        </w:tc>
        <w:tc>
          <w:tcPr>
            <w:tcW w:w="1091" w:type="dxa"/>
            <w:vAlign w:val="center"/>
          </w:tcPr>
          <w:p w14:paraId="4B13A7FF" w14:textId="77777777" w:rsidR="008227EA" w:rsidRPr="002E34DD" w:rsidRDefault="008227EA" w:rsidP="001D4350">
            <w:pPr>
              <w:rPr>
                <w:iCs/>
                <w:sz w:val="18"/>
                <w:szCs w:val="18"/>
              </w:rPr>
            </w:pPr>
            <w:r w:rsidRPr="002E34DD">
              <w:rPr>
                <w:iCs/>
                <w:sz w:val="18"/>
                <w:szCs w:val="18"/>
              </w:rPr>
              <w:t>20</w:t>
            </w:r>
          </w:p>
        </w:tc>
        <w:tc>
          <w:tcPr>
            <w:tcW w:w="1008" w:type="dxa"/>
            <w:vAlign w:val="center"/>
          </w:tcPr>
          <w:p w14:paraId="4C20BD33" w14:textId="77777777" w:rsidR="008227EA" w:rsidRPr="002E34DD" w:rsidRDefault="008227EA" w:rsidP="001D4350">
            <w:pPr>
              <w:rPr>
                <w:iCs/>
                <w:sz w:val="18"/>
                <w:szCs w:val="18"/>
              </w:rPr>
            </w:pPr>
            <w:r w:rsidRPr="002E34DD">
              <w:rPr>
                <w:iCs/>
                <w:sz w:val="18"/>
                <w:szCs w:val="18"/>
              </w:rPr>
              <w:t>20</w:t>
            </w:r>
          </w:p>
        </w:tc>
      </w:tr>
      <w:tr w:rsidR="008227EA" w:rsidRPr="002E34DD" w14:paraId="297577BD" w14:textId="77777777" w:rsidTr="001D4350">
        <w:trPr>
          <w:trHeight w:val="270"/>
          <w:jc w:val="center"/>
        </w:trPr>
        <w:tc>
          <w:tcPr>
            <w:tcW w:w="6254" w:type="dxa"/>
            <w:vAlign w:val="center"/>
          </w:tcPr>
          <w:p w14:paraId="704A5525" w14:textId="77777777" w:rsidR="008227EA" w:rsidRPr="002E34DD" w:rsidRDefault="008227EA" w:rsidP="001D4350">
            <w:pPr>
              <w:ind w:left="24"/>
              <w:rPr>
                <w:sz w:val="18"/>
                <w:szCs w:val="18"/>
              </w:rPr>
            </w:pPr>
            <w:r w:rsidRPr="002E34DD">
              <w:rPr>
                <w:sz w:val="18"/>
                <w:szCs w:val="18"/>
              </w:rPr>
              <w:t>Тристранни срещи на ниво министър на външните работи със страни от ЮИЕ</w:t>
            </w:r>
          </w:p>
        </w:tc>
        <w:tc>
          <w:tcPr>
            <w:tcW w:w="961" w:type="dxa"/>
            <w:vAlign w:val="center"/>
          </w:tcPr>
          <w:p w14:paraId="6EB169A5" w14:textId="77777777" w:rsidR="008227EA" w:rsidRPr="002E34DD" w:rsidRDefault="008227EA" w:rsidP="001D4350">
            <w:pPr>
              <w:rPr>
                <w:sz w:val="18"/>
                <w:szCs w:val="18"/>
              </w:rPr>
            </w:pPr>
            <w:r w:rsidRPr="002E34DD">
              <w:rPr>
                <w:sz w:val="18"/>
                <w:szCs w:val="18"/>
              </w:rPr>
              <w:t>Брой</w:t>
            </w:r>
          </w:p>
        </w:tc>
        <w:tc>
          <w:tcPr>
            <w:tcW w:w="1023" w:type="dxa"/>
            <w:vAlign w:val="center"/>
          </w:tcPr>
          <w:p w14:paraId="272ECCDD" w14:textId="77777777" w:rsidR="008227EA" w:rsidRPr="002E34DD" w:rsidRDefault="008227EA" w:rsidP="001D4350">
            <w:pPr>
              <w:rPr>
                <w:sz w:val="18"/>
                <w:szCs w:val="18"/>
              </w:rPr>
            </w:pPr>
            <w:r w:rsidRPr="002E34DD">
              <w:rPr>
                <w:sz w:val="18"/>
                <w:szCs w:val="18"/>
              </w:rPr>
              <w:t>4</w:t>
            </w:r>
          </w:p>
        </w:tc>
        <w:tc>
          <w:tcPr>
            <w:tcW w:w="1091" w:type="dxa"/>
            <w:vAlign w:val="center"/>
          </w:tcPr>
          <w:p w14:paraId="4975FFBE" w14:textId="77777777" w:rsidR="008227EA" w:rsidRPr="002E34DD" w:rsidRDefault="008227EA" w:rsidP="001D4350">
            <w:pPr>
              <w:rPr>
                <w:iCs/>
                <w:sz w:val="18"/>
                <w:szCs w:val="18"/>
              </w:rPr>
            </w:pPr>
            <w:r w:rsidRPr="002E34DD">
              <w:rPr>
                <w:iCs/>
                <w:sz w:val="18"/>
                <w:szCs w:val="18"/>
              </w:rPr>
              <w:t>3</w:t>
            </w:r>
          </w:p>
        </w:tc>
        <w:tc>
          <w:tcPr>
            <w:tcW w:w="1008" w:type="dxa"/>
            <w:vAlign w:val="center"/>
          </w:tcPr>
          <w:p w14:paraId="4EE10479" w14:textId="77777777" w:rsidR="008227EA" w:rsidRPr="002E34DD" w:rsidRDefault="008227EA" w:rsidP="001D4350">
            <w:pPr>
              <w:rPr>
                <w:iCs/>
                <w:sz w:val="18"/>
                <w:szCs w:val="18"/>
              </w:rPr>
            </w:pPr>
            <w:r w:rsidRPr="002E34DD">
              <w:rPr>
                <w:iCs/>
                <w:sz w:val="18"/>
                <w:szCs w:val="18"/>
              </w:rPr>
              <w:t>3</w:t>
            </w:r>
          </w:p>
        </w:tc>
      </w:tr>
      <w:tr w:rsidR="008227EA" w:rsidRPr="002E34DD" w14:paraId="3EB7237C" w14:textId="77777777" w:rsidTr="001D4350">
        <w:trPr>
          <w:trHeight w:val="270"/>
          <w:jc w:val="center"/>
        </w:trPr>
        <w:tc>
          <w:tcPr>
            <w:tcW w:w="6254" w:type="dxa"/>
            <w:vAlign w:val="center"/>
          </w:tcPr>
          <w:p w14:paraId="1A7F6913" w14:textId="77777777" w:rsidR="008227EA" w:rsidRPr="002E34DD" w:rsidRDefault="008227EA" w:rsidP="001D4350">
            <w:pPr>
              <w:ind w:left="24"/>
              <w:rPr>
                <w:sz w:val="18"/>
                <w:szCs w:val="18"/>
              </w:rPr>
            </w:pPr>
            <w:r w:rsidRPr="002E34DD">
              <w:rPr>
                <w:sz w:val="18"/>
                <w:szCs w:val="18"/>
              </w:rPr>
              <w:t>Четиристранни срещи на ниво министър-председател със страни от ЮИЕ</w:t>
            </w:r>
          </w:p>
        </w:tc>
        <w:tc>
          <w:tcPr>
            <w:tcW w:w="961" w:type="dxa"/>
            <w:vAlign w:val="center"/>
          </w:tcPr>
          <w:p w14:paraId="24EEC875" w14:textId="77777777" w:rsidR="008227EA" w:rsidRPr="002E34DD" w:rsidRDefault="008227EA" w:rsidP="001D4350">
            <w:pPr>
              <w:rPr>
                <w:sz w:val="18"/>
                <w:szCs w:val="18"/>
              </w:rPr>
            </w:pPr>
            <w:r w:rsidRPr="002E34DD">
              <w:rPr>
                <w:sz w:val="18"/>
                <w:szCs w:val="18"/>
              </w:rPr>
              <w:t>Брой</w:t>
            </w:r>
          </w:p>
        </w:tc>
        <w:tc>
          <w:tcPr>
            <w:tcW w:w="1023" w:type="dxa"/>
            <w:vAlign w:val="center"/>
          </w:tcPr>
          <w:p w14:paraId="778D0013" w14:textId="77777777" w:rsidR="008227EA" w:rsidRPr="002E34DD" w:rsidRDefault="008227EA" w:rsidP="001D4350">
            <w:pPr>
              <w:rPr>
                <w:sz w:val="18"/>
                <w:szCs w:val="18"/>
              </w:rPr>
            </w:pPr>
            <w:r w:rsidRPr="002E34DD">
              <w:rPr>
                <w:sz w:val="18"/>
                <w:szCs w:val="18"/>
              </w:rPr>
              <w:t>3</w:t>
            </w:r>
          </w:p>
        </w:tc>
        <w:tc>
          <w:tcPr>
            <w:tcW w:w="1091" w:type="dxa"/>
            <w:vAlign w:val="center"/>
          </w:tcPr>
          <w:p w14:paraId="7748D55B" w14:textId="77777777" w:rsidR="008227EA" w:rsidRPr="002E34DD" w:rsidRDefault="008227EA" w:rsidP="001D4350">
            <w:pPr>
              <w:rPr>
                <w:iCs/>
                <w:sz w:val="18"/>
                <w:szCs w:val="18"/>
              </w:rPr>
            </w:pPr>
            <w:r w:rsidRPr="002E34DD">
              <w:rPr>
                <w:iCs/>
                <w:sz w:val="18"/>
                <w:szCs w:val="18"/>
              </w:rPr>
              <w:t>3</w:t>
            </w:r>
          </w:p>
        </w:tc>
        <w:tc>
          <w:tcPr>
            <w:tcW w:w="1008" w:type="dxa"/>
            <w:vAlign w:val="center"/>
          </w:tcPr>
          <w:p w14:paraId="402DF906" w14:textId="77777777" w:rsidR="008227EA" w:rsidRPr="002E34DD" w:rsidRDefault="008227EA" w:rsidP="001D4350">
            <w:pPr>
              <w:rPr>
                <w:iCs/>
                <w:sz w:val="18"/>
                <w:szCs w:val="18"/>
              </w:rPr>
            </w:pPr>
            <w:r w:rsidRPr="002E34DD">
              <w:rPr>
                <w:iCs/>
                <w:sz w:val="18"/>
                <w:szCs w:val="18"/>
              </w:rPr>
              <w:t>3</w:t>
            </w:r>
          </w:p>
        </w:tc>
      </w:tr>
      <w:tr w:rsidR="008227EA" w:rsidRPr="002E34DD" w14:paraId="2D6CA198" w14:textId="77777777" w:rsidTr="001D4350">
        <w:trPr>
          <w:trHeight w:val="270"/>
          <w:jc w:val="center"/>
        </w:trPr>
        <w:tc>
          <w:tcPr>
            <w:tcW w:w="6254" w:type="dxa"/>
            <w:vAlign w:val="center"/>
          </w:tcPr>
          <w:p w14:paraId="12D930C1" w14:textId="77777777" w:rsidR="008227EA" w:rsidRPr="002E34DD" w:rsidRDefault="008227EA" w:rsidP="001D4350">
            <w:pPr>
              <w:ind w:left="24"/>
              <w:rPr>
                <w:sz w:val="18"/>
                <w:szCs w:val="18"/>
              </w:rPr>
            </w:pPr>
            <w:r w:rsidRPr="002E34DD">
              <w:rPr>
                <w:sz w:val="18"/>
                <w:szCs w:val="18"/>
              </w:rPr>
              <w:t>Съвместни заседания на правителствата на България и Гърция</w:t>
            </w:r>
          </w:p>
        </w:tc>
        <w:tc>
          <w:tcPr>
            <w:tcW w:w="961" w:type="dxa"/>
            <w:vAlign w:val="center"/>
          </w:tcPr>
          <w:p w14:paraId="31301463" w14:textId="77777777" w:rsidR="008227EA" w:rsidRPr="002E34DD" w:rsidRDefault="008227EA" w:rsidP="001D4350">
            <w:pPr>
              <w:rPr>
                <w:sz w:val="18"/>
                <w:szCs w:val="18"/>
              </w:rPr>
            </w:pPr>
            <w:r w:rsidRPr="002E34DD">
              <w:rPr>
                <w:sz w:val="18"/>
                <w:szCs w:val="18"/>
              </w:rPr>
              <w:t>Брой</w:t>
            </w:r>
          </w:p>
        </w:tc>
        <w:tc>
          <w:tcPr>
            <w:tcW w:w="1023" w:type="dxa"/>
            <w:vAlign w:val="center"/>
          </w:tcPr>
          <w:p w14:paraId="1C8ADD41" w14:textId="77777777" w:rsidR="008227EA" w:rsidRPr="002E34DD" w:rsidRDefault="008227EA" w:rsidP="001D4350">
            <w:pPr>
              <w:rPr>
                <w:sz w:val="18"/>
                <w:szCs w:val="18"/>
              </w:rPr>
            </w:pPr>
            <w:r w:rsidRPr="002E34DD">
              <w:rPr>
                <w:sz w:val="18"/>
                <w:szCs w:val="18"/>
              </w:rPr>
              <w:t>1</w:t>
            </w:r>
          </w:p>
        </w:tc>
        <w:tc>
          <w:tcPr>
            <w:tcW w:w="1091" w:type="dxa"/>
            <w:vAlign w:val="center"/>
          </w:tcPr>
          <w:p w14:paraId="1656BE70" w14:textId="77777777" w:rsidR="008227EA" w:rsidRPr="002E34DD" w:rsidRDefault="008227EA" w:rsidP="001D4350">
            <w:pPr>
              <w:rPr>
                <w:iCs/>
                <w:sz w:val="18"/>
                <w:szCs w:val="18"/>
              </w:rPr>
            </w:pPr>
            <w:r w:rsidRPr="002E34DD">
              <w:rPr>
                <w:iCs/>
                <w:sz w:val="18"/>
                <w:szCs w:val="18"/>
              </w:rPr>
              <w:t>1</w:t>
            </w:r>
          </w:p>
        </w:tc>
        <w:tc>
          <w:tcPr>
            <w:tcW w:w="1008" w:type="dxa"/>
            <w:vAlign w:val="center"/>
          </w:tcPr>
          <w:p w14:paraId="18D48E87" w14:textId="77777777" w:rsidR="008227EA" w:rsidRPr="002E34DD" w:rsidRDefault="008227EA" w:rsidP="001D4350">
            <w:pPr>
              <w:rPr>
                <w:iCs/>
                <w:sz w:val="18"/>
                <w:szCs w:val="18"/>
              </w:rPr>
            </w:pPr>
            <w:r w:rsidRPr="002E34DD">
              <w:rPr>
                <w:iCs/>
                <w:sz w:val="18"/>
                <w:szCs w:val="18"/>
              </w:rPr>
              <w:t>1</w:t>
            </w:r>
          </w:p>
        </w:tc>
      </w:tr>
      <w:tr w:rsidR="008227EA" w:rsidRPr="002E34DD" w14:paraId="27A72509" w14:textId="77777777" w:rsidTr="001D4350">
        <w:trPr>
          <w:trHeight w:val="270"/>
          <w:jc w:val="center"/>
        </w:trPr>
        <w:tc>
          <w:tcPr>
            <w:tcW w:w="6254" w:type="dxa"/>
            <w:vAlign w:val="center"/>
          </w:tcPr>
          <w:p w14:paraId="3B8001CF" w14:textId="77777777" w:rsidR="008227EA" w:rsidRPr="002E34DD" w:rsidRDefault="008227EA" w:rsidP="001D4350">
            <w:pPr>
              <w:ind w:left="24"/>
              <w:rPr>
                <w:sz w:val="18"/>
                <w:szCs w:val="18"/>
              </w:rPr>
            </w:pPr>
            <w:r w:rsidRPr="002E34DD">
              <w:rPr>
                <w:sz w:val="18"/>
                <w:szCs w:val="18"/>
              </w:rPr>
              <w:t>Съвместни заседания на правителствата на България и Турция</w:t>
            </w:r>
          </w:p>
        </w:tc>
        <w:tc>
          <w:tcPr>
            <w:tcW w:w="961" w:type="dxa"/>
            <w:vAlign w:val="center"/>
          </w:tcPr>
          <w:p w14:paraId="38D247E1" w14:textId="77777777" w:rsidR="008227EA" w:rsidRPr="002E34DD" w:rsidRDefault="008227EA" w:rsidP="001D4350">
            <w:pPr>
              <w:rPr>
                <w:sz w:val="18"/>
                <w:szCs w:val="18"/>
              </w:rPr>
            </w:pPr>
            <w:r w:rsidRPr="002E34DD">
              <w:rPr>
                <w:sz w:val="18"/>
                <w:szCs w:val="18"/>
              </w:rPr>
              <w:t>Брой</w:t>
            </w:r>
          </w:p>
        </w:tc>
        <w:tc>
          <w:tcPr>
            <w:tcW w:w="1023" w:type="dxa"/>
            <w:vAlign w:val="center"/>
          </w:tcPr>
          <w:p w14:paraId="761C48DE" w14:textId="77777777" w:rsidR="008227EA" w:rsidRPr="002E34DD" w:rsidRDefault="008227EA" w:rsidP="001D4350">
            <w:pPr>
              <w:rPr>
                <w:sz w:val="18"/>
                <w:szCs w:val="18"/>
              </w:rPr>
            </w:pPr>
            <w:r w:rsidRPr="002E34DD">
              <w:rPr>
                <w:sz w:val="18"/>
                <w:szCs w:val="18"/>
              </w:rPr>
              <w:t>1</w:t>
            </w:r>
          </w:p>
        </w:tc>
        <w:tc>
          <w:tcPr>
            <w:tcW w:w="1091" w:type="dxa"/>
            <w:vAlign w:val="center"/>
          </w:tcPr>
          <w:p w14:paraId="36246D73" w14:textId="77777777" w:rsidR="008227EA" w:rsidRPr="002E34DD" w:rsidRDefault="008227EA" w:rsidP="001D4350">
            <w:pPr>
              <w:rPr>
                <w:iCs/>
                <w:sz w:val="18"/>
                <w:szCs w:val="18"/>
              </w:rPr>
            </w:pPr>
            <w:r w:rsidRPr="002E34DD">
              <w:rPr>
                <w:iCs/>
                <w:sz w:val="18"/>
                <w:szCs w:val="18"/>
              </w:rPr>
              <w:t>1</w:t>
            </w:r>
          </w:p>
        </w:tc>
        <w:tc>
          <w:tcPr>
            <w:tcW w:w="1008" w:type="dxa"/>
            <w:vAlign w:val="center"/>
          </w:tcPr>
          <w:p w14:paraId="2E87B7E9" w14:textId="77777777" w:rsidR="008227EA" w:rsidRPr="002E34DD" w:rsidRDefault="008227EA" w:rsidP="001D4350">
            <w:pPr>
              <w:rPr>
                <w:iCs/>
                <w:sz w:val="18"/>
                <w:szCs w:val="18"/>
              </w:rPr>
            </w:pPr>
            <w:r w:rsidRPr="002E34DD">
              <w:rPr>
                <w:iCs/>
                <w:sz w:val="18"/>
                <w:szCs w:val="18"/>
              </w:rPr>
              <w:t>1</w:t>
            </w:r>
          </w:p>
        </w:tc>
      </w:tr>
      <w:tr w:rsidR="008227EA" w:rsidRPr="002E34DD" w14:paraId="028C04E9" w14:textId="77777777" w:rsidTr="001D4350">
        <w:trPr>
          <w:trHeight w:val="270"/>
          <w:jc w:val="center"/>
        </w:trPr>
        <w:tc>
          <w:tcPr>
            <w:tcW w:w="6254" w:type="dxa"/>
            <w:vAlign w:val="center"/>
          </w:tcPr>
          <w:p w14:paraId="5244975F" w14:textId="77777777" w:rsidR="008227EA" w:rsidRPr="002E34DD" w:rsidRDefault="008227EA" w:rsidP="001D4350">
            <w:pPr>
              <w:ind w:left="24"/>
              <w:rPr>
                <w:sz w:val="18"/>
                <w:szCs w:val="18"/>
              </w:rPr>
            </w:pPr>
            <w:r w:rsidRPr="002E34DD">
              <w:rPr>
                <w:sz w:val="18"/>
                <w:szCs w:val="18"/>
              </w:rPr>
              <w:t>Съвместни заседания на правителствата на България и Сърбия</w:t>
            </w:r>
          </w:p>
        </w:tc>
        <w:tc>
          <w:tcPr>
            <w:tcW w:w="961" w:type="dxa"/>
            <w:vAlign w:val="center"/>
          </w:tcPr>
          <w:p w14:paraId="2C6FEDD5" w14:textId="77777777" w:rsidR="008227EA" w:rsidRPr="002E34DD" w:rsidRDefault="008227EA" w:rsidP="001D4350">
            <w:pPr>
              <w:rPr>
                <w:sz w:val="18"/>
                <w:szCs w:val="18"/>
              </w:rPr>
            </w:pPr>
            <w:r w:rsidRPr="002E34DD">
              <w:rPr>
                <w:sz w:val="18"/>
                <w:szCs w:val="18"/>
              </w:rPr>
              <w:t>Брой</w:t>
            </w:r>
          </w:p>
        </w:tc>
        <w:tc>
          <w:tcPr>
            <w:tcW w:w="1023" w:type="dxa"/>
            <w:vAlign w:val="center"/>
          </w:tcPr>
          <w:p w14:paraId="5D03C172" w14:textId="77777777" w:rsidR="008227EA" w:rsidRPr="002E34DD" w:rsidRDefault="008227EA" w:rsidP="001D4350">
            <w:pPr>
              <w:rPr>
                <w:sz w:val="18"/>
                <w:szCs w:val="18"/>
              </w:rPr>
            </w:pPr>
            <w:r w:rsidRPr="002E34DD">
              <w:rPr>
                <w:sz w:val="18"/>
                <w:szCs w:val="18"/>
              </w:rPr>
              <w:t>1</w:t>
            </w:r>
          </w:p>
        </w:tc>
        <w:tc>
          <w:tcPr>
            <w:tcW w:w="1091" w:type="dxa"/>
            <w:vAlign w:val="center"/>
          </w:tcPr>
          <w:p w14:paraId="74210DAD" w14:textId="77777777" w:rsidR="008227EA" w:rsidRPr="002E34DD" w:rsidRDefault="008227EA" w:rsidP="001D4350">
            <w:pPr>
              <w:rPr>
                <w:iCs/>
                <w:sz w:val="18"/>
                <w:szCs w:val="18"/>
              </w:rPr>
            </w:pPr>
            <w:r w:rsidRPr="002E34DD">
              <w:rPr>
                <w:iCs/>
                <w:sz w:val="18"/>
                <w:szCs w:val="18"/>
              </w:rPr>
              <w:t>1</w:t>
            </w:r>
          </w:p>
        </w:tc>
        <w:tc>
          <w:tcPr>
            <w:tcW w:w="1008" w:type="dxa"/>
            <w:vAlign w:val="center"/>
          </w:tcPr>
          <w:p w14:paraId="331688D4" w14:textId="77777777" w:rsidR="008227EA" w:rsidRPr="002E34DD" w:rsidRDefault="008227EA" w:rsidP="001D4350">
            <w:pPr>
              <w:rPr>
                <w:iCs/>
                <w:sz w:val="18"/>
                <w:szCs w:val="18"/>
              </w:rPr>
            </w:pPr>
            <w:r w:rsidRPr="002E34DD">
              <w:rPr>
                <w:iCs/>
                <w:sz w:val="18"/>
                <w:szCs w:val="18"/>
              </w:rPr>
              <w:t>1</w:t>
            </w:r>
          </w:p>
        </w:tc>
      </w:tr>
      <w:tr w:rsidR="008227EA" w:rsidRPr="002E34DD" w14:paraId="39414DDE" w14:textId="77777777" w:rsidTr="001D4350">
        <w:trPr>
          <w:trHeight w:val="270"/>
          <w:jc w:val="center"/>
        </w:trPr>
        <w:tc>
          <w:tcPr>
            <w:tcW w:w="6254" w:type="dxa"/>
            <w:vAlign w:val="center"/>
          </w:tcPr>
          <w:p w14:paraId="50A51498" w14:textId="77777777" w:rsidR="008227EA" w:rsidRPr="002E34DD" w:rsidRDefault="008227EA" w:rsidP="001D4350">
            <w:pPr>
              <w:ind w:left="24"/>
              <w:rPr>
                <w:sz w:val="18"/>
                <w:szCs w:val="18"/>
              </w:rPr>
            </w:pPr>
            <w:r w:rsidRPr="002E34DD">
              <w:rPr>
                <w:sz w:val="18"/>
                <w:szCs w:val="18"/>
              </w:rPr>
              <w:t>Съвместни заседания на правителствата на България и Румъния</w:t>
            </w:r>
          </w:p>
        </w:tc>
        <w:tc>
          <w:tcPr>
            <w:tcW w:w="961" w:type="dxa"/>
            <w:vAlign w:val="center"/>
          </w:tcPr>
          <w:p w14:paraId="6813DCAB" w14:textId="77777777" w:rsidR="008227EA" w:rsidRPr="002E34DD" w:rsidRDefault="008227EA" w:rsidP="001D4350">
            <w:pPr>
              <w:rPr>
                <w:sz w:val="18"/>
                <w:szCs w:val="18"/>
              </w:rPr>
            </w:pPr>
            <w:r w:rsidRPr="002E34DD">
              <w:rPr>
                <w:sz w:val="18"/>
                <w:szCs w:val="18"/>
              </w:rPr>
              <w:t>Брой</w:t>
            </w:r>
          </w:p>
        </w:tc>
        <w:tc>
          <w:tcPr>
            <w:tcW w:w="1023" w:type="dxa"/>
            <w:vAlign w:val="center"/>
          </w:tcPr>
          <w:p w14:paraId="5D05679B" w14:textId="77777777" w:rsidR="008227EA" w:rsidRPr="002E34DD" w:rsidRDefault="008227EA" w:rsidP="001D4350">
            <w:pPr>
              <w:rPr>
                <w:sz w:val="18"/>
                <w:szCs w:val="18"/>
              </w:rPr>
            </w:pPr>
            <w:r w:rsidRPr="002E34DD">
              <w:rPr>
                <w:sz w:val="18"/>
                <w:szCs w:val="18"/>
              </w:rPr>
              <w:t>1</w:t>
            </w:r>
          </w:p>
        </w:tc>
        <w:tc>
          <w:tcPr>
            <w:tcW w:w="1091" w:type="dxa"/>
            <w:vAlign w:val="center"/>
          </w:tcPr>
          <w:p w14:paraId="33649D32" w14:textId="77777777" w:rsidR="008227EA" w:rsidRPr="002E34DD" w:rsidRDefault="008227EA" w:rsidP="001D4350">
            <w:pPr>
              <w:rPr>
                <w:iCs/>
                <w:sz w:val="18"/>
                <w:szCs w:val="18"/>
              </w:rPr>
            </w:pPr>
            <w:r w:rsidRPr="002E34DD">
              <w:rPr>
                <w:iCs/>
                <w:sz w:val="18"/>
                <w:szCs w:val="18"/>
              </w:rPr>
              <w:t>1</w:t>
            </w:r>
          </w:p>
        </w:tc>
        <w:tc>
          <w:tcPr>
            <w:tcW w:w="1008" w:type="dxa"/>
            <w:vAlign w:val="center"/>
          </w:tcPr>
          <w:p w14:paraId="35EF529E" w14:textId="77777777" w:rsidR="008227EA" w:rsidRPr="002E34DD" w:rsidRDefault="008227EA" w:rsidP="001D4350">
            <w:pPr>
              <w:rPr>
                <w:iCs/>
                <w:sz w:val="18"/>
                <w:szCs w:val="18"/>
              </w:rPr>
            </w:pPr>
            <w:r w:rsidRPr="002E34DD">
              <w:rPr>
                <w:iCs/>
                <w:sz w:val="18"/>
                <w:szCs w:val="18"/>
              </w:rPr>
              <w:t>1</w:t>
            </w:r>
          </w:p>
        </w:tc>
      </w:tr>
      <w:tr w:rsidR="008227EA" w:rsidRPr="002E34DD" w14:paraId="71872A4A" w14:textId="77777777" w:rsidTr="001D4350">
        <w:trPr>
          <w:trHeight w:val="270"/>
          <w:jc w:val="center"/>
        </w:trPr>
        <w:tc>
          <w:tcPr>
            <w:tcW w:w="6254" w:type="dxa"/>
            <w:vAlign w:val="center"/>
          </w:tcPr>
          <w:p w14:paraId="195508A8" w14:textId="77777777" w:rsidR="008227EA" w:rsidRPr="002E34DD" w:rsidRDefault="008227EA" w:rsidP="001D4350">
            <w:pPr>
              <w:ind w:left="24"/>
              <w:rPr>
                <w:sz w:val="18"/>
                <w:szCs w:val="18"/>
              </w:rPr>
            </w:pPr>
            <w:r w:rsidRPr="002E34DD">
              <w:rPr>
                <w:sz w:val="18"/>
                <w:szCs w:val="18"/>
              </w:rPr>
              <w:lastRenderedPageBreak/>
              <w:t>Съвместни заседания на правителствата на България и Република Северна Македония</w:t>
            </w:r>
          </w:p>
        </w:tc>
        <w:tc>
          <w:tcPr>
            <w:tcW w:w="961" w:type="dxa"/>
            <w:vAlign w:val="center"/>
          </w:tcPr>
          <w:p w14:paraId="6E39C1B0" w14:textId="77777777" w:rsidR="008227EA" w:rsidRPr="002E34DD" w:rsidRDefault="008227EA" w:rsidP="001D4350">
            <w:pPr>
              <w:rPr>
                <w:sz w:val="18"/>
                <w:szCs w:val="18"/>
              </w:rPr>
            </w:pPr>
            <w:r w:rsidRPr="002E34DD">
              <w:rPr>
                <w:sz w:val="18"/>
                <w:szCs w:val="18"/>
              </w:rPr>
              <w:t>Брой</w:t>
            </w:r>
          </w:p>
        </w:tc>
        <w:tc>
          <w:tcPr>
            <w:tcW w:w="1023" w:type="dxa"/>
            <w:vAlign w:val="center"/>
          </w:tcPr>
          <w:p w14:paraId="38C860AB" w14:textId="77777777" w:rsidR="008227EA" w:rsidRPr="002E34DD" w:rsidRDefault="008227EA" w:rsidP="001D4350">
            <w:pPr>
              <w:rPr>
                <w:sz w:val="18"/>
                <w:szCs w:val="18"/>
              </w:rPr>
            </w:pPr>
            <w:r w:rsidRPr="002E34DD">
              <w:rPr>
                <w:sz w:val="18"/>
                <w:szCs w:val="18"/>
              </w:rPr>
              <w:t>1</w:t>
            </w:r>
          </w:p>
        </w:tc>
        <w:tc>
          <w:tcPr>
            <w:tcW w:w="1091" w:type="dxa"/>
            <w:vAlign w:val="center"/>
          </w:tcPr>
          <w:p w14:paraId="7A3150F7" w14:textId="77777777" w:rsidR="008227EA" w:rsidRPr="002E34DD" w:rsidRDefault="008227EA" w:rsidP="001D4350">
            <w:pPr>
              <w:rPr>
                <w:iCs/>
                <w:sz w:val="18"/>
                <w:szCs w:val="18"/>
              </w:rPr>
            </w:pPr>
            <w:r w:rsidRPr="002E34DD">
              <w:rPr>
                <w:iCs/>
                <w:sz w:val="18"/>
                <w:szCs w:val="18"/>
              </w:rPr>
              <w:t>1</w:t>
            </w:r>
          </w:p>
        </w:tc>
        <w:tc>
          <w:tcPr>
            <w:tcW w:w="1008" w:type="dxa"/>
            <w:vAlign w:val="center"/>
          </w:tcPr>
          <w:p w14:paraId="50FC138F" w14:textId="77777777" w:rsidR="008227EA" w:rsidRPr="002E34DD" w:rsidRDefault="008227EA" w:rsidP="001D4350">
            <w:pPr>
              <w:rPr>
                <w:iCs/>
                <w:sz w:val="18"/>
                <w:szCs w:val="18"/>
              </w:rPr>
            </w:pPr>
            <w:r w:rsidRPr="002E34DD">
              <w:rPr>
                <w:iCs/>
                <w:sz w:val="18"/>
                <w:szCs w:val="18"/>
              </w:rPr>
              <w:t>1</w:t>
            </w:r>
          </w:p>
        </w:tc>
      </w:tr>
      <w:tr w:rsidR="008227EA" w:rsidRPr="002E34DD" w14:paraId="13643F51" w14:textId="77777777" w:rsidTr="001D4350">
        <w:trPr>
          <w:trHeight w:val="270"/>
          <w:jc w:val="center"/>
        </w:trPr>
        <w:tc>
          <w:tcPr>
            <w:tcW w:w="6254" w:type="dxa"/>
            <w:vAlign w:val="center"/>
          </w:tcPr>
          <w:p w14:paraId="696E54D0" w14:textId="77777777" w:rsidR="008227EA" w:rsidRPr="002E34DD" w:rsidRDefault="008227EA" w:rsidP="001D4350">
            <w:pPr>
              <w:ind w:left="24"/>
              <w:rPr>
                <w:sz w:val="18"/>
                <w:szCs w:val="18"/>
              </w:rPr>
            </w:pPr>
            <w:r w:rsidRPr="002E34DD">
              <w:rPr>
                <w:sz w:val="18"/>
                <w:szCs w:val="18"/>
              </w:rPr>
              <w:t>Съвместни заседания на правителствата на България и Кипър</w:t>
            </w:r>
          </w:p>
        </w:tc>
        <w:tc>
          <w:tcPr>
            <w:tcW w:w="961" w:type="dxa"/>
            <w:vAlign w:val="center"/>
          </w:tcPr>
          <w:p w14:paraId="48B89A2F" w14:textId="77777777" w:rsidR="008227EA" w:rsidRPr="002E34DD" w:rsidRDefault="008227EA" w:rsidP="001D4350">
            <w:pPr>
              <w:rPr>
                <w:sz w:val="18"/>
                <w:szCs w:val="18"/>
              </w:rPr>
            </w:pPr>
            <w:r w:rsidRPr="002E34DD">
              <w:rPr>
                <w:sz w:val="18"/>
                <w:szCs w:val="18"/>
              </w:rPr>
              <w:t>Брой</w:t>
            </w:r>
          </w:p>
        </w:tc>
        <w:tc>
          <w:tcPr>
            <w:tcW w:w="1023" w:type="dxa"/>
            <w:vAlign w:val="center"/>
          </w:tcPr>
          <w:p w14:paraId="6CFFE91E" w14:textId="77777777" w:rsidR="008227EA" w:rsidRPr="002E34DD" w:rsidRDefault="008227EA" w:rsidP="001D4350">
            <w:pPr>
              <w:rPr>
                <w:sz w:val="18"/>
                <w:szCs w:val="18"/>
              </w:rPr>
            </w:pPr>
            <w:r w:rsidRPr="002E34DD">
              <w:rPr>
                <w:sz w:val="18"/>
                <w:szCs w:val="18"/>
              </w:rPr>
              <w:t>1</w:t>
            </w:r>
          </w:p>
        </w:tc>
        <w:tc>
          <w:tcPr>
            <w:tcW w:w="1091" w:type="dxa"/>
            <w:vAlign w:val="center"/>
          </w:tcPr>
          <w:p w14:paraId="309F2141" w14:textId="77777777" w:rsidR="008227EA" w:rsidRPr="002E34DD" w:rsidRDefault="008227EA" w:rsidP="001D4350">
            <w:pPr>
              <w:rPr>
                <w:iCs/>
                <w:sz w:val="18"/>
                <w:szCs w:val="18"/>
              </w:rPr>
            </w:pPr>
            <w:r w:rsidRPr="002E34DD">
              <w:rPr>
                <w:iCs/>
                <w:sz w:val="18"/>
                <w:szCs w:val="18"/>
              </w:rPr>
              <w:t>1</w:t>
            </w:r>
          </w:p>
        </w:tc>
        <w:tc>
          <w:tcPr>
            <w:tcW w:w="1008" w:type="dxa"/>
            <w:vAlign w:val="center"/>
          </w:tcPr>
          <w:p w14:paraId="63CB901B" w14:textId="77777777" w:rsidR="008227EA" w:rsidRPr="002E34DD" w:rsidRDefault="008227EA" w:rsidP="001D4350">
            <w:pPr>
              <w:rPr>
                <w:iCs/>
                <w:sz w:val="18"/>
                <w:szCs w:val="18"/>
              </w:rPr>
            </w:pPr>
            <w:r w:rsidRPr="002E34DD">
              <w:rPr>
                <w:iCs/>
                <w:sz w:val="18"/>
                <w:szCs w:val="18"/>
              </w:rPr>
              <w:t>1</w:t>
            </w:r>
          </w:p>
        </w:tc>
      </w:tr>
      <w:tr w:rsidR="008227EA" w:rsidRPr="002E34DD" w14:paraId="28E5F962" w14:textId="77777777" w:rsidTr="001D4350">
        <w:trPr>
          <w:trHeight w:val="270"/>
          <w:jc w:val="center"/>
        </w:trPr>
        <w:tc>
          <w:tcPr>
            <w:tcW w:w="6254" w:type="dxa"/>
            <w:vAlign w:val="center"/>
          </w:tcPr>
          <w:p w14:paraId="07DDC24C" w14:textId="77777777" w:rsidR="008227EA" w:rsidRPr="002E34DD" w:rsidRDefault="008227EA" w:rsidP="001D4350">
            <w:pPr>
              <w:ind w:left="24"/>
              <w:rPr>
                <w:sz w:val="18"/>
                <w:szCs w:val="18"/>
              </w:rPr>
            </w:pPr>
            <w:r w:rsidRPr="002E34DD">
              <w:rPr>
                <w:sz w:val="18"/>
                <w:szCs w:val="18"/>
              </w:rPr>
              <w:t>Заседания на Смесената комисия по нерешените въпроси в двустранните отношения между Република България и Република Турция</w:t>
            </w:r>
          </w:p>
        </w:tc>
        <w:tc>
          <w:tcPr>
            <w:tcW w:w="961" w:type="dxa"/>
            <w:vAlign w:val="center"/>
          </w:tcPr>
          <w:p w14:paraId="6173961B" w14:textId="77777777" w:rsidR="008227EA" w:rsidRPr="002E34DD" w:rsidRDefault="008227EA" w:rsidP="001D4350">
            <w:pPr>
              <w:rPr>
                <w:sz w:val="18"/>
                <w:szCs w:val="18"/>
              </w:rPr>
            </w:pPr>
            <w:r w:rsidRPr="002E34DD">
              <w:rPr>
                <w:sz w:val="18"/>
                <w:szCs w:val="18"/>
              </w:rPr>
              <w:t>Брой</w:t>
            </w:r>
          </w:p>
        </w:tc>
        <w:tc>
          <w:tcPr>
            <w:tcW w:w="1023" w:type="dxa"/>
            <w:vAlign w:val="center"/>
          </w:tcPr>
          <w:p w14:paraId="2A526200" w14:textId="77777777" w:rsidR="008227EA" w:rsidRPr="002E34DD" w:rsidRDefault="008227EA" w:rsidP="001D4350">
            <w:pPr>
              <w:rPr>
                <w:sz w:val="18"/>
                <w:szCs w:val="18"/>
              </w:rPr>
            </w:pPr>
            <w:r w:rsidRPr="002E34DD">
              <w:rPr>
                <w:sz w:val="18"/>
                <w:szCs w:val="18"/>
              </w:rPr>
              <w:t>1</w:t>
            </w:r>
          </w:p>
        </w:tc>
        <w:tc>
          <w:tcPr>
            <w:tcW w:w="1091" w:type="dxa"/>
            <w:vAlign w:val="center"/>
          </w:tcPr>
          <w:p w14:paraId="35866BD3" w14:textId="77777777" w:rsidR="008227EA" w:rsidRPr="002E34DD" w:rsidRDefault="008227EA" w:rsidP="001D4350">
            <w:pPr>
              <w:rPr>
                <w:iCs/>
                <w:sz w:val="18"/>
                <w:szCs w:val="18"/>
              </w:rPr>
            </w:pPr>
            <w:r w:rsidRPr="002E34DD">
              <w:rPr>
                <w:iCs/>
                <w:sz w:val="18"/>
                <w:szCs w:val="18"/>
              </w:rPr>
              <w:t>1</w:t>
            </w:r>
          </w:p>
        </w:tc>
        <w:tc>
          <w:tcPr>
            <w:tcW w:w="1008" w:type="dxa"/>
            <w:vAlign w:val="center"/>
          </w:tcPr>
          <w:p w14:paraId="00E33E9F" w14:textId="77777777" w:rsidR="008227EA" w:rsidRPr="002E34DD" w:rsidRDefault="008227EA" w:rsidP="001D4350">
            <w:pPr>
              <w:rPr>
                <w:iCs/>
                <w:sz w:val="18"/>
                <w:szCs w:val="18"/>
              </w:rPr>
            </w:pPr>
            <w:r w:rsidRPr="002E34DD">
              <w:rPr>
                <w:iCs/>
                <w:sz w:val="18"/>
                <w:szCs w:val="18"/>
              </w:rPr>
              <w:t>1</w:t>
            </w:r>
          </w:p>
        </w:tc>
      </w:tr>
      <w:tr w:rsidR="008227EA" w:rsidRPr="002E34DD" w14:paraId="22B1AD7B" w14:textId="77777777" w:rsidTr="001D4350">
        <w:trPr>
          <w:trHeight w:val="270"/>
          <w:jc w:val="center"/>
        </w:trPr>
        <w:tc>
          <w:tcPr>
            <w:tcW w:w="6254" w:type="dxa"/>
            <w:vAlign w:val="center"/>
          </w:tcPr>
          <w:p w14:paraId="199CF11B" w14:textId="77777777" w:rsidR="008227EA" w:rsidRPr="002E34DD" w:rsidRDefault="008227EA" w:rsidP="001D4350">
            <w:pPr>
              <w:ind w:left="24"/>
              <w:rPr>
                <w:sz w:val="18"/>
                <w:szCs w:val="18"/>
              </w:rPr>
            </w:pPr>
            <w:r w:rsidRPr="002E34DD">
              <w:rPr>
                <w:sz w:val="18"/>
                <w:szCs w:val="18"/>
              </w:rPr>
              <w:t>Заседания на Смесените комитети за наблюдения на Програмите за трансгранично сътрудничество (България-Сърбия; България-Турция, България-Румъния, България- Република Северна Македония и България-Гърция)</w:t>
            </w:r>
          </w:p>
        </w:tc>
        <w:tc>
          <w:tcPr>
            <w:tcW w:w="961" w:type="dxa"/>
            <w:vAlign w:val="center"/>
          </w:tcPr>
          <w:p w14:paraId="34DA693F" w14:textId="77777777" w:rsidR="008227EA" w:rsidRPr="002E34DD" w:rsidRDefault="008227EA" w:rsidP="001D4350">
            <w:pPr>
              <w:rPr>
                <w:sz w:val="18"/>
                <w:szCs w:val="18"/>
              </w:rPr>
            </w:pPr>
            <w:r w:rsidRPr="002E34DD">
              <w:rPr>
                <w:sz w:val="18"/>
                <w:szCs w:val="18"/>
              </w:rPr>
              <w:t>Брой</w:t>
            </w:r>
          </w:p>
        </w:tc>
        <w:tc>
          <w:tcPr>
            <w:tcW w:w="1023" w:type="dxa"/>
            <w:vAlign w:val="center"/>
          </w:tcPr>
          <w:p w14:paraId="3A045C35" w14:textId="77777777" w:rsidR="008227EA" w:rsidRPr="002E34DD" w:rsidRDefault="008227EA" w:rsidP="001D4350">
            <w:pPr>
              <w:rPr>
                <w:sz w:val="18"/>
                <w:szCs w:val="18"/>
              </w:rPr>
            </w:pPr>
            <w:r w:rsidRPr="002E34DD">
              <w:rPr>
                <w:sz w:val="18"/>
                <w:szCs w:val="18"/>
              </w:rPr>
              <w:t>10</w:t>
            </w:r>
          </w:p>
        </w:tc>
        <w:tc>
          <w:tcPr>
            <w:tcW w:w="1091" w:type="dxa"/>
            <w:vAlign w:val="center"/>
          </w:tcPr>
          <w:p w14:paraId="545235EE" w14:textId="77777777" w:rsidR="008227EA" w:rsidRPr="002E34DD" w:rsidRDefault="008227EA" w:rsidP="001D4350">
            <w:pPr>
              <w:rPr>
                <w:iCs/>
                <w:sz w:val="18"/>
                <w:szCs w:val="18"/>
              </w:rPr>
            </w:pPr>
            <w:r w:rsidRPr="002E34DD">
              <w:rPr>
                <w:iCs/>
                <w:sz w:val="18"/>
                <w:szCs w:val="18"/>
              </w:rPr>
              <w:t>10</w:t>
            </w:r>
          </w:p>
        </w:tc>
        <w:tc>
          <w:tcPr>
            <w:tcW w:w="1008" w:type="dxa"/>
            <w:vAlign w:val="center"/>
          </w:tcPr>
          <w:p w14:paraId="70EBD75B" w14:textId="77777777" w:rsidR="008227EA" w:rsidRPr="002E34DD" w:rsidRDefault="008227EA" w:rsidP="001D4350">
            <w:pPr>
              <w:rPr>
                <w:iCs/>
                <w:sz w:val="18"/>
                <w:szCs w:val="18"/>
              </w:rPr>
            </w:pPr>
            <w:r w:rsidRPr="002E34DD">
              <w:rPr>
                <w:iCs/>
                <w:sz w:val="18"/>
                <w:szCs w:val="18"/>
              </w:rPr>
              <w:t>10</w:t>
            </w:r>
          </w:p>
        </w:tc>
      </w:tr>
      <w:tr w:rsidR="008227EA" w:rsidRPr="002E34DD" w14:paraId="4CD22D19" w14:textId="77777777" w:rsidTr="001D4350">
        <w:trPr>
          <w:trHeight w:val="270"/>
          <w:jc w:val="center"/>
        </w:trPr>
        <w:tc>
          <w:tcPr>
            <w:tcW w:w="6254" w:type="dxa"/>
            <w:vAlign w:val="center"/>
          </w:tcPr>
          <w:p w14:paraId="1558FF0F" w14:textId="77777777" w:rsidR="008227EA" w:rsidRPr="002E34DD" w:rsidRDefault="008227EA" w:rsidP="001D4350">
            <w:pPr>
              <w:ind w:left="24"/>
              <w:rPr>
                <w:sz w:val="18"/>
                <w:szCs w:val="18"/>
              </w:rPr>
            </w:pPr>
            <w:r w:rsidRPr="002E34DD">
              <w:rPr>
                <w:sz w:val="18"/>
                <w:szCs w:val="18"/>
              </w:rPr>
              <w:t>Заседания на Българо-турска експертна група по изпълнение на договореностите от Съвместната декларация на министъра на околната среда и водите на Република България и на министъра на горите и водните ресурси на Република Турция, подписана на 20 март 2012 г.</w:t>
            </w:r>
          </w:p>
        </w:tc>
        <w:tc>
          <w:tcPr>
            <w:tcW w:w="961" w:type="dxa"/>
            <w:vAlign w:val="center"/>
          </w:tcPr>
          <w:p w14:paraId="123D9ED8" w14:textId="77777777" w:rsidR="008227EA" w:rsidRPr="002E34DD" w:rsidRDefault="008227EA" w:rsidP="001D4350">
            <w:pPr>
              <w:rPr>
                <w:sz w:val="18"/>
                <w:szCs w:val="18"/>
              </w:rPr>
            </w:pPr>
            <w:r w:rsidRPr="002E34DD">
              <w:rPr>
                <w:sz w:val="18"/>
                <w:szCs w:val="18"/>
              </w:rPr>
              <w:t>Брой</w:t>
            </w:r>
          </w:p>
        </w:tc>
        <w:tc>
          <w:tcPr>
            <w:tcW w:w="1023" w:type="dxa"/>
            <w:vAlign w:val="center"/>
          </w:tcPr>
          <w:p w14:paraId="61038761" w14:textId="77777777" w:rsidR="008227EA" w:rsidRPr="002E34DD" w:rsidRDefault="008227EA" w:rsidP="001D4350">
            <w:pPr>
              <w:rPr>
                <w:sz w:val="18"/>
                <w:szCs w:val="18"/>
              </w:rPr>
            </w:pPr>
            <w:r w:rsidRPr="002E34DD">
              <w:rPr>
                <w:sz w:val="18"/>
                <w:szCs w:val="18"/>
              </w:rPr>
              <w:t>1</w:t>
            </w:r>
          </w:p>
        </w:tc>
        <w:tc>
          <w:tcPr>
            <w:tcW w:w="1091" w:type="dxa"/>
            <w:vAlign w:val="center"/>
          </w:tcPr>
          <w:p w14:paraId="5F6D75F1" w14:textId="77777777" w:rsidR="008227EA" w:rsidRPr="002E34DD" w:rsidRDefault="008227EA" w:rsidP="001D4350">
            <w:pPr>
              <w:rPr>
                <w:iCs/>
                <w:sz w:val="18"/>
                <w:szCs w:val="18"/>
              </w:rPr>
            </w:pPr>
            <w:r w:rsidRPr="002E34DD">
              <w:rPr>
                <w:iCs/>
                <w:sz w:val="18"/>
                <w:szCs w:val="18"/>
              </w:rPr>
              <w:t>1</w:t>
            </w:r>
          </w:p>
        </w:tc>
        <w:tc>
          <w:tcPr>
            <w:tcW w:w="1008" w:type="dxa"/>
            <w:vAlign w:val="center"/>
          </w:tcPr>
          <w:p w14:paraId="0552995D" w14:textId="77777777" w:rsidR="008227EA" w:rsidRPr="002E34DD" w:rsidRDefault="008227EA" w:rsidP="001D4350">
            <w:pPr>
              <w:rPr>
                <w:iCs/>
                <w:sz w:val="18"/>
                <w:szCs w:val="18"/>
              </w:rPr>
            </w:pPr>
            <w:r w:rsidRPr="002E34DD">
              <w:rPr>
                <w:iCs/>
                <w:sz w:val="18"/>
                <w:szCs w:val="18"/>
              </w:rPr>
              <w:t>1</w:t>
            </w:r>
          </w:p>
        </w:tc>
      </w:tr>
      <w:tr w:rsidR="008227EA" w:rsidRPr="002E34DD" w14:paraId="641289AA" w14:textId="77777777" w:rsidTr="001D4350">
        <w:trPr>
          <w:trHeight w:val="270"/>
          <w:jc w:val="center"/>
        </w:trPr>
        <w:tc>
          <w:tcPr>
            <w:tcW w:w="6254" w:type="dxa"/>
            <w:vAlign w:val="center"/>
          </w:tcPr>
          <w:p w14:paraId="3618E748" w14:textId="77777777" w:rsidR="008227EA" w:rsidRPr="002E34DD" w:rsidRDefault="008227EA" w:rsidP="001D4350">
            <w:pPr>
              <w:ind w:left="24"/>
              <w:rPr>
                <w:sz w:val="18"/>
                <w:szCs w:val="18"/>
              </w:rPr>
            </w:pPr>
            <w:r w:rsidRPr="002E34DD">
              <w:rPr>
                <w:sz w:val="18"/>
                <w:szCs w:val="18"/>
              </w:rPr>
              <w:t>Заседания на българо-гръцката експертна комисия по водните въпроси и техническата подгрупа към нея</w:t>
            </w:r>
          </w:p>
        </w:tc>
        <w:tc>
          <w:tcPr>
            <w:tcW w:w="961" w:type="dxa"/>
            <w:vAlign w:val="center"/>
          </w:tcPr>
          <w:p w14:paraId="746D8EC5" w14:textId="77777777" w:rsidR="008227EA" w:rsidRPr="002E34DD" w:rsidRDefault="008227EA" w:rsidP="001D4350">
            <w:pPr>
              <w:rPr>
                <w:sz w:val="18"/>
                <w:szCs w:val="18"/>
              </w:rPr>
            </w:pPr>
            <w:r w:rsidRPr="002E34DD">
              <w:rPr>
                <w:sz w:val="18"/>
                <w:szCs w:val="18"/>
              </w:rPr>
              <w:t>Брой</w:t>
            </w:r>
          </w:p>
        </w:tc>
        <w:tc>
          <w:tcPr>
            <w:tcW w:w="1023" w:type="dxa"/>
            <w:vAlign w:val="center"/>
          </w:tcPr>
          <w:p w14:paraId="2A0AFEB3" w14:textId="77777777" w:rsidR="008227EA" w:rsidRPr="002E34DD" w:rsidRDefault="008227EA" w:rsidP="001D4350">
            <w:pPr>
              <w:rPr>
                <w:sz w:val="18"/>
                <w:szCs w:val="18"/>
              </w:rPr>
            </w:pPr>
            <w:r w:rsidRPr="002E34DD">
              <w:rPr>
                <w:sz w:val="18"/>
                <w:szCs w:val="18"/>
              </w:rPr>
              <w:t>2</w:t>
            </w:r>
          </w:p>
        </w:tc>
        <w:tc>
          <w:tcPr>
            <w:tcW w:w="1091" w:type="dxa"/>
            <w:vAlign w:val="center"/>
          </w:tcPr>
          <w:p w14:paraId="02D9D87F" w14:textId="77777777" w:rsidR="008227EA" w:rsidRPr="002E34DD" w:rsidRDefault="008227EA" w:rsidP="001D4350">
            <w:pPr>
              <w:rPr>
                <w:iCs/>
                <w:sz w:val="18"/>
                <w:szCs w:val="18"/>
              </w:rPr>
            </w:pPr>
            <w:r w:rsidRPr="002E34DD">
              <w:rPr>
                <w:iCs/>
                <w:sz w:val="18"/>
                <w:szCs w:val="18"/>
              </w:rPr>
              <w:t>2</w:t>
            </w:r>
          </w:p>
        </w:tc>
        <w:tc>
          <w:tcPr>
            <w:tcW w:w="1008" w:type="dxa"/>
            <w:vAlign w:val="center"/>
          </w:tcPr>
          <w:p w14:paraId="7A532DD7" w14:textId="77777777" w:rsidR="008227EA" w:rsidRPr="002E34DD" w:rsidRDefault="008227EA" w:rsidP="001D4350">
            <w:pPr>
              <w:rPr>
                <w:iCs/>
                <w:sz w:val="18"/>
                <w:szCs w:val="18"/>
              </w:rPr>
            </w:pPr>
            <w:r w:rsidRPr="002E34DD">
              <w:rPr>
                <w:iCs/>
                <w:sz w:val="18"/>
                <w:szCs w:val="18"/>
              </w:rPr>
              <w:t>2</w:t>
            </w:r>
          </w:p>
        </w:tc>
      </w:tr>
      <w:tr w:rsidR="008227EA" w:rsidRPr="002E34DD" w14:paraId="421C157C" w14:textId="77777777" w:rsidTr="001D4350">
        <w:trPr>
          <w:trHeight w:val="270"/>
          <w:jc w:val="center"/>
        </w:trPr>
        <w:tc>
          <w:tcPr>
            <w:tcW w:w="6254" w:type="dxa"/>
            <w:vAlign w:val="center"/>
          </w:tcPr>
          <w:p w14:paraId="36383991" w14:textId="77777777" w:rsidR="008227EA" w:rsidRPr="002E34DD" w:rsidRDefault="008227EA" w:rsidP="001D4350">
            <w:pPr>
              <w:ind w:left="24"/>
              <w:rPr>
                <w:sz w:val="18"/>
                <w:szCs w:val="18"/>
              </w:rPr>
            </w:pPr>
            <w:r w:rsidRPr="002E34DD">
              <w:rPr>
                <w:sz w:val="18"/>
                <w:szCs w:val="18"/>
              </w:rPr>
              <w:t>В рамките на ПСЮИЕ на най-високо равнище (президент и министър на външните работи)</w:t>
            </w:r>
          </w:p>
        </w:tc>
        <w:tc>
          <w:tcPr>
            <w:tcW w:w="961" w:type="dxa"/>
            <w:vAlign w:val="center"/>
          </w:tcPr>
          <w:p w14:paraId="26053E5A" w14:textId="77777777" w:rsidR="008227EA" w:rsidRPr="002E34DD" w:rsidRDefault="008227EA" w:rsidP="001D4350">
            <w:pPr>
              <w:rPr>
                <w:sz w:val="18"/>
                <w:szCs w:val="18"/>
              </w:rPr>
            </w:pPr>
            <w:r w:rsidRPr="002E34DD">
              <w:rPr>
                <w:sz w:val="18"/>
                <w:szCs w:val="18"/>
              </w:rPr>
              <w:t>Брой</w:t>
            </w:r>
          </w:p>
        </w:tc>
        <w:tc>
          <w:tcPr>
            <w:tcW w:w="1023" w:type="dxa"/>
            <w:vAlign w:val="center"/>
          </w:tcPr>
          <w:p w14:paraId="3235D1E5" w14:textId="77777777" w:rsidR="008227EA" w:rsidRPr="002E34DD" w:rsidRDefault="008227EA" w:rsidP="001D4350">
            <w:pPr>
              <w:rPr>
                <w:sz w:val="18"/>
                <w:szCs w:val="18"/>
              </w:rPr>
            </w:pPr>
            <w:r w:rsidRPr="002E34DD">
              <w:rPr>
                <w:sz w:val="18"/>
                <w:szCs w:val="18"/>
              </w:rPr>
              <w:t>2</w:t>
            </w:r>
          </w:p>
        </w:tc>
        <w:tc>
          <w:tcPr>
            <w:tcW w:w="1091" w:type="dxa"/>
            <w:vAlign w:val="center"/>
          </w:tcPr>
          <w:p w14:paraId="55C217CE" w14:textId="77777777" w:rsidR="008227EA" w:rsidRPr="002E34DD" w:rsidRDefault="008227EA" w:rsidP="001D4350">
            <w:pPr>
              <w:rPr>
                <w:iCs/>
                <w:sz w:val="18"/>
                <w:szCs w:val="18"/>
              </w:rPr>
            </w:pPr>
            <w:r w:rsidRPr="002E34DD">
              <w:rPr>
                <w:iCs/>
                <w:sz w:val="18"/>
                <w:szCs w:val="18"/>
              </w:rPr>
              <w:t>2</w:t>
            </w:r>
          </w:p>
        </w:tc>
        <w:tc>
          <w:tcPr>
            <w:tcW w:w="1008" w:type="dxa"/>
            <w:vAlign w:val="center"/>
          </w:tcPr>
          <w:p w14:paraId="12181CF8" w14:textId="77777777" w:rsidR="008227EA" w:rsidRPr="002E34DD" w:rsidRDefault="008227EA" w:rsidP="001D4350">
            <w:pPr>
              <w:rPr>
                <w:iCs/>
                <w:sz w:val="18"/>
                <w:szCs w:val="18"/>
              </w:rPr>
            </w:pPr>
            <w:r w:rsidRPr="002E34DD">
              <w:rPr>
                <w:iCs/>
                <w:sz w:val="18"/>
                <w:szCs w:val="18"/>
              </w:rPr>
              <w:t>2</w:t>
            </w:r>
          </w:p>
        </w:tc>
      </w:tr>
      <w:tr w:rsidR="008227EA" w:rsidRPr="002E34DD" w14:paraId="195A59F5" w14:textId="77777777" w:rsidTr="001D4350">
        <w:trPr>
          <w:trHeight w:val="270"/>
          <w:jc w:val="center"/>
        </w:trPr>
        <w:tc>
          <w:tcPr>
            <w:tcW w:w="6254" w:type="dxa"/>
            <w:vAlign w:val="center"/>
          </w:tcPr>
          <w:p w14:paraId="4A710326" w14:textId="77777777" w:rsidR="008227EA" w:rsidRPr="002E34DD" w:rsidRDefault="008227EA" w:rsidP="001D4350">
            <w:pPr>
              <w:ind w:left="24"/>
              <w:rPr>
                <w:sz w:val="18"/>
                <w:szCs w:val="18"/>
              </w:rPr>
            </w:pPr>
            <w:r w:rsidRPr="002E34DD">
              <w:rPr>
                <w:sz w:val="18"/>
                <w:szCs w:val="18"/>
              </w:rPr>
              <w:t>Участие в срещи на ниво директори на териториалните дирекции в страните-участнички в ПСЮИЕ</w:t>
            </w:r>
          </w:p>
        </w:tc>
        <w:tc>
          <w:tcPr>
            <w:tcW w:w="961" w:type="dxa"/>
            <w:vAlign w:val="center"/>
          </w:tcPr>
          <w:p w14:paraId="6C929F1F" w14:textId="77777777" w:rsidR="008227EA" w:rsidRPr="002E34DD" w:rsidRDefault="008227EA" w:rsidP="001D4350">
            <w:pPr>
              <w:rPr>
                <w:sz w:val="18"/>
                <w:szCs w:val="18"/>
              </w:rPr>
            </w:pPr>
            <w:r w:rsidRPr="002E34DD">
              <w:rPr>
                <w:sz w:val="18"/>
                <w:szCs w:val="18"/>
              </w:rPr>
              <w:t>Брой</w:t>
            </w:r>
          </w:p>
        </w:tc>
        <w:tc>
          <w:tcPr>
            <w:tcW w:w="1023" w:type="dxa"/>
            <w:vAlign w:val="center"/>
          </w:tcPr>
          <w:p w14:paraId="4FEF4BB1" w14:textId="77777777" w:rsidR="008227EA" w:rsidRPr="002E34DD" w:rsidRDefault="008227EA" w:rsidP="001D4350">
            <w:pPr>
              <w:rPr>
                <w:sz w:val="18"/>
                <w:szCs w:val="18"/>
              </w:rPr>
            </w:pPr>
            <w:r w:rsidRPr="002E34DD">
              <w:rPr>
                <w:sz w:val="18"/>
                <w:szCs w:val="18"/>
              </w:rPr>
              <w:t>4</w:t>
            </w:r>
          </w:p>
        </w:tc>
        <w:tc>
          <w:tcPr>
            <w:tcW w:w="1091" w:type="dxa"/>
            <w:vAlign w:val="center"/>
          </w:tcPr>
          <w:p w14:paraId="2A37A0A4" w14:textId="77777777" w:rsidR="008227EA" w:rsidRPr="002E34DD" w:rsidRDefault="008227EA" w:rsidP="001D4350">
            <w:pPr>
              <w:rPr>
                <w:iCs/>
                <w:sz w:val="18"/>
                <w:szCs w:val="18"/>
              </w:rPr>
            </w:pPr>
            <w:r w:rsidRPr="002E34DD">
              <w:rPr>
                <w:iCs/>
                <w:sz w:val="18"/>
                <w:szCs w:val="18"/>
              </w:rPr>
              <w:t>4</w:t>
            </w:r>
          </w:p>
        </w:tc>
        <w:tc>
          <w:tcPr>
            <w:tcW w:w="1008" w:type="dxa"/>
            <w:vAlign w:val="center"/>
          </w:tcPr>
          <w:p w14:paraId="331A772A" w14:textId="77777777" w:rsidR="008227EA" w:rsidRPr="002E34DD" w:rsidRDefault="008227EA" w:rsidP="001D4350">
            <w:pPr>
              <w:rPr>
                <w:iCs/>
                <w:sz w:val="18"/>
                <w:szCs w:val="18"/>
              </w:rPr>
            </w:pPr>
            <w:r w:rsidRPr="002E34DD">
              <w:rPr>
                <w:iCs/>
                <w:sz w:val="18"/>
                <w:szCs w:val="18"/>
              </w:rPr>
              <w:t>4</w:t>
            </w:r>
          </w:p>
        </w:tc>
      </w:tr>
      <w:tr w:rsidR="008227EA" w:rsidRPr="002E34DD" w14:paraId="00122E07" w14:textId="77777777" w:rsidTr="001D4350">
        <w:trPr>
          <w:trHeight w:val="327"/>
          <w:jc w:val="center"/>
        </w:trPr>
        <w:tc>
          <w:tcPr>
            <w:tcW w:w="6254" w:type="dxa"/>
            <w:vAlign w:val="center"/>
          </w:tcPr>
          <w:p w14:paraId="3A39BB5C" w14:textId="77777777" w:rsidR="008227EA" w:rsidRPr="002E34DD" w:rsidRDefault="008227EA" w:rsidP="001D4350">
            <w:pPr>
              <w:ind w:left="24"/>
              <w:rPr>
                <w:sz w:val="18"/>
                <w:szCs w:val="18"/>
              </w:rPr>
            </w:pPr>
            <w:r w:rsidRPr="002E34DD">
              <w:rPr>
                <w:sz w:val="18"/>
                <w:szCs w:val="18"/>
              </w:rPr>
              <w:t>Участие на министъра на външните работи в срещите на Съвета на външните министри на ЧИС</w:t>
            </w:r>
          </w:p>
        </w:tc>
        <w:tc>
          <w:tcPr>
            <w:tcW w:w="961" w:type="dxa"/>
            <w:vAlign w:val="center"/>
          </w:tcPr>
          <w:p w14:paraId="53D58A78" w14:textId="77777777" w:rsidR="008227EA" w:rsidRPr="002E34DD" w:rsidRDefault="008227EA" w:rsidP="001D4350">
            <w:pPr>
              <w:rPr>
                <w:sz w:val="18"/>
                <w:szCs w:val="18"/>
              </w:rPr>
            </w:pPr>
            <w:r w:rsidRPr="002E34DD">
              <w:rPr>
                <w:sz w:val="18"/>
                <w:szCs w:val="18"/>
              </w:rPr>
              <w:t>Брой</w:t>
            </w:r>
          </w:p>
        </w:tc>
        <w:tc>
          <w:tcPr>
            <w:tcW w:w="1023" w:type="dxa"/>
            <w:vAlign w:val="center"/>
          </w:tcPr>
          <w:p w14:paraId="422DF376" w14:textId="77777777" w:rsidR="008227EA" w:rsidRPr="002E34DD" w:rsidRDefault="008227EA" w:rsidP="001D4350">
            <w:pPr>
              <w:rPr>
                <w:sz w:val="18"/>
                <w:szCs w:val="18"/>
              </w:rPr>
            </w:pPr>
            <w:r w:rsidRPr="002E34DD">
              <w:rPr>
                <w:sz w:val="18"/>
                <w:szCs w:val="18"/>
              </w:rPr>
              <w:t>2</w:t>
            </w:r>
          </w:p>
        </w:tc>
        <w:tc>
          <w:tcPr>
            <w:tcW w:w="1091" w:type="dxa"/>
            <w:vAlign w:val="center"/>
          </w:tcPr>
          <w:p w14:paraId="77E1D5D9" w14:textId="77777777" w:rsidR="008227EA" w:rsidRPr="002E34DD" w:rsidRDefault="008227EA" w:rsidP="001D4350">
            <w:pPr>
              <w:rPr>
                <w:iCs/>
                <w:sz w:val="18"/>
                <w:szCs w:val="18"/>
              </w:rPr>
            </w:pPr>
            <w:r w:rsidRPr="002E34DD">
              <w:rPr>
                <w:iCs/>
                <w:sz w:val="18"/>
                <w:szCs w:val="18"/>
              </w:rPr>
              <w:t>2</w:t>
            </w:r>
          </w:p>
        </w:tc>
        <w:tc>
          <w:tcPr>
            <w:tcW w:w="1008" w:type="dxa"/>
            <w:vAlign w:val="center"/>
          </w:tcPr>
          <w:p w14:paraId="2DD5D9D3" w14:textId="77777777" w:rsidR="008227EA" w:rsidRPr="002E34DD" w:rsidRDefault="008227EA" w:rsidP="001D4350">
            <w:pPr>
              <w:rPr>
                <w:iCs/>
                <w:sz w:val="18"/>
                <w:szCs w:val="18"/>
              </w:rPr>
            </w:pPr>
            <w:r w:rsidRPr="002E34DD">
              <w:rPr>
                <w:iCs/>
                <w:sz w:val="18"/>
                <w:szCs w:val="18"/>
              </w:rPr>
              <w:t>2</w:t>
            </w:r>
          </w:p>
        </w:tc>
      </w:tr>
      <w:tr w:rsidR="008227EA" w:rsidRPr="002E34DD" w14:paraId="213EC91F" w14:textId="77777777" w:rsidTr="001D4350">
        <w:trPr>
          <w:trHeight w:val="270"/>
          <w:jc w:val="center"/>
        </w:trPr>
        <w:tc>
          <w:tcPr>
            <w:tcW w:w="6254" w:type="dxa"/>
            <w:vAlign w:val="center"/>
          </w:tcPr>
          <w:p w14:paraId="547C62C3" w14:textId="77777777" w:rsidR="008227EA" w:rsidRPr="002E34DD" w:rsidRDefault="008227EA" w:rsidP="001D4350">
            <w:pPr>
              <w:ind w:left="24"/>
              <w:rPr>
                <w:sz w:val="18"/>
                <w:szCs w:val="18"/>
              </w:rPr>
            </w:pPr>
            <w:r w:rsidRPr="002E34DD">
              <w:rPr>
                <w:sz w:val="18"/>
                <w:szCs w:val="18"/>
              </w:rPr>
              <w:t>Участие в срещи на ниво старши служители на страните-членки на ЧИС</w:t>
            </w:r>
          </w:p>
        </w:tc>
        <w:tc>
          <w:tcPr>
            <w:tcW w:w="961" w:type="dxa"/>
            <w:vAlign w:val="center"/>
          </w:tcPr>
          <w:p w14:paraId="42E5B0BA" w14:textId="77777777" w:rsidR="008227EA" w:rsidRPr="002E34DD" w:rsidRDefault="008227EA" w:rsidP="001D4350">
            <w:pPr>
              <w:rPr>
                <w:sz w:val="18"/>
                <w:szCs w:val="18"/>
              </w:rPr>
            </w:pPr>
            <w:r w:rsidRPr="002E34DD">
              <w:rPr>
                <w:sz w:val="18"/>
                <w:szCs w:val="18"/>
              </w:rPr>
              <w:t>Брой</w:t>
            </w:r>
          </w:p>
        </w:tc>
        <w:tc>
          <w:tcPr>
            <w:tcW w:w="1023" w:type="dxa"/>
            <w:vAlign w:val="center"/>
          </w:tcPr>
          <w:p w14:paraId="00B9A78A" w14:textId="77777777" w:rsidR="008227EA" w:rsidRPr="002E34DD" w:rsidRDefault="008227EA" w:rsidP="001D4350">
            <w:pPr>
              <w:rPr>
                <w:sz w:val="18"/>
                <w:szCs w:val="18"/>
              </w:rPr>
            </w:pPr>
            <w:r w:rsidRPr="002E34DD">
              <w:rPr>
                <w:sz w:val="18"/>
                <w:szCs w:val="18"/>
              </w:rPr>
              <w:t>9</w:t>
            </w:r>
          </w:p>
        </w:tc>
        <w:tc>
          <w:tcPr>
            <w:tcW w:w="1091" w:type="dxa"/>
            <w:vAlign w:val="center"/>
          </w:tcPr>
          <w:p w14:paraId="6D5D160C" w14:textId="77777777" w:rsidR="008227EA" w:rsidRPr="002E34DD" w:rsidRDefault="008227EA" w:rsidP="001D4350">
            <w:pPr>
              <w:rPr>
                <w:iCs/>
                <w:sz w:val="18"/>
                <w:szCs w:val="18"/>
              </w:rPr>
            </w:pPr>
            <w:r w:rsidRPr="002E34DD">
              <w:rPr>
                <w:iCs/>
                <w:sz w:val="18"/>
                <w:szCs w:val="18"/>
              </w:rPr>
              <w:t>9</w:t>
            </w:r>
          </w:p>
        </w:tc>
        <w:tc>
          <w:tcPr>
            <w:tcW w:w="1008" w:type="dxa"/>
            <w:vAlign w:val="center"/>
          </w:tcPr>
          <w:p w14:paraId="2723BE0D" w14:textId="77777777" w:rsidR="008227EA" w:rsidRPr="002E34DD" w:rsidRDefault="008227EA" w:rsidP="001D4350">
            <w:pPr>
              <w:rPr>
                <w:iCs/>
                <w:sz w:val="18"/>
                <w:szCs w:val="18"/>
              </w:rPr>
            </w:pPr>
            <w:r w:rsidRPr="002E34DD">
              <w:rPr>
                <w:iCs/>
                <w:sz w:val="18"/>
                <w:szCs w:val="18"/>
              </w:rPr>
              <w:t>9</w:t>
            </w:r>
          </w:p>
        </w:tc>
      </w:tr>
      <w:tr w:rsidR="008227EA" w:rsidRPr="002E34DD" w14:paraId="5CFFB802" w14:textId="77777777" w:rsidTr="001D4350">
        <w:trPr>
          <w:trHeight w:val="371"/>
          <w:jc w:val="center"/>
        </w:trPr>
        <w:tc>
          <w:tcPr>
            <w:tcW w:w="6254" w:type="dxa"/>
            <w:vAlign w:val="center"/>
          </w:tcPr>
          <w:p w14:paraId="00B68049" w14:textId="77777777" w:rsidR="008227EA" w:rsidRPr="002E34DD" w:rsidRDefault="008227EA" w:rsidP="001D4350">
            <w:pPr>
              <w:ind w:left="24"/>
              <w:rPr>
                <w:sz w:val="18"/>
                <w:szCs w:val="18"/>
              </w:rPr>
            </w:pPr>
            <w:r w:rsidRPr="002E34DD">
              <w:rPr>
                <w:sz w:val="18"/>
                <w:szCs w:val="18"/>
              </w:rPr>
              <w:t>Участие в срещи на Борда на Съвета за регионално сътрудничество /СРС/</w:t>
            </w:r>
          </w:p>
        </w:tc>
        <w:tc>
          <w:tcPr>
            <w:tcW w:w="961" w:type="dxa"/>
            <w:vAlign w:val="center"/>
          </w:tcPr>
          <w:p w14:paraId="746411B6" w14:textId="77777777" w:rsidR="008227EA" w:rsidRPr="002E34DD" w:rsidRDefault="008227EA" w:rsidP="001D4350">
            <w:pPr>
              <w:rPr>
                <w:sz w:val="18"/>
                <w:szCs w:val="18"/>
              </w:rPr>
            </w:pPr>
            <w:r w:rsidRPr="002E34DD">
              <w:rPr>
                <w:sz w:val="18"/>
                <w:szCs w:val="18"/>
              </w:rPr>
              <w:t>Брой</w:t>
            </w:r>
          </w:p>
        </w:tc>
        <w:tc>
          <w:tcPr>
            <w:tcW w:w="1023" w:type="dxa"/>
            <w:vAlign w:val="center"/>
          </w:tcPr>
          <w:p w14:paraId="3E085EDE" w14:textId="77777777" w:rsidR="008227EA" w:rsidRPr="002E34DD" w:rsidRDefault="008227EA" w:rsidP="001D4350">
            <w:pPr>
              <w:rPr>
                <w:sz w:val="18"/>
                <w:szCs w:val="18"/>
              </w:rPr>
            </w:pPr>
            <w:r w:rsidRPr="002E34DD">
              <w:rPr>
                <w:sz w:val="18"/>
                <w:szCs w:val="18"/>
              </w:rPr>
              <w:t>4</w:t>
            </w:r>
          </w:p>
        </w:tc>
        <w:tc>
          <w:tcPr>
            <w:tcW w:w="1091" w:type="dxa"/>
            <w:vAlign w:val="center"/>
          </w:tcPr>
          <w:p w14:paraId="622C314E" w14:textId="77777777" w:rsidR="008227EA" w:rsidRPr="002E34DD" w:rsidRDefault="008227EA" w:rsidP="001D4350">
            <w:pPr>
              <w:rPr>
                <w:iCs/>
                <w:sz w:val="18"/>
                <w:szCs w:val="18"/>
              </w:rPr>
            </w:pPr>
            <w:r w:rsidRPr="002E34DD">
              <w:rPr>
                <w:iCs/>
                <w:sz w:val="18"/>
                <w:szCs w:val="18"/>
              </w:rPr>
              <w:t>4</w:t>
            </w:r>
          </w:p>
        </w:tc>
        <w:tc>
          <w:tcPr>
            <w:tcW w:w="1008" w:type="dxa"/>
            <w:vAlign w:val="center"/>
          </w:tcPr>
          <w:p w14:paraId="546C6230" w14:textId="77777777" w:rsidR="008227EA" w:rsidRPr="002E34DD" w:rsidRDefault="008227EA" w:rsidP="001D4350">
            <w:pPr>
              <w:rPr>
                <w:iCs/>
                <w:sz w:val="18"/>
                <w:szCs w:val="18"/>
              </w:rPr>
            </w:pPr>
            <w:r w:rsidRPr="002E34DD">
              <w:rPr>
                <w:iCs/>
                <w:sz w:val="18"/>
                <w:szCs w:val="18"/>
              </w:rPr>
              <w:t>4</w:t>
            </w:r>
          </w:p>
        </w:tc>
      </w:tr>
      <w:tr w:rsidR="008227EA" w:rsidRPr="002E34DD" w14:paraId="77C75692" w14:textId="77777777" w:rsidTr="001D4350">
        <w:trPr>
          <w:trHeight w:val="270"/>
          <w:jc w:val="center"/>
        </w:trPr>
        <w:tc>
          <w:tcPr>
            <w:tcW w:w="6254" w:type="dxa"/>
            <w:vAlign w:val="center"/>
          </w:tcPr>
          <w:p w14:paraId="59430622" w14:textId="77777777" w:rsidR="008227EA" w:rsidRPr="002E34DD" w:rsidRDefault="008227EA" w:rsidP="001D4350">
            <w:pPr>
              <w:ind w:left="24"/>
              <w:rPr>
                <w:sz w:val="18"/>
                <w:szCs w:val="18"/>
              </w:rPr>
            </w:pPr>
            <w:r w:rsidRPr="002E34DD">
              <w:rPr>
                <w:sz w:val="18"/>
                <w:szCs w:val="18"/>
              </w:rPr>
              <w:t>Участие на министъра на външните работи в срещите в рамките на Берлинския процес</w:t>
            </w:r>
          </w:p>
        </w:tc>
        <w:tc>
          <w:tcPr>
            <w:tcW w:w="961" w:type="dxa"/>
            <w:vAlign w:val="center"/>
          </w:tcPr>
          <w:p w14:paraId="7B4F2548" w14:textId="77777777" w:rsidR="008227EA" w:rsidRPr="002E34DD" w:rsidRDefault="008227EA" w:rsidP="001D4350">
            <w:pPr>
              <w:rPr>
                <w:sz w:val="18"/>
                <w:szCs w:val="18"/>
              </w:rPr>
            </w:pPr>
            <w:r w:rsidRPr="002E34DD">
              <w:rPr>
                <w:sz w:val="18"/>
                <w:szCs w:val="18"/>
              </w:rPr>
              <w:t>Брой</w:t>
            </w:r>
          </w:p>
        </w:tc>
        <w:tc>
          <w:tcPr>
            <w:tcW w:w="1023" w:type="dxa"/>
            <w:vAlign w:val="center"/>
          </w:tcPr>
          <w:p w14:paraId="265640AE" w14:textId="77777777" w:rsidR="008227EA" w:rsidRPr="002E34DD" w:rsidRDefault="008227EA" w:rsidP="001D4350">
            <w:pPr>
              <w:rPr>
                <w:sz w:val="18"/>
                <w:szCs w:val="18"/>
              </w:rPr>
            </w:pPr>
            <w:r w:rsidRPr="002E34DD">
              <w:rPr>
                <w:iCs/>
                <w:sz w:val="18"/>
                <w:szCs w:val="18"/>
              </w:rPr>
              <w:t>1</w:t>
            </w:r>
          </w:p>
        </w:tc>
        <w:tc>
          <w:tcPr>
            <w:tcW w:w="1091" w:type="dxa"/>
            <w:vAlign w:val="center"/>
          </w:tcPr>
          <w:p w14:paraId="55FC210F" w14:textId="77777777" w:rsidR="008227EA" w:rsidRPr="002E34DD" w:rsidRDefault="008227EA" w:rsidP="001D4350">
            <w:pPr>
              <w:rPr>
                <w:iCs/>
                <w:sz w:val="18"/>
                <w:szCs w:val="18"/>
              </w:rPr>
            </w:pPr>
            <w:r w:rsidRPr="002E34DD">
              <w:rPr>
                <w:iCs/>
                <w:sz w:val="18"/>
                <w:szCs w:val="18"/>
              </w:rPr>
              <w:t>1</w:t>
            </w:r>
          </w:p>
        </w:tc>
        <w:tc>
          <w:tcPr>
            <w:tcW w:w="1008" w:type="dxa"/>
            <w:vAlign w:val="center"/>
          </w:tcPr>
          <w:p w14:paraId="448D3216" w14:textId="77777777" w:rsidR="008227EA" w:rsidRPr="002E34DD" w:rsidRDefault="008227EA" w:rsidP="001D4350">
            <w:pPr>
              <w:rPr>
                <w:iCs/>
                <w:sz w:val="18"/>
                <w:szCs w:val="18"/>
              </w:rPr>
            </w:pPr>
            <w:r w:rsidRPr="002E34DD">
              <w:rPr>
                <w:iCs/>
                <w:sz w:val="18"/>
                <w:szCs w:val="18"/>
              </w:rPr>
              <w:t>1</w:t>
            </w:r>
          </w:p>
        </w:tc>
      </w:tr>
      <w:tr w:rsidR="008227EA" w:rsidRPr="002E34DD" w14:paraId="4A1B71F2" w14:textId="77777777" w:rsidTr="001D4350">
        <w:trPr>
          <w:trHeight w:val="270"/>
          <w:jc w:val="center"/>
        </w:trPr>
        <w:tc>
          <w:tcPr>
            <w:tcW w:w="6254" w:type="dxa"/>
            <w:vAlign w:val="center"/>
          </w:tcPr>
          <w:p w14:paraId="3551246A" w14:textId="77777777" w:rsidR="008227EA" w:rsidRPr="002E34DD" w:rsidRDefault="008227EA" w:rsidP="001D4350">
            <w:pPr>
              <w:ind w:left="24"/>
              <w:rPr>
                <w:sz w:val="18"/>
                <w:szCs w:val="18"/>
              </w:rPr>
            </w:pPr>
            <w:r w:rsidRPr="002E34DD">
              <w:rPr>
                <w:sz w:val="18"/>
                <w:szCs w:val="18"/>
              </w:rPr>
              <w:t>Участие в срещите на върха в рамките на Берлинския процес</w:t>
            </w:r>
          </w:p>
        </w:tc>
        <w:tc>
          <w:tcPr>
            <w:tcW w:w="961" w:type="dxa"/>
            <w:vAlign w:val="center"/>
          </w:tcPr>
          <w:p w14:paraId="04EEB647" w14:textId="77777777" w:rsidR="008227EA" w:rsidRPr="002E34DD" w:rsidRDefault="008227EA" w:rsidP="001D4350">
            <w:pPr>
              <w:rPr>
                <w:sz w:val="18"/>
                <w:szCs w:val="18"/>
              </w:rPr>
            </w:pPr>
            <w:r w:rsidRPr="002E34DD">
              <w:rPr>
                <w:sz w:val="18"/>
                <w:szCs w:val="18"/>
              </w:rPr>
              <w:t>Брой</w:t>
            </w:r>
          </w:p>
        </w:tc>
        <w:tc>
          <w:tcPr>
            <w:tcW w:w="1023" w:type="dxa"/>
            <w:vAlign w:val="center"/>
          </w:tcPr>
          <w:p w14:paraId="54D36502" w14:textId="77777777" w:rsidR="008227EA" w:rsidRPr="002E34DD" w:rsidRDefault="008227EA" w:rsidP="001D4350">
            <w:pPr>
              <w:rPr>
                <w:sz w:val="18"/>
                <w:szCs w:val="18"/>
              </w:rPr>
            </w:pPr>
            <w:r w:rsidRPr="002E34DD">
              <w:rPr>
                <w:iCs/>
                <w:sz w:val="18"/>
                <w:szCs w:val="18"/>
              </w:rPr>
              <w:t>1</w:t>
            </w:r>
          </w:p>
        </w:tc>
        <w:tc>
          <w:tcPr>
            <w:tcW w:w="1091" w:type="dxa"/>
            <w:vAlign w:val="center"/>
          </w:tcPr>
          <w:p w14:paraId="4CD6E5CD" w14:textId="77777777" w:rsidR="008227EA" w:rsidRPr="002E34DD" w:rsidRDefault="008227EA" w:rsidP="001D4350">
            <w:pPr>
              <w:rPr>
                <w:iCs/>
                <w:sz w:val="18"/>
                <w:szCs w:val="18"/>
              </w:rPr>
            </w:pPr>
            <w:r w:rsidRPr="002E34DD">
              <w:rPr>
                <w:iCs/>
                <w:sz w:val="18"/>
                <w:szCs w:val="18"/>
              </w:rPr>
              <w:t>1</w:t>
            </w:r>
          </w:p>
        </w:tc>
        <w:tc>
          <w:tcPr>
            <w:tcW w:w="1008" w:type="dxa"/>
            <w:vAlign w:val="center"/>
          </w:tcPr>
          <w:p w14:paraId="6B3ACEC6" w14:textId="77777777" w:rsidR="008227EA" w:rsidRPr="002E34DD" w:rsidRDefault="008227EA" w:rsidP="001D4350">
            <w:pPr>
              <w:rPr>
                <w:iCs/>
                <w:sz w:val="18"/>
                <w:szCs w:val="18"/>
              </w:rPr>
            </w:pPr>
            <w:r w:rsidRPr="002E34DD">
              <w:rPr>
                <w:iCs/>
                <w:sz w:val="18"/>
                <w:szCs w:val="18"/>
              </w:rPr>
              <w:t>1</w:t>
            </w:r>
          </w:p>
        </w:tc>
      </w:tr>
      <w:tr w:rsidR="008227EA" w:rsidRPr="002E34DD" w14:paraId="64CC7F1C" w14:textId="77777777" w:rsidTr="001D4350">
        <w:trPr>
          <w:trHeight w:val="270"/>
          <w:jc w:val="center"/>
        </w:trPr>
        <w:tc>
          <w:tcPr>
            <w:tcW w:w="6254" w:type="dxa"/>
            <w:vAlign w:val="center"/>
          </w:tcPr>
          <w:p w14:paraId="19EF4009" w14:textId="77777777" w:rsidR="008227EA" w:rsidRPr="002E34DD" w:rsidRDefault="008227EA" w:rsidP="001D4350">
            <w:pPr>
              <w:ind w:left="24"/>
              <w:rPr>
                <w:sz w:val="18"/>
                <w:szCs w:val="18"/>
              </w:rPr>
            </w:pPr>
            <w:r w:rsidRPr="002E34DD">
              <w:rPr>
                <w:sz w:val="18"/>
                <w:szCs w:val="18"/>
              </w:rPr>
              <w:t>Подготовка, координация и подпомагане на българското участие в редовните срещи на най-високо и високо ниво /председател на Народното събрание, министър-председател/ в рамките на ЦЕИ</w:t>
            </w:r>
          </w:p>
        </w:tc>
        <w:tc>
          <w:tcPr>
            <w:tcW w:w="961" w:type="dxa"/>
            <w:vAlign w:val="center"/>
          </w:tcPr>
          <w:p w14:paraId="0A785B0F" w14:textId="77777777" w:rsidR="008227EA" w:rsidRPr="002E34DD" w:rsidRDefault="008227EA" w:rsidP="001D4350">
            <w:pPr>
              <w:rPr>
                <w:sz w:val="18"/>
                <w:szCs w:val="18"/>
              </w:rPr>
            </w:pPr>
            <w:r w:rsidRPr="002E34DD">
              <w:rPr>
                <w:sz w:val="18"/>
                <w:szCs w:val="18"/>
              </w:rPr>
              <w:t>Брой</w:t>
            </w:r>
          </w:p>
        </w:tc>
        <w:tc>
          <w:tcPr>
            <w:tcW w:w="1023" w:type="dxa"/>
            <w:vAlign w:val="center"/>
          </w:tcPr>
          <w:p w14:paraId="464A145B" w14:textId="77777777" w:rsidR="008227EA" w:rsidRPr="002E34DD" w:rsidRDefault="008227EA" w:rsidP="001D4350">
            <w:pPr>
              <w:rPr>
                <w:iCs/>
                <w:sz w:val="18"/>
                <w:szCs w:val="18"/>
              </w:rPr>
            </w:pPr>
          </w:p>
        </w:tc>
        <w:tc>
          <w:tcPr>
            <w:tcW w:w="1091" w:type="dxa"/>
            <w:vAlign w:val="center"/>
          </w:tcPr>
          <w:p w14:paraId="22FBD2F5" w14:textId="77777777" w:rsidR="008227EA" w:rsidRPr="002E34DD" w:rsidRDefault="008227EA" w:rsidP="001D4350">
            <w:pPr>
              <w:rPr>
                <w:iCs/>
                <w:sz w:val="18"/>
                <w:szCs w:val="18"/>
              </w:rPr>
            </w:pPr>
            <w:r w:rsidRPr="002E34DD">
              <w:rPr>
                <w:iCs/>
                <w:sz w:val="18"/>
                <w:szCs w:val="18"/>
              </w:rPr>
              <w:t>2</w:t>
            </w:r>
          </w:p>
        </w:tc>
        <w:tc>
          <w:tcPr>
            <w:tcW w:w="1008" w:type="dxa"/>
            <w:vAlign w:val="center"/>
          </w:tcPr>
          <w:p w14:paraId="31D8CA0F" w14:textId="77777777" w:rsidR="008227EA" w:rsidRPr="002E34DD" w:rsidRDefault="008227EA" w:rsidP="001D4350">
            <w:pPr>
              <w:rPr>
                <w:iCs/>
                <w:sz w:val="18"/>
                <w:szCs w:val="18"/>
              </w:rPr>
            </w:pPr>
            <w:r w:rsidRPr="002E34DD">
              <w:rPr>
                <w:iCs/>
                <w:sz w:val="18"/>
                <w:szCs w:val="18"/>
              </w:rPr>
              <w:t>2</w:t>
            </w:r>
          </w:p>
        </w:tc>
      </w:tr>
      <w:tr w:rsidR="008227EA" w:rsidRPr="002E34DD" w14:paraId="328B7A5A" w14:textId="77777777" w:rsidTr="001D4350">
        <w:trPr>
          <w:trHeight w:val="270"/>
          <w:jc w:val="center"/>
        </w:trPr>
        <w:tc>
          <w:tcPr>
            <w:tcW w:w="6254" w:type="dxa"/>
            <w:vAlign w:val="center"/>
          </w:tcPr>
          <w:p w14:paraId="143530F6" w14:textId="77777777" w:rsidR="008227EA" w:rsidRPr="002E34DD" w:rsidRDefault="008227EA" w:rsidP="001D4350">
            <w:pPr>
              <w:ind w:left="24"/>
              <w:rPr>
                <w:sz w:val="18"/>
                <w:szCs w:val="18"/>
              </w:rPr>
            </w:pPr>
            <w:r w:rsidRPr="002E34DD">
              <w:rPr>
                <w:sz w:val="18"/>
                <w:szCs w:val="18"/>
              </w:rPr>
              <w:t>Подготовка и осъществяване на участието на министъра на външните работи в ежегодните редовни срещи на министрите на външните работи на страните от ЦЕИ (в страната-ротационен председател и в рамките на годишната сесия на ОС на ООН)</w:t>
            </w:r>
          </w:p>
        </w:tc>
        <w:tc>
          <w:tcPr>
            <w:tcW w:w="961" w:type="dxa"/>
            <w:vAlign w:val="center"/>
          </w:tcPr>
          <w:p w14:paraId="57A41466" w14:textId="77777777" w:rsidR="008227EA" w:rsidRPr="002E34DD" w:rsidRDefault="008227EA" w:rsidP="001D4350">
            <w:pPr>
              <w:rPr>
                <w:sz w:val="18"/>
                <w:szCs w:val="18"/>
              </w:rPr>
            </w:pPr>
            <w:r w:rsidRPr="002E34DD">
              <w:rPr>
                <w:sz w:val="18"/>
                <w:szCs w:val="18"/>
              </w:rPr>
              <w:t>Брой</w:t>
            </w:r>
          </w:p>
        </w:tc>
        <w:tc>
          <w:tcPr>
            <w:tcW w:w="1023" w:type="dxa"/>
            <w:vAlign w:val="center"/>
          </w:tcPr>
          <w:p w14:paraId="4CAF6E63" w14:textId="77777777" w:rsidR="008227EA" w:rsidRPr="002E34DD" w:rsidRDefault="008227EA" w:rsidP="001D4350">
            <w:pPr>
              <w:rPr>
                <w:iCs/>
                <w:sz w:val="18"/>
                <w:szCs w:val="18"/>
              </w:rPr>
            </w:pPr>
          </w:p>
        </w:tc>
        <w:tc>
          <w:tcPr>
            <w:tcW w:w="1091" w:type="dxa"/>
            <w:vAlign w:val="center"/>
          </w:tcPr>
          <w:p w14:paraId="012AA3EF" w14:textId="77777777" w:rsidR="008227EA" w:rsidRPr="002E34DD" w:rsidRDefault="008227EA" w:rsidP="001D4350">
            <w:pPr>
              <w:rPr>
                <w:iCs/>
                <w:sz w:val="18"/>
                <w:szCs w:val="18"/>
              </w:rPr>
            </w:pPr>
            <w:r w:rsidRPr="002E34DD">
              <w:rPr>
                <w:iCs/>
                <w:sz w:val="18"/>
                <w:szCs w:val="18"/>
              </w:rPr>
              <w:t>2</w:t>
            </w:r>
          </w:p>
        </w:tc>
        <w:tc>
          <w:tcPr>
            <w:tcW w:w="1008" w:type="dxa"/>
            <w:vAlign w:val="center"/>
          </w:tcPr>
          <w:p w14:paraId="5BDFC4BD" w14:textId="77777777" w:rsidR="008227EA" w:rsidRPr="002E34DD" w:rsidRDefault="008227EA" w:rsidP="001D4350">
            <w:pPr>
              <w:rPr>
                <w:iCs/>
                <w:sz w:val="18"/>
                <w:szCs w:val="18"/>
              </w:rPr>
            </w:pPr>
            <w:r w:rsidRPr="002E34DD">
              <w:rPr>
                <w:iCs/>
                <w:sz w:val="18"/>
                <w:szCs w:val="18"/>
              </w:rPr>
              <w:t>2</w:t>
            </w:r>
          </w:p>
        </w:tc>
      </w:tr>
      <w:tr w:rsidR="008227EA" w:rsidRPr="002E34DD" w14:paraId="206C66B9" w14:textId="77777777" w:rsidTr="001D4350">
        <w:trPr>
          <w:trHeight w:val="270"/>
          <w:jc w:val="center"/>
        </w:trPr>
        <w:tc>
          <w:tcPr>
            <w:tcW w:w="6254" w:type="dxa"/>
            <w:vAlign w:val="center"/>
          </w:tcPr>
          <w:p w14:paraId="2BE19F05" w14:textId="77777777" w:rsidR="008227EA" w:rsidRPr="002E34DD" w:rsidRDefault="008227EA" w:rsidP="001D4350">
            <w:pPr>
              <w:ind w:left="24"/>
              <w:rPr>
                <w:sz w:val="18"/>
                <w:szCs w:val="18"/>
              </w:rPr>
            </w:pPr>
            <w:r w:rsidRPr="002E34DD">
              <w:rPr>
                <w:sz w:val="18"/>
                <w:szCs w:val="18"/>
              </w:rPr>
              <w:t>Участие на експертно ниво в заседанията на Комитета на националните координатори (КНК) по ЦЕИ на страните членки (старши дипломати)</w:t>
            </w:r>
          </w:p>
        </w:tc>
        <w:tc>
          <w:tcPr>
            <w:tcW w:w="961" w:type="dxa"/>
            <w:vAlign w:val="center"/>
          </w:tcPr>
          <w:p w14:paraId="099E51DF" w14:textId="77777777" w:rsidR="008227EA" w:rsidRPr="002E34DD" w:rsidRDefault="008227EA" w:rsidP="001D4350">
            <w:pPr>
              <w:rPr>
                <w:sz w:val="18"/>
                <w:szCs w:val="18"/>
              </w:rPr>
            </w:pPr>
            <w:r w:rsidRPr="002E34DD">
              <w:rPr>
                <w:sz w:val="18"/>
                <w:szCs w:val="18"/>
              </w:rPr>
              <w:t>Брой</w:t>
            </w:r>
          </w:p>
        </w:tc>
        <w:tc>
          <w:tcPr>
            <w:tcW w:w="1023" w:type="dxa"/>
            <w:vAlign w:val="center"/>
          </w:tcPr>
          <w:p w14:paraId="19B77D54" w14:textId="77777777" w:rsidR="008227EA" w:rsidRPr="002E34DD" w:rsidRDefault="008227EA" w:rsidP="001D4350">
            <w:pPr>
              <w:rPr>
                <w:iCs/>
                <w:sz w:val="18"/>
                <w:szCs w:val="18"/>
              </w:rPr>
            </w:pPr>
          </w:p>
        </w:tc>
        <w:tc>
          <w:tcPr>
            <w:tcW w:w="1091" w:type="dxa"/>
            <w:vAlign w:val="center"/>
          </w:tcPr>
          <w:p w14:paraId="2F4FC487" w14:textId="77777777" w:rsidR="008227EA" w:rsidRPr="002E34DD" w:rsidRDefault="008227EA" w:rsidP="001D4350">
            <w:pPr>
              <w:rPr>
                <w:iCs/>
                <w:sz w:val="18"/>
                <w:szCs w:val="18"/>
              </w:rPr>
            </w:pPr>
            <w:r w:rsidRPr="002E34DD">
              <w:rPr>
                <w:iCs/>
                <w:sz w:val="18"/>
                <w:szCs w:val="18"/>
              </w:rPr>
              <w:t>5</w:t>
            </w:r>
          </w:p>
        </w:tc>
        <w:tc>
          <w:tcPr>
            <w:tcW w:w="1008" w:type="dxa"/>
            <w:vAlign w:val="center"/>
          </w:tcPr>
          <w:p w14:paraId="22332DAF" w14:textId="77777777" w:rsidR="008227EA" w:rsidRPr="002E34DD" w:rsidRDefault="008227EA" w:rsidP="001D4350">
            <w:pPr>
              <w:rPr>
                <w:iCs/>
                <w:sz w:val="18"/>
                <w:szCs w:val="18"/>
              </w:rPr>
            </w:pPr>
            <w:r w:rsidRPr="002E34DD">
              <w:rPr>
                <w:iCs/>
                <w:sz w:val="18"/>
                <w:szCs w:val="18"/>
              </w:rPr>
              <w:t>5</w:t>
            </w:r>
          </w:p>
        </w:tc>
      </w:tr>
      <w:tr w:rsidR="008227EA" w:rsidRPr="002E34DD" w14:paraId="32B50323" w14:textId="77777777" w:rsidTr="001D4350">
        <w:trPr>
          <w:trHeight w:val="270"/>
          <w:jc w:val="center"/>
        </w:trPr>
        <w:tc>
          <w:tcPr>
            <w:tcW w:w="6254" w:type="dxa"/>
            <w:vAlign w:val="center"/>
          </w:tcPr>
          <w:p w14:paraId="79AD7A01" w14:textId="77777777" w:rsidR="008227EA" w:rsidRPr="002E34DD" w:rsidRDefault="008227EA" w:rsidP="001D4350">
            <w:pPr>
              <w:ind w:left="24"/>
              <w:rPr>
                <w:sz w:val="18"/>
                <w:szCs w:val="18"/>
              </w:rPr>
            </w:pPr>
            <w:r w:rsidRPr="002E34DD">
              <w:rPr>
                <w:sz w:val="18"/>
                <w:szCs w:val="18"/>
              </w:rPr>
              <w:t xml:space="preserve">Провеждане на двустранни консултации по въпроси на ЦЕИ във връзка с подготовката на </w:t>
            </w:r>
            <w:r w:rsidRPr="002E34DD">
              <w:rPr>
                <w:b/>
                <w:sz w:val="18"/>
                <w:szCs w:val="18"/>
              </w:rPr>
              <w:t>Българското председателство на ЦЕИ</w:t>
            </w:r>
          </w:p>
        </w:tc>
        <w:tc>
          <w:tcPr>
            <w:tcW w:w="961" w:type="dxa"/>
            <w:vAlign w:val="center"/>
          </w:tcPr>
          <w:p w14:paraId="0F2E7E6A" w14:textId="77777777" w:rsidR="008227EA" w:rsidRPr="002E34DD" w:rsidRDefault="008227EA" w:rsidP="001D4350">
            <w:pPr>
              <w:rPr>
                <w:sz w:val="18"/>
                <w:szCs w:val="18"/>
              </w:rPr>
            </w:pPr>
            <w:r w:rsidRPr="002E34DD">
              <w:rPr>
                <w:sz w:val="18"/>
                <w:szCs w:val="18"/>
              </w:rPr>
              <w:t>Брой</w:t>
            </w:r>
          </w:p>
        </w:tc>
        <w:tc>
          <w:tcPr>
            <w:tcW w:w="1023" w:type="dxa"/>
            <w:vAlign w:val="center"/>
          </w:tcPr>
          <w:p w14:paraId="05B45A57" w14:textId="77777777" w:rsidR="008227EA" w:rsidRPr="002E34DD" w:rsidRDefault="008227EA" w:rsidP="001D4350">
            <w:pPr>
              <w:rPr>
                <w:iCs/>
                <w:sz w:val="18"/>
                <w:szCs w:val="18"/>
              </w:rPr>
            </w:pPr>
            <w:r w:rsidRPr="002E34DD">
              <w:rPr>
                <w:iCs/>
                <w:sz w:val="18"/>
                <w:szCs w:val="18"/>
              </w:rPr>
              <w:t>2</w:t>
            </w:r>
          </w:p>
        </w:tc>
        <w:tc>
          <w:tcPr>
            <w:tcW w:w="1091" w:type="dxa"/>
            <w:vAlign w:val="center"/>
          </w:tcPr>
          <w:p w14:paraId="72FA6710" w14:textId="77777777" w:rsidR="008227EA" w:rsidRPr="002E34DD" w:rsidRDefault="008227EA" w:rsidP="001D4350">
            <w:pPr>
              <w:rPr>
                <w:iCs/>
                <w:sz w:val="18"/>
                <w:szCs w:val="18"/>
              </w:rPr>
            </w:pPr>
          </w:p>
        </w:tc>
        <w:tc>
          <w:tcPr>
            <w:tcW w:w="1008" w:type="dxa"/>
            <w:vAlign w:val="center"/>
          </w:tcPr>
          <w:p w14:paraId="0B50B824" w14:textId="77777777" w:rsidR="008227EA" w:rsidRPr="002E34DD" w:rsidRDefault="008227EA" w:rsidP="001D4350">
            <w:pPr>
              <w:rPr>
                <w:iCs/>
                <w:sz w:val="18"/>
                <w:szCs w:val="18"/>
              </w:rPr>
            </w:pPr>
          </w:p>
        </w:tc>
      </w:tr>
      <w:tr w:rsidR="008227EA" w:rsidRPr="002E34DD" w14:paraId="00D20C6C" w14:textId="77777777" w:rsidTr="001D4350">
        <w:trPr>
          <w:trHeight w:val="270"/>
          <w:jc w:val="center"/>
        </w:trPr>
        <w:tc>
          <w:tcPr>
            <w:tcW w:w="6254" w:type="dxa"/>
            <w:vAlign w:val="center"/>
          </w:tcPr>
          <w:p w14:paraId="6546292F" w14:textId="77777777" w:rsidR="008227EA" w:rsidRPr="002E34DD" w:rsidRDefault="008227EA" w:rsidP="001D4350">
            <w:pPr>
              <w:ind w:left="24"/>
              <w:rPr>
                <w:sz w:val="18"/>
                <w:szCs w:val="18"/>
              </w:rPr>
            </w:pPr>
            <w:r w:rsidRPr="002E34DD">
              <w:rPr>
                <w:sz w:val="18"/>
                <w:szCs w:val="18"/>
              </w:rPr>
              <w:t xml:space="preserve">Подготовка и провеждане </w:t>
            </w:r>
            <w:r w:rsidRPr="002E34DD">
              <w:rPr>
                <w:b/>
                <w:sz w:val="18"/>
                <w:szCs w:val="18"/>
              </w:rPr>
              <w:t>в рамките на Българското председателство на ЦЕИ</w:t>
            </w:r>
            <w:r w:rsidRPr="002E34DD">
              <w:rPr>
                <w:sz w:val="18"/>
                <w:szCs w:val="18"/>
              </w:rPr>
              <w:t xml:space="preserve"> на редовни срещи на Комитета на националните координатори (КНК) по ЦЕИ на страните членки (старши дипломати)</w:t>
            </w:r>
          </w:p>
        </w:tc>
        <w:tc>
          <w:tcPr>
            <w:tcW w:w="961" w:type="dxa"/>
            <w:vAlign w:val="center"/>
          </w:tcPr>
          <w:p w14:paraId="4FA6D740" w14:textId="77777777" w:rsidR="008227EA" w:rsidRPr="002E34DD" w:rsidRDefault="008227EA" w:rsidP="001D4350">
            <w:pPr>
              <w:rPr>
                <w:sz w:val="18"/>
                <w:szCs w:val="18"/>
              </w:rPr>
            </w:pPr>
            <w:r w:rsidRPr="002E34DD">
              <w:rPr>
                <w:sz w:val="18"/>
                <w:szCs w:val="18"/>
              </w:rPr>
              <w:t>Брой</w:t>
            </w:r>
          </w:p>
        </w:tc>
        <w:tc>
          <w:tcPr>
            <w:tcW w:w="1023" w:type="dxa"/>
            <w:vAlign w:val="center"/>
          </w:tcPr>
          <w:p w14:paraId="4E9C90A9" w14:textId="77777777" w:rsidR="008227EA" w:rsidRPr="002E34DD" w:rsidRDefault="008227EA" w:rsidP="001D4350">
            <w:pPr>
              <w:rPr>
                <w:iCs/>
                <w:sz w:val="18"/>
                <w:szCs w:val="18"/>
              </w:rPr>
            </w:pPr>
            <w:r w:rsidRPr="002E34DD">
              <w:rPr>
                <w:iCs/>
                <w:sz w:val="18"/>
                <w:szCs w:val="18"/>
              </w:rPr>
              <w:t>5</w:t>
            </w:r>
          </w:p>
        </w:tc>
        <w:tc>
          <w:tcPr>
            <w:tcW w:w="1091" w:type="dxa"/>
            <w:vAlign w:val="center"/>
          </w:tcPr>
          <w:p w14:paraId="67667823" w14:textId="77777777" w:rsidR="008227EA" w:rsidRPr="002E34DD" w:rsidRDefault="008227EA" w:rsidP="001D4350">
            <w:pPr>
              <w:rPr>
                <w:iCs/>
                <w:sz w:val="18"/>
                <w:szCs w:val="18"/>
              </w:rPr>
            </w:pPr>
          </w:p>
        </w:tc>
        <w:tc>
          <w:tcPr>
            <w:tcW w:w="1008" w:type="dxa"/>
            <w:vAlign w:val="center"/>
          </w:tcPr>
          <w:p w14:paraId="611BC143" w14:textId="77777777" w:rsidR="008227EA" w:rsidRPr="002E34DD" w:rsidRDefault="008227EA" w:rsidP="001D4350">
            <w:pPr>
              <w:rPr>
                <w:iCs/>
                <w:sz w:val="18"/>
                <w:szCs w:val="18"/>
              </w:rPr>
            </w:pPr>
          </w:p>
        </w:tc>
      </w:tr>
      <w:tr w:rsidR="008227EA" w:rsidRPr="002E34DD" w14:paraId="4777FF16" w14:textId="77777777" w:rsidTr="001D4350">
        <w:trPr>
          <w:trHeight w:val="270"/>
          <w:jc w:val="center"/>
        </w:trPr>
        <w:tc>
          <w:tcPr>
            <w:tcW w:w="6254" w:type="dxa"/>
            <w:vAlign w:val="center"/>
          </w:tcPr>
          <w:p w14:paraId="15333FFD" w14:textId="77777777" w:rsidR="008227EA" w:rsidRPr="002E34DD" w:rsidRDefault="008227EA" w:rsidP="001D4350">
            <w:pPr>
              <w:ind w:left="24"/>
              <w:rPr>
                <w:sz w:val="18"/>
                <w:szCs w:val="18"/>
              </w:rPr>
            </w:pPr>
            <w:r w:rsidRPr="002E34DD">
              <w:rPr>
                <w:sz w:val="18"/>
                <w:szCs w:val="18"/>
              </w:rPr>
              <w:t xml:space="preserve">Подготовка и провеждане </w:t>
            </w:r>
            <w:r w:rsidRPr="002E34DD">
              <w:rPr>
                <w:b/>
                <w:sz w:val="18"/>
                <w:szCs w:val="18"/>
              </w:rPr>
              <w:t>в рамките на Българското председателство на ЦЕИ</w:t>
            </w:r>
            <w:r w:rsidRPr="002E34DD">
              <w:rPr>
                <w:sz w:val="18"/>
                <w:szCs w:val="18"/>
              </w:rPr>
              <w:t xml:space="preserve"> на годишната среща на министрите на външните работи на страните от ЦЕИ</w:t>
            </w:r>
          </w:p>
        </w:tc>
        <w:tc>
          <w:tcPr>
            <w:tcW w:w="961" w:type="dxa"/>
            <w:vAlign w:val="center"/>
          </w:tcPr>
          <w:p w14:paraId="6A2A7B97" w14:textId="77777777" w:rsidR="008227EA" w:rsidRPr="002E34DD" w:rsidRDefault="008227EA" w:rsidP="001D4350">
            <w:pPr>
              <w:rPr>
                <w:sz w:val="18"/>
                <w:szCs w:val="18"/>
              </w:rPr>
            </w:pPr>
            <w:r w:rsidRPr="002E34DD">
              <w:rPr>
                <w:sz w:val="18"/>
                <w:szCs w:val="18"/>
              </w:rPr>
              <w:t>Брой</w:t>
            </w:r>
          </w:p>
        </w:tc>
        <w:tc>
          <w:tcPr>
            <w:tcW w:w="1023" w:type="dxa"/>
            <w:vAlign w:val="center"/>
          </w:tcPr>
          <w:p w14:paraId="7AD43B69" w14:textId="77777777" w:rsidR="008227EA" w:rsidRPr="002E34DD" w:rsidRDefault="008227EA" w:rsidP="001D4350">
            <w:pPr>
              <w:rPr>
                <w:iCs/>
                <w:sz w:val="18"/>
                <w:szCs w:val="18"/>
              </w:rPr>
            </w:pPr>
            <w:r w:rsidRPr="002E34DD">
              <w:rPr>
                <w:iCs/>
                <w:sz w:val="18"/>
                <w:szCs w:val="18"/>
              </w:rPr>
              <w:t>1</w:t>
            </w:r>
          </w:p>
        </w:tc>
        <w:tc>
          <w:tcPr>
            <w:tcW w:w="1091" w:type="dxa"/>
            <w:vAlign w:val="center"/>
          </w:tcPr>
          <w:p w14:paraId="3AF834B7" w14:textId="77777777" w:rsidR="008227EA" w:rsidRPr="002E34DD" w:rsidRDefault="008227EA" w:rsidP="001D4350">
            <w:pPr>
              <w:rPr>
                <w:iCs/>
                <w:sz w:val="18"/>
                <w:szCs w:val="18"/>
              </w:rPr>
            </w:pPr>
          </w:p>
        </w:tc>
        <w:tc>
          <w:tcPr>
            <w:tcW w:w="1008" w:type="dxa"/>
            <w:vAlign w:val="center"/>
          </w:tcPr>
          <w:p w14:paraId="5F0B16D6" w14:textId="77777777" w:rsidR="008227EA" w:rsidRPr="002E34DD" w:rsidRDefault="008227EA" w:rsidP="001D4350">
            <w:pPr>
              <w:rPr>
                <w:iCs/>
                <w:sz w:val="18"/>
                <w:szCs w:val="18"/>
              </w:rPr>
            </w:pPr>
          </w:p>
        </w:tc>
      </w:tr>
      <w:tr w:rsidR="008227EA" w:rsidRPr="002E34DD" w14:paraId="26FE5421" w14:textId="77777777" w:rsidTr="001D4350">
        <w:trPr>
          <w:trHeight w:val="270"/>
          <w:jc w:val="center"/>
        </w:trPr>
        <w:tc>
          <w:tcPr>
            <w:tcW w:w="6254" w:type="dxa"/>
            <w:vAlign w:val="center"/>
          </w:tcPr>
          <w:p w14:paraId="6181C5AF" w14:textId="77777777" w:rsidR="008227EA" w:rsidRPr="002E34DD" w:rsidRDefault="008227EA" w:rsidP="001D4350">
            <w:pPr>
              <w:ind w:left="24"/>
              <w:rPr>
                <w:sz w:val="18"/>
                <w:szCs w:val="18"/>
              </w:rPr>
            </w:pPr>
            <w:r w:rsidRPr="002E34DD">
              <w:rPr>
                <w:sz w:val="18"/>
                <w:szCs w:val="18"/>
              </w:rPr>
              <w:t xml:space="preserve">Организиране </w:t>
            </w:r>
            <w:r w:rsidRPr="002E34DD">
              <w:rPr>
                <w:b/>
                <w:sz w:val="18"/>
                <w:szCs w:val="18"/>
              </w:rPr>
              <w:t>в рамките на Българското председателство на ЦЕИ</w:t>
            </w:r>
            <w:r w:rsidRPr="002E34DD">
              <w:rPr>
                <w:sz w:val="18"/>
                <w:szCs w:val="18"/>
              </w:rPr>
              <w:t xml:space="preserve"> на традиционната среща на външните министри на страните от ЦЕИ по време на годишната сесия на ОС на ООН и други съпътстващи мероприятия в рамките на ООН. </w:t>
            </w:r>
          </w:p>
        </w:tc>
        <w:tc>
          <w:tcPr>
            <w:tcW w:w="961" w:type="dxa"/>
            <w:vAlign w:val="center"/>
          </w:tcPr>
          <w:p w14:paraId="4A89AA7B" w14:textId="77777777" w:rsidR="008227EA" w:rsidRPr="002E34DD" w:rsidRDefault="008227EA" w:rsidP="001D4350">
            <w:pPr>
              <w:rPr>
                <w:sz w:val="18"/>
                <w:szCs w:val="18"/>
              </w:rPr>
            </w:pPr>
            <w:r w:rsidRPr="002E34DD">
              <w:rPr>
                <w:sz w:val="18"/>
                <w:szCs w:val="18"/>
              </w:rPr>
              <w:t>Брой</w:t>
            </w:r>
          </w:p>
        </w:tc>
        <w:tc>
          <w:tcPr>
            <w:tcW w:w="1023" w:type="dxa"/>
            <w:vAlign w:val="center"/>
          </w:tcPr>
          <w:p w14:paraId="1E5E1DB5" w14:textId="77777777" w:rsidR="008227EA" w:rsidRPr="002E34DD" w:rsidRDefault="008227EA" w:rsidP="001D4350">
            <w:pPr>
              <w:rPr>
                <w:iCs/>
                <w:sz w:val="18"/>
                <w:szCs w:val="18"/>
              </w:rPr>
            </w:pPr>
            <w:r w:rsidRPr="002E34DD">
              <w:rPr>
                <w:iCs/>
                <w:sz w:val="18"/>
                <w:szCs w:val="18"/>
              </w:rPr>
              <w:t>1</w:t>
            </w:r>
          </w:p>
        </w:tc>
        <w:tc>
          <w:tcPr>
            <w:tcW w:w="1091" w:type="dxa"/>
            <w:vAlign w:val="center"/>
          </w:tcPr>
          <w:p w14:paraId="1BA6673F" w14:textId="77777777" w:rsidR="008227EA" w:rsidRPr="002E34DD" w:rsidRDefault="008227EA" w:rsidP="001D4350">
            <w:pPr>
              <w:rPr>
                <w:iCs/>
                <w:sz w:val="18"/>
                <w:szCs w:val="18"/>
              </w:rPr>
            </w:pPr>
          </w:p>
        </w:tc>
        <w:tc>
          <w:tcPr>
            <w:tcW w:w="1008" w:type="dxa"/>
            <w:vAlign w:val="center"/>
          </w:tcPr>
          <w:p w14:paraId="59D3A218" w14:textId="77777777" w:rsidR="008227EA" w:rsidRPr="002E34DD" w:rsidRDefault="008227EA" w:rsidP="001D4350">
            <w:pPr>
              <w:rPr>
                <w:iCs/>
                <w:sz w:val="18"/>
                <w:szCs w:val="18"/>
              </w:rPr>
            </w:pPr>
          </w:p>
        </w:tc>
      </w:tr>
      <w:tr w:rsidR="008227EA" w:rsidRPr="002E34DD" w14:paraId="4145937C" w14:textId="77777777" w:rsidTr="001D4350">
        <w:trPr>
          <w:trHeight w:val="270"/>
          <w:jc w:val="center"/>
        </w:trPr>
        <w:tc>
          <w:tcPr>
            <w:tcW w:w="6254" w:type="dxa"/>
            <w:vAlign w:val="center"/>
          </w:tcPr>
          <w:p w14:paraId="05EE2E90" w14:textId="77777777" w:rsidR="008227EA" w:rsidRPr="002E34DD" w:rsidRDefault="008227EA" w:rsidP="001D4350">
            <w:pPr>
              <w:ind w:left="23"/>
              <w:rPr>
                <w:sz w:val="18"/>
                <w:szCs w:val="18"/>
              </w:rPr>
            </w:pPr>
            <w:r w:rsidRPr="002E34DD">
              <w:rPr>
                <w:sz w:val="18"/>
                <w:szCs w:val="18"/>
              </w:rPr>
              <w:t xml:space="preserve">Организиране със съдействието на МВнР на мероприятия </w:t>
            </w:r>
            <w:r w:rsidRPr="002E34DD">
              <w:rPr>
                <w:b/>
                <w:sz w:val="18"/>
                <w:szCs w:val="18"/>
              </w:rPr>
              <w:t>в рамките на Българското ротационно председателство на ЦЕИ</w:t>
            </w:r>
            <w:r w:rsidRPr="002E34DD">
              <w:rPr>
                <w:sz w:val="18"/>
                <w:szCs w:val="18"/>
              </w:rPr>
              <w:t xml:space="preserve"> (с основни организатори Народното събрание, Министерски съвет и ресорни министерства), в т.ч.: </w:t>
            </w:r>
          </w:p>
          <w:p w14:paraId="1D7D031C" w14:textId="77777777" w:rsidR="008227EA" w:rsidRPr="002E34DD" w:rsidRDefault="008227EA" w:rsidP="001D4350">
            <w:pPr>
              <w:pStyle w:val="ListParagraph"/>
              <w:numPr>
                <w:ilvl w:val="0"/>
                <w:numId w:val="1"/>
              </w:numPr>
              <w:rPr>
                <w:sz w:val="18"/>
                <w:szCs w:val="18"/>
              </w:rPr>
            </w:pPr>
            <w:r w:rsidRPr="002E34DD">
              <w:rPr>
                <w:sz w:val="18"/>
                <w:szCs w:val="18"/>
              </w:rPr>
              <w:t xml:space="preserve">среща на правителствените ръководители на страните от ЦЕИ, включително бизнес форум; </w:t>
            </w:r>
          </w:p>
          <w:p w14:paraId="5FED16DF" w14:textId="77777777" w:rsidR="008227EA" w:rsidRPr="002E34DD" w:rsidRDefault="008227EA" w:rsidP="001D4350">
            <w:pPr>
              <w:pStyle w:val="ListParagraph"/>
              <w:numPr>
                <w:ilvl w:val="0"/>
                <w:numId w:val="1"/>
              </w:numPr>
              <w:ind w:left="24"/>
              <w:rPr>
                <w:sz w:val="18"/>
                <w:szCs w:val="18"/>
              </w:rPr>
            </w:pPr>
            <w:r w:rsidRPr="002E34DD">
              <w:rPr>
                <w:sz w:val="18"/>
                <w:szCs w:val="18"/>
              </w:rPr>
              <w:t xml:space="preserve">среща/и на Парламентарна асамблея/Парламентарния комитет/трите Общи комитета на парламентарното измерение на ЦЕИ; </w:t>
            </w:r>
          </w:p>
          <w:p w14:paraId="259350B7" w14:textId="77777777" w:rsidR="008227EA" w:rsidRPr="002E34DD" w:rsidRDefault="008227EA" w:rsidP="001D4350">
            <w:pPr>
              <w:pStyle w:val="ListParagraph"/>
              <w:numPr>
                <w:ilvl w:val="0"/>
                <w:numId w:val="1"/>
              </w:numPr>
              <w:ind w:left="24"/>
              <w:rPr>
                <w:sz w:val="18"/>
                <w:szCs w:val="18"/>
              </w:rPr>
            </w:pPr>
            <w:r w:rsidRPr="002E34DD">
              <w:rPr>
                <w:sz w:val="18"/>
                <w:szCs w:val="18"/>
              </w:rPr>
              <w:t>други конференции, бизнес-форуми и мероприятия, организирани от ресорните министерства</w:t>
            </w:r>
          </w:p>
          <w:p w14:paraId="1F8C3EF2" w14:textId="77777777" w:rsidR="008227EA" w:rsidRPr="002E34DD" w:rsidRDefault="008227EA" w:rsidP="001D4350">
            <w:pPr>
              <w:pStyle w:val="ListParagraph"/>
              <w:numPr>
                <w:ilvl w:val="0"/>
                <w:numId w:val="1"/>
              </w:numPr>
              <w:rPr>
                <w:sz w:val="18"/>
                <w:szCs w:val="18"/>
              </w:rPr>
            </w:pPr>
            <w:r w:rsidRPr="002E34DD">
              <w:rPr>
                <w:sz w:val="18"/>
                <w:szCs w:val="18"/>
              </w:rPr>
              <w:t>Конференции на високо равнище</w:t>
            </w:r>
          </w:p>
          <w:p w14:paraId="625781CF" w14:textId="77777777" w:rsidR="008227EA" w:rsidRPr="002E34DD" w:rsidRDefault="008227EA" w:rsidP="001D4350">
            <w:pPr>
              <w:pStyle w:val="ListParagraph"/>
              <w:numPr>
                <w:ilvl w:val="0"/>
                <w:numId w:val="1"/>
              </w:numPr>
              <w:rPr>
                <w:sz w:val="18"/>
                <w:szCs w:val="18"/>
              </w:rPr>
            </w:pPr>
            <w:r w:rsidRPr="002E34DD">
              <w:rPr>
                <w:sz w:val="18"/>
                <w:szCs w:val="18"/>
              </w:rPr>
              <w:t>Конференции на експертно равнище</w:t>
            </w:r>
          </w:p>
        </w:tc>
        <w:tc>
          <w:tcPr>
            <w:tcW w:w="961" w:type="dxa"/>
            <w:vAlign w:val="center"/>
          </w:tcPr>
          <w:p w14:paraId="521BCF5E" w14:textId="77777777" w:rsidR="008227EA" w:rsidRPr="002E34DD" w:rsidRDefault="008227EA" w:rsidP="001D4350">
            <w:pPr>
              <w:rPr>
                <w:sz w:val="18"/>
                <w:szCs w:val="18"/>
              </w:rPr>
            </w:pPr>
            <w:r w:rsidRPr="002E34DD">
              <w:rPr>
                <w:sz w:val="18"/>
                <w:szCs w:val="18"/>
              </w:rPr>
              <w:t xml:space="preserve">Брой </w:t>
            </w:r>
          </w:p>
          <w:p w14:paraId="0FEF3BF1" w14:textId="77777777" w:rsidR="008227EA" w:rsidRPr="002E34DD" w:rsidRDefault="008227EA" w:rsidP="001D4350">
            <w:pPr>
              <w:rPr>
                <w:sz w:val="18"/>
                <w:szCs w:val="18"/>
              </w:rPr>
            </w:pPr>
          </w:p>
          <w:p w14:paraId="67DB4A84" w14:textId="77777777" w:rsidR="008227EA" w:rsidRPr="002E34DD" w:rsidRDefault="008227EA" w:rsidP="001D4350">
            <w:pPr>
              <w:rPr>
                <w:sz w:val="18"/>
                <w:szCs w:val="18"/>
              </w:rPr>
            </w:pPr>
          </w:p>
          <w:p w14:paraId="62C68C1B" w14:textId="77777777" w:rsidR="008227EA" w:rsidRPr="002E34DD" w:rsidRDefault="008227EA" w:rsidP="001D4350">
            <w:pPr>
              <w:rPr>
                <w:sz w:val="18"/>
                <w:szCs w:val="18"/>
              </w:rPr>
            </w:pPr>
          </w:p>
          <w:p w14:paraId="75F9E60F" w14:textId="77777777" w:rsidR="008227EA" w:rsidRPr="002E34DD" w:rsidRDefault="008227EA" w:rsidP="001D4350">
            <w:pPr>
              <w:rPr>
                <w:sz w:val="18"/>
                <w:szCs w:val="18"/>
              </w:rPr>
            </w:pPr>
          </w:p>
          <w:p w14:paraId="0EFBD021" w14:textId="77777777" w:rsidR="008227EA" w:rsidRPr="002E34DD" w:rsidRDefault="008227EA" w:rsidP="001D4350">
            <w:pPr>
              <w:rPr>
                <w:sz w:val="18"/>
                <w:szCs w:val="18"/>
              </w:rPr>
            </w:pPr>
          </w:p>
        </w:tc>
        <w:tc>
          <w:tcPr>
            <w:tcW w:w="1023" w:type="dxa"/>
            <w:vAlign w:val="center"/>
          </w:tcPr>
          <w:p w14:paraId="6D6C2D12" w14:textId="77777777" w:rsidR="008227EA" w:rsidRPr="002E34DD" w:rsidRDefault="008227EA" w:rsidP="001D4350">
            <w:pPr>
              <w:rPr>
                <w:iCs/>
                <w:sz w:val="18"/>
                <w:szCs w:val="18"/>
              </w:rPr>
            </w:pPr>
          </w:p>
          <w:p w14:paraId="6A09F662" w14:textId="77777777" w:rsidR="008227EA" w:rsidRPr="002E34DD" w:rsidRDefault="008227EA" w:rsidP="001D4350">
            <w:pPr>
              <w:rPr>
                <w:iCs/>
                <w:sz w:val="18"/>
                <w:szCs w:val="18"/>
              </w:rPr>
            </w:pPr>
          </w:p>
          <w:p w14:paraId="1B3E0EB5" w14:textId="77777777" w:rsidR="008227EA" w:rsidRPr="002E34DD" w:rsidRDefault="008227EA" w:rsidP="001D4350">
            <w:pPr>
              <w:rPr>
                <w:iCs/>
                <w:sz w:val="18"/>
                <w:szCs w:val="18"/>
              </w:rPr>
            </w:pPr>
          </w:p>
          <w:p w14:paraId="36C6E7F5" w14:textId="77777777" w:rsidR="008227EA" w:rsidRPr="002E34DD" w:rsidRDefault="008227EA" w:rsidP="001D4350">
            <w:pPr>
              <w:rPr>
                <w:iCs/>
                <w:sz w:val="18"/>
                <w:szCs w:val="18"/>
              </w:rPr>
            </w:pPr>
          </w:p>
          <w:p w14:paraId="07BD704F" w14:textId="77777777" w:rsidR="008227EA" w:rsidRPr="002E34DD" w:rsidRDefault="008227EA" w:rsidP="001D4350">
            <w:pPr>
              <w:rPr>
                <w:iCs/>
                <w:sz w:val="18"/>
                <w:szCs w:val="18"/>
              </w:rPr>
            </w:pPr>
            <w:r w:rsidRPr="002E34DD">
              <w:rPr>
                <w:iCs/>
                <w:sz w:val="18"/>
                <w:szCs w:val="18"/>
              </w:rPr>
              <w:t>1</w:t>
            </w:r>
          </w:p>
          <w:p w14:paraId="098A330F" w14:textId="77777777" w:rsidR="008227EA" w:rsidRPr="002E34DD" w:rsidRDefault="008227EA" w:rsidP="001D4350">
            <w:pPr>
              <w:rPr>
                <w:iCs/>
                <w:sz w:val="18"/>
                <w:szCs w:val="18"/>
              </w:rPr>
            </w:pPr>
          </w:p>
          <w:p w14:paraId="15D58E4F" w14:textId="77777777" w:rsidR="008227EA" w:rsidRPr="002E34DD" w:rsidRDefault="008227EA" w:rsidP="001D4350">
            <w:pPr>
              <w:rPr>
                <w:iCs/>
                <w:sz w:val="18"/>
                <w:szCs w:val="18"/>
              </w:rPr>
            </w:pPr>
            <w:r w:rsidRPr="002E34DD">
              <w:rPr>
                <w:iCs/>
                <w:sz w:val="18"/>
                <w:szCs w:val="18"/>
              </w:rPr>
              <w:t>1</w:t>
            </w:r>
          </w:p>
          <w:p w14:paraId="3CC12798" w14:textId="77777777" w:rsidR="008227EA" w:rsidRPr="002E34DD" w:rsidRDefault="008227EA" w:rsidP="001D4350">
            <w:pPr>
              <w:rPr>
                <w:iCs/>
                <w:sz w:val="18"/>
                <w:szCs w:val="18"/>
              </w:rPr>
            </w:pPr>
          </w:p>
          <w:p w14:paraId="5918C337" w14:textId="77777777" w:rsidR="008227EA" w:rsidRPr="002E34DD" w:rsidRDefault="008227EA" w:rsidP="001D4350">
            <w:pPr>
              <w:rPr>
                <w:iCs/>
                <w:sz w:val="18"/>
                <w:szCs w:val="18"/>
              </w:rPr>
            </w:pPr>
            <w:r w:rsidRPr="002E34DD">
              <w:rPr>
                <w:iCs/>
                <w:sz w:val="18"/>
                <w:szCs w:val="18"/>
              </w:rPr>
              <w:t>3</w:t>
            </w:r>
          </w:p>
          <w:p w14:paraId="2605FC62" w14:textId="77777777" w:rsidR="008227EA" w:rsidRPr="002E34DD" w:rsidRDefault="008227EA" w:rsidP="001D4350">
            <w:pPr>
              <w:rPr>
                <w:iCs/>
                <w:sz w:val="18"/>
                <w:szCs w:val="18"/>
              </w:rPr>
            </w:pPr>
          </w:p>
          <w:p w14:paraId="4EB0088D" w14:textId="77777777" w:rsidR="008227EA" w:rsidRPr="002E34DD" w:rsidRDefault="008227EA" w:rsidP="001D4350">
            <w:pPr>
              <w:rPr>
                <w:iCs/>
                <w:sz w:val="18"/>
                <w:szCs w:val="18"/>
              </w:rPr>
            </w:pPr>
            <w:r w:rsidRPr="002E34DD">
              <w:rPr>
                <w:iCs/>
                <w:sz w:val="18"/>
                <w:szCs w:val="18"/>
              </w:rPr>
              <w:t>2</w:t>
            </w:r>
          </w:p>
          <w:p w14:paraId="5244F7F7" w14:textId="77777777" w:rsidR="008227EA" w:rsidRPr="002E34DD" w:rsidRDefault="008227EA" w:rsidP="001D4350">
            <w:pPr>
              <w:rPr>
                <w:iCs/>
                <w:sz w:val="18"/>
                <w:szCs w:val="18"/>
              </w:rPr>
            </w:pPr>
            <w:r w:rsidRPr="002E34DD">
              <w:rPr>
                <w:iCs/>
                <w:sz w:val="18"/>
                <w:szCs w:val="18"/>
              </w:rPr>
              <w:t>2</w:t>
            </w:r>
          </w:p>
        </w:tc>
        <w:tc>
          <w:tcPr>
            <w:tcW w:w="1091" w:type="dxa"/>
            <w:vAlign w:val="center"/>
          </w:tcPr>
          <w:p w14:paraId="3AE9AA67" w14:textId="77777777" w:rsidR="008227EA" w:rsidRPr="002E34DD" w:rsidRDefault="008227EA" w:rsidP="001D4350">
            <w:pPr>
              <w:rPr>
                <w:iCs/>
                <w:sz w:val="18"/>
                <w:szCs w:val="18"/>
              </w:rPr>
            </w:pPr>
          </w:p>
        </w:tc>
        <w:tc>
          <w:tcPr>
            <w:tcW w:w="1008" w:type="dxa"/>
            <w:vAlign w:val="center"/>
          </w:tcPr>
          <w:p w14:paraId="313B0BEF" w14:textId="77777777" w:rsidR="008227EA" w:rsidRPr="002E34DD" w:rsidRDefault="008227EA" w:rsidP="001D4350">
            <w:pPr>
              <w:rPr>
                <w:iCs/>
                <w:sz w:val="18"/>
                <w:szCs w:val="18"/>
              </w:rPr>
            </w:pPr>
          </w:p>
        </w:tc>
      </w:tr>
      <w:tr w:rsidR="008227EA" w:rsidRPr="002E34DD" w14:paraId="72CE8C20" w14:textId="77777777" w:rsidTr="001D4350">
        <w:trPr>
          <w:trHeight w:val="270"/>
          <w:jc w:val="center"/>
        </w:trPr>
        <w:tc>
          <w:tcPr>
            <w:tcW w:w="6254" w:type="dxa"/>
            <w:vAlign w:val="center"/>
          </w:tcPr>
          <w:p w14:paraId="2537D6B6" w14:textId="77777777" w:rsidR="008227EA" w:rsidRPr="002E34DD" w:rsidRDefault="008227EA" w:rsidP="001D4350">
            <w:pPr>
              <w:ind w:left="24"/>
              <w:rPr>
                <w:sz w:val="18"/>
                <w:szCs w:val="18"/>
              </w:rPr>
            </w:pPr>
            <w:r w:rsidRPr="002E34DD">
              <w:rPr>
                <w:sz w:val="18"/>
                <w:szCs w:val="18"/>
              </w:rPr>
              <w:t>Изработване на лого</w:t>
            </w:r>
            <w:r w:rsidRPr="002E34DD">
              <w:rPr>
                <w:b/>
                <w:sz w:val="18"/>
                <w:szCs w:val="18"/>
              </w:rPr>
              <w:t xml:space="preserve"> </w:t>
            </w:r>
            <w:r w:rsidRPr="002E34DD">
              <w:rPr>
                <w:sz w:val="18"/>
                <w:szCs w:val="18"/>
              </w:rPr>
              <w:t>на</w:t>
            </w:r>
            <w:r w:rsidRPr="002E34DD">
              <w:rPr>
                <w:b/>
                <w:sz w:val="18"/>
                <w:szCs w:val="18"/>
              </w:rPr>
              <w:t xml:space="preserve"> Българското ротационно председателство на ЦЕИ</w:t>
            </w:r>
          </w:p>
        </w:tc>
        <w:tc>
          <w:tcPr>
            <w:tcW w:w="961" w:type="dxa"/>
            <w:vAlign w:val="center"/>
          </w:tcPr>
          <w:p w14:paraId="6A34D5B6" w14:textId="77777777" w:rsidR="008227EA" w:rsidRPr="002E34DD" w:rsidRDefault="008227EA" w:rsidP="001D4350">
            <w:pPr>
              <w:rPr>
                <w:sz w:val="18"/>
                <w:szCs w:val="18"/>
              </w:rPr>
            </w:pPr>
          </w:p>
        </w:tc>
        <w:tc>
          <w:tcPr>
            <w:tcW w:w="1023" w:type="dxa"/>
            <w:vAlign w:val="center"/>
          </w:tcPr>
          <w:p w14:paraId="07F79FE8" w14:textId="77777777" w:rsidR="008227EA" w:rsidRPr="002E34DD" w:rsidRDefault="008227EA" w:rsidP="001D4350">
            <w:pPr>
              <w:rPr>
                <w:iCs/>
                <w:sz w:val="18"/>
                <w:szCs w:val="18"/>
              </w:rPr>
            </w:pPr>
            <w:r w:rsidRPr="002E34DD">
              <w:rPr>
                <w:iCs/>
                <w:sz w:val="18"/>
                <w:szCs w:val="18"/>
              </w:rPr>
              <w:t>1</w:t>
            </w:r>
          </w:p>
        </w:tc>
        <w:tc>
          <w:tcPr>
            <w:tcW w:w="1091" w:type="dxa"/>
            <w:vAlign w:val="center"/>
          </w:tcPr>
          <w:p w14:paraId="41BE3344" w14:textId="77777777" w:rsidR="008227EA" w:rsidRPr="002E34DD" w:rsidRDefault="008227EA" w:rsidP="001D4350">
            <w:pPr>
              <w:rPr>
                <w:iCs/>
                <w:sz w:val="18"/>
                <w:szCs w:val="18"/>
              </w:rPr>
            </w:pPr>
          </w:p>
        </w:tc>
        <w:tc>
          <w:tcPr>
            <w:tcW w:w="1008" w:type="dxa"/>
            <w:vAlign w:val="center"/>
          </w:tcPr>
          <w:p w14:paraId="38C18315" w14:textId="77777777" w:rsidR="008227EA" w:rsidRPr="002E34DD" w:rsidRDefault="008227EA" w:rsidP="001D4350">
            <w:pPr>
              <w:rPr>
                <w:iCs/>
                <w:sz w:val="18"/>
                <w:szCs w:val="18"/>
              </w:rPr>
            </w:pPr>
          </w:p>
        </w:tc>
      </w:tr>
      <w:tr w:rsidR="008227EA" w:rsidRPr="002E34DD" w14:paraId="32B5F4DA" w14:textId="77777777" w:rsidTr="001D4350">
        <w:trPr>
          <w:trHeight w:val="270"/>
          <w:jc w:val="center"/>
        </w:trPr>
        <w:tc>
          <w:tcPr>
            <w:tcW w:w="6254" w:type="dxa"/>
            <w:vAlign w:val="center"/>
          </w:tcPr>
          <w:p w14:paraId="78E29D1C" w14:textId="77777777" w:rsidR="008227EA" w:rsidRPr="002E34DD" w:rsidRDefault="008227EA" w:rsidP="001D4350">
            <w:pPr>
              <w:ind w:left="24"/>
              <w:rPr>
                <w:sz w:val="18"/>
                <w:szCs w:val="18"/>
              </w:rPr>
            </w:pPr>
            <w:r w:rsidRPr="002E34DD">
              <w:rPr>
                <w:sz w:val="18"/>
                <w:szCs w:val="18"/>
              </w:rPr>
              <w:lastRenderedPageBreak/>
              <w:t>Изработване на сайт и други дейности по популяризирането на</w:t>
            </w:r>
            <w:r w:rsidRPr="002E34DD">
              <w:rPr>
                <w:b/>
                <w:sz w:val="18"/>
                <w:szCs w:val="18"/>
              </w:rPr>
              <w:t xml:space="preserve"> Българското ротационно председателство на ЦЕИ</w:t>
            </w:r>
          </w:p>
        </w:tc>
        <w:tc>
          <w:tcPr>
            <w:tcW w:w="961" w:type="dxa"/>
            <w:vAlign w:val="center"/>
          </w:tcPr>
          <w:p w14:paraId="28B2342F" w14:textId="77777777" w:rsidR="008227EA" w:rsidRPr="002E34DD" w:rsidRDefault="008227EA" w:rsidP="001D4350">
            <w:pPr>
              <w:rPr>
                <w:sz w:val="18"/>
                <w:szCs w:val="18"/>
              </w:rPr>
            </w:pPr>
          </w:p>
        </w:tc>
        <w:tc>
          <w:tcPr>
            <w:tcW w:w="1023" w:type="dxa"/>
            <w:vAlign w:val="center"/>
          </w:tcPr>
          <w:p w14:paraId="5788B009" w14:textId="77777777" w:rsidR="008227EA" w:rsidRPr="002E34DD" w:rsidRDefault="008227EA" w:rsidP="001D4350">
            <w:pPr>
              <w:rPr>
                <w:iCs/>
                <w:sz w:val="18"/>
                <w:szCs w:val="18"/>
              </w:rPr>
            </w:pPr>
            <w:r w:rsidRPr="002E34DD">
              <w:rPr>
                <w:iCs/>
                <w:sz w:val="18"/>
                <w:szCs w:val="18"/>
              </w:rPr>
              <w:t>1</w:t>
            </w:r>
          </w:p>
        </w:tc>
        <w:tc>
          <w:tcPr>
            <w:tcW w:w="1091" w:type="dxa"/>
            <w:vAlign w:val="center"/>
          </w:tcPr>
          <w:p w14:paraId="31D6359E" w14:textId="77777777" w:rsidR="008227EA" w:rsidRPr="002E34DD" w:rsidRDefault="008227EA" w:rsidP="001D4350">
            <w:pPr>
              <w:rPr>
                <w:iCs/>
                <w:sz w:val="18"/>
                <w:szCs w:val="18"/>
              </w:rPr>
            </w:pPr>
          </w:p>
        </w:tc>
        <w:tc>
          <w:tcPr>
            <w:tcW w:w="1008" w:type="dxa"/>
            <w:vAlign w:val="center"/>
          </w:tcPr>
          <w:p w14:paraId="01D3BAE8" w14:textId="77777777" w:rsidR="008227EA" w:rsidRPr="002E34DD" w:rsidRDefault="008227EA" w:rsidP="001D4350">
            <w:pPr>
              <w:rPr>
                <w:iCs/>
                <w:sz w:val="18"/>
                <w:szCs w:val="18"/>
              </w:rPr>
            </w:pPr>
          </w:p>
        </w:tc>
      </w:tr>
    </w:tbl>
    <w:p w14:paraId="097F2D3C" w14:textId="77777777" w:rsidR="008227EA" w:rsidRPr="002E34DD" w:rsidRDefault="008227EA" w:rsidP="008227EA">
      <w:pPr>
        <w:jc w:val="both"/>
        <w:rPr>
          <w:b/>
          <w:sz w:val="24"/>
          <w:szCs w:val="24"/>
        </w:rPr>
      </w:pPr>
    </w:p>
    <w:p w14:paraId="37E8ABD6" w14:textId="77777777" w:rsidR="00583E1D" w:rsidRDefault="00583E1D" w:rsidP="008227EA">
      <w:pPr>
        <w:jc w:val="both"/>
        <w:rPr>
          <w:b/>
          <w:sz w:val="24"/>
          <w:szCs w:val="24"/>
        </w:rPr>
      </w:pPr>
    </w:p>
    <w:p w14:paraId="6EF71FB3" w14:textId="24F075EC" w:rsidR="008227EA" w:rsidRPr="002E34DD" w:rsidRDefault="008227EA" w:rsidP="008227EA">
      <w:pPr>
        <w:jc w:val="both"/>
        <w:rPr>
          <w:b/>
          <w:sz w:val="24"/>
          <w:szCs w:val="24"/>
        </w:rPr>
      </w:pPr>
      <w:r w:rsidRPr="002E34DD">
        <w:rPr>
          <w:b/>
          <w:sz w:val="24"/>
          <w:szCs w:val="24"/>
        </w:rPr>
        <w:t>Външни фактори, които могат да окажат въздействие върху постигането на целите на програмата</w:t>
      </w:r>
    </w:p>
    <w:p w14:paraId="19880C1E" w14:textId="77777777" w:rsidR="008227EA" w:rsidRPr="00D24044" w:rsidRDefault="008227EA" w:rsidP="008227EA">
      <w:pPr>
        <w:numPr>
          <w:ilvl w:val="1"/>
          <w:numId w:val="1"/>
        </w:numPr>
        <w:tabs>
          <w:tab w:val="clear" w:pos="139"/>
          <w:tab w:val="num" w:pos="709"/>
        </w:tabs>
        <w:autoSpaceDE w:val="0"/>
        <w:autoSpaceDN w:val="0"/>
        <w:adjustRightInd w:val="0"/>
        <w:ind w:left="0" w:firstLine="284"/>
        <w:jc w:val="both"/>
        <w:rPr>
          <w:bCs/>
          <w:sz w:val="24"/>
          <w:szCs w:val="24"/>
        </w:rPr>
      </w:pPr>
      <w:r w:rsidRPr="00D24044">
        <w:rPr>
          <w:bCs/>
          <w:sz w:val="24"/>
          <w:szCs w:val="24"/>
        </w:rPr>
        <w:t>Запазване на рестриктивните мерки във връзка с  разпространението на COVID – 19.</w:t>
      </w:r>
    </w:p>
    <w:p w14:paraId="13459891" w14:textId="77777777" w:rsidR="008227EA" w:rsidRPr="00D24044" w:rsidRDefault="008227EA" w:rsidP="008227EA">
      <w:pPr>
        <w:numPr>
          <w:ilvl w:val="1"/>
          <w:numId w:val="1"/>
        </w:numPr>
        <w:tabs>
          <w:tab w:val="clear" w:pos="139"/>
          <w:tab w:val="num" w:pos="709"/>
        </w:tabs>
        <w:autoSpaceDE w:val="0"/>
        <w:autoSpaceDN w:val="0"/>
        <w:adjustRightInd w:val="0"/>
        <w:ind w:left="0" w:firstLine="284"/>
        <w:jc w:val="both"/>
        <w:rPr>
          <w:bCs/>
          <w:sz w:val="24"/>
          <w:szCs w:val="24"/>
        </w:rPr>
      </w:pPr>
      <w:r w:rsidRPr="00D24044">
        <w:rPr>
          <w:bCs/>
          <w:sz w:val="24"/>
          <w:szCs w:val="24"/>
        </w:rPr>
        <w:t>Въздействието на пандемията върху начина на работа на националните и европейските институции и опасността от изместване във времето или забавяне на изпълнението на поставените цели, включително фокусиране преди всичко върху преодоляване на социално-икономическите последици от кризата;</w:t>
      </w:r>
    </w:p>
    <w:p w14:paraId="6FFAB8F5" w14:textId="77777777" w:rsidR="008227EA" w:rsidRPr="00D24044" w:rsidRDefault="008227EA" w:rsidP="008227EA">
      <w:pPr>
        <w:numPr>
          <w:ilvl w:val="1"/>
          <w:numId w:val="1"/>
        </w:numPr>
        <w:tabs>
          <w:tab w:val="clear" w:pos="139"/>
          <w:tab w:val="num" w:pos="709"/>
        </w:tabs>
        <w:autoSpaceDE w:val="0"/>
        <w:autoSpaceDN w:val="0"/>
        <w:adjustRightInd w:val="0"/>
        <w:ind w:left="0" w:firstLine="284"/>
        <w:jc w:val="both"/>
        <w:rPr>
          <w:bCs/>
          <w:sz w:val="24"/>
          <w:szCs w:val="24"/>
        </w:rPr>
      </w:pPr>
      <w:r w:rsidRPr="00D24044">
        <w:rPr>
          <w:bCs/>
          <w:sz w:val="24"/>
          <w:szCs w:val="24"/>
        </w:rPr>
        <w:t xml:space="preserve">Неблагоприятни промени в икономическата среда, в т.ч. в резултат на кризата, бюджетни рестрикции, които могат да се отразят на </w:t>
      </w:r>
      <w:r w:rsidRPr="00D24044">
        <w:rPr>
          <w:spacing w:val="-4"/>
          <w:sz w:val="24"/>
          <w:szCs w:val="24"/>
        </w:rPr>
        <w:t>бюджетните и кадрови ресурси за реализиране на заложените цели;</w:t>
      </w:r>
    </w:p>
    <w:p w14:paraId="00967762" w14:textId="77777777" w:rsidR="008227EA" w:rsidRPr="00D24044" w:rsidRDefault="008227EA" w:rsidP="008227EA">
      <w:pPr>
        <w:numPr>
          <w:ilvl w:val="1"/>
          <w:numId w:val="1"/>
        </w:numPr>
        <w:tabs>
          <w:tab w:val="clear" w:pos="139"/>
          <w:tab w:val="num" w:pos="709"/>
        </w:tabs>
        <w:autoSpaceDE w:val="0"/>
        <w:autoSpaceDN w:val="0"/>
        <w:adjustRightInd w:val="0"/>
        <w:ind w:left="0" w:firstLine="284"/>
        <w:jc w:val="both"/>
      </w:pPr>
      <w:r w:rsidRPr="00D24044">
        <w:rPr>
          <w:spacing w:val="-4"/>
          <w:sz w:val="24"/>
          <w:szCs w:val="24"/>
        </w:rPr>
        <w:t>Блокиране/изолация на страната от останалите държави членки;</w:t>
      </w:r>
    </w:p>
    <w:p w14:paraId="276E9F21" w14:textId="77777777" w:rsidR="008227EA" w:rsidRPr="00D24044" w:rsidRDefault="008227EA" w:rsidP="008227EA">
      <w:pPr>
        <w:numPr>
          <w:ilvl w:val="1"/>
          <w:numId w:val="1"/>
        </w:numPr>
        <w:tabs>
          <w:tab w:val="clear" w:pos="139"/>
          <w:tab w:val="num" w:pos="709"/>
        </w:tabs>
        <w:autoSpaceDE w:val="0"/>
        <w:autoSpaceDN w:val="0"/>
        <w:adjustRightInd w:val="0"/>
        <w:ind w:left="0" w:firstLine="284"/>
        <w:jc w:val="both"/>
        <w:rPr>
          <w:spacing w:val="-4"/>
          <w:sz w:val="24"/>
          <w:szCs w:val="24"/>
        </w:rPr>
      </w:pPr>
      <w:r w:rsidRPr="00D24044">
        <w:rPr>
          <w:spacing w:val="-4"/>
          <w:sz w:val="24"/>
          <w:szCs w:val="24"/>
        </w:rPr>
        <w:t>Наличие на фактори и въпроси в двустранен план, които влияят негативно върху защитата на националния интерес на ниво ЕС;</w:t>
      </w:r>
    </w:p>
    <w:p w14:paraId="59DB7520" w14:textId="77777777" w:rsidR="008227EA" w:rsidRPr="00D24044" w:rsidRDefault="008227EA" w:rsidP="008227EA">
      <w:pPr>
        <w:numPr>
          <w:ilvl w:val="1"/>
          <w:numId w:val="1"/>
        </w:numPr>
        <w:tabs>
          <w:tab w:val="clear" w:pos="139"/>
          <w:tab w:val="num" w:pos="709"/>
        </w:tabs>
        <w:autoSpaceDE w:val="0"/>
        <w:autoSpaceDN w:val="0"/>
        <w:adjustRightInd w:val="0"/>
        <w:ind w:left="0" w:firstLine="284"/>
        <w:jc w:val="both"/>
        <w:rPr>
          <w:bCs/>
          <w:sz w:val="24"/>
          <w:szCs w:val="24"/>
        </w:rPr>
      </w:pPr>
      <w:r w:rsidRPr="00D24044">
        <w:rPr>
          <w:sz w:val="24"/>
          <w:szCs w:val="24"/>
        </w:rPr>
        <w:t>Негативен публичен образ;</w:t>
      </w:r>
    </w:p>
    <w:p w14:paraId="5329448C" w14:textId="77777777" w:rsidR="008227EA" w:rsidRPr="00D24044" w:rsidRDefault="008227EA" w:rsidP="008227EA">
      <w:pPr>
        <w:numPr>
          <w:ilvl w:val="1"/>
          <w:numId w:val="1"/>
        </w:numPr>
        <w:tabs>
          <w:tab w:val="clear" w:pos="139"/>
          <w:tab w:val="num" w:pos="709"/>
        </w:tabs>
        <w:autoSpaceDE w:val="0"/>
        <w:autoSpaceDN w:val="0"/>
        <w:adjustRightInd w:val="0"/>
        <w:ind w:left="0" w:firstLine="284"/>
        <w:jc w:val="both"/>
        <w:rPr>
          <w:b/>
          <w:bCs/>
          <w:sz w:val="24"/>
          <w:szCs w:val="24"/>
        </w:rPr>
      </w:pPr>
      <w:r w:rsidRPr="00D24044">
        <w:rPr>
          <w:spacing w:val="-4"/>
          <w:sz w:val="24"/>
          <w:szCs w:val="24"/>
        </w:rPr>
        <w:t xml:space="preserve">Ненавременен старт на програмите при забавяне постигане на съгласие в преговорите между Съвета и ЕП по Многогодишната финансова рамка на ЕС за периода 2021-2027 г.;  </w:t>
      </w:r>
    </w:p>
    <w:p w14:paraId="71379103" w14:textId="77777777" w:rsidR="008227EA" w:rsidRPr="00D24044" w:rsidRDefault="008227EA" w:rsidP="008227EA">
      <w:pPr>
        <w:numPr>
          <w:ilvl w:val="1"/>
          <w:numId w:val="1"/>
        </w:numPr>
        <w:tabs>
          <w:tab w:val="clear" w:pos="139"/>
          <w:tab w:val="num" w:pos="709"/>
        </w:tabs>
        <w:autoSpaceDE w:val="0"/>
        <w:autoSpaceDN w:val="0"/>
        <w:adjustRightInd w:val="0"/>
        <w:ind w:left="0" w:firstLine="284"/>
        <w:jc w:val="both"/>
        <w:rPr>
          <w:b/>
          <w:bCs/>
          <w:sz w:val="24"/>
          <w:szCs w:val="24"/>
        </w:rPr>
      </w:pPr>
      <w:r w:rsidRPr="00D24044">
        <w:rPr>
          <w:spacing w:val="-4"/>
          <w:sz w:val="24"/>
          <w:szCs w:val="24"/>
        </w:rPr>
        <w:t>Политически кризи, промени в политическата конфигурация и в ръководството на отделни държави в резултат на редовни или предсрочни парламентарни избори, които могат да доведат до забавяне или отлагане за по-късен период на договорени посещения и срещи на най-високо и високо политическо равнище или до забавяне на реализирането на някои инициативи или договорености;</w:t>
      </w:r>
    </w:p>
    <w:p w14:paraId="7BC31E57" w14:textId="77777777" w:rsidR="008227EA" w:rsidRPr="00D24044" w:rsidRDefault="008227EA" w:rsidP="008227EA">
      <w:pPr>
        <w:numPr>
          <w:ilvl w:val="1"/>
          <w:numId w:val="1"/>
        </w:numPr>
        <w:tabs>
          <w:tab w:val="clear" w:pos="139"/>
          <w:tab w:val="num" w:pos="709"/>
        </w:tabs>
        <w:autoSpaceDE w:val="0"/>
        <w:autoSpaceDN w:val="0"/>
        <w:adjustRightInd w:val="0"/>
        <w:ind w:left="0" w:firstLine="284"/>
        <w:jc w:val="both"/>
        <w:rPr>
          <w:b/>
          <w:bCs/>
          <w:sz w:val="24"/>
          <w:szCs w:val="24"/>
        </w:rPr>
      </w:pPr>
      <w:r w:rsidRPr="00D24044">
        <w:rPr>
          <w:spacing w:val="-4"/>
          <w:sz w:val="24"/>
          <w:szCs w:val="24"/>
        </w:rPr>
        <w:t>Проблеми при прилагането на Споразумението за бъдещите отношения и произтичащи от това трудности в двустранния диалог и икономическите отношения, в т.ч. засягащи правата на българските граждани, пребиваващи постоянно или търсещи работа в ОК;</w:t>
      </w:r>
    </w:p>
    <w:p w14:paraId="076FF25C" w14:textId="77777777" w:rsidR="008227EA" w:rsidRPr="00D24044" w:rsidRDefault="008227EA" w:rsidP="008227EA">
      <w:pPr>
        <w:numPr>
          <w:ilvl w:val="1"/>
          <w:numId w:val="1"/>
        </w:numPr>
        <w:tabs>
          <w:tab w:val="clear" w:pos="139"/>
          <w:tab w:val="num" w:pos="709"/>
        </w:tabs>
        <w:autoSpaceDE w:val="0"/>
        <w:autoSpaceDN w:val="0"/>
        <w:adjustRightInd w:val="0"/>
        <w:ind w:left="0" w:firstLine="284"/>
        <w:jc w:val="both"/>
        <w:rPr>
          <w:bCs/>
          <w:sz w:val="24"/>
          <w:szCs w:val="24"/>
        </w:rPr>
      </w:pPr>
      <w:r w:rsidRPr="00D24044">
        <w:rPr>
          <w:bCs/>
          <w:sz w:val="24"/>
          <w:szCs w:val="24"/>
        </w:rPr>
        <w:t>Политически кризи, промени в политическата конфигурация и в ръководството на отделни държави в резултат на редовни или предсрочни парламентарни избори, които могат да доведат до забавяне или отлагане за по-късен период на договорени посещения и срещи на най-високо и високо политическо равнище или до забавяне на реализирането на някои инициативи или договорености;</w:t>
      </w:r>
    </w:p>
    <w:p w14:paraId="6CB1658C" w14:textId="77777777" w:rsidR="008227EA" w:rsidRPr="00D24044" w:rsidRDefault="008227EA" w:rsidP="008227EA">
      <w:pPr>
        <w:numPr>
          <w:ilvl w:val="1"/>
          <w:numId w:val="1"/>
        </w:numPr>
        <w:tabs>
          <w:tab w:val="clear" w:pos="139"/>
          <w:tab w:val="num" w:pos="709"/>
        </w:tabs>
        <w:autoSpaceDE w:val="0"/>
        <w:autoSpaceDN w:val="0"/>
        <w:adjustRightInd w:val="0"/>
        <w:ind w:left="0" w:firstLine="284"/>
        <w:jc w:val="both"/>
        <w:rPr>
          <w:bCs/>
          <w:sz w:val="24"/>
          <w:szCs w:val="24"/>
        </w:rPr>
      </w:pPr>
      <w:r w:rsidRPr="00D24044">
        <w:rPr>
          <w:bCs/>
          <w:sz w:val="24"/>
          <w:szCs w:val="24"/>
        </w:rPr>
        <w:t xml:space="preserve">Засилване на риска от терористични нападения; </w:t>
      </w:r>
    </w:p>
    <w:p w14:paraId="6C91998D" w14:textId="77777777" w:rsidR="008227EA" w:rsidRPr="00D24044" w:rsidRDefault="008227EA" w:rsidP="008227EA">
      <w:pPr>
        <w:numPr>
          <w:ilvl w:val="1"/>
          <w:numId w:val="1"/>
        </w:numPr>
        <w:tabs>
          <w:tab w:val="clear" w:pos="139"/>
          <w:tab w:val="num" w:pos="709"/>
        </w:tabs>
        <w:autoSpaceDE w:val="0"/>
        <w:autoSpaceDN w:val="0"/>
        <w:adjustRightInd w:val="0"/>
        <w:ind w:left="0" w:firstLine="284"/>
        <w:jc w:val="both"/>
        <w:rPr>
          <w:bCs/>
          <w:sz w:val="24"/>
          <w:szCs w:val="24"/>
        </w:rPr>
      </w:pPr>
      <w:r w:rsidRPr="00D24044">
        <w:rPr>
          <w:bCs/>
          <w:sz w:val="24"/>
          <w:szCs w:val="24"/>
        </w:rPr>
        <w:t>Влошаване на ситуацията по сигурността в района на Източното Средиземноморие, Близкия изток и Северна Африка;</w:t>
      </w:r>
    </w:p>
    <w:p w14:paraId="28BCB36E" w14:textId="77777777" w:rsidR="008227EA" w:rsidRPr="00D24044" w:rsidRDefault="008227EA" w:rsidP="008227EA">
      <w:pPr>
        <w:numPr>
          <w:ilvl w:val="1"/>
          <w:numId w:val="1"/>
        </w:numPr>
        <w:tabs>
          <w:tab w:val="clear" w:pos="139"/>
          <w:tab w:val="num" w:pos="709"/>
        </w:tabs>
        <w:autoSpaceDE w:val="0"/>
        <w:autoSpaceDN w:val="0"/>
        <w:adjustRightInd w:val="0"/>
        <w:ind w:left="0" w:firstLine="284"/>
        <w:jc w:val="both"/>
        <w:rPr>
          <w:bCs/>
          <w:sz w:val="24"/>
          <w:szCs w:val="24"/>
        </w:rPr>
      </w:pPr>
      <w:r w:rsidRPr="00D24044">
        <w:rPr>
          <w:spacing w:val="-4"/>
          <w:sz w:val="24"/>
          <w:szCs w:val="24"/>
        </w:rPr>
        <w:t>Ново рязко засилване на миграционния натиск към Европа;</w:t>
      </w:r>
    </w:p>
    <w:p w14:paraId="6A3C4A84" w14:textId="77777777" w:rsidR="008227EA" w:rsidRPr="00D24044" w:rsidRDefault="008227EA" w:rsidP="008227EA">
      <w:pPr>
        <w:numPr>
          <w:ilvl w:val="1"/>
          <w:numId w:val="1"/>
        </w:numPr>
        <w:tabs>
          <w:tab w:val="clear" w:pos="139"/>
          <w:tab w:val="num" w:pos="709"/>
        </w:tabs>
        <w:autoSpaceDE w:val="0"/>
        <w:autoSpaceDN w:val="0"/>
        <w:adjustRightInd w:val="0"/>
        <w:ind w:left="0" w:firstLine="284"/>
        <w:jc w:val="both"/>
        <w:rPr>
          <w:bCs/>
          <w:sz w:val="24"/>
          <w:szCs w:val="24"/>
        </w:rPr>
      </w:pPr>
      <w:r w:rsidRPr="00D24044">
        <w:rPr>
          <w:bCs/>
          <w:sz w:val="24"/>
          <w:szCs w:val="24"/>
        </w:rPr>
        <w:t xml:space="preserve">Негативно развитие на двустранни конфликти в зоната на непосредствените интереси на сигурност; </w:t>
      </w:r>
    </w:p>
    <w:p w14:paraId="260395B4" w14:textId="77777777" w:rsidR="008227EA" w:rsidRPr="00D24044" w:rsidRDefault="008227EA" w:rsidP="008227EA">
      <w:pPr>
        <w:numPr>
          <w:ilvl w:val="1"/>
          <w:numId w:val="1"/>
        </w:numPr>
        <w:tabs>
          <w:tab w:val="clear" w:pos="139"/>
          <w:tab w:val="num" w:pos="709"/>
        </w:tabs>
        <w:autoSpaceDE w:val="0"/>
        <w:autoSpaceDN w:val="0"/>
        <w:adjustRightInd w:val="0"/>
        <w:ind w:left="0" w:firstLine="284"/>
        <w:jc w:val="both"/>
        <w:rPr>
          <w:spacing w:val="-4"/>
          <w:sz w:val="24"/>
          <w:szCs w:val="24"/>
        </w:rPr>
      </w:pPr>
      <w:r w:rsidRPr="00D24044">
        <w:rPr>
          <w:spacing w:val="-4"/>
          <w:sz w:val="24"/>
          <w:szCs w:val="24"/>
        </w:rPr>
        <w:t xml:space="preserve">Налагане на </w:t>
      </w:r>
      <w:proofErr w:type="spellStart"/>
      <w:r w:rsidRPr="00D24044">
        <w:rPr>
          <w:spacing w:val="-4"/>
          <w:sz w:val="24"/>
          <w:szCs w:val="24"/>
        </w:rPr>
        <w:t>рестрикционни</w:t>
      </w:r>
      <w:proofErr w:type="spellEnd"/>
      <w:r w:rsidRPr="00D24044">
        <w:rPr>
          <w:spacing w:val="-4"/>
          <w:sz w:val="24"/>
          <w:szCs w:val="24"/>
        </w:rPr>
        <w:t xml:space="preserve"> мерки от ООН или ЕС, които водят до ограничения в икономическите, търговските и политическите отношения; </w:t>
      </w:r>
    </w:p>
    <w:p w14:paraId="7292D582" w14:textId="77777777" w:rsidR="008227EA" w:rsidRPr="00D24044" w:rsidRDefault="008227EA" w:rsidP="008227EA">
      <w:pPr>
        <w:numPr>
          <w:ilvl w:val="1"/>
          <w:numId w:val="1"/>
        </w:numPr>
        <w:tabs>
          <w:tab w:val="num" w:pos="709"/>
          <w:tab w:val="left" w:pos="780"/>
        </w:tabs>
        <w:ind w:left="0" w:firstLine="284"/>
        <w:jc w:val="both"/>
        <w:rPr>
          <w:spacing w:val="-4"/>
          <w:sz w:val="24"/>
          <w:szCs w:val="24"/>
        </w:rPr>
      </w:pPr>
      <w:r w:rsidRPr="00D24044">
        <w:rPr>
          <w:spacing w:val="-4"/>
          <w:sz w:val="24"/>
          <w:szCs w:val="24"/>
        </w:rPr>
        <w:t xml:space="preserve">Позиции на отделни държави членки по Механизма за сътрудничество и оценка (МСО), </w:t>
      </w:r>
      <w:proofErr w:type="spellStart"/>
      <w:r w:rsidRPr="00D24044">
        <w:rPr>
          <w:spacing w:val="-4"/>
          <w:sz w:val="24"/>
          <w:szCs w:val="24"/>
        </w:rPr>
        <w:t>Шенген</w:t>
      </w:r>
      <w:proofErr w:type="spellEnd"/>
      <w:r w:rsidRPr="00D24044">
        <w:rPr>
          <w:spacing w:val="-4"/>
          <w:sz w:val="24"/>
          <w:szCs w:val="24"/>
        </w:rPr>
        <w:t xml:space="preserve">, Еврозоната, Многогодишната финансова рамка на ЕС (МФР) за 2021-2027 г.  </w:t>
      </w:r>
    </w:p>
    <w:p w14:paraId="0615C222" w14:textId="77777777" w:rsidR="008227EA" w:rsidRPr="00D24044" w:rsidRDefault="008227EA" w:rsidP="008227EA">
      <w:pPr>
        <w:numPr>
          <w:ilvl w:val="1"/>
          <w:numId w:val="1"/>
        </w:numPr>
        <w:tabs>
          <w:tab w:val="num" w:pos="709"/>
          <w:tab w:val="left" w:pos="780"/>
        </w:tabs>
        <w:ind w:left="0" w:firstLine="284"/>
        <w:jc w:val="both"/>
        <w:rPr>
          <w:spacing w:val="-4"/>
          <w:sz w:val="24"/>
          <w:szCs w:val="24"/>
        </w:rPr>
      </w:pPr>
      <w:r w:rsidRPr="00D24044">
        <w:rPr>
          <w:spacing w:val="-4"/>
          <w:sz w:val="24"/>
          <w:szCs w:val="24"/>
        </w:rPr>
        <w:t>Рискът от предприемани от някои държави мерки по отношение на т.нар. "социален дъмпинг", злоупотреби със социални помощи от български граждани, пребиваващи в страни от ЕС, и др.</w:t>
      </w:r>
    </w:p>
    <w:p w14:paraId="0BC54708" w14:textId="77777777" w:rsidR="008227EA" w:rsidRPr="002E34DD" w:rsidRDefault="008227EA" w:rsidP="008227EA">
      <w:pPr>
        <w:autoSpaceDE w:val="0"/>
        <w:autoSpaceDN w:val="0"/>
        <w:adjustRightInd w:val="0"/>
        <w:ind w:left="142"/>
        <w:jc w:val="both"/>
        <w:rPr>
          <w:bCs/>
          <w:sz w:val="24"/>
          <w:szCs w:val="24"/>
        </w:rPr>
      </w:pPr>
    </w:p>
    <w:p w14:paraId="2A42A59F" w14:textId="77777777" w:rsidR="008227EA" w:rsidRPr="002E34DD" w:rsidRDefault="008227EA" w:rsidP="008227EA">
      <w:pPr>
        <w:jc w:val="both"/>
        <w:rPr>
          <w:b/>
          <w:sz w:val="24"/>
          <w:szCs w:val="24"/>
        </w:rPr>
      </w:pPr>
      <w:r w:rsidRPr="002E34DD">
        <w:rPr>
          <w:b/>
          <w:sz w:val="24"/>
          <w:szCs w:val="24"/>
        </w:rPr>
        <w:t>Информация за наличността и качеството на данните</w:t>
      </w:r>
    </w:p>
    <w:p w14:paraId="59D88294" w14:textId="77777777" w:rsidR="008227EA" w:rsidRPr="002E34DD" w:rsidRDefault="008227EA" w:rsidP="008227EA">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Отчетите за дейността на МВнР и задграничните представителства;</w:t>
      </w:r>
    </w:p>
    <w:p w14:paraId="62163BFC" w14:textId="77777777" w:rsidR="008227EA" w:rsidRPr="002E34DD" w:rsidRDefault="008227EA" w:rsidP="008227EA">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Доклади и информации от двустранни посещения и форуми на регионални организации.</w:t>
      </w:r>
    </w:p>
    <w:p w14:paraId="0A0812AF" w14:textId="26EFDFCA" w:rsidR="008227EA" w:rsidRDefault="008227EA" w:rsidP="008227EA">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 xml:space="preserve">Доклади и данни от заседания на институциите на ЕС и органите на Съвета на ЕС. </w:t>
      </w:r>
    </w:p>
    <w:p w14:paraId="5B6911F6" w14:textId="77777777" w:rsidR="007F6E7D" w:rsidRDefault="007F6E7D" w:rsidP="007F6E7D">
      <w:pPr>
        <w:tabs>
          <w:tab w:val="left" w:pos="780"/>
        </w:tabs>
        <w:ind w:left="284"/>
        <w:jc w:val="both"/>
        <w:rPr>
          <w:spacing w:val="-4"/>
          <w:sz w:val="24"/>
          <w:szCs w:val="24"/>
        </w:rPr>
      </w:pPr>
    </w:p>
    <w:p w14:paraId="4D151D08" w14:textId="77777777" w:rsidR="00D46E86" w:rsidRPr="00457A4F" w:rsidRDefault="00D46E86" w:rsidP="00457A4F">
      <w:pPr>
        <w:tabs>
          <w:tab w:val="left" w:pos="709"/>
        </w:tabs>
        <w:jc w:val="both"/>
        <w:rPr>
          <w:b/>
          <w:i/>
          <w:color w:val="000000"/>
          <w:sz w:val="24"/>
        </w:rPr>
      </w:pPr>
      <w:r w:rsidRPr="00457A4F">
        <w:rPr>
          <w:b/>
          <w:i/>
          <w:color w:val="000000"/>
          <w:sz w:val="24"/>
        </w:rPr>
        <w:t xml:space="preserve">Проектобюджет и актуализирана бюджетна прогноза по ведомствени и администрирани параграфи на </w:t>
      </w:r>
    </w:p>
    <w:p w14:paraId="26D414DF" w14:textId="77777777" w:rsidR="00D46E86" w:rsidRPr="00D46E86" w:rsidRDefault="00D46E86" w:rsidP="00457A4F">
      <w:pPr>
        <w:tabs>
          <w:tab w:val="left" w:pos="780"/>
        </w:tabs>
        <w:jc w:val="both"/>
        <w:rPr>
          <w:b/>
          <w:bCs/>
          <w:i/>
          <w:color w:val="000000"/>
          <w:sz w:val="24"/>
        </w:rPr>
      </w:pPr>
      <w:r w:rsidRPr="00D46E86">
        <w:rPr>
          <w:b/>
          <w:bCs/>
          <w:i/>
          <w:color w:val="000000"/>
          <w:sz w:val="24"/>
        </w:rPr>
        <w:t>Програма 1100.01.02 „Европейска политика. Регионално и двустранно сътрудничество с държавите от ЮИЕ. Двустранни отношения с държавите-членки на ЕС, ЕИП,ЕАСТ и с Обединеното Кралство”</w:t>
      </w:r>
    </w:p>
    <w:p w14:paraId="1CD3DCA0" w14:textId="277DD273" w:rsidR="00D46E86" w:rsidRDefault="00D46E86" w:rsidP="00D46E86">
      <w:pPr>
        <w:tabs>
          <w:tab w:val="left" w:pos="780"/>
        </w:tabs>
        <w:ind w:left="426"/>
        <w:jc w:val="both"/>
        <w:rPr>
          <w:spacing w:val="-4"/>
          <w:sz w:val="24"/>
          <w:szCs w:val="24"/>
        </w:rPr>
      </w:pPr>
    </w:p>
    <w:tbl>
      <w:tblPr>
        <w:tblW w:w="9629" w:type="dxa"/>
        <w:tblCellMar>
          <w:left w:w="70" w:type="dxa"/>
          <w:right w:w="70" w:type="dxa"/>
        </w:tblCellMar>
        <w:tblLook w:val="04A0" w:firstRow="1" w:lastRow="0" w:firstColumn="1" w:lastColumn="0" w:noHBand="0" w:noVBand="1"/>
      </w:tblPr>
      <w:tblGrid>
        <w:gridCol w:w="367"/>
        <w:gridCol w:w="4111"/>
        <w:gridCol w:w="899"/>
        <w:gridCol w:w="850"/>
        <w:gridCol w:w="851"/>
        <w:gridCol w:w="850"/>
        <w:gridCol w:w="851"/>
        <w:gridCol w:w="850"/>
      </w:tblGrid>
      <w:tr w:rsidR="00D46E86" w:rsidRPr="00D46E86" w14:paraId="48CD57F4" w14:textId="77777777" w:rsidTr="001037BF">
        <w:trPr>
          <w:trHeight w:val="1065"/>
        </w:trPr>
        <w:tc>
          <w:tcPr>
            <w:tcW w:w="367" w:type="dxa"/>
            <w:tcBorders>
              <w:top w:val="single" w:sz="8" w:space="0" w:color="auto"/>
              <w:left w:val="single" w:sz="8" w:space="0" w:color="auto"/>
              <w:bottom w:val="single" w:sz="8" w:space="0" w:color="auto"/>
              <w:right w:val="nil"/>
            </w:tcBorders>
            <w:shd w:val="clear" w:color="000000" w:fill="FFCC99"/>
            <w:noWrap/>
            <w:vAlign w:val="center"/>
            <w:hideMark/>
          </w:tcPr>
          <w:p w14:paraId="15F0465B" w14:textId="77777777" w:rsidR="00D46E86" w:rsidRPr="00D46E86" w:rsidRDefault="00D46E86" w:rsidP="00D46E86">
            <w:pPr>
              <w:jc w:val="both"/>
              <w:rPr>
                <w:b/>
                <w:bCs/>
                <w:color w:val="000000"/>
                <w:sz w:val="16"/>
                <w:szCs w:val="16"/>
              </w:rPr>
            </w:pPr>
            <w:r w:rsidRPr="00D46E86">
              <w:rPr>
                <w:b/>
                <w:bCs/>
                <w:color w:val="000000"/>
                <w:sz w:val="16"/>
                <w:szCs w:val="16"/>
              </w:rPr>
              <w:t>№</w:t>
            </w:r>
          </w:p>
        </w:tc>
        <w:tc>
          <w:tcPr>
            <w:tcW w:w="4111" w:type="dxa"/>
            <w:tcBorders>
              <w:top w:val="single" w:sz="8" w:space="0" w:color="auto"/>
              <w:left w:val="single" w:sz="8" w:space="0" w:color="auto"/>
              <w:bottom w:val="single" w:sz="8" w:space="0" w:color="auto"/>
              <w:right w:val="nil"/>
            </w:tcBorders>
            <w:shd w:val="clear" w:color="000000" w:fill="FFCC99"/>
            <w:noWrap/>
            <w:vAlign w:val="center"/>
            <w:hideMark/>
          </w:tcPr>
          <w:p w14:paraId="3DC7CB0E" w14:textId="77777777" w:rsidR="00D46E86" w:rsidRPr="00D46E86" w:rsidRDefault="00D46E86" w:rsidP="00D46E86">
            <w:pPr>
              <w:jc w:val="both"/>
              <w:rPr>
                <w:b/>
                <w:bCs/>
                <w:color w:val="000000"/>
                <w:sz w:val="16"/>
                <w:szCs w:val="16"/>
              </w:rPr>
            </w:pPr>
            <w:r w:rsidRPr="00D46E86">
              <w:rPr>
                <w:b/>
                <w:bCs/>
                <w:color w:val="000000"/>
                <w:sz w:val="16"/>
                <w:szCs w:val="16"/>
              </w:rPr>
              <w:t>Бюджетна програма "Европейска политика. Регионално и двустранно сътрудничество с държавите от ЮИЕ. Двустранни отношения с държавите-членки на ЕС, ЕИП, ЕАСТ и с Обединеното Кралство""</w:t>
            </w:r>
          </w:p>
        </w:tc>
        <w:tc>
          <w:tcPr>
            <w:tcW w:w="899"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34C5A231" w14:textId="77777777" w:rsidR="00D46E86" w:rsidRPr="00D46E86" w:rsidRDefault="00D46E86" w:rsidP="00D46E86">
            <w:pPr>
              <w:jc w:val="center"/>
              <w:rPr>
                <w:b/>
                <w:bCs/>
                <w:color w:val="000000"/>
                <w:sz w:val="16"/>
                <w:szCs w:val="16"/>
              </w:rPr>
            </w:pPr>
            <w:r w:rsidRPr="00D46E86">
              <w:rPr>
                <w:b/>
                <w:bCs/>
                <w:color w:val="000000"/>
                <w:sz w:val="16"/>
                <w:szCs w:val="16"/>
              </w:rPr>
              <w:t>Отчет 2019</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1CEBFDEE" w14:textId="77777777" w:rsidR="00D46E86" w:rsidRPr="00D46E86" w:rsidRDefault="00D46E86" w:rsidP="00D46E86">
            <w:pPr>
              <w:jc w:val="center"/>
              <w:rPr>
                <w:b/>
                <w:bCs/>
                <w:color w:val="000000"/>
                <w:sz w:val="16"/>
                <w:szCs w:val="16"/>
              </w:rPr>
            </w:pPr>
            <w:r w:rsidRPr="00D46E86">
              <w:rPr>
                <w:b/>
                <w:bCs/>
                <w:color w:val="000000"/>
                <w:sz w:val="16"/>
                <w:szCs w:val="16"/>
              </w:rPr>
              <w:t>Отчет 2020</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24795BEB" w14:textId="77777777" w:rsidR="00D46E86" w:rsidRPr="00D46E86" w:rsidRDefault="00D46E86" w:rsidP="00D46E86">
            <w:pPr>
              <w:jc w:val="center"/>
              <w:rPr>
                <w:b/>
                <w:bCs/>
                <w:color w:val="000000"/>
                <w:sz w:val="16"/>
                <w:szCs w:val="16"/>
              </w:rPr>
            </w:pPr>
            <w:r w:rsidRPr="00D46E86">
              <w:rPr>
                <w:b/>
                <w:bCs/>
                <w:color w:val="000000"/>
                <w:sz w:val="16"/>
                <w:szCs w:val="16"/>
              </w:rPr>
              <w:t>Закон 2021</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5EC812A6" w14:textId="77777777" w:rsidR="00D46E86" w:rsidRPr="00D46E86" w:rsidRDefault="00D46E86" w:rsidP="00D46E86">
            <w:pPr>
              <w:jc w:val="center"/>
              <w:rPr>
                <w:b/>
                <w:bCs/>
                <w:color w:val="000000"/>
                <w:sz w:val="16"/>
                <w:szCs w:val="16"/>
              </w:rPr>
            </w:pPr>
            <w:r w:rsidRPr="00D46E86">
              <w:rPr>
                <w:b/>
                <w:bCs/>
                <w:color w:val="000000"/>
                <w:sz w:val="16"/>
                <w:szCs w:val="16"/>
              </w:rPr>
              <w:t>Проект 2022 г.</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3C8040B3" w14:textId="77777777" w:rsidR="00D46E86" w:rsidRPr="00D46E86" w:rsidRDefault="00D46E86" w:rsidP="00D46E86">
            <w:pPr>
              <w:jc w:val="center"/>
              <w:rPr>
                <w:b/>
                <w:bCs/>
                <w:color w:val="000000"/>
                <w:sz w:val="16"/>
                <w:szCs w:val="16"/>
              </w:rPr>
            </w:pPr>
            <w:r w:rsidRPr="00D46E86">
              <w:rPr>
                <w:b/>
                <w:bCs/>
                <w:color w:val="000000"/>
                <w:sz w:val="16"/>
                <w:szCs w:val="16"/>
              </w:rPr>
              <w:t>Прогноза 2023 г.</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1F3ED711" w14:textId="77777777" w:rsidR="00D46E86" w:rsidRPr="00D46E86" w:rsidRDefault="00D46E86" w:rsidP="00D46E86">
            <w:pPr>
              <w:jc w:val="center"/>
              <w:rPr>
                <w:b/>
                <w:bCs/>
                <w:color w:val="000000"/>
                <w:sz w:val="16"/>
                <w:szCs w:val="16"/>
              </w:rPr>
            </w:pPr>
            <w:r w:rsidRPr="00D46E86">
              <w:rPr>
                <w:b/>
                <w:bCs/>
                <w:color w:val="000000"/>
                <w:sz w:val="16"/>
                <w:szCs w:val="16"/>
              </w:rPr>
              <w:t>Прогноза 2024 г.</w:t>
            </w:r>
          </w:p>
        </w:tc>
      </w:tr>
      <w:tr w:rsidR="00D46E86" w:rsidRPr="00D46E86" w14:paraId="2EBAFF1B" w14:textId="77777777" w:rsidTr="001037BF">
        <w:trPr>
          <w:trHeight w:val="15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8B40F00" w14:textId="77777777" w:rsidR="00D46E86" w:rsidRPr="00D46E86" w:rsidRDefault="00D46E86" w:rsidP="00D46E86">
            <w:pPr>
              <w:jc w:val="both"/>
              <w:rPr>
                <w:b/>
                <w:bCs/>
                <w:i/>
                <w:iCs/>
                <w:color w:val="000000"/>
                <w:sz w:val="16"/>
                <w:szCs w:val="16"/>
              </w:rPr>
            </w:pPr>
            <w:r w:rsidRPr="00D46E86">
              <w:rPr>
                <w:b/>
                <w:bCs/>
                <w:i/>
                <w:iCs/>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7EB020ED" w14:textId="77777777" w:rsidR="00D46E86" w:rsidRPr="00D46E86" w:rsidRDefault="00D46E86" w:rsidP="00D46E86">
            <w:pPr>
              <w:jc w:val="center"/>
              <w:rPr>
                <w:b/>
                <w:bCs/>
                <w:color w:val="000000"/>
                <w:sz w:val="16"/>
                <w:szCs w:val="16"/>
              </w:rPr>
            </w:pPr>
            <w:r w:rsidRPr="00D46E86">
              <w:rPr>
                <w:b/>
                <w:bCs/>
                <w:color w:val="000000"/>
                <w:sz w:val="16"/>
                <w:szCs w:val="16"/>
              </w:rPr>
              <w:t>1</w:t>
            </w:r>
          </w:p>
        </w:tc>
        <w:tc>
          <w:tcPr>
            <w:tcW w:w="899" w:type="dxa"/>
            <w:tcBorders>
              <w:top w:val="nil"/>
              <w:left w:val="nil"/>
              <w:bottom w:val="single" w:sz="8" w:space="0" w:color="auto"/>
              <w:right w:val="single" w:sz="8" w:space="0" w:color="auto"/>
            </w:tcBorders>
            <w:shd w:val="clear" w:color="auto" w:fill="auto"/>
            <w:noWrap/>
            <w:vAlign w:val="center"/>
            <w:hideMark/>
          </w:tcPr>
          <w:p w14:paraId="45EC3190" w14:textId="77777777" w:rsidR="00D46E86" w:rsidRPr="00D46E86" w:rsidRDefault="00D46E86" w:rsidP="00D46E86">
            <w:pPr>
              <w:jc w:val="center"/>
              <w:rPr>
                <w:b/>
                <w:bCs/>
                <w:color w:val="000000"/>
                <w:sz w:val="16"/>
                <w:szCs w:val="16"/>
              </w:rPr>
            </w:pPr>
            <w:r w:rsidRPr="00D46E86">
              <w:rPr>
                <w:b/>
                <w:bCs/>
                <w:color w:val="000000"/>
                <w:sz w:val="16"/>
                <w:szCs w:val="16"/>
              </w:rPr>
              <w:t>2</w:t>
            </w:r>
          </w:p>
        </w:tc>
        <w:tc>
          <w:tcPr>
            <w:tcW w:w="850" w:type="dxa"/>
            <w:tcBorders>
              <w:top w:val="nil"/>
              <w:left w:val="nil"/>
              <w:bottom w:val="single" w:sz="8" w:space="0" w:color="auto"/>
              <w:right w:val="single" w:sz="8" w:space="0" w:color="auto"/>
            </w:tcBorders>
            <w:shd w:val="clear" w:color="auto" w:fill="auto"/>
            <w:noWrap/>
            <w:vAlign w:val="center"/>
            <w:hideMark/>
          </w:tcPr>
          <w:p w14:paraId="113638C2" w14:textId="77777777" w:rsidR="00D46E86" w:rsidRPr="00D46E86" w:rsidRDefault="00D46E86" w:rsidP="00D46E86">
            <w:pPr>
              <w:jc w:val="center"/>
              <w:rPr>
                <w:b/>
                <w:bCs/>
                <w:color w:val="000000"/>
                <w:sz w:val="16"/>
                <w:szCs w:val="16"/>
              </w:rPr>
            </w:pPr>
            <w:r w:rsidRPr="00D46E86">
              <w:rPr>
                <w:b/>
                <w:bCs/>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682C1CFA" w14:textId="77777777" w:rsidR="00D46E86" w:rsidRPr="00D46E86" w:rsidRDefault="00D46E86" w:rsidP="00D46E86">
            <w:pPr>
              <w:jc w:val="center"/>
              <w:rPr>
                <w:b/>
                <w:bCs/>
                <w:color w:val="000000"/>
                <w:sz w:val="16"/>
                <w:szCs w:val="16"/>
              </w:rPr>
            </w:pPr>
            <w:r w:rsidRPr="00D46E86">
              <w:rPr>
                <w:b/>
                <w:bCs/>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14:paraId="7F608CFD" w14:textId="77777777" w:rsidR="00D46E86" w:rsidRPr="00D46E86" w:rsidRDefault="00D46E86" w:rsidP="00D46E86">
            <w:pPr>
              <w:jc w:val="center"/>
              <w:rPr>
                <w:b/>
                <w:bCs/>
                <w:color w:val="000000"/>
                <w:sz w:val="16"/>
                <w:szCs w:val="16"/>
              </w:rPr>
            </w:pPr>
            <w:r w:rsidRPr="00D46E86">
              <w:rPr>
                <w:b/>
                <w:bCs/>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360DD4E0" w14:textId="77777777" w:rsidR="00D46E86" w:rsidRPr="00D46E86" w:rsidRDefault="00D46E86" w:rsidP="00D46E86">
            <w:pPr>
              <w:jc w:val="center"/>
              <w:rPr>
                <w:b/>
                <w:bCs/>
                <w:color w:val="000000"/>
                <w:sz w:val="16"/>
                <w:szCs w:val="16"/>
              </w:rPr>
            </w:pPr>
            <w:r w:rsidRPr="00D46E86">
              <w:rPr>
                <w:b/>
                <w:bCs/>
                <w:color w:val="000000"/>
                <w:sz w:val="16"/>
                <w:szCs w:val="16"/>
              </w:rPr>
              <w:t>6</w:t>
            </w:r>
          </w:p>
        </w:tc>
        <w:tc>
          <w:tcPr>
            <w:tcW w:w="850" w:type="dxa"/>
            <w:tcBorders>
              <w:top w:val="nil"/>
              <w:left w:val="nil"/>
              <w:bottom w:val="single" w:sz="8" w:space="0" w:color="auto"/>
              <w:right w:val="single" w:sz="8" w:space="0" w:color="auto"/>
            </w:tcBorders>
            <w:shd w:val="clear" w:color="auto" w:fill="auto"/>
            <w:noWrap/>
            <w:vAlign w:val="center"/>
            <w:hideMark/>
          </w:tcPr>
          <w:p w14:paraId="4BAC5EBB" w14:textId="77777777" w:rsidR="00D46E86" w:rsidRPr="00D46E86" w:rsidRDefault="00D46E86" w:rsidP="00D46E86">
            <w:pPr>
              <w:jc w:val="center"/>
              <w:rPr>
                <w:b/>
                <w:bCs/>
                <w:color w:val="000000"/>
                <w:sz w:val="16"/>
                <w:szCs w:val="16"/>
              </w:rPr>
            </w:pPr>
            <w:r w:rsidRPr="00D46E86">
              <w:rPr>
                <w:b/>
                <w:bCs/>
                <w:color w:val="000000"/>
                <w:sz w:val="16"/>
                <w:szCs w:val="16"/>
              </w:rPr>
              <w:t>7</w:t>
            </w:r>
          </w:p>
        </w:tc>
      </w:tr>
      <w:tr w:rsidR="00D46E86" w:rsidRPr="00D46E86" w14:paraId="74224CD7"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6D97A1C" w14:textId="77777777" w:rsidR="00D46E86" w:rsidRPr="00D46E86" w:rsidRDefault="00D46E86" w:rsidP="00D46E86">
            <w:pPr>
              <w:jc w:val="both"/>
              <w:rPr>
                <w:b/>
                <w:bCs/>
                <w:color w:val="000000"/>
                <w:sz w:val="16"/>
                <w:szCs w:val="16"/>
              </w:rPr>
            </w:pPr>
            <w:r w:rsidRPr="00D46E86">
              <w:rPr>
                <w:b/>
                <w:bCs/>
                <w:color w:val="000000"/>
                <w:sz w:val="16"/>
                <w:szCs w:val="16"/>
              </w:rPr>
              <w:t>І.</w:t>
            </w:r>
          </w:p>
        </w:tc>
        <w:tc>
          <w:tcPr>
            <w:tcW w:w="4111" w:type="dxa"/>
            <w:tcBorders>
              <w:top w:val="nil"/>
              <w:left w:val="nil"/>
              <w:bottom w:val="single" w:sz="8" w:space="0" w:color="auto"/>
              <w:right w:val="single" w:sz="8" w:space="0" w:color="auto"/>
            </w:tcBorders>
            <w:shd w:val="clear" w:color="000000" w:fill="FFCC99"/>
            <w:noWrap/>
            <w:vAlign w:val="center"/>
            <w:hideMark/>
          </w:tcPr>
          <w:p w14:paraId="702E7310" w14:textId="77777777" w:rsidR="00D46E86" w:rsidRPr="00D46E86" w:rsidRDefault="00D46E86" w:rsidP="00D46E86">
            <w:pPr>
              <w:rPr>
                <w:b/>
                <w:bCs/>
                <w:color w:val="000000"/>
                <w:sz w:val="16"/>
                <w:szCs w:val="16"/>
              </w:rPr>
            </w:pPr>
            <w:r w:rsidRPr="00D46E86">
              <w:rPr>
                <w:b/>
                <w:bCs/>
                <w:color w:val="000000"/>
                <w:sz w:val="16"/>
                <w:szCs w:val="16"/>
              </w:rPr>
              <w:t>Общо ведомствени разходи:</w:t>
            </w:r>
          </w:p>
        </w:tc>
        <w:tc>
          <w:tcPr>
            <w:tcW w:w="899" w:type="dxa"/>
            <w:tcBorders>
              <w:top w:val="nil"/>
              <w:left w:val="nil"/>
              <w:bottom w:val="single" w:sz="8" w:space="0" w:color="auto"/>
              <w:right w:val="single" w:sz="8" w:space="0" w:color="auto"/>
            </w:tcBorders>
            <w:shd w:val="clear" w:color="000000" w:fill="FFCC99"/>
            <w:noWrap/>
            <w:vAlign w:val="center"/>
            <w:hideMark/>
          </w:tcPr>
          <w:p w14:paraId="4101266C" w14:textId="77777777" w:rsidR="00D46E86" w:rsidRPr="00D46E86" w:rsidRDefault="00D46E86" w:rsidP="00D46E86">
            <w:pPr>
              <w:jc w:val="right"/>
              <w:rPr>
                <w:b/>
                <w:bCs/>
                <w:color w:val="000000"/>
                <w:sz w:val="16"/>
                <w:szCs w:val="16"/>
              </w:rPr>
            </w:pPr>
            <w:r w:rsidRPr="00D46E86">
              <w:rPr>
                <w:b/>
                <w:bCs/>
                <w:color w:val="000000"/>
                <w:sz w:val="16"/>
                <w:szCs w:val="16"/>
              </w:rPr>
              <w:t>229,0</w:t>
            </w:r>
          </w:p>
        </w:tc>
        <w:tc>
          <w:tcPr>
            <w:tcW w:w="850" w:type="dxa"/>
            <w:tcBorders>
              <w:top w:val="nil"/>
              <w:left w:val="nil"/>
              <w:bottom w:val="single" w:sz="8" w:space="0" w:color="auto"/>
              <w:right w:val="single" w:sz="8" w:space="0" w:color="auto"/>
            </w:tcBorders>
            <w:shd w:val="clear" w:color="000000" w:fill="FFCC99"/>
            <w:noWrap/>
            <w:vAlign w:val="center"/>
            <w:hideMark/>
          </w:tcPr>
          <w:p w14:paraId="642BCF94" w14:textId="77777777" w:rsidR="00D46E86" w:rsidRPr="00D46E86" w:rsidRDefault="00D46E86" w:rsidP="00D46E86">
            <w:pPr>
              <w:jc w:val="right"/>
              <w:rPr>
                <w:b/>
                <w:bCs/>
                <w:color w:val="000000"/>
                <w:sz w:val="16"/>
                <w:szCs w:val="16"/>
              </w:rPr>
            </w:pPr>
            <w:r w:rsidRPr="00D46E86">
              <w:rPr>
                <w:b/>
                <w:bCs/>
                <w:color w:val="000000"/>
                <w:sz w:val="16"/>
                <w:szCs w:val="16"/>
              </w:rPr>
              <w:t>35,5</w:t>
            </w:r>
          </w:p>
        </w:tc>
        <w:tc>
          <w:tcPr>
            <w:tcW w:w="851" w:type="dxa"/>
            <w:tcBorders>
              <w:top w:val="nil"/>
              <w:left w:val="nil"/>
              <w:bottom w:val="single" w:sz="8" w:space="0" w:color="auto"/>
              <w:right w:val="single" w:sz="8" w:space="0" w:color="auto"/>
            </w:tcBorders>
            <w:shd w:val="clear" w:color="000000" w:fill="FFCC99"/>
            <w:noWrap/>
            <w:vAlign w:val="center"/>
            <w:hideMark/>
          </w:tcPr>
          <w:p w14:paraId="7FC75281" w14:textId="77777777" w:rsidR="00D46E86" w:rsidRPr="00D46E86" w:rsidRDefault="00D46E86" w:rsidP="00D46E86">
            <w:pPr>
              <w:jc w:val="right"/>
              <w:rPr>
                <w:b/>
                <w:bCs/>
                <w:color w:val="000000"/>
                <w:sz w:val="16"/>
                <w:szCs w:val="16"/>
              </w:rPr>
            </w:pPr>
            <w:r w:rsidRPr="00D46E86">
              <w:rPr>
                <w:b/>
                <w:bCs/>
                <w:color w:val="000000"/>
                <w:sz w:val="16"/>
                <w:szCs w:val="16"/>
              </w:rPr>
              <w:t>240,0</w:t>
            </w:r>
          </w:p>
        </w:tc>
        <w:tc>
          <w:tcPr>
            <w:tcW w:w="850" w:type="dxa"/>
            <w:tcBorders>
              <w:top w:val="nil"/>
              <w:left w:val="nil"/>
              <w:bottom w:val="single" w:sz="8" w:space="0" w:color="auto"/>
              <w:right w:val="single" w:sz="8" w:space="0" w:color="auto"/>
            </w:tcBorders>
            <w:shd w:val="clear" w:color="000000" w:fill="FFCC99"/>
            <w:noWrap/>
            <w:vAlign w:val="center"/>
            <w:hideMark/>
          </w:tcPr>
          <w:p w14:paraId="1CB514BA" w14:textId="77777777" w:rsidR="00D46E86" w:rsidRPr="00D46E86" w:rsidRDefault="00D46E86" w:rsidP="00D46E86">
            <w:pPr>
              <w:jc w:val="right"/>
              <w:rPr>
                <w:b/>
                <w:bCs/>
                <w:color w:val="000000"/>
                <w:sz w:val="16"/>
                <w:szCs w:val="16"/>
              </w:rPr>
            </w:pPr>
            <w:r w:rsidRPr="00D46E86">
              <w:rPr>
                <w:b/>
                <w:bCs/>
                <w:color w:val="000000"/>
                <w:sz w:val="16"/>
                <w:szCs w:val="16"/>
              </w:rPr>
              <w:t>188,0</w:t>
            </w:r>
          </w:p>
        </w:tc>
        <w:tc>
          <w:tcPr>
            <w:tcW w:w="851" w:type="dxa"/>
            <w:tcBorders>
              <w:top w:val="nil"/>
              <w:left w:val="nil"/>
              <w:bottom w:val="single" w:sz="8" w:space="0" w:color="auto"/>
              <w:right w:val="single" w:sz="8" w:space="0" w:color="auto"/>
            </w:tcBorders>
            <w:shd w:val="clear" w:color="000000" w:fill="FFCC99"/>
            <w:noWrap/>
            <w:vAlign w:val="center"/>
            <w:hideMark/>
          </w:tcPr>
          <w:p w14:paraId="69E8F2C4" w14:textId="77777777" w:rsidR="00D46E86" w:rsidRPr="00D46E86" w:rsidRDefault="00D46E86" w:rsidP="00D46E86">
            <w:pPr>
              <w:jc w:val="right"/>
              <w:rPr>
                <w:b/>
                <w:bCs/>
                <w:color w:val="000000"/>
                <w:sz w:val="16"/>
                <w:szCs w:val="16"/>
              </w:rPr>
            </w:pPr>
            <w:r w:rsidRPr="00D46E86">
              <w:rPr>
                <w:b/>
                <w:bCs/>
                <w:color w:val="000000"/>
                <w:sz w:val="16"/>
                <w:szCs w:val="16"/>
              </w:rPr>
              <w:t>188,0</w:t>
            </w:r>
          </w:p>
        </w:tc>
        <w:tc>
          <w:tcPr>
            <w:tcW w:w="850" w:type="dxa"/>
            <w:tcBorders>
              <w:top w:val="nil"/>
              <w:left w:val="nil"/>
              <w:bottom w:val="single" w:sz="8" w:space="0" w:color="auto"/>
              <w:right w:val="single" w:sz="8" w:space="0" w:color="auto"/>
            </w:tcBorders>
            <w:shd w:val="clear" w:color="000000" w:fill="FFCC99"/>
            <w:noWrap/>
            <w:vAlign w:val="center"/>
            <w:hideMark/>
          </w:tcPr>
          <w:p w14:paraId="28B6492F" w14:textId="77777777" w:rsidR="00D46E86" w:rsidRPr="00D46E86" w:rsidRDefault="00D46E86" w:rsidP="00D46E86">
            <w:pPr>
              <w:jc w:val="right"/>
              <w:rPr>
                <w:b/>
                <w:bCs/>
                <w:color w:val="000000"/>
                <w:sz w:val="16"/>
                <w:szCs w:val="16"/>
              </w:rPr>
            </w:pPr>
            <w:r w:rsidRPr="00D46E86">
              <w:rPr>
                <w:b/>
                <w:bCs/>
                <w:color w:val="000000"/>
                <w:sz w:val="16"/>
                <w:szCs w:val="16"/>
              </w:rPr>
              <w:t>188,0</w:t>
            </w:r>
          </w:p>
        </w:tc>
      </w:tr>
      <w:tr w:rsidR="00D46E86" w:rsidRPr="00D46E86" w14:paraId="25602D10"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2EAB9DB" w14:textId="77777777" w:rsidR="00D46E86" w:rsidRPr="00D46E86" w:rsidRDefault="00D46E86" w:rsidP="00D46E86">
            <w:pPr>
              <w:jc w:val="both"/>
              <w:rPr>
                <w:b/>
                <w:bCs/>
                <w:color w:val="000000"/>
                <w:sz w:val="16"/>
                <w:szCs w:val="16"/>
              </w:rPr>
            </w:pPr>
            <w:r w:rsidRPr="00D46E86">
              <w:rPr>
                <w:b/>
                <w:bCs/>
                <w:color w:val="000000"/>
                <w:sz w:val="16"/>
                <w:szCs w:val="16"/>
              </w:rPr>
              <w:t> </w:t>
            </w:r>
          </w:p>
        </w:tc>
        <w:tc>
          <w:tcPr>
            <w:tcW w:w="4111" w:type="dxa"/>
            <w:tcBorders>
              <w:top w:val="nil"/>
              <w:left w:val="nil"/>
              <w:bottom w:val="single" w:sz="8" w:space="0" w:color="auto"/>
              <w:right w:val="single" w:sz="8" w:space="0" w:color="auto"/>
            </w:tcBorders>
            <w:shd w:val="clear" w:color="000000" w:fill="FFCC99"/>
            <w:noWrap/>
            <w:vAlign w:val="center"/>
            <w:hideMark/>
          </w:tcPr>
          <w:p w14:paraId="61E8FA2C" w14:textId="77777777" w:rsidR="00D46E86" w:rsidRPr="00D46E86" w:rsidRDefault="00D46E86" w:rsidP="00D46E86">
            <w:pPr>
              <w:rPr>
                <w:b/>
                <w:bCs/>
                <w:color w:val="000000"/>
                <w:sz w:val="16"/>
                <w:szCs w:val="16"/>
              </w:rPr>
            </w:pPr>
            <w:r w:rsidRPr="00D46E86">
              <w:rPr>
                <w:b/>
                <w:bCs/>
                <w:color w:val="000000"/>
                <w:sz w:val="16"/>
                <w:szCs w:val="16"/>
              </w:rPr>
              <w:t xml:space="preserve">   Персонал</w:t>
            </w:r>
          </w:p>
        </w:tc>
        <w:tc>
          <w:tcPr>
            <w:tcW w:w="899" w:type="dxa"/>
            <w:tcBorders>
              <w:top w:val="nil"/>
              <w:left w:val="nil"/>
              <w:bottom w:val="single" w:sz="8" w:space="0" w:color="auto"/>
              <w:right w:val="single" w:sz="8" w:space="0" w:color="auto"/>
            </w:tcBorders>
            <w:shd w:val="clear" w:color="000000" w:fill="FFCC99"/>
            <w:noWrap/>
            <w:vAlign w:val="center"/>
            <w:hideMark/>
          </w:tcPr>
          <w:p w14:paraId="41D24E3D" w14:textId="77777777" w:rsidR="00D46E86" w:rsidRPr="00D46E86" w:rsidRDefault="00D46E86" w:rsidP="00D46E86">
            <w:pPr>
              <w:jc w:val="right"/>
              <w:rPr>
                <w:color w:val="000000"/>
                <w:sz w:val="16"/>
                <w:szCs w:val="16"/>
              </w:rPr>
            </w:pPr>
            <w:r w:rsidRPr="00D46E86">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C105559" w14:textId="77777777" w:rsidR="00D46E86" w:rsidRPr="00D46E86" w:rsidRDefault="00D46E86" w:rsidP="00D46E86">
            <w:pPr>
              <w:jc w:val="right"/>
              <w:rPr>
                <w:color w:val="000000"/>
                <w:sz w:val="16"/>
                <w:szCs w:val="16"/>
              </w:rPr>
            </w:pPr>
            <w:r w:rsidRPr="00D46E86">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9A71358" w14:textId="77777777" w:rsidR="00D46E86" w:rsidRPr="00D46E86" w:rsidRDefault="00D46E86" w:rsidP="00D46E86">
            <w:pPr>
              <w:jc w:val="right"/>
              <w:rPr>
                <w:color w:val="000000"/>
                <w:sz w:val="16"/>
                <w:szCs w:val="16"/>
              </w:rPr>
            </w:pPr>
            <w:r w:rsidRPr="00D46E86">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99DF2E7" w14:textId="77777777" w:rsidR="00D46E86" w:rsidRPr="00D46E86" w:rsidRDefault="00D46E86" w:rsidP="00D46E86">
            <w:pPr>
              <w:jc w:val="right"/>
              <w:rPr>
                <w:color w:val="000000"/>
                <w:sz w:val="16"/>
                <w:szCs w:val="16"/>
              </w:rPr>
            </w:pPr>
            <w:r w:rsidRPr="00D46E86">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B7C8340" w14:textId="77777777" w:rsidR="00D46E86" w:rsidRPr="00D46E86" w:rsidRDefault="00D46E86" w:rsidP="00D46E86">
            <w:pPr>
              <w:jc w:val="right"/>
              <w:rPr>
                <w:color w:val="000000"/>
                <w:sz w:val="16"/>
                <w:szCs w:val="16"/>
              </w:rPr>
            </w:pPr>
            <w:r w:rsidRPr="00D46E86">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2C4077E" w14:textId="77777777" w:rsidR="00D46E86" w:rsidRPr="00D46E86" w:rsidRDefault="00D46E86" w:rsidP="00D46E86">
            <w:pPr>
              <w:jc w:val="right"/>
              <w:rPr>
                <w:color w:val="000000"/>
                <w:sz w:val="16"/>
                <w:szCs w:val="16"/>
              </w:rPr>
            </w:pPr>
            <w:r w:rsidRPr="00D46E86">
              <w:rPr>
                <w:color w:val="000000"/>
                <w:sz w:val="16"/>
                <w:szCs w:val="16"/>
              </w:rPr>
              <w:t>0,0</w:t>
            </w:r>
          </w:p>
        </w:tc>
      </w:tr>
      <w:tr w:rsidR="00D46E86" w:rsidRPr="00D46E86" w14:paraId="550757F5"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75AD92CE" w14:textId="77777777" w:rsidR="00D46E86" w:rsidRPr="00D46E86" w:rsidRDefault="00D46E86" w:rsidP="00D46E86">
            <w:pPr>
              <w:jc w:val="both"/>
              <w:rPr>
                <w:b/>
                <w:bCs/>
                <w:color w:val="000000"/>
                <w:sz w:val="16"/>
                <w:szCs w:val="16"/>
              </w:rPr>
            </w:pPr>
            <w:r w:rsidRPr="00D46E86">
              <w:rPr>
                <w:b/>
                <w:bCs/>
                <w:color w:val="000000"/>
                <w:sz w:val="16"/>
                <w:szCs w:val="16"/>
              </w:rPr>
              <w:t> </w:t>
            </w:r>
          </w:p>
        </w:tc>
        <w:tc>
          <w:tcPr>
            <w:tcW w:w="4111" w:type="dxa"/>
            <w:tcBorders>
              <w:top w:val="nil"/>
              <w:left w:val="nil"/>
              <w:bottom w:val="single" w:sz="8" w:space="0" w:color="auto"/>
              <w:right w:val="single" w:sz="8" w:space="0" w:color="auto"/>
            </w:tcBorders>
            <w:shd w:val="clear" w:color="000000" w:fill="FFCC99"/>
            <w:noWrap/>
            <w:vAlign w:val="center"/>
            <w:hideMark/>
          </w:tcPr>
          <w:p w14:paraId="1EE5DA6E" w14:textId="77777777" w:rsidR="00D46E86" w:rsidRPr="00D46E86" w:rsidRDefault="00D46E86" w:rsidP="00D46E86">
            <w:pPr>
              <w:rPr>
                <w:b/>
                <w:bCs/>
                <w:color w:val="000000"/>
                <w:sz w:val="16"/>
                <w:szCs w:val="16"/>
              </w:rPr>
            </w:pPr>
            <w:r w:rsidRPr="00D46E86">
              <w:rPr>
                <w:b/>
                <w:bCs/>
                <w:color w:val="000000"/>
                <w:sz w:val="16"/>
                <w:szCs w:val="16"/>
              </w:rPr>
              <w:t xml:space="preserve">   Издръжка</w:t>
            </w:r>
          </w:p>
        </w:tc>
        <w:tc>
          <w:tcPr>
            <w:tcW w:w="899" w:type="dxa"/>
            <w:tcBorders>
              <w:top w:val="nil"/>
              <w:left w:val="nil"/>
              <w:bottom w:val="single" w:sz="8" w:space="0" w:color="auto"/>
              <w:right w:val="single" w:sz="8" w:space="0" w:color="auto"/>
            </w:tcBorders>
            <w:shd w:val="clear" w:color="000000" w:fill="FFCC99"/>
            <w:noWrap/>
            <w:vAlign w:val="center"/>
            <w:hideMark/>
          </w:tcPr>
          <w:p w14:paraId="72F96F85" w14:textId="77777777" w:rsidR="00D46E86" w:rsidRPr="00D46E86" w:rsidRDefault="00D46E86" w:rsidP="00D46E86">
            <w:pPr>
              <w:jc w:val="right"/>
              <w:rPr>
                <w:color w:val="000000"/>
                <w:sz w:val="16"/>
                <w:szCs w:val="16"/>
              </w:rPr>
            </w:pPr>
            <w:r w:rsidRPr="00D46E86">
              <w:rPr>
                <w:color w:val="000000"/>
                <w:sz w:val="16"/>
                <w:szCs w:val="16"/>
              </w:rPr>
              <w:t>229,0</w:t>
            </w:r>
          </w:p>
        </w:tc>
        <w:tc>
          <w:tcPr>
            <w:tcW w:w="850" w:type="dxa"/>
            <w:tcBorders>
              <w:top w:val="nil"/>
              <w:left w:val="nil"/>
              <w:bottom w:val="single" w:sz="8" w:space="0" w:color="auto"/>
              <w:right w:val="single" w:sz="8" w:space="0" w:color="auto"/>
            </w:tcBorders>
            <w:shd w:val="clear" w:color="000000" w:fill="FFCC99"/>
            <w:noWrap/>
            <w:vAlign w:val="center"/>
            <w:hideMark/>
          </w:tcPr>
          <w:p w14:paraId="66383F0B" w14:textId="77777777" w:rsidR="00D46E86" w:rsidRPr="00D46E86" w:rsidRDefault="00D46E86" w:rsidP="00D46E86">
            <w:pPr>
              <w:jc w:val="right"/>
              <w:rPr>
                <w:color w:val="000000"/>
                <w:sz w:val="16"/>
                <w:szCs w:val="16"/>
              </w:rPr>
            </w:pPr>
            <w:r w:rsidRPr="00D46E86">
              <w:rPr>
                <w:color w:val="000000"/>
                <w:sz w:val="16"/>
                <w:szCs w:val="16"/>
              </w:rPr>
              <w:t>35,5</w:t>
            </w:r>
          </w:p>
        </w:tc>
        <w:tc>
          <w:tcPr>
            <w:tcW w:w="851" w:type="dxa"/>
            <w:tcBorders>
              <w:top w:val="nil"/>
              <w:left w:val="nil"/>
              <w:bottom w:val="single" w:sz="8" w:space="0" w:color="auto"/>
              <w:right w:val="single" w:sz="8" w:space="0" w:color="auto"/>
            </w:tcBorders>
            <w:shd w:val="clear" w:color="000000" w:fill="FFCC99"/>
            <w:noWrap/>
            <w:vAlign w:val="center"/>
            <w:hideMark/>
          </w:tcPr>
          <w:p w14:paraId="16D78169" w14:textId="77777777" w:rsidR="00D46E86" w:rsidRPr="00D46E86" w:rsidRDefault="00D46E86" w:rsidP="00D46E86">
            <w:pPr>
              <w:jc w:val="right"/>
              <w:rPr>
                <w:color w:val="000000"/>
                <w:sz w:val="16"/>
                <w:szCs w:val="16"/>
              </w:rPr>
            </w:pPr>
            <w:r w:rsidRPr="00D46E86">
              <w:rPr>
                <w:color w:val="000000"/>
                <w:sz w:val="16"/>
                <w:szCs w:val="16"/>
              </w:rPr>
              <w:t>240,0</w:t>
            </w:r>
          </w:p>
        </w:tc>
        <w:tc>
          <w:tcPr>
            <w:tcW w:w="850" w:type="dxa"/>
            <w:tcBorders>
              <w:top w:val="nil"/>
              <w:left w:val="nil"/>
              <w:bottom w:val="single" w:sz="8" w:space="0" w:color="auto"/>
              <w:right w:val="single" w:sz="8" w:space="0" w:color="auto"/>
            </w:tcBorders>
            <w:shd w:val="clear" w:color="000000" w:fill="FFCC99"/>
            <w:noWrap/>
            <w:vAlign w:val="center"/>
            <w:hideMark/>
          </w:tcPr>
          <w:p w14:paraId="648C48A6" w14:textId="77777777" w:rsidR="00D46E86" w:rsidRPr="00D46E86" w:rsidRDefault="00D46E86" w:rsidP="00D46E86">
            <w:pPr>
              <w:jc w:val="right"/>
              <w:rPr>
                <w:color w:val="000000"/>
                <w:sz w:val="16"/>
                <w:szCs w:val="16"/>
              </w:rPr>
            </w:pPr>
            <w:r w:rsidRPr="00D46E86">
              <w:rPr>
                <w:color w:val="000000"/>
                <w:sz w:val="16"/>
                <w:szCs w:val="16"/>
              </w:rPr>
              <w:t>188,0</w:t>
            </w:r>
          </w:p>
        </w:tc>
        <w:tc>
          <w:tcPr>
            <w:tcW w:w="851" w:type="dxa"/>
            <w:tcBorders>
              <w:top w:val="nil"/>
              <w:left w:val="nil"/>
              <w:bottom w:val="single" w:sz="8" w:space="0" w:color="auto"/>
              <w:right w:val="single" w:sz="8" w:space="0" w:color="auto"/>
            </w:tcBorders>
            <w:shd w:val="clear" w:color="000000" w:fill="FFCC99"/>
            <w:noWrap/>
            <w:vAlign w:val="center"/>
            <w:hideMark/>
          </w:tcPr>
          <w:p w14:paraId="74CBE849" w14:textId="77777777" w:rsidR="00D46E86" w:rsidRPr="00D46E86" w:rsidRDefault="00D46E86" w:rsidP="00D46E86">
            <w:pPr>
              <w:jc w:val="right"/>
              <w:rPr>
                <w:color w:val="000000"/>
                <w:sz w:val="16"/>
                <w:szCs w:val="16"/>
              </w:rPr>
            </w:pPr>
            <w:r w:rsidRPr="00D46E86">
              <w:rPr>
                <w:color w:val="000000"/>
                <w:sz w:val="16"/>
                <w:szCs w:val="16"/>
              </w:rPr>
              <w:t>188,0</w:t>
            </w:r>
          </w:p>
        </w:tc>
        <w:tc>
          <w:tcPr>
            <w:tcW w:w="850" w:type="dxa"/>
            <w:tcBorders>
              <w:top w:val="nil"/>
              <w:left w:val="nil"/>
              <w:bottom w:val="single" w:sz="8" w:space="0" w:color="auto"/>
              <w:right w:val="single" w:sz="8" w:space="0" w:color="auto"/>
            </w:tcBorders>
            <w:shd w:val="clear" w:color="000000" w:fill="FFCC99"/>
            <w:noWrap/>
            <w:vAlign w:val="center"/>
            <w:hideMark/>
          </w:tcPr>
          <w:p w14:paraId="4D9B2C82" w14:textId="77777777" w:rsidR="00D46E86" w:rsidRPr="00D46E86" w:rsidRDefault="00D46E86" w:rsidP="00D46E86">
            <w:pPr>
              <w:jc w:val="right"/>
              <w:rPr>
                <w:color w:val="000000"/>
                <w:sz w:val="16"/>
                <w:szCs w:val="16"/>
              </w:rPr>
            </w:pPr>
            <w:r w:rsidRPr="00D46E86">
              <w:rPr>
                <w:color w:val="000000"/>
                <w:sz w:val="16"/>
                <w:szCs w:val="16"/>
              </w:rPr>
              <w:t>188,0</w:t>
            </w:r>
          </w:p>
        </w:tc>
      </w:tr>
      <w:tr w:rsidR="00D46E86" w:rsidRPr="00D46E86" w14:paraId="73CFABF6"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5C63EF4" w14:textId="77777777" w:rsidR="00D46E86" w:rsidRPr="00D46E86" w:rsidRDefault="00D46E86" w:rsidP="00D46E86">
            <w:pPr>
              <w:jc w:val="both"/>
              <w:rPr>
                <w:b/>
                <w:bCs/>
                <w:color w:val="000000"/>
                <w:sz w:val="16"/>
                <w:szCs w:val="16"/>
              </w:rPr>
            </w:pPr>
            <w:r w:rsidRPr="00D46E86">
              <w:rPr>
                <w:b/>
                <w:bCs/>
                <w:color w:val="000000"/>
                <w:sz w:val="16"/>
                <w:szCs w:val="16"/>
              </w:rPr>
              <w:t> </w:t>
            </w:r>
          </w:p>
        </w:tc>
        <w:tc>
          <w:tcPr>
            <w:tcW w:w="4111" w:type="dxa"/>
            <w:tcBorders>
              <w:top w:val="nil"/>
              <w:left w:val="nil"/>
              <w:bottom w:val="single" w:sz="8" w:space="0" w:color="auto"/>
              <w:right w:val="single" w:sz="8" w:space="0" w:color="auto"/>
            </w:tcBorders>
            <w:shd w:val="clear" w:color="000000" w:fill="FFCC99"/>
            <w:noWrap/>
            <w:vAlign w:val="center"/>
            <w:hideMark/>
          </w:tcPr>
          <w:p w14:paraId="7169CE29" w14:textId="77777777" w:rsidR="00D46E86" w:rsidRPr="00D46E86" w:rsidRDefault="00D46E86" w:rsidP="00D46E86">
            <w:pPr>
              <w:rPr>
                <w:b/>
                <w:bCs/>
                <w:color w:val="000000"/>
                <w:sz w:val="16"/>
                <w:szCs w:val="16"/>
              </w:rPr>
            </w:pPr>
            <w:r w:rsidRPr="00D46E86">
              <w:rPr>
                <w:b/>
                <w:bCs/>
                <w:color w:val="000000"/>
                <w:sz w:val="16"/>
                <w:szCs w:val="16"/>
              </w:rPr>
              <w:t xml:space="preserve">   Капиталови разходи</w:t>
            </w:r>
          </w:p>
        </w:tc>
        <w:tc>
          <w:tcPr>
            <w:tcW w:w="899" w:type="dxa"/>
            <w:tcBorders>
              <w:top w:val="nil"/>
              <w:left w:val="nil"/>
              <w:bottom w:val="single" w:sz="8" w:space="0" w:color="auto"/>
              <w:right w:val="single" w:sz="8" w:space="0" w:color="auto"/>
            </w:tcBorders>
            <w:shd w:val="clear" w:color="000000" w:fill="FFCC99"/>
            <w:noWrap/>
            <w:vAlign w:val="center"/>
            <w:hideMark/>
          </w:tcPr>
          <w:p w14:paraId="0316EB97" w14:textId="77777777" w:rsidR="00D46E86" w:rsidRPr="00D46E86" w:rsidRDefault="00D46E86" w:rsidP="00D46E86">
            <w:pPr>
              <w:jc w:val="right"/>
              <w:rPr>
                <w:color w:val="000000"/>
                <w:sz w:val="16"/>
                <w:szCs w:val="16"/>
              </w:rPr>
            </w:pPr>
            <w:r w:rsidRPr="00D46E86">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158BA87" w14:textId="77777777" w:rsidR="00D46E86" w:rsidRPr="00D46E86" w:rsidRDefault="00D46E86" w:rsidP="00D46E86">
            <w:pPr>
              <w:jc w:val="right"/>
              <w:rPr>
                <w:color w:val="000000"/>
                <w:sz w:val="16"/>
                <w:szCs w:val="16"/>
              </w:rPr>
            </w:pPr>
            <w:r w:rsidRPr="00D46E86">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3F88923" w14:textId="77777777" w:rsidR="00D46E86" w:rsidRPr="00D46E86" w:rsidRDefault="00D46E86" w:rsidP="00D46E86">
            <w:pPr>
              <w:jc w:val="right"/>
              <w:rPr>
                <w:color w:val="000000"/>
                <w:sz w:val="16"/>
                <w:szCs w:val="16"/>
              </w:rPr>
            </w:pPr>
            <w:r w:rsidRPr="00D46E86">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0B1E81E" w14:textId="77777777" w:rsidR="00D46E86" w:rsidRPr="00D46E86" w:rsidRDefault="00D46E86" w:rsidP="00D46E86">
            <w:pPr>
              <w:jc w:val="right"/>
              <w:rPr>
                <w:color w:val="000000"/>
                <w:sz w:val="16"/>
                <w:szCs w:val="16"/>
              </w:rPr>
            </w:pPr>
            <w:r w:rsidRPr="00D46E86">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422B006" w14:textId="77777777" w:rsidR="00D46E86" w:rsidRPr="00D46E86" w:rsidRDefault="00D46E86" w:rsidP="00D46E86">
            <w:pPr>
              <w:jc w:val="right"/>
              <w:rPr>
                <w:color w:val="000000"/>
                <w:sz w:val="16"/>
                <w:szCs w:val="16"/>
              </w:rPr>
            </w:pPr>
            <w:r w:rsidRPr="00D46E86">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1C7A9F3" w14:textId="77777777" w:rsidR="00D46E86" w:rsidRPr="00D46E86" w:rsidRDefault="00D46E86" w:rsidP="00D46E86">
            <w:pPr>
              <w:jc w:val="right"/>
              <w:rPr>
                <w:color w:val="000000"/>
                <w:sz w:val="16"/>
                <w:szCs w:val="16"/>
              </w:rPr>
            </w:pPr>
            <w:r w:rsidRPr="00D46E86">
              <w:rPr>
                <w:color w:val="000000"/>
                <w:sz w:val="16"/>
                <w:szCs w:val="16"/>
              </w:rPr>
              <w:t>0,0</w:t>
            </w:r>
          </w:p>
        </w:tc>
      </w:tr>
      <w:tr w:rsidR="00D46E86" w:rsidRPr="00D46E86" w14:paraId="67760F13" w14:textId="77777777" w:rsidTr="001037BF">
        <w:trPr>
          <w:trHeight w:val="169"/>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104F0A9" w14:textId="77777777" w:rsidR="00D46E86" w:rsidRPr="00D46E86" w:rsidRDefault="00D46E86" w:rsidP="00D46E86">
            <w:pPr>
              <w:jc w:val="both"/>
              <w:rPr>
                <w:b/>
                <w:bCs/>
                <w:color w:val="000000"/>
                <w:sz w:val="16"/>
                <w:szCs w:val="16"/>
              </w:rPr>
            </w:pPr>
            <w:r w:rsidRPr="00D46E86">
              <w:rPr>
                <w:b/>
                <w:bCs/>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35913346" w14:textId="77777777" w:rsidR="00D46E86" w:rsidRPr="00D46E86" w:rsidRDefault="00D46E86" w:rsidP="00D46E86">
            <w:pPr>
              <w:rPr>
                <w:b/>
                <w:bCs/>
                <w:color w:val="000000"/>
                <w:sz w:val="16"/>
                <w:szCs w:val="16"/>
              </w:rPr>
            </w:pPr>
            <w:r w:rsidRPr="00D46E86">
              <w:rPr>
                <w:b/>
                <w:bCs/>
                <w:color w:val="000000"/>
                <w:sz w:val="16"/>
                <w:szCs w:val="16"/>
              </w:rPr>
              <w:t> </w:t>
            </w:r>
          </w:p>
        </w:tc>
        <w:tc>
          <w:tcPr>
            <w:tcW w:w="899" w:type="dxa"/>
            <w:tcBorders>
              <w:top w:val="nil"/>
              <w:left w:val="nil"/>
              <w:bottom w:val="single" w:sz="8" w:space="0" w:color="auto"/>
              <w:right w:val="single" w:sz="8" w:space="0" w:color="auto"/>
            </w:tcBorders>
            <w:shd w:val="clear" w:color="auto" w:fill="auto"/>
            <w:noWrap/>
            <w:vAlign w:val="center"/>
            <w:hideMark/>
          </w:tcPr>
          <w:p w14:paraId="1E68E0E5" w14:textId="77777777" w:rsidR="00D46E86" w:rsidRPr="00D46E86" w:rsidRDefault="00D46E86" w:rsidP="00D46E86">
            <w:pPr>
              <w:rPr>
                <w:b/>
                <w:bCs/>
                <w:color w:val="000000"/>
                <w:sz w:val="16"/>
                <w:szCs w:val="16"/>
              </w:rPr>
            </w:pPr>
            <w:r w:rsidRPr="00D46E86">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88875AD" w14:textId="77777777" w:rsidR="00D46E86" w:rsidRPr="00D46E86" w:rsidRDefault="00D46E86" w:rsidP="00D46E86">
            <w:pPr>
              <w:rPr>
                <w:b/>
                <w:bCs/>
                <w:color w:val="000000"/>
                <w:sz w:val="16"/>
                <w:szCs w:val="16"/>
              </w:rPr>
            </w:pPr>
            <w:r w:rsidRPr="00D46E86">
              <w:rPr>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617486F" w14:textId="77777777" w:rsidR="00D46E86" w:rsidRPr="00D46E86" w:rsidRDefault="00D46E86" w:rsidP="00D46E86">
            <w:pPr>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642BB51" w14:textId="77777777" w:rsidR="00D46E86" w:rsidRPr="00D46E86" w:rsidRDefault="00D46E86" w:rsidP="00D46E86">
            <w:pPr>
              <w:rPr>
                <w:color w:val="000000"/>
                <w:sz w:val="16"/>
                <w:szCs w:val="16"/>
              </w:rPr>
            </w:pPr>
            <w:r w:rsidRPr="00D46E86">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918E8F7" w14:textId="77777777" w:rsidR="00D46E86" w:rsidRPr="00D46E86" w:rsidRDefault="00D46E86" w:rsidP="00D46E86">
            <w:pPr>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BAE4410" w14:textId="77777777" w:rsidR="00D46E86" w:rsidRPr="00D46E86" w:rsidRDefault="00D46E86" w:rsidP="00D46E86">
            <w:pPr>
              <w:rPr>
                <w:color w:val="000000"/>
                <w:sz w:val="16"/>
                <w:szCs w:val="16"/>
              </w:rPr>
            </w:pPr>
            <w:r w:rsidRPr="00D46E86">
              <w:rPr>
                <w:color w:val="000000"/>
                <w:sz w:val="16"/>
                <w:szCs w:val="16"/>
              </w:rPr>
              <w:t> </w:t>
            </w:r>
          </w:p>
        </w:tc>
      </w:tr>
      <w:tr w:rsidR="00D46E86" w:rsidRPr="00D46E86" w14:paraId="7FB60137"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372D3015" w14:textId="77777777" w:rsidR="00D46E86" w:rsidRPr="00D46E86" w:rsidRDefault="00D46E86" w:rsidP="00D46E86">
            <w:pPr>
              <w:jc w:val="both"/>
              <w:rPr>
                <w:b/>
                <w:bCs/>
                <w:color w:val="000000"/>
                <w:sz w:val="16"/>
                <w:szCs w:val="16"/>
              </w:rPr>
            </w:pPr>
            <w:r w:rsidRPr="00D46E86">
              <w:rPr>
                <w:b/>
                <w:bCs/>
                <w:color w:val="000000"/>
                <w:sz w:val="16"/>
                <w:szCs w:val="16"/>
              </w:rPr>
              <w:t>1</w:t>
            </w:r>
          </w:p>
        </w:tc>
        <w:tc>
          <w:tcPr>
            <w:tcW w:w="4111" w:type="dxa"/>
            <w:tcBorders>
              <w:top w:val="nil"/>
              <w:left w:val="nil"/>
              <w:bottom w:val="single" w:sz="8" w:space="0" w:color="auto"/>
              <w:right w:val="single" w:sz="8" w:space="0" w:color="auto"/>
            </w:tcBorders>
            <w:shd w:val="clear" w:color="000000" w:fill="FFCC99"/>
            <w:noWrap/>
            <w:vAlign w:val="center"/>
            <w:hideMark/>
          </w:tcPr>
          <w:p w14:paraId="5B9A69D9" w14:textId="77777777" w:rsidR="00D46E86" w:rsidRPr="00D46E86" w:rsidRDefault="00D46E86" w:rsidP="00D46E86">
            <w:pPr>
              <w:ind w:firstLineChars="300" w:firstLine="480"/>
              <w:rPr>
                <w:b/>
                <w:bCs/>
                <w:color w:val="000000"/>
                <w:sz w:val="16"/>
                <w:szCs w:val="16"/>
              </w:rPr>
            </w:pPr>
            <w:r w:rsidRPr="00D46E86">
              <w:rPr>
                <w:b/>
                <w:bCs/>
                <w:color w:val="000000"/>
                <w:sz w:val="16"/>
                <w:szCs w:val="16"/>
              </w:rPr>
              <w:t>Ведомствени разходи по бюджета на ПРБ:</w:t>
            </w:r>
          </w:p>
        </w:tc>
        <w:tc>
          <w:tcPr>
            <w:tcW w:w="899" w:type="dxa"/>
            <w:tcBorders>
              <w:top w:val="nil"/>
              <w:left w:val="nil"/>
              <w:bottom w:val="single" w:sz="8" w:space="0" w:color="auto"/>
              <w:right w:val="single" w:sz="8" w:space="0" w:color="auto"/>
            </w:tcBorders>
            <w:shd w:val="clear" w:color="000000" w:fill="FFCC99"/>
            <w:noWrap/>
            <w:vAlign w:val="center"/>
            <w:hideMark/>
          </w:tcPr>
          <w:p w14:paraId="4DDB89F7" w14:textId="77777777" w:rsidR="00D46E86" w:rsidRPr="00D46E86" w:rsidRDefault="00D46E86" w:rsidP="00D46E86">
            <w:pPr>
              <w:jc w:val="right"/>
              <w:rPr>
                <w:b/>
                <w:bCs/>
                <w:color w:val="000000"/>
                <w:sz w:val="16"/>
                <w:szCs w:val="16"/>
              </w:rPr>
            </w:pPr>
            <w:r w:rsidRPr="00D46E86">
              <w:rPr>
                <w:b/>
                <w:bCs/>
                <w:color w:val="000000"/>
                <w:sz w:val="16"/>
                <w:szCs w:val="16"/>
              </w:rPr>
              <w:t>229,0</w:t>
            </w:r>
          </w:p>
        </w:tc>
        <w:tc>
          <w:tcPr>
            <w:tcW w:w="850" w:type="dxa"/>
            <w:tcBorders>
              <w:top w:val="nil"/>
              <w:left w:val="nil"/>
              <w:bottom w:val="single" w:sz="8" w:space="0" w:color="auto"/>
              <w:right w:val="single" w:sz="8" w:space="0" w:color="auto"/>
            </w:tcBorders>
            <w:shd w:val="clear" w:color="000000" w:fill="FFCC99"/>
            <w:noWrap/>
            <w:vAlign w:val="center"/>
            <w:hideMark/>
          </w:tcPr>
          <w:p w14:paraId="7A48A44A" w14:textId="77777777" w:rsidR="00D46E86" w:rsidRPr="00D46E86" w:rsidRDefault="00D46E86" w:rsidP="00D46E86">
            <w:pPr>
              <w:jc w:val="right"/>
              <w:rPr>
                <w:b/>
                <w:bCs/>
                <w:color w:val="000000"/>
                <w:sz w:val="16"/>
                <w:szCs w:val="16"/>
              </w:rPr>
            </w:pPr>
            <w:r w:rsidRPr="00D46E86">
              <w:rPr>
                <w:b/>
                <w:bCs/>
                <w:color w:val="000000"/>
                <w:sz w:val="16"/>
                <w:szCs w:val="16"/>
              </w:rPr>
              <w:t>35,5</w:t>
            </w:r>
          </w:p>
        </w:tc>
        <w:tc>
          <w:tcPr>
            <w:tcW w:w="851" w:type="dxa"/>
            <w:tcBorders>
              <w:top w:val="nil"/>
              <w:left w:val="nil"/>
              <w:bottom w:val="single" w:sz="8" w:space="0" w:color="auto"/>
              <w:right w:val="single" w:sz="8" w:space="0" w:color="auto"/>
            </w:tcBorders>
            <w:shd w:val="clear" w:color="000000" w:fill="FFCC99"/>
            <w:noWrap/>
            <w:vAlign w:val="center"/>
            <w:hideMark/>
          </w:tcPr>
          <w:p w14:paraId="4FD3A9BC" w14:textId="77777777" w:rsidR="00D46E86" w:rsidRPr="00D46E86" w:rsidRDefault="00D46E86" w:rsidP="00D46E86">
            <w:pPr>
              <w:jc w:val="right"/>
              <w:rPr>
                <w:b/>
                <w:bCs/>
                <w:color w:val="000000"/>
                <w:sz w:val="16"/>
                <w:szCs w:val="16"/>
              </w:rPr>
            </w:pPr>
            <w:r w:rsidRPr="00D46E86">
              <w:rPr>
                <w:b/>
                <w:bCs/>
                <w:color w:val="000000"/>
                <w:sz w:val="16"/>
                <w:szCs w:val="16"/>
              </w:rPr>
              <w:t>240,0</w:t>
            </w:r>
          </w:p>
        </w:tc>
        <w:tc>
          <w:tcPr>
            <w:tcW w:w="850" w:type="dxa"/>
            <w:tcBorders>
              <w:top w:val="nil"/>
              <w:left w:val="nil"/>
              <w:bottom w:val="single" w:sz="8" w:space="0" w:color="auto"/>
              <w:right w:val="single" w:sz="8" w:space="0" w:color="auto"/>
            </w:tcBorders>
            <w:shd w:val="clear" w:color="000000" w:fill="FFCC99"/>
            <w:noWrap/>
            <w:vAlign w:val="center"/>
            <w:hideMark/>
          </w:tcPr>
          <w:p w14:paraId="06237F12" w14:textId="77777777" w:rsidR="00D46E86" w:rsidRPr="00D46E86" w:rsidRDefault="00D46E86" w:rsidP="00D46E86">
            <w:pPr>
              <w:jc w:val="right"/>
              <w:rPr>
                <w:b/>
                <w:bCs/>
                <w:color w:val="000000"/>
                <w:sz w:val="16"/>
                <w:szCs w:val="16"/>
              </w:rPr>
            </w:pPr>
            <w:r w:rsidRPr="00D46E86">
              <w:rPr>
                <w:b/>
                <w:bCs/>
                <w:color w:val="000000"/>
                <w:sz w:val="16"/>
                <w:szCs w:val="16"/>
              </w:rPr>
              <w:t>188,0</w:t>
            </w:r>
          </w:p>
        </w:tc>
        <w:tc>
          <w:tcPr>
            <w:tcW w:w="851" w:type="dxa"/>
            <w:tcBorders>
              <w:top w:val="nil"/>
              <w:left w:val="nil"/>
              <w:bottom w:val="single" w:sz="8" w:space="0" w:color="auto"/>
              <w:right w:val="single" w:sz="8" w:space="0" w:color="auto"/>
            </w:tcBorders>
            <w:shd w:val="clear" w:color="000000" w:fill="FFCC99"/>
            <w:noWrap/>
            <w:vAlign w:val="center"/>
            <w:hideMark/>
          </w:tcPr>
          <w:p w14:paraId="1ACE8CFD" w14:textId="77777777" w:rsidR="00D46E86" w:rsidRPr="00D46E86" w:rsidRDefault="00D46E86" w:rsidP="00D46E86">
            <w:pPr>
              <w:jc w:val="right"/>
              <w:rPr>
                <w:b/>
                <w:bCs/>
                <w:color w:val="000000"/>
                <w:sz w:val="16"/>
                <w:szCs w:val="16"/>
              </w:rPr>
            </w:pPr>
            <w:r w:rsidRPr="00D46E86">
              <w:rPr>
                <w:b/>
                <w:bCs/>
                <w:color w:val="000000"/>
                <w:sz w:val="16"/>
                <w:szCs w:val="16"/>
              </w:rPr>
              <w:t>188,0</w:t>
            </w:r>
          </w:p>
        </w:tc>
        <w:tc>
          <w:tcPr>
            <w:tcW w:w="850" w:type="dxa"/>
            <w:tcBorders>
              <w:top w:val="nil"/>
              <w:left w:val="nil"/>
              <w:bottom w:val="single" w:sz="8" w:space="0" w:color="auto"/>
              <w:right w:val="single" w:sz="8" w:space="0" w:color="auto"/>
            </w:tcBorders>
            <w:shd w:val="clear" w:color="000000" w:fill="FFCC99"/>
            <w:noWrap/>
            <w:vAlign w:val="center"/>
            <w:hideMark/>
          </w:tcPr>
          <w:p w14:paraId="01038946" w14:textId="77777777" w:rsidR="00D46E86" w:rsidRPr="00D46E86" w:rsidRDefault="00D46E86" w:rsidP="00D46E86">
            <w:pPr>
              <w:jc w:val="right"/>
              <w:rPr>
                <w:b/>
                <w:bCs/>
                <w:color w:val="000000"/>
                <w:sz w:val="16"/>
                <w:szCs w:val="16"/>
              </w:rPr>
            </w:pPr>
            <w:r w:rsidRPr="00D46E86">
              <w:rPr>
                <w:b/>
                <w:bCs/>
                <w:color w:val="000000"/>
                <w:sz w:val="16"/>
                <w:szCs w:val="16"/>
              </w:rPr>
              <w:t>188,0</w:t>
            </w:r>
          </w:p>
        </w:tc>
      </w:tr>
      <w:tr w:rsidR="00D46E86" w:rsidRPr="00D46E86" w14:paraId="480EA6CA"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0459A36E" w14:textId="77777777" w:rsidR="00D46E86" w:rsidRPr="00D46E86" w:rsidRDefault="00D46E86" w:rsidP="00D46E86">
            <w:pPr>
              <w:jc w:val="both"/>
              <w:rPr>
                <w:color w:val="000000"/>
                <w:sz w:val="16"/>
                <w:szCs w:val="16"/>
              </w:rPr>
            </w:pPr>
            <w:r w:rsidRPr="00D46E86">
              <w:rPr>
                <w:color w:val="000000"/>
                <w:sz w:val="16"/>
                <w:szCs w:val="16"/>
              </w:rPr>
              <w:t> </w:t>
            </w:r>
          </w:p>
        </w:tc>
        <w:tc>
          <w:tcPr>
            <w:tcW w:w="4111" w:type="dxa"/>
            <w:tcBorders>
              <w:top w:val="nil"/>
              <w:left w:val="nil"/>
              <w:bottom w:val="single" w:sz="8" w:space="0" w:color="auto"/>
              <w:right w:val="single" w:sz="8" w:space="0" w:color="auto"/>
            </w:tcBorders>
            <w:shd w:val="clear" w:color="000000" w:fill="FFCC99"/>
            <w:noWrap/>
            <w:vAlign w:val="center"/>
            <w:hideMark/>
          </w:tcPr>
          <w:p w14:paraId="7DDF6921" w14:textId="77777777" w:rsidR="00D46E86" w:rsidRPr="00D46E86" w:rsidRDefault="00D46E86" w:rsidP="00D46E86">
            <w:pPr>
              <w:ind w:firstLineChars="300" w:firstLine="480"/>
              <w:rPr>
                <w:color w:val="000000"/>
                <w:sz w:val="16"/>
                <w:szCs w:val="16"/>
              </w:rPr>
            </w:pPr>
            <w:r w:rsidRPr="00D46E86">
              <w:rPr>
                <w:color w:val="000000"/>
                <w:sz w:val="16"/>
                <w:szCs w:val="16"/>
              </w:rPr>
              <w:t xml:space="preserve">   Персонал</w:t>
            </w:r>
          </w:p>
        </w:tc>
        <w:tc>
          <w:tcPr>
            <w:tcW w:w="899" w:type="dxa"/>
            <w:tcBorders>
              <w:top w:val="nil"/>
              <w:left w:val="nil"/>
              <w:bottom w:val="single" w:sz="8" w:space="0" w:color="auto"/>
              <w:right w:val="single" w:sz="8" w:space="0" w:color="auto"/>
            </w:tcBorders>
            <w:shd w:val="clear" w:color="000000" w:fill="FFCC99"/>
            <w:noWrap/>
            <w:vAlign w:val="center"/>
            <w:hideMark/>
          </w:tcPr>
          <w:p w14:paraId="7ED123B3" w14:textId="77777777" w:rsidR="00D46E86" w:rsidRPr="00D46E86" w:rsidRDefault="00D46E86" w:rsidP="00D46E86">
            <w:pPr>
              <w:jc w:val="right"/>
              <w:rPr>
                <w:color w:val="000000"/>
                <w:sz w:val="16"/>
                <w:szCs w:val="16"/>
              </w:rPr>
            </w:pPr>
            <w:r w:rsidRPr="00D46E86">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8538F07" w14:textId="77777777" w:rsidR="00D46E86" w:rsidRPr="00D46E86" w:rsidRDefault="00D46E86" w:rsidP="00D46E86">
            <w:pPr>
              <w:jc w:val="right"/>
              <w:rPr>
                <w:color w:val="000000"/>
                <w:sz w:val="16"/>
                <w:szCs w:val="16"/>
              </w:rPr>
            </w:pPr>
            <w:r w:rsidRPr="00D46E86">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8A2C2E6" w14:textId="77777777" w:rsidR="00D46E86" w:rsidRPr="00D46E86" w:rsidRDefault="00D46E86" w:rsidP="00D46E86">
            <w:pPr>
              <w:jc w:val="right"/>
              <w:rPr>
                <w:color w:val="000000"/>
                <w:sz w:val="16"/>
                <w:szCs w:val="16"/>
              </w:rPr>
            </w:pPr>
            <w:r w:rsidRPr="00D46E86">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171BFD13" w14:textId="77777777" w:rsidR="00D46E86" w:rsidRPr="00D46E86" w:rsidRDefault="00D46E86" w:rsidP="00D46E86">
            <w:pPr>
              <w:jc w:val="right"/>
              <w:rPr>
                <w:color w:val="000000"/>
                <w:sz w:val="16"/>
                <w:szCs w:val="16"/>
              </w:rPr>
            </w:pPr>
            <w:r w:rsidRPr="00D46E86">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7C87DC6" w14:textId="77777777" w:rsidR="00D46E86" w:rsidRPr="00D46E86" w:rsidRDefault="00D46E86" w:rsidP="00D46E86">
            <w:pPr>
              <w:jc w:val="right"/>
              <w:rPr>
                <w:color w:val="000000"/>
                <w:sz w:val="16"/>
                <w:szCs w:val="16"/>
              </w:rPr>
            </w:pPr>
            <w:r w:rsidRPr="00D46E86">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18DCD6D" w14:textId="77777777" w:rsidR="00D46E86" w:rsidRPr="00D46E86" w:rsidRDefault="00D46E86" w:rsidP="00D46E86">
            <w:pPr>
              <w:jc w:val="right"/>
              <w:rPr>
                <w:color w:val="000000"/>
                <w:sz w:val="16"/>
                <w:szCs w:val="16"/>
              </w:rPr>
            </w:pPr>
            <w:r w:rsidRPr="00D46E86">
              <w:rPr>
                <w:color w:val="000000"/>
                <w:sz w:val="16"/>
                <w:szCs w:val="16"/>
              </w:rPr>
              <w:t>0,0</w:t>
            </w:r>
          </w:p>
        </w:tc>
      </w:tr>
      <w:tr w:rsidR="00D46E86" w:rsidRPr="00D46E86" w14:paraId="6218C394"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75216534" w14:textId="77777777" w:rsidR="00D46E86" w:rsidRPr="00D46E86" w:rsidRDefault="00D46E86" w:rsidP="00D46E86">
            <w:pPr>
              <w:jc w:val="both"/>
              <w:rPr>
                <w:color w:val="000000"/>
                <w:sz w:val="16"/>
                <w:szCs w:val="16"/>
              </w:rPr>
            </w:pPr>
            <w:r w:rsidRPr="00D46E86">
              <w:rPr>
                <w:color w:val="000000"/>
                <w:sz w:val="16"/>
                <w:szCs w:val="16"/>
              </w:rPr>
              <w:t> </w:t>
            </w:r>
          </w:p>
        </w:tc>
        <w:tc>
          <w:tcPr>
            <w:tcW w:w="4111" w:type="dxa"/>
            <w:tcBorders>
              <w:top w:val="nil"/>
              <w:left w:val="nil"/>
              <w:bottom w:val="single" w:sz="8" w:space="0" w:color="auto"/>
              <w:right w:val="single" w:sz="8" w:space="0" w:color="auto"/>
            </w:tcBorders>
            <w:shd w:val="clear" w:color="000000" w:fill="FFCC99"/>
            <w:noWrap/>
            <w:vAlign w:val="center"/>
            <w:hideMark/>
          </w:tcPr>
          <w:p w14:paraId="1D346338" w14:textId="77777777" w:rsidR="00D46E86" w:rsidRPr="00D46E86" w:rsidRDefault="00D46E86" w:rsidP="00D46E86">
            <w:pPr>
              <w:ind w:firstLineChars="300" w:firstLine="480"/>
              <w:rPr>
                <w:color w:val="000000"/>
                <w:sz w:val="16"/>
                <w:szCs w:val="16"/>
              </w:rPr>
            </w:pPr>
            <w:r w:rsidRPr="00D46E86">
              <w:rPr>
                <w:color w:val="000000"/>
                <w:sz w:val="16"/>
                <w:szCs w:val="16"/>
              </w:rPr>
              <w:t xml:space="preserve">   Издръжка</w:t>
            </w:r>
          </w:p>
        </w:tc>
        <w:tc>
          <w:tcPr>
            <w:tcW w:w="899" w:type="dxa"/>
            <w:tcBorders>
              <w:top w:val="nil"/>
              <w:left w:val="nil"/>
              <w:bottom w:val="single" w:sz="8" w:space="0" w:color="auto"/>
              <w:right w:val="single" w:sz="8" w:space="0" w:color="auto"/>
            </w:tcBorders>
            <w:shd w:val="clear" w:color="000000" w:fill="FFCC99"/>
            <w:noWrap/>
            <w:vAlign w:val="center"/>
            <w:hideMark/>
          </w:tcPr>
          <w:p w14:paraId="7DCF2166" w14:textId="77777777" w:rsidR="00D46E86" w:rsidRPr="00D46E86" w:rsidRDefault="00D46E86" w:rsidP="00D46E86">
            <w:pPr>
              <w:jc w:val="right"/>
              <w:rPr>
                <w:color w:val="000000"/>
                <w:sz w:val="16"/>
                <w:szCs w:val="16"/>
              </w:rPr>
            </w:pPr>
            <w:r w:rsidRPr="00D46E86">
              <w:rPr>
                <w:color w:val="000000"/>
                <w:sz w:val="16"/>
                <w:szCs w:val="16"/>
              </w:rPr>
              <w:t>229,0</w:t>
            </w:r>
          </w:p>
        </w:tc>
        <w:tc>
          <w:tcPr>
            <w:tcW w:w="850" w:type="dxa"/>
            <w:tcBorders>
              <w:top w:val="nil"/>
              <w:left w:val="nil"/>
              <w:bottom w:val="single" w:sz="8" w:space="0" w:color="auto"/>
              <w:right w:val="single" w:sz="8" w:space="0" w:color="auto"/>
            </w:tcBorders>
            <w:shd w:val="clear" w:color="000000" w:fill="FFCC99"/>
            <w:noWrap/>
            <w:vAlign w:val="center"/>
            <w:hideMark/>
          </w:tcPr>
          <w:p w14:paraId="0E413FE4" w14:textId="77777777" w:rsidR="00D46E86" w:rsidRPr="00D46E86" w:rsidRDefault="00D46E86" w:rsidP="00D46E86">
            <w:pPr>
              <w:jc w:val="right"/>
              <w:rPr>
                <w:color w:val="000000"/>
                <w:sz w:val="16"/>
                <w:szCs w:val="16"/>
              </w:rPr>
            </w:pPr>
            <w:r w:rsidRPr="00D46E86">
              <w:rPr>
                <w:color w:val="000000"/>
                <w:sz w:val="16"/>
                <w:szCs w:val="16"/>
              </w:rPr>
              <w:t>35,5</w:t>
            </w:r>
          </w:p>
        </w:tc>
        <w:tc>
          <w:tcPr>
            <w:tcW w:w="851" w:type="dxa"/>
            <w:tcBorders>
              <w:top w:val="nil"/>
              <w:left w:val="nil"/>
              <w:bottom w:val="single" w:sz="8" w:space="0" w:color="auto"/>
              <w:right w:val="single" w:sz="8" w:space="0" w:color="auto"/>
            </w:tcBorders>
            <w:shd w:val="clear" w:color="000000" w:fill="FFCC99"/>
            <w:noWrap/>
            <w:vAlign w:val="center"/>
            <w:hideMark/>
          </w:tcPr>
          <w:p w14:paraId="783CCECA" w14:textId="77777777" w:rsidR="00D46E86" w:rsidRPr="00D46E86" w:rsidRDefault="00D46E86" w:rsidP="00D46E86">
            <w:pPr>
              <w:jc w:val="right"/>
              <w:rPr>
                <w:color w:val="000000"/>
                <w:sz w:val="16"/>
                <w:szCs w:val="16"/>
              </w:rPr>
            </w:pPr>
            <w:r w:rsidRPr="00D46E86">
              <w:rPr>
                <w:color w:val="000000"/>
                <w:sz w:val="16"/>
                <w:szCs w:val="16"/>
              </w:rPr>
              <w:t>240,0</w:t>
            </w:r>
          </w:p>
        </w:tc>
        <w:tc>
          <w:tcPr>
            <w:tcW w:w="850" w:type="dxa"/>
            <w:tcBorders>
              <w:top w:val="nil"/>
              <w:left w:val="nil"/>
              <w:bottom w:val="single" w:sz="8" w:space="0" w:color="auto"/>
              <w:right w:val="single" w:sz="8" w:space="0" w:color="auto"/>
            </w:tcBorders>
            <w:shd w:val="clear" w:color="000000" w:fill="FFCC99"/>
            <w:noWrap/>
            <w:vAlign w:val="center"/>
            <w:hideMark/>
          </w:tcPr>
          <w:p w14:paraId="4FD607BA" w14:textId="77777777" w:rsidR="00D46E86" w:rsidRPr="00D46E86" w:rsidRDefault="00D46E86" w:rsidP="00D46E86">
            <w:pPr>
              <w:jc w:val="right"/>
              <w:rPr>
                <w:color w:val="000000"/>
                <w:sz w:val="16"/>
                <w:szCs w:val="16"/>
              </w:rPr>
            </w:pPr>
            <w:r w:rsidRPr="00D46E86">
              <w:rPr>
                <w:color w:val="000000"/>
                <w:sz w:val="16"/>
                <w:szCs w:val="16"/>
              </w:rPr>
              <w:t>188,0</w:t>
            </w:r>
          </w:p>
        </w:tc>
        <w:tc>
          <w:tcPr>
            <w:tcW w:w="851" w:type="dxa"/>
            <w:tcBorders>
              <w:top w:val="nil"/>
              <w:left w:val="nil"/>
              <w:bottom w:val="single" w:sz="8" w:space="0" w:color="auto"/>
              <w:right w:val="single" w:sz="8" w:space="0" w:color="auto"/>
            </w:tcBorders>
            <w:shd w:val="clear" w:color="000000" w:fill="FFCC99"/>
            <w:noWrap/>
            <w:vAlign w:val="center"/>
            <w:hideMark/>
          </w:tcPr>
          <w:p w14:paraId="60F35D95" w14:textId="77777777" w:rsidR="00D46E86" w:rsidRPr="00D46E86" w:rsidRDefault="00D46E86" w:rsidP="00D46E86">
            <w:pPr>
              <w:jc w:val="right"/>
              <w:rPr>
                <w:color w:val="000000"/>
                <w:sz w:val="16"/>
                <w:szCs w:val="16"/>
              </w:rPr>
            </w:pPr>
            <w:r w:rsidRPr="00D46E86">
              <w:rPr>
                <w:color w:val="000000"/>
                <w:sz w:val="16"/>
                <w:szCs w:val="16"/>
              </w:rPr>
              <w:t>188,0</w:t>
            </w:r>
          </w:p>
        </w:tc>
        <w:tc>
          <w:tcPr>
            <w:tcW w:w="850" w:type="dxa"/>
            <w:tcBorders>
              <w:top w:val="nil"/>
              <w:left w:val="nil"/>
              <w:bottom w:val="single" w:sz="8" w:space="0" w:color="auto"/>
              <w:right w:val="single" w:sz="8" w:space="0" w:color="auto"/>
            </w:tcBorders>
            <w:shd w:val="clear" w:color="000000" w:fill="FFCC99"/>
            <w:noWrap/>
            <w:vAlign w:val="center"/>
            <w:hideMark/>
          </w:tcPr>
          <w:p w14:paraId="735A165C" w14:textId="77777777" w:rsidR="00D46E86" w:rsidRPr="00D46E86" w:rsidRDefault="00D46E86" w:rsidP="00D46E86">
            <w:pPr>
              <w:jc w:val="right"/>
              <w:rPr>
                <w:color w:val="000000"/>
                <w:sz w:val="16"/>
                <w:szCs w:val="16"/>
              </w:rPr>
            </w:pPr>
            <w:r w:rsidRPr="00D46E86">
              <w:rPr>
                <w:color w:val="000000"/>
                <w:sz w:val="16"/>
                <w:szCs w:val="16"/>
              </w:rPr>
              <w:t>188,0</w:t>
            </w:r>
          </w:p>
        </w:tc>
      </w:tr>
      <w:tr w:rsidR="00D46E86" w:rsidRPr="00D46E86" w14:paraId="754B3EB8"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B13DDDA" w14:textId="77777777" w:rsidR="00D46E86" w:rsidRPr="00D46E86" w:rsidRDefault="00D46E86" w:rsidP="00D46E86">
            <w:pPr>
              <w:jc w:val="both"/>
              <w:rPr>
                <w:color w:val="000000"/>
                <w:sz w:val="16"/>
                <w:szCs w:val="16"/>
              </w:rPr>
            </w:pPr>
            <w:r w:rsidRPr="00D46E86">
              <w:rPr>
                <w:color w:val="000000"/>
                <w:sz w:val="16"/>
                <w:szCs w:val="16"/>
              </w:rPr>
              <w:t> </w:t>
            </w:r>
          </w:p>
        </w:tc>
        <w:tc>
          <w:tcPr>
            <w:tcW w:w="4111" w:type="dxa"/>
            <w:tcBorders>
              <w:top w:val="nil"/>
              <w:left w:val="nil"/>
              <w:bottom w:val="single" w:sz="8" w:space="0" w:color="auto"/>
              <w:right w:val="single" w:sz="8" w:space="0" w:color="auto"/>
            </w:tcBorders>
            <w:shd w:val="clear" w:color="000000" w:fill="FFCC99"/>
            <w:noWrap/>
            <w:vAlign w:val="center"/>
            <w:hideMark/>
          </w:tcPr>
          <w:p w14:paraId="7432F345" w14:textId="77777777" w:rsidR="00D46E86" w:rsidRPr="00D46E86" w:rsidRDefault="00D46E86" w:rsidP="00D46E86">
            <w:pPr>
              <w:ind w:firstLineChars="300" w:firstLine="480"/>
              <w:rPr>
                <w:color w:val="000000"/>
                <w:sz w:val="16"/>
                <w:szCs w:val="16"/>
              </w:rPr>
            </w:pPr>
            <w:r w:rsidRPr="00D46E86">
              <w:rPr>
                <w:color w:val="000000"/>
                <w:sz w:val="16"/>
                <w:szCs w:val="16"/>
              </w:rPr>
              <w:t xml:space="preserve">   Капиталови разходи</w:t>
            </w:r>
          </w:p>
        </w:tc>
        <w:tc>
          <w:tcPr>
            <w:tcW w:w="899" w:type="dxa"/>
            <w:tcBorders>
              <w:top w:val="nil"/>
              <w:left w:val="nil"/>
              <w:bottom w:val="single" w:sz="8" w:space="0" w:color="auto"/>
              <w:right w:val="single" w:sz="8" w:space="0" w:color="auto"/>
            </w:tcBorders>
            <w:shd w:val="clear" w:color="000000" w:fill="FFCC99"/>
            <w:noWrap/>
            <w:vAlign w:val="center"/>
            <w:hideMark/>
          </w:tcPr>
          <w:p w14:paraId="61ABA0AA" w14:textId="77777777" w:rsidR="00D46E86" w:rsidRPr="00D46E86" w:rsidRDefault="00D46E86" w:rsidP="00D46E86">
            <w:pPr>
              <w:jc w:val="right"/>
              <w:rPr>
                <w:color w:val="000000"/>
                <w:sz w:val="16"/>
                <w:szCs w:val="16"/>
              </w:rPr>
            </w:pPr>
            <w:r w:rsidRPr="00D46E86">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103F8AAE" w14:textId="77777777" w:rsidR="00D46E86" w:rsidRPr="00D46E86" w:rsidRDefault="00D46E86" w:rsidP="00D46E86">
            <w:pPr>
              <w:jc w:val="right"/>
              <w:rPr>
                <w:color w:val="000000"/>
                <w:sz w:val="16"/>
                <w:szCs w:val="16"/>
              </w:rPr>
            </w:pPr>
            <w:r w:rsidRPr="00D46E86">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0B7DE6B" w14:textId="77777777" w:rsidR="00D46E86" w:rsidRPr="00D46E86" w:rsidRDefault="00D46E86" w:rsidP="00D46E86">
            <w:pPr>
              <w:jc w:val="right"/>
              <w:rPr>
                <w:color w:val="000000"/>
                <w:sz w:val="16"/>
                <w:szCs w:val="16"/>
              </w:rPr>
            </w:pPr>
            <w:r w:rsidRPr="00D46E86">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8DCAB53" w14:textId="77777777" w:rsidR="00D46E86" w:rsidRPr="00D46E86" w:rsidRDefault="00D46E86" w:rsidP="00D46E86">
            <w:pPr>
              <w:jc w:val="right"/>
              <w:rPr>
                <w:color w:val="000000"/>
                <w:sz w:val="16"/>
                <w:szCs w:val="16"/>
              </w:rPr>
            </w:pPr>
            <w:r w:rsidRPr="00D46E86">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4A5841E" w14:textId="77777777" w:rsidR="00D46E86" w:rsidRPr="00D46E86" w:rsidRDefault="00D46E86" w:rsidP="00D46E86">
            <w:pPr>
              <w:jc w:val="right"/>
              <w:rPr>
                <w:color w:val="000000"/>
                <w:sz w:val="16"/>
                <w:szCs w:val="16"/>
              </w:rPr>
            </w:pPr>
            <w:r w:rsidRPr="00D46E86">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CCA3B20" w14:textId="77777777" w:rsidR="00D46E86" w:rsidRPr="00D46E86" w:rsidRDefault="00D46E86" w:rsidP="00D46E86">
            <w:pPr>
              <w:jc w:val="right"/>
              <w:rPr>
                <w:color w:val="000000"/>
                <w:sz w:val="16"/>
                <w:szCs w:val="16"/>
              </w:rPr>
            </w:pPr>
            <w:r w:rsidRPr="00D46E86">
              <w:rPr>
                <w:color w:val="000000"/>
                <w:sz w:val="16"/>
                <w:szCs w:val="16"/>
              </w:rPr>
              <w:t>0,0</w:t>
            </w:r>
          </w:p>
        </w:tc>
      </w:tr>
      <w:tr w:rsidR="00D46E86" w:rsidRPr="00D46E86" w14:paraId="2B96E127" w14:textId="77777777" w:rsidTr="001037BF">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2B22209" w14:textId="77777777" w:rsidR="00D46E86" w:rsidRPr="00D46E86" w:rsidRDefault="00D46E86" w:rsidP="00D46E86">
            <w:pPr>
              <w:jc w:val="both"/>
              <w:rPr>
                <w:color w:val="000000"/>
                <w:sz w:val="16"/>
                <w:szCs w:val="16"/>
              </w:rPr>
            </w:pPr>
            <w:r w:rsidRPr="00D46E86">
              <w:rPr>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66D0A396" w14:textId="77777777" w:rsidR="00D46E86" w:rsidRPr="00D46E86" w:rsidRDefault="00D46E86" w:rsidP="00D46E86">
            <w:pPr>
              <w:ind w:firstLineChars="300" w:firstLine="480"/>
              <w:rPr>
                <w:color w:val="000000"/>
                <w:sz w:val="16"/>
                <w:szCs w:val="16"/>
              </w:rPr>
            </w:pPr>
            <w:r w:rsidRPr="00D46E86">
              <w:rPr>
                <w:color w:val="000000"/>
                <w:sz w:val="16"/>
                <w:szCs w:val="16"/>
              </w:rPr>
              <w:t> </w:t>
            </w:r>
          </w:p>
        </w:tc>
        <w:tc>
          <w:tcPr>
            <w:tcW w:w="899" w:type="dxa"/>
            <w:tcBorders>
              <w:top w:val="nil"/>
              <w:left w:val="nil"/>
              <w:bottom w:val="single" w:sz="8" w:space="0" w:color="auto"/>
              <w:right w:val="single" w:sz="8" w:space="0" w:color="auto"/>
            </w:tcBorders>
            <w:shd w:val="clear" w:color="auto" w:fill="auto"/>
            <w:noWrap/>
            <w:vAlign w:val="center"/>
            <w:hideMark/>
          </w:tcPr>
          <w:p w14:paraId="6D20960B" w14:textId="77777777" w:rsidR="00D46E86" w:rsidRPr="00D46E86" w:rsidRDefault="00D46E86" w:rsidP="00D46E86">
            <w:pPr>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6291B0F" w14:textId="77777777" w:rsidR="00D46E86" w:rsidRPr="00D46E86" w:rsidRDefault="00D46E86" w:rsidP="00D46E86">
            <w:pPr>
              <w:rPr>
                <w:color w:val="000000"/>
                <w:sz w:val="16"/>
                <w:szCs w:val="16"/>
              </w:rPr>
            </w:pPr>
            <w:r w:rsidRPr="00D46E86">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1FFDA0D" w14:textId="77777777" w:rsidR="00D46E86" w:rsidRPr="00D46E86" w:rsidRDefault="00D46E86" w:rsidP="00D46E86">
            <w:pPr>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F5D0921" w14:textId="77777777" w:rsidR="00D46E86" w:rsidRPr="00D46E86" w:rsidRDefault="00D46E86" w:rsidP="00D46E86">
            <w:pPr>
              <w:rPr>
                <w:color w:val="000000"/>
                <w:sz w:val="16"/>
                <w:szCs w:val="16"/>
              </w:rPr>
            </w:pPr>
            <w:r w:rsidRPr="00D46E86">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F33F9BF" w14:textId="77777777" w:rsidR="00D46E86" w:rsidRPr="00D46E86" w:rsidRDefault="00D46E86" w:rsidP="00D46E86">
            <w:pPr>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8010E86" w14:textId="77777777" w:rsidR="00D46E86" w:rsidRPr="00D46E86" w:rsidRDefault="00D46E86" w:rsidP="00D46E86">
            <w:pPr>
              <w:rPr>
                <w:color w:val="000000"/>
                <w:sz w:val="16"/>
                <w:szCs w:val="16"/>
              </w:rPr>
            </w:pPr>
            <w:r w:rsidRPr="00D46E86">
              <w:rPr>
                <w:color w:val="000000"/>
                <w:sz w:val="16"/>
                <w:szCs w:val="16"/>
              </w:rPr>
              <w:t> </w:t>
            </w:r>
          </w:p>
        </w:tc>
      </w:tr>
      <w:tr w:rsidR="00D46E86" w:rsidRPr="00D46E86" w14:paraId="2506EB1E" w14:textId="77777777" w:rsidTr="001037BF">
        <w:trPr>
          <w:trHeight w:val="78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6487107" w14:textId="77777777" w:rsidR="00D46E86" w:rsidRPr="00D46E86" w:rsidRDefault="00D46E86" w:rsidP="00D46E86">
            <w:pPr>
              <w:jc w:val="both"/>
              <w:rPr>
                <w:b/>
                <w:bCs/>
                <w:color w:val="000000"/>
                <w:sz w:val="16"/>
                <w:szCs w:val="16"/>
              </w:rPr>
            </w:pPr>
            <w:r w:rsidRPr="00D46E86">
              <w:rPr>
                <w:b/>
                <w:bCs/>
                <w:color w:val="000000"/>
                <w:sz w:val="16"/>
                <w:szCs w:val="16"/>
              </w:rPr>
              <w:t>2</w:t>
            </w:r>
          </w:p>
        </w:tc>
        <w:tc>
          <w:tcPr>
            <w:tcW w:w="4111" w:type="dxa"/>
            <w:tcBorders>
              <w:top w:val="nil"/>
              <w:left w:val="nil"/>
              <w:bottom w:val="single" w:sz="8" w:space="0" w:color="auto"/>
              <w:right w:val="single" w:sz="8" w:space="0" w:color="auto"/>
            </w:tcBorders>
            <w:shd w:val="clear" w:color="000000" w:fill="FFCC99"/>
            <w:vAlign w:val="center"/>
            <w:hideMark/>
          </w:tcPr>
          <w:p w14:paraId="34250DE8" w14:textId="29784664" w:rsidR="00D46E86" w:rsidRPr="00D46E86" w:rsidRDefault="00583E1D" w:rsidP="00D46E86">
            <w:pPr>
              <w:rPr>
                <w:b/>
                <w:bCs/>
                <w:color w:val="000000"/>
                <w:sz w:val="16"/>
                <w:szCs w:val="16"/>
              </w:rPr>
            </w:pPr>
            <w:r>
              <w:rPr>
                <w:b/>
                <w:bCs/>
                <w:color w:val="000000"/>
                <w:sz w:val="16"/>
                <w:szCs w:val="16"/>
              </w:rPr>
              <w:t xml:space="preserve">    </w:t>
            </w:r>
            <w:r w:rsidR="00D46E86" w:rsidRPr="00D46E86">
              <w:rPr>
                <w:b/>
                <w:bCs/>
                <w:color w:val="000000"/>
                <w:sz w:val="16"/>
                <w:szCs w:val="16"/>
              </w:rPr>
              <w:t>Ведомствени разходи по други бюджети и сметки за средства от ЕС</w:t>
            </w:r>
          </w:p>
        </w:tc>
        <w:tc>
          <w:tcPr>
            <w:tcW w:w="899" w:type="dxa"/>
            <w:tcBorders>
              <w:top w:val="nil"/>
              <w:left w:val="nil"/>
              <w:bottom w:val="single" w:sz="8" w:space="0" w:color="auto"/>
              <w:right w:val="single" w:sz="8" w:space="0" w:color="auto"/>
            </w:tcBorders>
            <w:shd w:val="clear" w:color="000000" w:fill="FFCC99"/>
            <w:noWrap/>
            <w:vAlign w:val="center"/>
            <w:hideMark/>
          </w:tcPr>
          <w:p w14:paraId="0C935A7F" w14:textId="77777777" w:rsidR="00D46E86" w:rsidRPr="00D46E86" w:rsidRDefault="00D46E86" w:rsidP="00D46E86">
            <w:pPr>
              <w:jc w:val="right"/>
              <w:rPr>
                <w:b/>
                <w:bCs/>
                <w:color w:val="000000"/>
                <w:sz w:val="16"/>
                <w:szCs w:val="16"/>
              </w:rPr>
            </w:pPr>
            <w:r w:rsidRPr="00D46E86">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C036C1E" w14:textId="77777777" w:rsidR="00D46E86" w:rsidRPr="00D46E86" w:rsidRDefault="00D46E86" w:rsidP="00D46E86">
            <w:pPr>
              <w:jc w:val="right"/>
              <w:rPr>
                <w:b/>
                <w:bCs/>
                <w:color w:val="000000"/>
                <w:sz w:val="16"/>
                <w:szCs w:val="16"/>
              </w:rPr>
            </w:pPr>
            <w:r w:rsidRPr="00D46E86">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A57744A" w14:textId="77777777" w:rsidR="00D46E86" w:rsidRPr="00D46E86" w:rsidRDefault="00D46E86" w:rsidP="00D46E86">
            <w:pPr>
              <w:jc w:val="right"/>
              <w:rPr>
                <w:b/>
                <w:bCs/>
                <w:color w:val="000000"/>
                <w:sz w:val="16"/>
                <w:szCs w:val="16"/>
              </w:rPr>
            </w:pPr>
            <w:r w:rsidRPr="00D46E86">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8154055" w14:textId="77777777" w:rsidR="00D46E86" w:rsidRPr="00D46E86" w:rsidRDefault="00D46E86" w:rsidP="00D46E86">
            <w:pPr>
              <w:jc w:val="right"/>
              <w:rPr>
                <w:b/>
                <w:bCs/>
                <w:color w:val="000000"/>
                <w:sz w:val="16"/>
                <w:szCs w:val="16"/>
              </w:rPr>
            </w:pPr>
            <w:r w:rsidRPr="00D46E86">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251C3B0" w14:textId="77777777" w:rsidR="00D46E86" w:rsidRPr="00D46E86" w:rsidRDefault="00D46E86" w:rsidP="00D46E86">
            <w:pPr>
              <w:jc w:val="right"/>
              <w:rPr>
                <w:b/>
                <w:bCs/>
                <w:color w:val="000000"/>
                <w:sz w:val="16"/>
                <w:szCs w:val="16"/>
              </w:rPr>
            </w:pPr>
            <w:r w:rsidRPr="00D46E86">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5CD035E" w14:textId="77777777" w:rsidR="00D46E86" w:rsidRPr="00D46E86" w:rsidRDefault="00D46E86" w:rsidP="00D46E86">
            <w:pPr>
              <w:jc w:val="right"/>
              <w:rPr>
                <w:b/>
                <w:bCs/>
                <w:color w:val="000000"/>
                <w:sz w:val="16"/>
                <w:szCs w:val="16"/>
              </w:rPr>
            </w:pPr>
            <w:r w:rsidRPr="00D46E86">
              <w:rPr>
                <w:b/>
                <w:bCs/>
                <w:color w:val="000000"/>
                <w:sz w:val="16"/>
                <w:szCs w:val="16"/>
              </w:rPr>
              <w:t>0,0</w:t>
            </w:r>
          </w:p>
        </w:tc>
      </w:tr>
      <w:tr w:rsidR="00D46E86" w:rsidRPr="00D46E86" w14:paraId="25CF1BA4" w14:textId="77777777" w:rsidTr="001037BF">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57699B2" w14:textId="77777777" w:rsidR="00D46E86" w:rsidRPr="00D46E86" w:rsidRDefault="00D46E86" w:rsidP="00D46E86">
            <w:pPr>
              <w:jc w:val="both"/>
              <w:rPr>
                <w:b/>
                <w:bCs/>
                <w:color w:val="000000"/>
                <w:sz w:val="16"/>
                <w:szCs w:val="16"/>
              </w:rPr>
            </w:pPr>
            <w:r w:rsidRPr="00D46E86">
              <w:rPr>
                <w:b/>
                <w:bCs/>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01F2F332" w14:textId="77777777" w:rsidR="00D46E86" w:rsidRPr="00D46E86" w:rsidRDefault="00D46E86" w:rsidP="00D46E86">
            <w:pPr>
              <w:rPr>
                <w:color w:val="000000"/>
                <w:sz w:val="16"/>
                <w:szCs w:val="16"/>
              </w:rPr>
            </w:pPr>
            <w:r w:rsidRPr="00D46E86">
              <w:rPr>
                <w:color w:val="000000"/>
                <w:sz w:val="16"/>
                <w:szCs w:val="16"/>
              </w:rPr>
              <w:t> </w:t>
            </w:r>
          </w:p>
        </w:tc>
        <w:tc>
          <w:tcPr>
            <w:tcW w:w="899" w:type="dxa"/>
            <w:tcBorders>
              <w:top w:val="nil"/>
              <w:left w:val="nil"/>
              <w:bottom w:val="single" w:sz="8" w:space="0" w:color="auto"/>
              <w:right w:val="single" w:sz="8" w:space="0" w:color="auto"/>
            </w:tcBorders>
            <w:shd w:val="clear" w:color="auto" w:fill="auto"/>
            <w:noWrap/>
            <w:vAlign w:val="center"/>
            <w:hideMark/>
          </w:tcPr>
          <w:p w14:paraId="60687B1C" w14:textId="77777777" w:rsidR="00D46E86" w:rsidRPr="00D46E86" w:rsidRDefault="00D46E86" w:rsidP="00D46E86">
            <w:pPr>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347D8FD" w14:textId="77777777" w:rsidR="00D46E86" w:rsidRPr="00D46E86" w:rsidRDefault="00D46E86" w:rsidP="00D46E86">
            <w:pPr>
              <w:rPr>
                <w:color w:val="000000"/>
                <w:sz w:val="16"/>
                <w:szCs w:val="16"/>
              </w:rPr>
            </w:pPr>
            <w:r w:rsidRPr="00D46E86">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65C170A" w14:textId="77777777" w:rsidR="00D46E86" w:rsidRPr="00D46E86" w:rsidRDefault="00D46E86" w:rsidP="00D46E86">
            <w:pPr>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5EC85CA" w14:textId="77777777" w:rsidR="00D46E86" w:rsidRPr="00D46E86" w:rsidRDefault="00D46E86" w:rsidP="00D46E86">
            <w:pPr>
              <w:rPr>
                <w:color w:val="000000"/>
                <w:sz w:val="16"/>
                <w:szCs w:val="16"/>
              </w:rPr>
            </w:pPr>
            <w:r w:rsidRPr="00D46E86">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DD58833" w14:textId="77777777" w:rsidR="00D46E86" w:rsidRPr="00D46E86" w:rsidRDefault="00D46E86" w:rsidP="00D46E86">
            <w:pPr>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3D6E2FF" w14:textId="77777777" w:rsidR="00D46E86" w:rsidRPr="00D46E86" w:rsidRDefault="00D46E86" w:rsidP="00D46E86">
            <w:pPr>
              <w:rPr>
                <w:color w:val="000000"/>
                <w:sz w:val="16"/>
                <w:szCs w:val="16"/>
              </w:rPr>
            </w:pPr>
            <w:r w:rsidRPr="00D46E86">
              <w:rPr>
                <w:color w:val="000000"/>
                <w:sz w:val="16"/>
                <w:szCs w:val="16"/>
              </w:rPr>
              <w:t> </w:t>
            </w:r>
          </w:p>
        </w:tc>
      </w:tr>
      <w:tr w:rsidR="00D46E86" w:rsidRPr="00D46E86" w14:paraId="423C5C1D" w14:textId="77777777" w:rsidTr="001037BF">
        <w:trPr>
          <w:trHeight w:val="54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564359A" w14:textId="77777777" w:rsidR="00D46E86" w:rsidRPr="00D46E86" w:rsidRDefault="00D46E86" w:rsidP="00D46E86">
            <w:pPr>
              <w:jc w:val="both"/>
              <w:rPr>
                <w:b/>
                <w:bCs/>
                <w:color w:val="000000"/>
                <w:sz w:val="16"/>
                <w:szCs w:val="16"/>
              </w:rPr>
            </w:pPr>
            <w:r w:rsidRPr="00D46E86">
              <w:rPr>
                <w:b/>
                <w:bCs/>
                <w:color w:val="000000"/>
                <w:sz w:val="16"/>
                <w:szCs w:val="16"/>
              </w:rPr>
              <w:t>ІІ.</w:t>
            </w:r>
          </w:p>
        </w:tc>
        <w:tc>
          <w:tcPr>
            <w:tcW w:w="4111" w:type="dxa"/>
            <w:tcBorders>
              <w:top w:val="nil"/>
              <w:left w:val="nil"/>
              <w:bottom w:val="single" w:sz="8" w:space="0" w:color="auto"/>
              <w:right w:val="single" w:sz="8" w:space="0" w:color="auto"/>
            </w:tcBorders>
            <w:shd w:val="clear" w:color="000000" w:fill="FFCC99"/>
            <w:vAlign w:val="center"/>
            <w:hideMark/>
          </w:tcPr>
          <w:p w14:paraId="40691250" w14:textId="77777777" w:rsidR="00D46E86" w:rsidRPr="00D46E86" w:rsidRDefault="00D46E86" w:rsidP="00D46E86">
            <w:pPr>
              <w:rPr>
                <w:b/>
                <w:bCs/>
                <w:color w:val="000000"/>
                <w:sz w:val="16"/>
                <w:szCs w:val="16"/>
              </w:rPr>
            </w:pPr>
            <w:r w:rsidRPr="00D46E86">
              <w:rPr>
                <w:b/>
                <w:bCs/>
                <w:color w:val="000000"/>
                <w:sz w:val="16"/>
                <w:szCs w:val="16"/>
              </w:rPr>
              <w:t>Администрирани разходни параграфи по бюджета на ПРБ</w:t>
            </w:r>
          </w:p>
        </w:tc>
        <w:tc>
          <w:tcPr>
            <w:tcW w:w="899" w:type="dxa"/>
            <w:tcBorders>
              <w:top w:val="nil"/>
              <w:left w:val="nil"/>
              <w:bottom w:val="single" w:sz="8" w:space="0" w:color="auto"/>
              <w:right w:val="single" w:sz="8" w:space="0" w:color="auto"/>
            </w:tcBorders>
            <w:shd w:val="clear" w:color="000000" w:fill="FFCC99"/>
            <w:noWrap/>
            <w:vAlign w:val="center"/>
            <w:hideMark/>
          </w:tcPr>
          <w:p w14:paraId="19F057D6" w14:textId="77777777" w:rsidR="00D46E86" w:rsidRPr="00D46E86" w:rsidRDefault="00D46E86" w:rsidP="00D46E86">
            <w:pPr>
              <w:jc w:val="right"/>
              <w:rPr>
                <w:b/>
                <w:bCs/>
                <w:color w:val="000000"/>
                <w:sz w:val="16"/>
                <w:szCs w:val="16"/>
              </w:rPr>
            </w:pPr>
            <w:r w:rsidRPr="00D46E86">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4667F3D" w14:textId="77777777" w:rsidR="00D46E86" w:rsidRPr="00D46E86" w:rsidRDefault="00D46E86" w:rsidP="00D46E86">
            <w:pPr>
              <w:jc w:val="right"/>
              <w:rPr>
                <w:b/>
                <w:bCs/>
                <w:color w:val="000000"/>
                <w:sz w:val="16"/>
                <w:szCs w:val="16"/>
              </w:rPr>
            </w:pPr>
            <w:r w:rsidRPr="00D46E86">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B2C2079" w14:textId="77777777" w:rsidR="00D46E86" w:rsidRPr="00D46E86" w:rsidRDefault="00D46E86" w:rsidP="00D46E86">
            <w:pPr>
              <w:jc w:val="right"/>
              <w:rPr>
                <w:b/>
                <w:bCs/>
                <w:color w:val="000000"/>
                <w:sz w:val="16"/>
                <w:szCs w:val="16"/>
              </w:rPr>
            </w:pPr>
            <w:r w:rsidRPr="00D46E86">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46E6AF94" w14:textId="77777777" w:rsidR="00D46E86" w:rsidRPr="00D46E86" w:rsidRDefault="00D46E86" w:rsidP="00D46E86">
            <w:pPr>
              <w:jc w:val="right"/>
              <w:rPr>
                <w:b/>
                <w:bCs/>
                <w:color w:val="000000"/>
                <w:sz w:val="16"/>
                <w:szCs w:val="16"/>
              </w:rPr>
            </w:pPr>
            <w:r w:rsidRPr="00D46E86">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1AEA90A4" w14:textId="77777777" w:rsidR="00D46E86" w:rsidRPr="00D46E86" w:rsidRDefault="00D46E86" w:rsidP="00D46E86">
            <w:pPr>
              <w:jc w:val="right"/>
              <w:rPr>
                <w:b/>
                <w:bCs/>
                <w:color w:val="000000"/>
                <w:sz w:val="16"/>
                <w:szCs w:val="16"/>
              </w:rPr>
            </w:pPr>
            <w:r w:rsidRPr="00D46E86">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3BBAF2F" w14:textId="77777777" w:rsidR="00D46E86" w:rsidRPr="00D46E86" w:rsidRDefault="00D46E86" w:rsidP="00D46E86">
            <w:pPr>
              <w:jc w:val="right"/>
              <w:rPr>
                <w:b/>
                <w:bCs/>
                <w:color w:val="000000"/>
                <w:sz w:val="16"/>
                <w:szCs w:val="16"/>
              </w:rPr>
            </w:pPr>
            <w:r w:rsidRPr="00D46E86">
              <w:rPr>
                <w:b/>
                <w:bCs/>
                <w:color w:val="000000"/>
                <w:sz w:val="16"/>
                <w:szCs w:val="16"/>
              </w:rPr>
              <w:t>0,0</w:t>
            </w:r>
          </w:p>
        </w:tc>
      </w:tr>
      <w:tr w:rsidR="00D46E86" w:rsidRPr="00D46E86" w14:paraId="25DC7D8F" w14:textId="77777777" w:rsidTr="001037BF">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0A6ADA9" w14:textId="77777777" w:rsidR="00D46E86" w:rsidRPr="00D46E86" w:rsidRDefault="00D46E86" w:rsidP="00D46E86">
            <w:pPr>
              <w:jc w:val="both"/>
              <w:rPr>
                <w:b/>
                <w:bCs/>
                <w:color w:val="000000"/>
                <w:sz w:val="16"/>
                <w:szCs w:val="16"/>
              </w:rPr>
            </w:pPr>
            <w:r w:rsidRPr="00D46E86">
              <w:rPr>
                <w:b/>
                <w:bCs/>
                <w:color w:val="000000"/>
                <w:sz w:val="16"/>
                <w:szCs w:val="16"/>
              </w:rPr>
              <w:t> </w:t>
            </w:r>
          </w:p>
        </w:tc>
        <w:tc>
          <w:tcPr>
            <w:tcW w:w="4111" w:type="dxa"/>
            <w:tcBorders>
              <w:top w:val="nil"/>
              <w:left w:val="nil"/>
              <w:bottom w:val="single" w:sz="8" w:space="0" w:color="auto"/>
              <w:right w:val="single" w:sz="8" w:space="0" w:color="auto"/>
            </w:tcBorders>
            <w:shd w:val="clear" w:color="auto" w:fill="auto"/>
            <w:vAlign w:val="center"/>
            <w:hideMark/>
          </w:tcPr>
          <w:p w14:paraId="3561002A" w14:textId="77777777" w:rsidR="00D46E86" w:rsidRPr="00D46E86" w:rsidRDefault="00D46E86" w:rsidP="00D46E86">
            <w:pPr>
              <w:ind w:firstLineChars="200" w:firstLine="320"/>
              <w:rPr>
                <w:color w:val="000000"/>
                <w:sz w:val="16"/>
                <w:szCs w:val="16"/>
              </w:rPr>
            </w:pPr>
            <w:r w:rsidRPr="00D46E86">
              <w:rPr>
                <w:color w:val="000000"/>
                <w:sz w:val="16"/>
                <w:szCs w:val="16"/>
              </w:rPr>
              <w:t> </w:t>
            </w:r>
          </w:p>
        </w:tc>
        <w:tc>
          <w:tcPr>
            <w:tcW w:w="899" w:type="dxa"/>
            <w:tcBorders>
              <w:top w:val="nil"/>
              <w:left w:val="nil"/>
              <w:bottom w:val="single" w:sz="8" w:space="0" w:color="auto"/>
              <w:right w:val="single" w:sz="8" w:space="0" w:color="auto"/>
            </w:tcBorders>
            <w:shd w:val="clear" w:color="auto" w:fill="auto"/>
            <w:vAlign w:val="center"/>
            <w:hideMark/>
          </w:tcPr>
          <w:p w14:paraId="655027F1" w14:textId="77777777" w:rsidR="00D46E86" w:rsidRPr="00D46E86" w:rsidRDefault="00D46E86" w:rsidP="00D46E86">
            <w:pPr>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vAlign w:val="center"/>
            <w:hideMark/>
          </w:tcPr>
          <w:p w14:paraId="4F193CD7" w14:textId="77777777" w:rsidR="00D46E86" w:rsidRPr="00D46E86" w:rsidRDefault="00D46E86" w:rsidP="00D46E86">
            <w:pPr>
              <w:rPr>
                <w:color w:val="000000"/>
                <w:sz w:val="16"/>
                <w:szCs w:val="16"/>
              </w:rPr>
            </w:pPr>
            <w:r w:rsidRPr="00D46E86">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63FDA5A" w14:textId="77777777" w:rsidR="00D46E86" w:rsidRPr="00D46E86" w:rsidRDefault="00D46E86" w:rsidP="00D46E86">
            <w:pPr>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AA864CC" w14:textId="77777777" w:rsidR="00D46E86" w:rsidRPr="00D46E86" w:rsidRDefault="00D46E86" w:rsidP="00D46E86">
            <w:pPr>
              <w:rPr>
                <w:color w:val="000000"/>
                <w:sz w:val="16"/>
                <w:szCs w:val="16"/>
              </w:rPr>
            </w:pPr>
            <w:r w:rsidRPr="00D46E86">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92F9F22" w14:textId="77777777" w:rsidR="00D46E86" w:rsidRPr="00D46E86" w:rsidRDefault="00D46E86" w:rsidP="00D46E86">
            <w:pPr>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2F89798" w14:textId="77777777" w:rsidR="00D46E86" w:rsidRPr="00D46E86" w:rsidRDefault="00D46E86" w:rsidP="00D46E86">
            <w:pPr>
              <w:rPr>
                <w:color w:val="000000"/>
                <w:sz w:val="16"/>
                <w:szCs w:val="16"/>
              </w:rPr>
            </w:pPr>
            <w:r w:rsidRPr="00D46E86">
              <w:rPr>
                <w:color w:val="000000"/>
                <w:sz w:val="16"/>
                <w:szCs w:val="16"/>
              </w:rPr>
              <w:t> </w:t>
            </w:r>
          </w:p>
        </w:tc>
      </w:tr>
      <w:tr w:rsidR="00D46E86" w:rsidRPr="00D46E86" w14:paraId="1880C983"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6C99A8A" w14:textId="77777777" w:rsidR="00D46E86" w:rsidRPr="00D46E86" w:rsidRDefault="00D46E86" w:rsidP="00D46E86">
            <w:pPr>
              <w:jc w:val="both"/>
              <w:rPr>
                <w:b/>
                <w:bCs/>
                <w:color w:val="000000"/>
                <w:sz w:val="16"/>
                <w:szCs w:val="16"/>
              </w:rPr>
            </w:pPr>
            <w:r w:rsidRPr="00D46E86">
              <w:rPr>
                <w:b/>
                <w:bCs/>
                <w:color w:val="000000"/>
                <w:sz w:val="16"/>
                <w:szCs w:val="16"/>
              </w:rPr>
              <w:t>ІІІ.</w:t>
            </w:r>
          </w:p>
        </w:tc>
        <w:tc>
          <w:tcPr>
            <w:tcW w:w="4111" w:type="dxa"/>
            <w:tcBorders>
              <w:top w:val="nil"/>
              <w:left w:val="nil"/>
              <w:bottom w:val="single" w:sz="8" w:space="0" w:color="auto"/>
              <w:right w:val="single" w:sz="8" w:space="0" w:color="auto"/>
            </w:tcBorders>
            <w:shd w:val="clear" w:color="000000" w:fill="FFCC99"/>
            <w:noWrap/>
            <w:vAlign w:val="center"/>
            <w:hideMark/>
          </w:tcPr>
          <w:p w14:paraId="4F3A4D77" w14:textId="77777777" w:rsidR="00D46E86" w:rsidRPr="00D46E86" w:rsidRDefault="00D46E86" w:rsidP="00D46E86">
            <w:pPr>
              <w:rPr>
                <w:b/>
                <w:bCs/>
                <w:color w:val="000000"/>
                <w:sz w:val="16"/>
                <w:szCs w:val="16"/>
              </w:rPr>
            </w:pPr>
            <w:r w:rsidRPr="00D46E86">
              <w:rPr>
                <w:b/>
                <w:bCs/>
                <w:color w:val="000000"/>
                <w:sz w:val="16"/>
                <w:szCs w:val="16"/>
              </w:rPr>
              <w:t>Администрирани разходни параграфи по други бюджети и сметки за средства от ЕС</w:t>
            </w:r>
          </w:p>
        </w:tc>
        <w:tc>
          <w:tcPr>
            <w:tcW w:w="899" w:type="dxa"/>
            <w:tcBorders>
              <w:top w:val="nil"/>
              <w:left w:val="nil"/>
              <w:bottom w:val="single" w:sz="8" w:space="0" w:color="auto"/>
              <w:right w:val="single" w:sz="8" w:space="0" w:color="auto"/>
            </w:tcBorders>
            <w:shd w:val="clear" w:color="000000" w:fill="FFCC99"/>
            <w:noWrap/>
            <w:vAlign w:val="center"/>
            <w:hideMark/>
          </w:tcPr>
          <w:p w14:paraId="0ABAA3F4" w14:textId="77777777" w:rsidR="00D46E86" w:rsidRPr="00D46E86" w:rsidRDefault="00D46E86" w:rsidP="00D46E86">
            <w:pPr>
              <w:jc w:val="right"/>
              <w:rPr>
                <w:b/>
                <w:bCs/>
                <w:color w:val="000000"/>
                <w:sz w:val="16"/>
                <w:szCs w:val="16"/>
              </w:rPr>
            </w:pPr>
            <w:r w:rsidRPr="00D46E86">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5307353" w14:textId="77777777" w:rsidR="00D46E86" w:rsidRPr="00D46E86" w:rsidRDefault="00D46E86" w:rsidP="00D46E86">
            <w:pPr>
              <w:jc w:val="right"/>
              <w:rPr>
                <w:b/>
                <w:bCs/>
                <w:color w:val="000000"/>
                <w:sz w:val="16"/>
                <w:szCs w:val="16"/>
              </w:rPr>
            </w:pPr>
            <w:r w:rsidRPr="00D46E86">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1EC50D06" w14:textId="77777777" w:rsidR="00D46E86" w:rsidRPr="00D46E86" w:rsidRDefault="00D46E86" w:rsidP="00D46E86">
            <w:pPr>
              <w:jc w:val="right"/>
              <w:rPr>
                <w:b/>
                <w:bCs/>
                <w:color w:val="000000"/>
                <w:sz w:val="16"/>
                <w:szCs w:val="16"/>
              </w:rPr>
            </w:pPr>
            <w:r w:rsidRPr="00D46E86">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89158CE" w14:textId="77777777" w:rsidR="00D46E86" w:rsidRPr="00D46E86" w:rsidRDefault="00D46E86" w:rsidP="00D46E86">
            <w:pPr>
              <w:jc w:val="right"/>
              <w:rPr>
                <w:b/>
                <w:bCs/>
                <w:color w:val="000000"/>
                <w:sz w:val="16"/>
                <w:szCs w:val="16"/>
              </w:rPr>
            </w:pPr>
            <w:r w:rsidRPr="00D46E86">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B087E19" w14:textId="77777777" w:rsidR="00D46E86" w:rsidRPr="00D46E86" w:rsidRDefault="00D46E86" w:rsidP="00D46E86">
            <w:pPr>
              <w:jc w:val="right"/>
              <w:rPr>
                <w:b/>
                <w:bCs/>
                <w:color w:val="000000"/>
                <w:sz w:val="16"/>
                <w:szCs w:val="16"/>
              </w:rPr>
            </w:pPr>
            <w:r w:rsidRPr="00D46E86">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1FDA65D1" w14:textId="77777777" w:rsidR="00D46E86" w:rsidRPr="00D46E86" w:rsidRDefault="00D46E86" w:rsidP="00D46E86">
            <w:pPr>
              <w:jc w:val="right"/>
              <w:rPr>
                <w:b/>
                <w:bCs/>
                <w:color w:val="000000"/>
                <w:sz w:val="16"/>
                <w:szCs w:val="16"/>
              </w:rPr>
            </w:pPr>
            <w:r w:rsidRPr="00D46E86">
              <w:rPr>
                <w:b/>
                <w:bCs/>
                <w:color w:val="000000"/>
                <w:sz w:val="16"/>
                <w:szCs w:val="16"/>
              </w:rPr>
              <w:t>0,0</w:t>
            </w:r>
          </w:p>
        </w:tc>
      </w:tr>
      <w:tr w:rsidR="00D46E86" w:rsidRPr="00D46E86" w14:paraId="5BE23A32" w14:textId="77777777" w:rsidTr="001037BF">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FBF5E1D" w14:textId="77777777" w:rsidR="00D46E86" w:rsidRPr="00D46E86" w:rsidRDefault="00D46E86" w:rsidP="00D46E86">
            <w:pPr>
              <w:jc w:val="both"/>
              <w:rPr>
                <w:b/>
                <w:bCs/>
                <w:color w:val="000000"/>
                <w:sz w:val="16"/>
                <w:szCs w:val="16"/>
              </w:rPr>
            </w:pPr>
            <w:r w:rsidRPr="00D46E86">
              <w:rPr>
                <w:b/>
                <w:bCs/>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0B8A48DE" w14:textId="77777777" w:rsidR="00D46E86" w:rsidRPr="00D46E86" w:rsidRDefault="00D46E86" w:rsidP="00D46E86">
            <w:pPr>
              <w:rPr>
                <w:color w:val="000000"/>
                <w:sz w:val="16"/>
                <w:szCs w:val="16"/>
              </w:rPr>
            </w:pPr>
            <w:r w:rsidRPr="00D46E86">
              <w:rPr>
                <w:color w:val="000000"/>
                <w:sz w:val="16"/>
                <w:szCs w:val="16"/>
              </w:rPr>
              <w:t> </w:t>
            </w:r>
          </w:p>
        </w:tc>
        <w:tc>
          <w:tcPr>
            <w:tcW w:w="899" w:type="dxa"/>
            <w:tcBorders>
              <w:top w:val="nil"/>
              <w:left w:val="nil"/>
              <w:bottom w:val="single" w:sz="8" w:space="0" w:color="auto"/>
              <w:right w:val="single" w:sz="8" w:space="0" w:color="auto"/>
            </w:tcBorders>
            <w:shd w:val="clear" w:color="auto" w:fill="auto"/>
            <w:noWrap/>
            <w:vAlign w:val="center"/>
            <w:hideMark/>
          </w:tcPr>
          <w:p w14:paraId="531A2751" w14:textId="77777777" w:rsidR="00D46E86" w:rsidRPr="00D46E86" w:rsidRDefault="00D46E86" w:rsidP="00D46E86">
            <w:pPr>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D6330E2" w14:textId="77777777" w:rsidR="00D46E86" w:rsidRPr="00D46E86" w:rsidRDefault="00D46E86" w:rsidP="00D46E86">
            <w:pPr>
              <w:rPr>
                <w:color w:val="000000"/>
                <w:sz w:val="16"/>
                <w:szCs w:val="16"/>
              </w:rPr>
            </w:pPr>
            <w:r w:rsidRPr="00D46E86">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1571B80" w14:textId="77777777" w:rsidR="00D46E86" w:rsidRPr="00D46E86" w:rsidRDefault="00D46E86" w:rsidP="00D46E86">
            <w:pPr>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5C6EFB2" w14:textId="77777777" w:rsidR="00D46E86" w:rsidRPr="00D46E86" w:rsidRDefault="00D46E86" w:rsidP="00D46E86">
            <w:pPr>
              <w:rPr>
                <w:color w:val="000000"/>
                <w:sz w:val="16"/>
                <w:szCs w:val="16"/>
              </w:rPr>
            </w:pPr>
            <w:r w:rsidRPr="00D46E86">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BE62C40" w14:textId="77777777" w:rsidR="00D46E86" w:rsidRPr="00D46E86" w:rsidRDefault="00D46E86" w:rsidP="00D46E86">
            <w:pPr>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83C49A7" w14:textId="77777777" w:rsidR="00D46E86" w:rsidRPr="00D46E86" w:rsidRDefault="00D46E86" w:rsidP="00D46E86">
            <w:pPr>
              <w:rPr>
                <w:color w:val="000000"/>
                <w:sz w:val="16"/>
                <w:szCs w:val="16"/>
              </w:rPr>
            </w:pPr>
            <w:r w:rsidRPr="00D46E86">
              <w:rPr>
                <w:color w:val="000000"/>
                <w:sz w:val="16"/>
                <w:szCs w:val="16"/>
              </w:rPr>
              <w:t> </w:t>
            </w:r>
          </w:p>
        </w:tc>
      </w:tr>
      <w:tr w:rsidR="00D46E86" w:rsidRPr="00D46E86" w14:paraId="71C16A5D"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0DF88A7" w14:textId="77777777" w:rsidR="00D46E86" w:rsidRPr="00D46E86" w:rsidRDefault="00D46E86" w:rsidP="00D46E86">
            <w:pPr>
              <w:jc w:val="both"/>
              <w:rPr>
                <w:b/>
                <w:bCs/>
                <w:color w:val="000000"/>
                <w:sz w:val="16"/>
                <w:szCs w:val="16"/>
              </w:rPr>
            </w:pPr>
            <w:r w:rsidRPr="00D46E86">
              <w:rPr>
                <w:b/>
                <w:bCs/>
                <w:color w:val="000000"/>
                <w:sz w:val="16"/>
                <w:szCs w:val="16"/>
              </w:rPr>
              <w:t> </w:t>
            </w:r>
          </w:p>
        </w:tc>
        <w:tc>
          <w:tcPr>
            <w:tcW w:w="4111" w:type="dxa"/>
            <w:tcBorders>
              <w:top w:val="nil"/>
              <w:left w:val="nil"/>
              <w:bottom w:val="single" w:sz="8" w:space="0" w:color="auto"/>
              <w:right w:val="single" w:sz="8" w:space="0" w:color="auto"/>
            </w:tcBorders>
            <w:shd w:val="clear" w:color="000000" w:fill="FFCC99"/>
            <w:noWrap/>
            <w:vAlign w:val="center"/>
            <w:hideMark/>
          </w:tcPr>
          <w:p w14:paraId="6A8A2523" w14:textId="77777777" w:rsidR="00D46E86" w:rsidRPr="00D46E86" w:rsidRDefault="00D46E86" w:rsidP="00D46E86">
            <w:pPr>
              <w:rPr>
                <w:b/>
                <w:bCs/>
                <w:color w:val="000000"/>
                <w:sz w:val="16"/>
                <w:szCs w:val="16"/>
              </w:rPr>
            </w:pPr>
            <w:r w:rsidRPr="00D46E86">
              <w:rPr>
                <w:b/>
                <w:bCs/>
                <w:color w:val="000000"/>
                <w:sz w:val="16"/>
                <w:szCs w:val="16"/>
              </w:rPr>
              <w:t>Общо администрирани разходи (ІІ.+ІІІ.):</w:t>
            </w:r>
          </w:p>
        </w:tc>
        <w:tc>
          <w:tcPr>
            <w:tcW w:w="899" w:type="dxa"/>
            <w:tcBorders>
              <w:top w:val="nil"/>
              <w:left w:val="nil"/>
              <w:bottom w:val="single" w:sz="8" w:space="0" w:color="auto"/>
              <w:right w:val="single" w:sz="8" w:space="0" w:color="auto"/>
            </w:tcBorders>
            <w:shd w:val="clear" w:color="000000" w:fill="FFCC99"/>
            <w:noWrap/>
            <w:vAlign w:val="center"/>
            <w:hideMark/>
          </w:tcPr>
          <w:p w14:paraId="50BFB1F1" w14:textId="77777777" w:rsidR="00D46E86" w:rsidRPr="00D46E86" w:rsidRDefault="00D46E86" w:rsidP="00D46E86">
            <w:pPr>
              <w:jc w:val="right"/>
              <w:rPr>
                <w:b/>
                <w:bCs/>
                <w:color w:val="000000"/>
                <w:sz w:val="16"/>
                <w:szCs w:val="16"/>
              </w:rPr>
            </w:pPr>
            <w:r w:rsidRPr="00D46E86">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651A388D" w14:textId="77777777" w:rsidR="00D46E86" w:rsidRPr="00D46E86" w:rsidRDefault="00D46E86" w:rsidP="00D46E86">
            <w:pPr>
              <w:jc w:val="right"/>
              <w:rPr>
                <w:b/>
                <w:bCs/>
                <w:color w:val="000000"/>
                <w:sz w:val="16"/>
                <w:szCs w:val="16"/>
              </w:rPr>
            </w:pPr>
            <w:r w:rsidRPr="00D46E86">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9F8566F" w14:textId="77777777" w:rsidR="00D46E86" w:rsidRPr="00D46E86" w:rsidRDefault="00D46E86" w:rsidP="00D46E86">
            <w:pPr>
              <w:jc w:val="right"/>
              <w:rPr>
                <w:b/>
                <w:bCs/>
                <w:color w:val="000000"/>
                <w:sz w:val="16"/>
                <w:szCs w:val="16"/>
              </w:rPr>
            </w:pPr>
            <w:r w:rsidRPr="00D46E86">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718B8AB" w14:textId="77777777" w:rsidR="00D46E86" w:rsidRPr="00D46E86" w:rsidRDefault="00D46E86" w:rsidP="00D46E86">
            <w:pPr>
              <w:jc w:val="right"/>
              <w:rPr>
                <w:b/>
                <w:bCs/>
                <w:color w:val="000000"/>
                <w:sz w:val="16"/>
                <w:szCs w:val="16"/>
              </w:rPr>
            </w:pPr>
            <w:r w:rsidRPr="00D46E86">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A713184" w14:textId="77777777" w:rsidR="00D46E86" w:rsidRPr="00D46E86" w:rsidRDefault="00D46E86" w:rsidP="00D46E86">
            <w:pPr>
              <w:jc w:val="right"/>
              <w:rPr>
                <w:b/>
                <w:bCs/>
                <w:color w:val="000000"/>
                <w:sz w:val="16"/>
                <w:szCs w:val="16"/>
              </w:rPr>
            </w:pPr>
            <w:r w:rsidRPr="00D46E86">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4385740A" w14:textId="77777777" w:rsidR="00D46E86" w:rsidRPr="00D46E86" w:rsidRDefault="00D46E86" w:rsidP="00D46E86">
            <w:pPr>
              <w:jc w:val="right"/>
              <w:rPr>
                <w:b/>
                <w:bCs/>
                <w:color w:val="000000"/>
                <w:sz w:val="16"/>
                <w:szCs w:val="16"/>
              </w:rPr>
            </w:pPr>
            <w:r w:rsidRPr="00D46E86">
              <w:rPr>
                <w:b/>
                <w:bCs/>
                <w:color w:val="000000"/>
                <w:sz w:val="16"/>
                <w:szCs w:val="16"/>
              </w:rPr>
              <w:t>0,0</w:t>
            </w:r>
          </w:p>
        </w:tc>
      </w:tr>
      <w:tr w:rsidR="00D46E86" w:rsidRPr="00D46E86" w14:paraId="1F2A7074" w14:textId="77777777" w:rsidTr="001037BF">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41A5D9C" w14:textId="77777777" w:rsidR="00D46E86" w:rsidRPr="00D46E86" w:rsidRDefault="00D46E86" w:rsidP="00D46E86">
            <w:pPr>
              <w:jc w:val="both"/>
              <w:rPr>
                <w:b/>
                <w:bCs/>
                <w:color w:val="000000"/>
                <w:sz w:val="16"/>
                <w:szCs w:val="16"/>
              </w:rPr>
            </w:pPr>
            <w:r w:rsidRPr="00D46E86">
              <w:rPr>
                <w:b/>
                <w:bCs/>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2285EBD6" w14:textId="77777777" w:rsidR="00D46E86" w:rsidRPr="00D46E86" w:rsidRDefault="00D46E86" w:rsidP="00D46E86">
            <w:pPr>
              <w:rPr>
                <w:b/>
                <w:bCs/>
                <w:color w:val="000000"/>
                <w:sz w:val="16"/>
                <w:szCs w:val="16"/>
              </w:rPr>
            </w:pPr>
            <w:r w:rsidRPr="00D46E86">
              <w:rPr>
                <w:b/>
                <w:bCs/>
                <w:color w:val="000000"/>
                <w:sz w:val="16"/>
                <w:szCs w:val="16"/>
              </w:rPr>
              <w:t> </w:t>
            </w:r>
          </w:p>
        </w:tc>
        <w:tc>
          <w:tcPr>
            <w:tcW w:w="899" w:type="dxa"/>
            <w:tcBorders>
              <w:top w:val="nil"/>
              <w:left w:val="nil"/>
              <w:bottom w:val="single" w:sz="8" w:space="0" w:color="auto"/>
              <w:right w:val="single" w:sz="8" w:space="0" w:color="auto"/>
            </w:tcBorders>
            <w:shd w:val="clear" w:color="auto" w:fill="auto"/>
            <w:noWrap/>
            <w:vAlign w:val="center"/>
            <w:hideMark/>
          </w:tcPr>
          <w:p w14:paraId="06B53322" w14:textId="77777777" w:rsidR="00D46E86" w:rsidRPr="00D46E86" w:rsidRDefault="00D46E86" w:rsidP="00D46E86">
            <w:pPr>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0775047" w14:textId="77777777" w:rsidR="00D46E86" w:rsidRPr="00D46E86" w:rsidRDefault="00D46E86" w:rsidP="00D46E86">
            <w:pPr>
              <w:rPr>
                <w:color w:val="000000"/>
                <w:sz w:val="16"/>
                <w:szCs w:val="16"/>
              </w:rPr>
            </w:pPr>
            <w:r w:rsidRPr="00D46E86">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C4FA516" w14:textId="77777777" w:rsidR="00D46E86" w:rsidRPr="00D46E86" w:rsidRDefault="00D46E86" w:rsidP="00D46E86">
            <w:pPr>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67D090C" w14:textId="77777777" w:rsidR="00D46E86" w:rsidRPr="00D46E86" w:rsidRDefault="00D46E86" w:rsidP="00D46E86">
            <w:pPr>
              <w:rPr>
                <w:color w:val="000000"/>
                <w:sz w:val="16"/>
                <w:szCs w:val="16"/>
              </w:rPr>
            </w:pPr>
            <w:r w:rsidRPr="00D46E86">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5D0D2DA" w14:textId="77777777" w:rsidR="00D46E86" w:rsidRPr="00D46E86" w:rsidRDefault="00D46E86" w:rsidP="00D46E86">
            <w:pPr>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7359F3B" w14:textId="77777777" w:rsidR="00D46E86" w:rsidRPr="00D46E86" w:rsidRDefault="00D46E86" w:rsidP="00D46E86">
            <w:pPr>
              <w:rPr>
                <w:color w:val="000000"/>
                <w:sz w:val="16"/>
                <w:szCs w:val="16"/>
              </w:rPr>
            </w:pPr>
            <w:r w:rsidRPr="00D46E86">
              <w:rPr>
                <w:color w:val="000000"/>
                <w:sz w:val="16"/>
                <w:szCs w:val="16"/>
              </w:rPr>
              <w:t> </w:t>
            </w:r>
          </w:p>
        </w:tc>
      </w:tr>
      <w:tr w:rsidR="00D46E86" w:rsidRPr="00D46E86" w14:paraId="3F9AEE9C"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3A28D9B3" w14:textId="77777777" w:rsidR="00D46E86" w:rsidRPr="00D46E86" w:rsidRDefault="00D46E86" w:rsidP="00D46E86">
            <w:pPr>
              <w:jc w:val="both"/>
              <w:rPr>
                <w:b/>
                <w:bCs/>
                <w:color w:val="000000"/>
                <w:sz w:val="16"/>
                <w:szCs w:val="16"/>
              </w:rPr>
            </w:pPr>
            <w:r w:rsidRPr="00D46E86">
              <w:rPr>
                <w:b/>
                <w:bCs/>
                <w:color w:val="000000"/>
                <w:sz w:val="16"/>
                <w:szCs w:val="16"/>
              </w:rPr>
              <w:t> </w:t>
            </w:r>
          </w:p>
        </w:tc>
        <w:tc>
          <w:tcPr>
            <w:tcW w:w="4111" w:type="dxa"/>
            <w:tcBorders>
              <w:top w:val="nil"/>
              <w:left w:val="nil"/>
              <w:bottom w:val="single" w:sz="8" w:space="0" w:color="auto"/>
              <w:right w:val="single" w:sz="8" w:space="0" w:color="auto"/>
            </w:tcBorders>
            <w:shd w:val="clear" w:color="000000" w:fill="FFCC99"/>
            <w:noWrap/>
            <w:vAlign w:val="center"/>
            <w:hideMark/>
          </w:tcPr>
          <w:p w14:paraId="4C346D69" w14:textId="77777777" w:rsidR="00D46E86" w:rsidRPr="00D46E86" w:rsidRDefault="00D46E86" w:rsidP="00D46E86">
            <w:pPr>
              <w:rPr>
                <w:b/>
                <w:bCs/>
                <w:color w:val="000000"/>
                <w:sz w:val="16"/>
                <w:szCs w:val="16"/>
              </w:rPr>
            </w:pPr>
            <w:r w:rsidRPr="00D46E86">
              <w:rPr>
                <w:b/>
                <w:bCs/>
                <w:color w:val="000000"/>
                <w:sz w:val="16"/>
                <w:szCs w:val="16"/>
              </w:rPr>
              <w:t>Общо разходи по бюджета (І.1+ІІ.):</w:t>
            </w:r>
          </w:p>
        </w:tc>
        <w:tc>
          <w:tcPr>
            <w:tcW w:w="899" w:type="dxa"/>
            <w:tcBorders>
              <w:top w:val="nil"/>
              <w:left w:val="nil"/>
              <w:bottom w:val="single" w:sz="8" w:space="0" w:color="auto"/>
              <w:right w:val="single" w:sz="8" w:space="0" w:color="auto"/>
            </w:tcBorders>
            <w:shd w:val="clear" w:color="000000" w:fill="FFCC99"/>
            <w:noWrap/>
            <w:vAlign w:val="center"/>
            <w:hideMark/>
          </w:tcPr>
          <w:p w14:paraId="125636A1" w14:textId="77777777" w:rsidR="00D46E86" w:rsidRPr="00D46E86" w:rsidRDefault="00D46E86" w:rsidP="00D46E86">
            <w:pPr>
              <w:jc w:val="right"/>
              <w:rPr>
                <w:b/>
                <w:bCs/>
                <w:color w:val="000000"/>
                <w:sz w:val="16"/>
                <w:szCs w:val="16"/>
              </w:rPr>
            </w:pPr>
            <w:r w:rsidRPr="00D46E86">
              <w:rPr>
                <w:b/>
                <w:bCs/>
                <w:color w:val="000000"/>
                <w:sz w:val="16"/>
                <w:szCs w:val="16"/>
              </w:rPr>
              <w:t>229,0</w:t>
            </w:r>
          </w:p>
        </w:tc>
        <w:tc>
          <w:tcPr>
            <w:tcW w:w="850" w:type="dxa"/>
            <w:tcBorders>
              <w:top w:val="nil"/>
              <w:left w:val="nil"/>
              <w:bottom w:val="single" w:sz="8" w:space="0" w:color="auto"/>
              <w:right w:val="single" w:sz="8" w:space="0" w:color="auto"/>
            </w:tcBorders>
            <w:shd w:val="clear" w:color="000000" w:fill="FFCC99"/>
            <w:noWrap/>
            <w:vAlign w:val="center"/>
            <w:hideMark/>
          </w:tcPr>
          <w:p w14:paraId="107A7E08" w14:textId="77777777" w:rsidR="00D46E86" w:rsidRPr="00D46E86" w:rsidRDefault="00D46E86" w:rsidP="00D46E86">
            <w:pPr>
              <w:jc w:val="right"/>
              <w:rPr>
                <w:b/>
                <w:bCs/>
                <w:color w:val="000000"/>
                <w:sz w:val="16"/>
                <w:szCs w:val="16"/>
              </w:rPr>
            </w:pPr>
            <w:r w:rsidRPr="00D46E86">
              <w:rPr>
                <w:b/>
                <w:bCs/>
                <w:color w:val="000000"/>
                <w:sz w:val="16"/>
                <w:szCs w:val="16"/>
              </w:rPr>
              <w:t>35,5</w:t>
            </w:r>
          </w:p>
        </w:tc>
        <w:tc>
          <w:tcPr>
            <w:tcW w:w="851" w:type="dxa"/>
            <w:tcBorders>
              <w:top w:val="nil"/>
              <w:left w:val="nil"/>
              <w:bottom w:val="single" w:sz="8" w:space="0" w:color="auto"/>
              <w:right w:val="single" w:sz="8" w:space="0" w:color="auto"/>
            </w:tcBorders>
            <w:shd w:val="clear" w:color="000000" w:fill="FFCC99"/>
            <w:noWrap/>
            <w:vAlign w:val="center"/>
            <w:hideMark/>
          </w:tcPr>
          <w:p w14:paraId="4641AD95" w14:textId="77777777" w:rsidR="00D46E86" w:rsidRPr="00D46E86" w:rsidRDefault="00D46E86" w:rsidP="00D46E86">
            <w:pPr>
              <w:jc w:val="right"/>
              <w:rPr>
                <w:b/>
                <w:bCs/>
                <w:color w:val="000000"/>
                <w:sz w:val="16"/>
                <w:szCs w:val="16"/>
              </w:rPr>
            </w:pPr>
            <w:r w:rsidRPr="00D46E86">
              <w:rPr>
                <w:b/>
                <w:bCs/>
                <w:color w:val="000000"/>
                <w:sz w:val="16"/>
                <w:szCs w:val="16"/>
              </w:rPr>
              <w:t>240,0</w:t>
            </w:r>
          </w:p>
        </w:tc>
        <w:tc>
          <w:tcPr>
            <w:tcW w:w="850" w:type="dxa"/>
            <w:tcBorders>
              <w:top w:val="nil"/>
              <w:left w:val="nil"/>
              <w:bottom w:val="single" w:sz="8" w:space="0" w:color="auto"/>
              <w:right w:val="single" w:sz="8" w:space="0" w:color="auto"/>
            </w:tcBorders>
            <w:shd w:val="clear" w:color="000000" w:fill="FFCC99"/>
            <w:noWrap/>
            <w:vAlign w:val="center"/>
            <w:hideMark/>
          </w:tcPr>
          <w:p w14:paraId="60ACFB34" w14:textId="77777777" w:rsidR="00D46E86" w:rsidRPr="00D46E86" w:rsidRDefault="00D46E86" w:rsidP="00D46E86">
            <w:pPr>
              <w:jc w:val="right"/>
              <w:rPr>
                <w:b/>
                <w:bCs/>
                <w:color w:val="000000"/>
                <w:sz w:val="16"/>
                <w:szCs w:val="16"/>
              </w:rPr>
            </w:pPr>
            <w:r w:rsidRPr="00D46E86">
              <w:rPr>
                <w:b/>
                <w:bCs/>
                <w:color w:val="000000"/>
                <w:sz w:val="16"/>
                <w:szCs w:val="16"/>
              </w:rPr>
              <w:t>188,0</w:t>
            </w:r>
          </w:p>
        </w:tc>
        <w:tc>
          <w:tcPr>
            <w:tcW w:w="851" w:type="dxa"/>
            <w:tcBorders>
              <w:top w:val="nil"/>
              <w:left w:val="nil"/>
              <w:bottom w:val="single" w:sz="8" w:space="0" w:color="auto"/>
              <w:right w:val="single" w:sz="8" w:space="0" w:color="auto"/>
            </w:tcBorders>
            <w:shd w:val="clear" w:color="000000" w:fill="FFCC99"/>
            <w:noWrap/>
            <w:vAlign w:val="center"/>
            <w:hideMark/>
          </w:tcPr>
          <w:p w14:paraId="672DDE11" w14:textId="77777777" w:rsidR="00D46E86" w:rsidRPr="00D46E86" w:rsidRDefault="00D46E86" w:rsidP="00D46E86">
            <w:pPr>
              <w:jc w:val="right"/>
              <w:rPr>
                <w:b/>
                <w:bCs/>
                <w:color w:val="000000"/>
                <w:sz w:val="16"/>
                <w:szCs w:val="16"/>
              </w:rPr>
            </w:pPr>
            <w:r w:rsidRPr="00D46E86">
              <w:rPr>
                <w:b/>
                <w:bCs/>
                <w:color w:val="000000"/>
                <w:sz w:val="16"/>
                <w:szCs w:val="16"/>
              </w:rPr>
              <w:t>188,0</w:t>
            </w:r>
          </w:p>
        </w:tc>
        <w:tc>
          <w:tcPr>
            <w:tcW w:w="850" w:type="dxa"/>
            <w:tcBorders>
              <w:top w:val="nil"/>
              <w:left w:val="nil"/>
              <w:bottom w:val="single" w:sz="8" w:space="0" w:color="auto"/>
              <w:right w:val="single" w:sz="8" w:space="0" w:color="auto"/>
            </w:tcBorders>
            <w:shd w:val="clear" w:color="000000" w:fill="FFCC99"/>
            <w:noWrap/>
            <w:vAlign w:val="center"/>
            <w:hideMark/>
          </w:tcPr>
          <w:p w14:paraId="65AD2CC2" w14:textId="77777777" w:rsidR="00D46E86" w:rsidRPr="00D46E86" w:rsidRDefault="00D46E86" w:rsidP="00D46E86">
            <w:pPr>
              <w:jc w:val="right"/>
              <w:rPr>
                <w:b/>
                <w:bCs/>
                <w:color w:val="000000"/>
                <w:sz w:val="16"/>
                <w:szCs w:val="16"/>
              </w:rPr>
            </w:pPr>
            <w:r w:rsidRPr="00D46E86">
              <w:rPr>
                <w:b/>
                <w:bCs/>
                <w:color w:val="000000"/>
                <w:sz w:val="16"/>
                <w:szCs w:val="16"/>
              </w:rPr>
              <w:t>188,0</w:t>
            </w:r>
          </w:p>
        </w:tc>
      </w:tr>
      <w:tr w:rsidR="00D46E86" w:rsidRPr="00D46E86" w14:paraId="42ACCB88" w14:textId="77777777" w:rsidTr="001037BF">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5C0B23C" w14:textId="77777777" w:rsidR="00D46E86" w:rsidRPr="00D46E86" w:rsidRDefault="00D46E86" w:rsidP="00D46E86">
            <w:pPr>
              <w:jc w:val="both"/>
              <w:rPr>
                <w:b/>
                <w:bCs/>
                <w:color w:val="000000"/>
                <w:sz w:val="16"/>
                <w:szCs w:val="16"/>
              </w:rPr>
            </w:pPr>
            <w:r w:rsidRPr="00D46E86">
              <w:rPr>
                <w:b/>
                <w:bCs/>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3C82804A" w14:textId="77777777" w:rsidR="00D46E86" w:rsidRPr="00D46E86" w:rsidRDefault="00D46E86" w:rsidP="00D46E86">
            <w:pPr>
              <w:rPr>
                <w:b/>
                <w:bCs/>
                <w:color w:val="000000"/>
                <w:sz w:val="16"/>
                <w:szCs w:val="16"/>
              </w:rPr>
            </w:pPr>
            <w:r w:rsidRPr="00D46E86">
              <w:rPr>
                <w:b/>
                <w:bCs/>
                <w:color w:val="000000"/>
                <w:sz w:val="16"/>
                <w:szCs w:val="16"/>
              </w:rPr>
              <w:t> </w:t>
            </w:r>
          </w:p>
        </w:tc>
        <w:tc>
          <w:tcPr>
            <w:tcW w:w="899" w:type="dxa"/>
            <w:tcBorders>
              <w:top w:val="nil"/>
              <w:left w:val="nil"/>
              <w:bottom w:val="single" w:sz="8" w:space="0" w:color="auto"/>
              <w:right w:val="single" w:sz="8" w:space="0" w:color="auto"/>
            </w:tcBorders>
            <w:shd w:val="clear" w:color="auto" w:fill="auto"/>
            <w:noWrap/>
            <w:vAlign w:val="center"/>
            <w:hideMark/>
          </w:tcPr>
          <w:p w14:paraId="75805E36" w14:textId="77777777" w:rsidR="00D46E86" w:rsidRPr="00D46E86" w:rsidRDefault="00D46E86" w:rsidP="00D46E86">
            <w:pPr>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8AB3AD2" w14:textId="77777777" w:rsidR="00D46E86" w:rsidRPr="00D46E86" w:rsidRDefault="00D46E86" w:rsidP="00D46E86">
            <w:pPr>
              <w:rPr>
                <w:color w:val="000000"/>
                <w:sz w:val="16"/>
                <w:szCs w:val="16"/>
              </w:rPr>
            </w:pPr>
            <w:r w:rsidRPr="00D46E86">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BFC7836" w14:textId="77777777" w:rsidR="00D46E86" w:rsidRPr="00D46E86" w:rsidRDefault="00D46E86" w:rsidP="00D46E86">
            <w:pPr>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F9C7500" w14:textId="77777777" w:rsidR="00D46E86" w:rsidRPr="00D46E86" w:rsidRDefault="00D46E86" w:rsidP="00D46E86">
            <w:pPr>
              <w:rPr>
                <w:color w:val="000000"/>
                <w:sz w:val="16"/>
                <w:szCs w:val="16"/>
              </w:rPr>
            </w:pPr>
            <w:r w:rsidRPr="00D46E86">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041627C" w14:textId="77777777" w:rsidR="00D46E86" w:rsidRPr="00D46E86" w:rsidRDefault="00D46E86" w:rsidP="00D46E86">
            <w:pPr>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76BEE96" w14:textId="77777777" w:rsidR="00D46E86" w:rsidRPr="00D46E86" w:rsidRDefault="00D46E86" w:rsidP="00D46E86">
            <w:pPr>
              <w:rPr>
                <w:color w:val="000000"/>
                <w:sz w:val="16"/>
                <w:szCs w:val="16"/>
              </w:rPr>
            </w:pPr>
            <w:r w:rsidRPr="00D46E86">
              <w:rPr>
                <w:color w:val="000000"/>
                <w:sz w:val="16"/>
                <w:szCs w:val="16"/>
              </w:rPr>
              <w:t> </w:t>
            </w:r>
          </w:p>
        </w:tc>
      </w:tr>
      <w:tr w:rsidR="00D46E86" w:rsidRPr="00D46E86" w14:paraId="6F247024"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7A08EE7A" w14:textId="77777777" w:rsidR="00D46E86" w:rsidRPr="00D46E86" w:rsidRDefault="00D46E86" w:rsidP="00D46E86">
            <w:pPr>
              <w:jc w:val="both"/>
              <w:rPr>
                <w:b/>
                <w:bCs/>
                <w:color w:val="000000"/>
                <w:sz w:val="16"/>
                <w:szCs w:val="16"/>
              </w:rPr>
            </w:pPr>
            <w:r w:rsidRPr="00D46E86">
              <w:rPr>
                <w:b/>
                <w:bCs/>
                <w:color w:val="000000"/>
                <w:sz w:val="16"/>
                <w:szCs w:val="16"/>
              </w:rPr>
              <w:t> </w:t>
            </w:r>
          </w:p>
        </w:tc>
        <w:tc>
          <w:tcPr>
            <w:tcW w:w="4111" w:type="dxa"/>
            <w:tcBorders>
              <w:top w:val="nil"/>
              <w:left w:val="nil"/>
              <w:bottom w:val="single" w:sz="8" w:space="0" w:color="auto"/>
              <w:right w:val="single" w:sz="8" w:space="0" w:color="auto"/>
            </w:tcBorders>
            <w:shd w:val="clear" w:color="000000" w:fill="FFCC99"/>
            <w:noWrap/>
            <w:vAlign w:val="center"/>
            <w:hideMark/>
          </w:tcPr>
          <w:p w14:paraId="43B1C8DD" w14:textId="77777777" w:rsidR="00D46E86" w:rsidRPr="00D46E86" w:rsidRDefault="00D46E86" w:rsidP="00D46E86">
            <w:pPr>
              <w:rPr>
                <w:b/>
                <w:bCs/>
                <w:color w:val="000000"/>
                <w:sz w:val="16"/>
                <w:szCs w:val="16"/>
              </w:rPr>
            </w:pPr>
            <w:r w:rsidRPr="00D46E86">
              <w:rPr>
                <w:b/>
                <w:bCs/>
                <w:color w:val="000000"/>
                <w:sz w:val="16"/>
                <w:szCs w:val="16"/>
              </w:rPr>
              <w:t>Общо разходи (І.+ІІ.+ІІІ.):</w:t>
            </w:r>
          </w:p>
        </w:tc>
        <w:tc>
          <w:tcPr>
            <w:tcW w:w="899" w:type="dxa"/>
            <w:tcBorders>
              <w:top w:val="nil"/>
              <w:left w:val="nil"/>
              <w:bottom w:val="single" w:sz="8" w:space="0" w:color="auto"/>
              <w:right w:val="single" w:sz="8" w:space="0" w:color="auto"/>
            </w:tcBorders>
            <w:shd w:val="clear" w:color="000000" w:fill="FFCC99"/>
            <w:noWrap/>
            <w:vAlign w:val="center"/>
            <w:hideMark/>
          </w:tcPr>
          <w:p w14:paraId="16739A95" w14:textId="77777777" w:rsidR="00D46E86" w:rsidRPr="00D46E86" w:rsidRDefault="00D46E86" w:rsidP="00D46E86">
            <w:pPr>
              <w:jc w:val="right"/>
              <w:rPr>
                <w:b/>
                <w:bCs/>
                <w:color w:val="000000"/>
                <w:sz w:val="16"/>
                <w:szCs w:val="16"/>
              </w:rPr>
            </w:pPr>
            <w:r w:rsidRPr="00D46E86">
              <w:rPr>
                <w:b/>
                <w:bCs/>
                <w:color w:val="000000"/>
                <w:sz w:val="16"/>
                <w:szCs w:val="16"/>
              </w:rPr>
              <w:t>229,0</w:t>
            </w:r>
          </w:p>
        </w:tc>
        <w:tc>
          <w:tcPr>
            <w:tcW w:w="850" w:type="dxa"/>
            <w:tcBorders>
              <w:top w:val="nil"/>
              <w:left w:val="nil"/>
              <w:bottom w:val="single" w:sz="8" w:space="0" w:color="auto"/>
              <w:right w:val="single" w:sz="8" w:space="0" w:color="auto"/>
            </w:tcBorders>
            <w:shd w:val="clear" w:color="000000" w:fill="FFCC99"/>
            <w:noWrap/>
            <w:vAlign w:val="center"/>
            <w:hideMark/>
          </w:tcPr>
          <w:p w14:paraId="6BFE06DD" w14:textId="77777777" w:rsidR="00D46E86" w:rsidRPr="00D46E86" w:rsidRDefault="00D46E86" w:rsidP="00D46E86">
            <w:pPr>
              <w:jc w:val="right"/>
              <w:rPr>
                <w:b/>
                <w:bCs/>
                <w:color w:val="000000"/>
                <w:sz w:val="16"/>
                <w:szCs w:val="16"/>
              </w:rPr>
            </w:pPr>
            <w:r w:rsidRPr="00D46E86">
              <w:rPr>
                <w:b/>
                <w:bCs/>
                <w:color w:val="000000"/>
                <w:sz w:val="16"/>
                <w:szCs w:val="16"/>
              </w:rPr>
              <w:t>35,5</w:t>
            </w:r>
          </w:p>
        </w:tc>
        <w:tc>
          <w:tcPr>
            <w:tcW w:w="851" w:type="dxa"/>
            <w:tcBorders>
              <w:top w:val="nil"/>
              <w:left w:val="nil"/>
              <w:bottom w:val="single" w:sz="8" w:space="0" w:color="auto"/>
              <w:right w:val="single" w:sz="8" w:space="0" w:color="auto"/>
            </w:tcBorders>
            <w:shd w:val="clear" w:color="000000" w:fill="FFCC99"/>
            <w:noWrap/>
            <w:vAlign w:val="center"/>
            <w:hideMark/>
          </w:tcPr>
          <w:p w14:paraId="0B5A4A18" w14:textId="77777777" w:rsidR="00D46E86" w:rsidRPr="00D46E86" w:rsidRDefault="00D46E86" w:rsidP="00D46E86">
            <w:pPr>
              <w:jc w:val="right"/>
              <w:rPr>
                <w:b/>
                <w:bCs/>
                <w:color w:val="000000"/>
                <w:sz w:val="16"/>
                <w:szCs w:val="16"/>
              </w:rPr>
            </w:pPr>
            <w:r w:rsidRPr="00D46E86">
              <w:rPr>
                <w:b/>
                <w:bCs/>
                <w:color w:val="000000"/>
                <w:sz w:val="16"/>
                <w:szCs w:val="16"/>
              </w:rPr>
              <w:t>240,0</w:t>
            </w:r>
          </w:p>
        </w:tc>
        <w:tc>
          <w:tcPr>
            <w:tcW w:w="850" w:type="dxa"/>
            <w:tcBorders>
              <w:top w:val="nil"/>
              <w:left w:val="nil"/>
              <w:bottom w:val="single" w:sz="8" w:space="0" w:color="auto"/>
              <w:right w:val="single" w:sz="8" w:space="0" w:color="auto"/>
            </w:tcBorders>
            <w:shd w:val="clear" w:color="000000" w:fill="FFCC99"/>
            <w:noWrap/>
            <w:vAlign w:val="center"/>
            <w:hideMark/>
          </w:tcPr>
          <w:p w14:paraId="21D92D4C" w14:textId="77777777" w:rsidR="00D46E86" w:rsidRPr="00D46E86" w:rsidRDefault="00D46E86" w:rsidP="00D46E86">
            <w:pPr>
              <w:jc w:val="right"/>
              <w:rPr>
                <w:b/>
                <w:bCs/>
                <w:color w:val="000000"/>
                <w:sz w:val="16"/>
                <w:szCs w:val="16"/>
              </w:rPr>
            </w:pPr>
            <w:r w:rsidRPr="00D46E86">
              <w:rPr>
                <w:b/>
                <w:bCs/>
                <w:color w:val="000000"/>
                <w:sz w:val="16"/>
                <w:szCs w:val="16"/>
              </w:rPr>
              <w:t>188,0</w:t>
            </w:r>
          </w:p>
        </w:tc>
        <w:tc>
          <w:tcPr>
            <w:tcW w:w="851" w:type="dxa"/>
            <w:tcBorders>
              <w:top w:val="nil"/>
              <w:left w:val="nil"/>
              <w:bottom w:val="single" w:sz="8" w:space="0" w:color="auto"/>
              <w:right w:val="single" w:sz="8" w:space="0" w:color="auto"/>
            </w:tcBorders>
            <w:shd w:val="clear" w:color="000000" w:fill="FFCC99"/>
            <w:noWrap/>
            <w:vAlign w:val="center"/>
            <w:hideMark/>
          </w:tcPr>
          <w:p w14:paraId="23AB8764" w14:textId="77777777" w:rsidR="00D46E86" w:rsidRPr="00D46E86" w:rsidRDefault="00D46E86" w:rsidP="00D46E86">
            <w:pPr>
              <w:jc w:val="right"/>
              <w:rPr>
                <w:b/>
                <w:bCs/>
                <w:color w:val="000000"/>
                <w:sz w:val="16"/>
                <w:szCs w:val="16"/>
              </w:rPr>
            </w:pPr>
            <w:r w:rsidRPr="00D46E86">
              <w:rPr>
                <w:b/>
                <w:bCs/>
                <w:color w:val="000000"/>
                <w:sz w:val="16"/>
                <w:szCs w:val="16"/>
              </w:rPr>
              <w:t>188,0</w:t>
            </w:r>
          </w:p>
        </w:tc>
        <w:tc>
          <w:tcPr>
            <w:tcW w:w="850" w:type="dxa"/>
            <w:tcBorders>
              <w:top w:val="nil"/>
              <w:left w:val="nil"/>
              <w:bottom w:val="single" w:sz="8" w:space="0" w:color="auto"/>
              <w:right w:val="single" w:sz="8" w:space="0" w:color="auto"/>
            </w:tcBorders>
            <w:shd w:val="clear" w:color="000000" w:fill="FFCC99"/>
            <w:noWrap/>
            <w:vAlign w:val="center"/>
            <w:hideMark/>
          </w:tcPr>
          <w:p w14:paraId="0675C573" w14:textId="77777777" w:rsidR="00D46E86" w:rsidRPr="00D46E86" w:rsidRDefault="00D46E86" w:rsidP="00D46E86">
            <w:pPr>
              <w:jc w:val="right"/>
              <w:rPr>
                <w:b/>
                <w:bCs/>
                <w:color w:val="000000"/>
                <w:sz w:val="16"/>
                <w:szCs w:val="16"/>
              </w:rPr>
            </w:pPr>
            <w:r w:rsidRPr="00D46E86">
              <w:rPr>
                <w:b/>
                <w:bCs/>
                <w:color w:val="000000"/>
                <w:sz w:val="16"/>
                <w:szCs w:val="16"/>
              </w:rPr>
              <w:t>188,0</w:t>
            </w:r>
          </w:p>
        </w:tc>
      </w:tr>
      <w:tr w:rsidR="00D46E86" w:rsidRPr="00D46E86" w14:paraId="4A2A8127" w14:textId="77777777" w:rsidTr="001037BF">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3EF0B17" w14:textId="77777777" w:rsidR="00D46E86" w:rsidRPr="00D46E86" w:rsidRDefault="00D46E86" w:rsidP="00D46E86">
            <w:pPr>
              <w:jc w:val="both"/>
              <w:rPr>
                <w:b/>
                <w:bCs/>
                <w:color w:val="000000"/>
                <w:sz w:val="16"/>
                <w:szCs w:val="16"/>
              </w:rPr>
            </w:pPr>
            <w:r w:rsidRPr="00D46E86">
              <w:rPr>
                <w:b/>
                <w:bCs/>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64894E7D" w14:textId="77777777" w:rsidR="00D46E86" w:rsidRPr="00D46E86" w:rsidRDefault="00D46E86" w:rsidP="00D46E86">
            <w:pPr>
              <w:rPr>
                <w:color w:val="000000"/>
                <w:sz w:val="16"/>
                <w:szCs w:val="16"/>
              </w:rPr>
            </w:pPr>
            <w:r w:rsidRPr="00D46E86">
              <w:rPr>
                <w:color w:val="000000"/>
                <w:sz w:val="16"/>
                <w:szCs w:val="16"/>
              </w:rPr>
              <w:t> </w:t>
            </w:r>
          </w:p>
        </w:tc>
        <w:tc>
          <w:tcPr>
            <w:tcW w:w="899" w:type="dxa"/>
            <w:tcBorders>
              <w:top w:val="nil"/>
              <w:left w:val="nil"/>
              <w:bottom w:val="single" w:sz="8" w:space="0" w:color="auto"/>
              <w:right w:val="single" w:sz="8" w:space="0" w:color="auto"/>
            </w:tcBorders>
            <w:shd w:val="clear" w:color="auto" w:fill="auto"/>
            <w:noWrap/>
            <w:vAlign w:val="center"/>
            <w:hideMark/>
          </w:tcPr>
          <w:p w14:paraId="02950926" w14:textId="77777777" w:rsidR="00D46E86" w:rsidRPr="00D46E86" w:rsidRDefault="00D46E86" w:rsidP="00D46E86">
            <w:pPr>
              <w:jc w:val="right"/>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A8CB453" w14:textId="77777777" w:rsidR="00D46E86" w:rsidRPr="00D46E86" w:rsidRDefault="00D46E86" w:rsidP="00D46E86">
            <w:pPr>
              <w:jc w:val="right"/>
              <w:rPr>
                <w:color w:val="000000"/>
                <w:sz w:val="16"/>
                <w:szCs w:val="16"/>
              </w:rPr>
            </w:pPr>
            <w:r w:rsidRPr="00D46E86">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2EE8C7F" w14:textId="77777777" w:rsidR="00D46E86" w:rsidRPr="00D46E86" w:rsidRDefault="00D46E86" w:rsidP="00D46E86">
            <w:pPr>
              <w:jc w:val="right"/>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490EBC2" w14:textId="77777777" w:rsidR="00D46E86" w:rsidRPr="00D46E86" w:rsidRDefault="00D46E86" w:rsidP="00D46E86">
            <w:pPr>
              <w:jc w:val="right"/>
              <w:rPr>
                <w:color w:val="000000"/>
                <w:sz w:val="16"/>
                <w:szCs w:val="16"/>
              </w:rPr>
            </w:pPr>
            <w:r w:rsidRPr="00D46E86">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6B142A1" w14:textId="77777777" w:rsidR="00D46E86" w:rsidRPr="00D46E86" w:rsidRDefault="00D46E86" w:rsidP="00D46E86">
            <w:pPr>
              <w:jc w:val="right"/>
              <w:rPr>
                <w:color w:val="000000"/>
                <w:sz w:val="16"/>
                <w:szCs w:val="16"/>
              </w:rPr>
            </w:pPr>
            <w:r w:rsidRPr="00D46E86">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955C319" w14:textId="77777777" w:rsidR="00D46E86" w:rsidRPr="00D46E86" w:rsidRDefault="00D46E86" w:rsidP="00D46E86">
            <w:pPr>
              <w:jc w:val="right"/>
              <w:rPr>
                <w:color w:val="000000"/>
                <w:sz w:val="16"/>
                <w:szCs w:val="16"/>
              </w:rPr>
            </w:pPr>
            <w:r w:rsidRPr="00D46E86">
              <w:rPr>
                <w:color w:val="000000"/>
                <w:sz w:val="16"/>
                <w:szCs w:val="16"/>
              </w:rPr>
              <w:t> </w:t>
            </w:r>
          </w:p>
        </w:tc>
      </w:tr>
      <w:tr w:rsidR="00D46E86" w:rsidRPr="00D46E86" w14:paraId="1AE8D042" w14:textId="77777777" w:rsidTr="001037BF">
        <w:trPr>
          <w:trHeight w:val="258"/>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BA9A4A9" w14:textId="77777777" w:rsidR="00D46E86" w:rsidRPr="00D46E86" w:rsidRDefault="00D46E86" w:rsidP="00D46E86">
            <w:pPr>
              <w:jc w:val="both"/>
              <w:rPr>
                <w:b/>
                <w:bCs/>
                <w:color w:val="000000"/>
                <w:sz w:val="16"/>
                <w:szCs w:val="16"/>
              </w:rPr>
            </w:pPr>
            <w:r w:rsidRPr="00D46E86">
              <w:rPr>
                <w:b/>
                <w:bCs/>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161ECC07" w14:textId="77777777" w:rsidR="00D46E86" w:rsidRPr="00D46E86" w:rsidRDefault="00D46E86" w:rsidP="00D46E86">
            <w:pPr>
              <w:rPr>
                <w:color w:val="000000"/>
                <w:sz w:val="16"/>
                <w:szCs w:val="16"/>
              </w:rPr>
            </w:pPr>
            <w:r w:rsidRPr="00D46E86">
              <w:rPr>
                <w:color w:val="000000"/>
                <w:sz w:val="16"/>
                <w:szCs w:val="16"/>
              </w:rPr>
              <w:t>Численост на щатния персонал</w:t>
            </w:r>
          </w:p>
        </w:tc>
        <w:tc>
          <w:tcPr>
            <w:tcW w:w="899" w:type="dxa"/>
            <w:tcBorders>
              <w:top w:val="nil"/>
              <w:left w:val="nil"/>
              <w:bottom w:val="single" w:sz="8" w:space="0" w:color="auto"/>
              <w:right w:val="single" w:sz="8" w:space="0" w:color="auto"/>
            </w:tcBorders>
            <w:shd w:val="clear" w:color="auto" w:fill="auto"/>
            <w:noWrap/>
            <w:vAlign w:val="center"/>
            <w:hideMark/>
          </w:tcPr>
          <w:p w14:paraId="3685D9D9" w14:textId="77777777" w:rsidR="00D46E86" w:rsidRPr="00D46E86" w:rsidRDefault="00D46E86" w:rsidP="00D46E86">
            <w:pPr>
              <w:jc w:val="right"/>
              <w:rPr>
                <w:color w:val="000000"/>
                <w:sz w:val="16"/>
                <w:szCs w:val="16"/>
              </w:rPr>
            </w:pPr>
            <w:r w:rsidRPr="00D46E86">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4803213D" w14:textId="77777777" w:rsidR="00D46E86" w:rsidRPr="00D46E86" w:rsidRDefault="00D46E86" w:rsidP="00D46E86">
            <w:pPr>
              <w:jc w:val="right"/>
              <w:rPr>
                <w:color w:val="000000"/>
                <w:sz w:val="16"/>
                <w:szCs w:val="16"/>
              </w:rPr>
            </w:pPr>
            <w:r w:rsidRPr="00D46E86">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B1EFEF9" w14:textId="77777777" w:rsidR="00D46E86" w:rsidRPr="00D46E86" w:rsidRDefault="00D46E86" w:rsidP="00D46E86">
            <w:pPr>
              <w:jc w:val="right"/>
              <w:rPr>
                <w:color w:val="000000"/>
                <w:sz w:val="16"/>
                <w:szCs w:val="16"/>
              </w:rPr>
            </w:pPr>
            <w:r w:rsidRPr="00D46E86">
              <w:rPr>
                <w:color w:val="000000"/>
                <w:sz w:val="16"/>
                <w:szCs w:val="16"/>
              </w:rPr>
              <w:t>0,0</w:t>
            </w:r>
          </w:p>
        </w:tc>
        <w:tc>
          <w:tcPr>
            <w:tcW w:w="850" w:type="dxa"/>
            <w:tcBorders>
              <w:top w:val="nil"/>
              <w:left w:val="nil"/>
              <w:bottom w:val="single" w:sz="8" w:space="0" w:color="auto"/>
              <w:right w:val="single" w:sz="8" w:space="0" w:color="auto"/>
            </w:tcBorders>
            <w:shd w:val="clear" w:color="auto" w:fill="auto"/>
            <w:noWrap/>
            <w:vAlign w:val="center"/>
            <w:hideMark/>
          </w:tcPr>
          <w:p w14:paraId="2F2859D2" w14:textId="77777777" w:rsidR="00D46E86" w:rsidRPr="00D46E86" w:rsidRDefault="00D46E86" w:rsidP="00D46E86">
            <w:pPr>
              <w:jc w:val="right"/>
              <w:rPr>
                <w:color w:val="000000"/>
                <w:sz w:val="16"/>
                <w:szCs w:val="16"/>
              </w:rPr>
            </w:pPr>
            <w:r w:rsidRPr="00D46E86">
              <w:rPr>
                <w:color w:val="000000"/>
                <w:sz w:val="16"/>
                <w:szCs w:val="16"/>
              </w:rPr>
              <w:t>0,0</w:t>
            </w:r>
          </w:p>
        </w:tc>
        <w:tc>
          <w:tcPr>
            <w:tcW w:w="851" w:type="dxa"/>
            <w:tcBorders>
              <w:top w:val="nil"/>
              <w:left w:val="nil"/>
              <w:bottom w:val="single" w:sz="8" w:space="0" w:color="auto"/>
              <w:right w:val="single" w:sz="8" w:space="0" w:color="auto"/>
            </w:tcBorders>
            <w:shd w:val="clear" w:color="auto" w:fill="auto"/>
            <w:noWrap/>
            <w:vAlign w:val="center"/>
            <w:hideMark/>
          </w:tcPr>
          <w:p w14:paraId="3A0A8C14" w14:textId="77777777" w:rsidR="00D46E86" w:rsidRPr="00D46E86" w:rsidRDefault="00D46E86" w:rsidP="00D46E86">
            <w:pPr>
              <w:jc w:val="right"/>
              <w:rPr>
                <w:color w:val="000000"/>
                <w:sz w:val="16"/>
                <w:szCs w:val="16"/>
              </w:rPr>
            </w:pPr>
            <w:r w:rsidRPr="00D46E86">
              <w:rPr>
                <w:color w:val="000000"/>
                <w:sz w:val="16"/>
                <w:szCs w:val="16"/>
              </w:rPr>
              <w:t>0,0</w:t>
            </w:r>
          </w:p>
        </w:tc>
        <w:tc>
          <w:tcPr>
            <w:tcW w:w="850" w:type="dxa"/>
            <w:tcBorders>
              <w:top w:val="nil"/>
              <w:left w:val="nil"/>
              <w:bottom w:val="single" w:sz="8" w:space="0" w:color="auto"/>
              <w:right w:val="single" w:sz="8" w:space="0" w:color="auto"/>
            </w:tcBorders>
            <w:shd w:val="clear" w:color="auto" w:fill="auto"/>
            <w:noWrap/>
            <w:vAlign w:val="center"/>
            <w:hideMark/>
          </w:tcPr>
          <w:p w14:paraId="41ACBD59" w14:textId="77777777" w:rsidR="00D46E86" w:rsidRPr="00D46E86" w:rsidRDefault="00D46E86" w:rsidP="00D46E86">
            <w:pPr>
              <w:jc w:val="right"/>
              <w:rPr>
                <w:color w:val="000000"/>
                <w:sz w:val="16"/>
                <w:szCs w:val="16"/>
              </w:rPr>
            </w:pPr>
            <w:r w:rsidRPr="00D46E86">
              <w:rPr>
                <w:color w:val="000000"/>
                <w:sz w:val="16"/>
                <w:szCs w:val="16"/>
              </w:rPr>
              <w:t>0,0</w:t>
            </w:r>
          </w:p>
        </w:tc>
      </w:tr>
      <w:tr w:rsidR="00D46E86" w:rsidRPr="00D46E86" w14:paraId="15FD100E" w14:textId="77777777" w:rsidTr="001037BF">
        <w:trPr>
          <w:trHeight w:val="229"/>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08A2E0B" w14:textId="77777777" w:rsidR="00D46E86" w:rsidRPr="00D46E86" w:rsidRDefault="00D46E86" w:rsidP="00D46E86">
            <w:pPr>
              <w:jc w:val="both"/>
              <w:rPr>
                <w:b/>
                <w:bCs/>
                <w:color w:val="000000"/>
                <w:sz w:val="16"/>
                <w:szCs w:val="16"/>
              </w:rPr>
            </w:pPr>
            <w:r w:rsidRPr="00D46E86">
              <w:rPr>
                <w:b/>
                <w:bCs/>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00155370" w14:textId="77777777" w:rsidR="00D46E86" w:rsidRPr="00D46E86" w:rsidRDefault="00D46E86" w:rsidP="00D46E86">
            <w:pPr>
              <w:rPr>
                <w:color w:val="000000"/>
                <w:sz w:val="16"/>
                <w:szCs w:val="16"/>
              </w:rPr>
            </w:pPr>
            <w:r w:rsidRPr="00D46E86">
              <w:rPr>
                <w:color w:val="000000"/>
                <w:sz w:val="16"/>
                <w:szCs w:val="16"/>
              </w:rPr>
              <w:t>Численост на извънщатния персонал</w:t>
            </w:r>
          </w:p>
        </w:tc>
        <w:tc>
          <w:tcPr>
            <w:tcW w:w="899" w:type="dxa"/>
            <w:tcBorders>
              <w:top w:val="nil"/>
              <w:left w:val="nil"/>
              <w:bottom w:val="single" w:sz="8" w:space="0" w:color="auto"/>
              <w:right w:val="single" w:sz="8" w:space="0" w:color="auto"/>
            </w:tcBorders>
            <w:shd w:val="clear" w:color="auto" w:fill="auto"/>
            <w:noWrap/>
            <w:vAlign w:val="center"/>
            <w:hideMark/>
          </w:tcPr>
          <w:p w14:paraId="4D2E917B" w14:textId="77777777" w:rsidR="00D46E86" w:rsidRPr="00D46E86" w:rsidRDefault="00D46E86" w:rsidP="00D46E86">
            <w:pPr>
              <w:jc w:val="right"/>
              <w:rPr>
                <w:color w:val="000000"/>
                <w:sz w:val="16"/>
                <w:szCs w:val="16"/>
              </w:rPr>
            </w:pPr>
            <w:r w:rsidRPr="00D46E86">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0E8FF275" w14:textId="77777777" w:rsidR="00D46E86" w:rsidRPr="00D46E86" w:rsidRDefault="00D46E86" w:rsidP="00D46E86">
            <w:pPr>
              <w:jc w:val="right"/>
              <w:rPr>
                <w:color w:val="000000"/>
                <w:sz w:val="16"/>
                <w:szCs w:val="16"/>
              </w:rPr>
            </w:pPr>
            <w:r w:rsidRPr="00D46E86">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3551A4A" w14:textId="77777777" w:rsidR="00D46E86" w:rsidRPr="00D46E86" w:rsidRDefault="00D46E86" w:rsidP="00D46E86">
            <w:pPr>
              <w:jc w:val="right"/>
              <w:rPr>
                <w:color w:val="000000"/>
                <w:sz w:val="16"/>
                <w:szCs w:val="16"/>
              </w:rPr>
            </w:pPr>
            <w:r w:rsidRPr="00D46E86">
              <w:rPr>
                <w:color w:val="000000"/>
                <w:sz w:val="16"/>
                <w:szCs w:val="16"/>
              </w:rPr>
              <w:t>0,0</w:t>
            </w:r>
          </w:p>
        </w:tc>
        <w:tc>
          <w:tcPr>
            <w:tcW w:w="850" w:type="dxa"/>
            <w:tcBorders>
              <w:top w:val="nil"/>
              <w:left w:val="nil"/>
              <w:bottom w:val="single" w:sz="8" w:space="0" w:color="auto"/>
              <w:right w:val="single" w:sz="8" w:space="0" w:color="auto"/>
            </w:tcBorders>
            <w:shd w:val="clear" w:color="auto" w:fill="auto"/>
            <w:noWrap/>
            <w:vAlign w:val="center"/>
            <w:hideMark/>
          </w:tcPr>
          <w:p w14:paraId="32DE7408" w14:textId="77777777" w:rsidR="00D46E86" w:rsidRPr="00D46E86" w:rsidRDefault="00D46E86" w:rsidP="00D46E86">
            <w:pPr>
              <w:jc w:val="right"/>
              <w:rPr>
                <w:color w:val="000000"/>
                <w:sz w:val="16"/>
                <w:szCs w:val="16"/>
              </w:rPr>
            </w:pPr>
            <w:r w:rsidRPr="00D46E86">
              <w:rPr>
                <w:color w:val="000000"/>
                <w:sz w:val="16"/>
                <w:szCs w:val="16"/>
              </w:rPr>
              <w:t>0,0</w:t>
            </w:r>
          </w:p>
        </w:tc>
        <w:tc>
          <w:tcPr>
            <w:tcW w:w="851" w:type="dxa"/>
            <w:tcBorders>
              <w:top w:val="nil"/>
              <w:left w:val="nil"/>
              <w:bottom w:val="single" w:sz="8" w:space="0" w:color="auto"/>
              <w:right w:val="single" w:sz="8" w:space="0" w:color="auto"/>
            </w:tcBorders>
            <w:shd w:val="clear" w:color="auto" w:fill="auto"/>
            <w:noWrap/>
            <w:vAlign w:val="center"/>
            <w:hideMark/>
          </w:tcPr>
          <w:p w14:paraId="1B162702" w14:textId="77777777" w:rsidR="00D46E86" w:rsidRPr="00D46E86" w:rsidRDefault="00D46E86" w:rsidP="00D46E86">
            <w:pPr>
              <w:jc w:val="right"/>
              <w:rPr>
                <w:color w:val="000000"/>
                <w:sz w:val="16"/>
                <w:szCs w:val="16"/>
              </w:rPr>
            </w:pPr>
            <w:r w:rsidRPr="00D46E86">
              <w:rPr>
                <w:color w:val="000000"/>
                <w:sz w:val="16"/>
                <w:szCs w:val="16"/>
              </w:rPr>
              <w:t>0,0</w:t>
            </w:r>
          </w:p>
        </w:tc>
        <w:tc>
          <w:tcPr>
            <w:tcW w:w="850" w:type="dxa"/>
            <w:tcBorders>
              <w:top w:val="nil"/>
              <w:left w:val="nil"/>
              <w:bottom w:val="single" w:sz="8" w:space="0" w:color="auto"/>
              <w:right w:val="single" w:sz="8" w:space="0" w:color="auto"/>
            </w:tcBorders>
            <w:shd w:val="clear" w:color="auto" w:fill="auto"/>
            <w:noWrap/>
            <w:vAlign w:val="center"/>
            <w:hideMark/>
          </w:tcPr>
          <w:p w14:paraId="3BE331DF" w14:textId="77777777" w:rsidR="00D46E86" w:rsidRPr="00D46E86" w:rsidRDefault="00D46E86" w:rsidP="00D46E86">
            <w:pPr>
              <w:jc w:val="right"/>
              <w:rPr>
                <w:color w:val="000000"/>
                <w:sz w:val="16"/>
                <w:szCs w:val="16"/>
              </w:rPr>
            </w:pPr>
            <w:r w:rsidRPr="00D46E86">
              <w:rPr>
                <w:color w:val="000000"/>
                <w:sz w:val="16"/>
                <w:szCs w:val="16"/>
              </w:rPr>
              <w:t>0,0</w:t>
            </w:r>
          </w:p>
        </w:tc>
      </w:tr>
    </w:tbl>
    <w:p w14:paraId="147E27CB" w14:textId="77777777" w:rsidR="00D46E86" w:rsidRDefault="00D46E86" w:rsidP="00D46E86">
      <w:pPr>
        <w:tabs>
          <w:tab w:val="left" w:pos="780"/>
        </w:tabs>
        <w:ind w:left="426"/>
        <w:jc w:val="both"/>
        <w:rPr>
          <w:spacing w:val="-4"/>
          <w:sz w:val="24"/>
          <w:szCs w:val="24"/>
        </w:rPr>
      </w:pPr>
    </w:p>
    <w:p w14:paraId="6B951887" w14:textId="114D2A59" w:rsidR="008227EA" w:rsidRDefault="008227EA" w:rsidP="008227EA">
      <w:pPr>
        <w:rPr>
          <w:sz w:val="24"/>
          <w:szCs w:val="24"/>
        </w:rPr>
      </w:pPr>
    </w:p>
    <w:p w14:paraId="585E4BF5" w14:textId="42465614" w:rsidR="007F6E7D" w:rsidRDefault="007F6E7D" w:rsidP="008227EA">
      <w:pPr>
        <w:rPr>
          <w:sz w:val="24"/>
          <w:szCs w:val="24"/>
        </w:rPr>
      </w:pPr>
    </w:p>
    <w:p w14:paraId="51DAEE4D" w14:textId="73DA0034" w:rsidR="008227EA" w:rsidRPr="002E34DD" w:rsidRDefault="008227EA" w:rsidP="008227EA">
      <w:pPr>
        <w:pStyle w:val="Heading2"/>
        <w:shd w:val="clear" w:color="auto" w:fill="CCFFCC"/>
        <w:spacing w:before="0"/>
        <w:rPr>
          <w:lang w:val="bg-BG"/>
        </w:rPr>
      </w:pPr>
      <w:bookmarkStart w:id="15" w:name="_Toc93076556"/>
      <w:r w:rsidRPr="002E34DD">
        <w:rPr>
          <w:lang w:val="bg-BG"/>
        </w:rPr>
        <w:lastRenderedPageBreak/>
        <w:t xml:space="preserve">Програма </w:t>
      </w:r>
      <w:r w:rsidR="00D46E86">
        <w:rPr>
          <w:lang w:val="bg-BG"/>
        </w:rPr>
        <w:t>1100.01.03</w:t>
      </w:r>
      <w:r w:rsidRPr="002E34DD">
        <w:rPr>
          <w:lang w:val="bg-BG"/>
        </w:rPr>
        <w:t xml:space="preserve"> </w:t>
      </w:r>
      <w:r w:rsidRPr="005D04CA">
        <w:rPr>
          <w:lang w:val="bg-BG"/>
        </w:rPr>
        <w:t>„</w:t>
      </w:r>
      <w:r w:rsidR="00DD1FF3" w:rsidRPr="00DD1FF3">
        <w:rPr>
          <w:lang w:val="bg-BG"/>
        </w:rPr>
        <w:t>Многостранно сътрудничество и глобални политики</w:t>
      </w:r>
      <w:r w:rsidRPr="005D04CA">
        <w:rPr>
          <w:lang w:val="bg-BG"/>
        </w:rPr>
        <w:t>”</w:t>
      </w:r>
      <w:bookmarkEnd w:id="15"/>
    </w:p>
    <w:p w14:paraId="56F4D22B" w14:textId="77777777" w:rsidR="008227EA" w:rsidRPr="002E34DD" w:rsidRDefault="008227EA" w:rsidP="008227EA">
      <w:pPr>
        <w:ind w:firstLine="709"/>
        <w:jc w:val="both"/>
        <w:rPr>
          <w:b/>
          <w:i/>
          <w:color w:val="0070C0"/>
          <w:sz w:val="24"/>
          <w:szCs w:val="24"/>
        </w:rPr>
      </w:pPr>
    </w:p>
    <w:p w14:paraId="092F9F6E" w14:textId="396C9633" w:rsidR="008227EA" w:rsidRDefault="008227EA" w:rsidP="008227EA">
      <w:pPr>
        <w:ind w:firstLine="709"/>
        <w:jc w:val="both"/>
        <w:rPr>
          <w:b/>
          <w:i/>
          <w:color w:val="0070C0"/>
          <w:sz w:val="24"/>
          <w:szCs w:val="24"/>
        </w:rPr>
      </w:pPr>
      <w:r w:rsidRPr="002E34DD">
        <w:rPr>
          <w:b/>
          <w:i/>
          <w:color w:val="0070C0"/>
          <w:sz w:val="24"/>
          <w:szCs w:val="24"/>
        </w:rPr>
        <w:t>Цели на програмата</w:t>
      </w:r>
    </w:p>
    <w:p w14:paraId="15CAFAA5" w14:textId="77777777" w:rsidR="009E21A4" w:rsidRPr="002E34DD" w:rsidRDefault="009E21A4" w:rsidP="008227EA">
      <w:pPr>
        <w:ind w:firstLine="709"/>
        <w:jc w:val="both"/>
        <w:rPr>
          <w:b/>
          <w:i/>
          <w:color w:val="0070C0"/>
          <w:sz w:val="24"/>
          <w:szCs w:val="24"/>
        </w:rPr>
      </w:pPr>
    </w:p>
    <w:p w14:paraId="0303F058" w14:textId="77777777" w:rsidR="008227EA" w:rsidRPr="002E34DD" w:rsidRDefault="008227EA" w:rsidP="006C4772">
      <w:pPr>
        <w:numPr>
          <w:ilvl w:val="0"/>
          <w:numId w:val="22"/>
        </w:numPr>
        <w:tabs>
          <w:tab w:val="left" w:pos="709"/>
        </w:tabs>
        <w:ind w:left="0" w:firstLine="284"/>
        <w:contextualSpacing/>
        <w:jc w:val="both"/>
        <w:rPr>
          <w:sz w:val="24"/>
          <w:szCs w:val="24"/>
        </w:rPr>
      </w:pPr>
      <w:r w:rsidRPr="002E34DD">
        <w:rPr>
          <w:sz w:val="24"/>
          <w:szCs w:val="24"/>
        </w:rPr>
        <w:t xml:space="preserve">Защита на националните интереси в приоритетни за Република България, ЕС и НАТО глобални и регионални аспекти на външната политика и международното сътрудничество, като: опазването на мира и сигурността, предотвратяване на конфликти, борба с тероризма и престъпността в глобален мащаб, защита на правата на човека, съблюдаване на международното право, изпълнение на Дневен ред 2030 за устойчиво развитие, включително на ангажиментите, поети в областта на околната среда и климата, предоставяне на хуманитарна помощ, неразпространението на ОМУ, контрола на въоръженията и експортния контрол. </w:t>
      </w:r>
    </w:p>
    <w:p w14:paraId="492807FB" w14:textId="77777777" w:rsidR="008227EA" w:rsidRPr="002E34DD" w:rsidRDefault="008227EA" w:rsidP="006C4772">
      <w:pPr>
        <w:numPr>
          <w:ilvl w:val="0"/>
          <w:numId w:val="22"/>
        </w:numPr>
        <w:tabs>
          <w:tab w:val="left" w:pos="709"/>
        </w:tabs>
        <w:ind w:left="0" w:firstLine="284"/>
        <w:contextualSpacing/>
        <w:jc w:val="both"/>
        <w:rPr>
          <w:sz w:val="24"/>
          <w:szCs w:val="24"/>
        </w:rPr>
      </w:pPr>
      <w:r w:rsidRPr="002E34DD">
        <w:rPr>
          <w:sz w:val="24"/>
          <w:szCs w:val="24"/>
        </w:rPr>
        <w:t xml:space="preserve">Защита на националните интереси при участието на Република България в Организацията на обединените нации (ООН), нейните основни органи и специализираните агенции и организации; подкрепа за </w:t>
      </w:r>
      <w:proofErr w:type="spellStart"/>
      <w:r w:rsidRPr="002E34DD">
        <w:rPr>
          <w:sz w:val="24"/>
          <w:szCs w:val="24"/>
        </w:rPr>
        <w:t>мултилатерализма</w:t>
      </w:r>
      <w:proofErr w:type="spellEnd"/>
      <w:r w:rsidRPr="002E34DD">
        <w:rPr>
          <w:sz w:val="24"/>
          <w:szCs w:val="24"/>
        </w:rPr>
        <w:t>, закрила и защита на правата на човека с особено внимание към правата на детето и на правата на хората с увреждания и на други лица в уязвимо положение; върховенството на закона и демокрацията и укрепване на сътрудничеството по хуманитарните въпроси; продължаване на усилията за постигане на действителна равнопоставеност на половете и икономическо овластяване на жените; укрепване на сътрудничеството в областта на социалната политика;  борба с нетолерантността и недопускане на всякакви форми на дискриминация.</w:t>
      </w:r>
    </w:p>
    <w:p w14:paraId="1FC701E1" w14:textId="77777777" w:rsidR="008227EA" w:rsidRPr="002E34DD" w:rsidRDefault="008227EA" w:rsidP="006C4772">
      <w:pPr>
        <w:numPr>
          <w:ilvl w:val="0"/>
          <w:numId w:val="22"/>
        </w:numPr>
        <w:tabs>
          <w:tab w:val="left" w:pos="709"/>
        </w:tabs>
        <w:ind w:left="0" w:firstLine="284"/>
        <w:contextualSpacing/>
        <w:jc w:val="both"/>
        <w:rPr>
          <w:sz w:val="24"/>
          <w:szCs w:val="24"/>
        </w:rPr>
      </w:pPr>
      <w:r w:rsidRPr="002E34DD">
        <w:rPr>
          <w:sz w:val="24"/>
          <w:szCs w:val="24"/>
        </w:rPr>
        <w:t>Защита на националните интереси при участието на Република България в дейността на Организацията за сигурност и сътрудничество в Европа (ОССЕ), както и в регионалните инициативи и механизми за сътрудничество в областта на сигурността и отбраната в ЮИЕ и в Черноморския регион, с оглед на предотвратяване кризи и конфликти и укрепване на сигурността и стабилността на регионално равнище и в евро-атлантическото пространство.</w:t>
      </w:r>
    </w:p>
    <w:p w14:paraId="309FC91D" w14:textId="77777777" w:rsidR="008227EA" w:rsidRPr="002E34DD" w:rsidRDefault="008227EA" w:rsidP="006C4772">
      <w:pPr>
        <w:numPr>
          <w:ilvl w:val="0"/>
          <w:numId w:val="22"/>
        </w:numPr>
        <w:tabs>
          <w:tab w:val="left" w:pos="709"/>
        </w:tabs>
        <w:ind w:left="0" w:firstLine="284"/>
        <w:contextualSpacing/>
        <w:jc w:val="both"/>
        <w:rPr>
          <w:sz w:val="24"/>
          <w:szCs w:val="24"/>
        </w:rPr>
      </w:pPr>
      <w:r w:rsidRPr="002E34DD">
        <w:rPr>
          <w:sz w:val="24"/>
          <w:szCs w:val="24"/>
        </w:rPr>
        <w:t xml:space="preserve">Защита на националните интереси в Съвета на Европа, ОССЕ и други международни организации и инструменти, осъществяващи наблюдение и контрол върху спазването на правата на човека. </w:t>
      </w:r>
    </w:p>
    <w:p w14:paraId="7CF33619" w14:textId="77777777" w:rsidR="008227EA" w:rsidRPr="002E34DD" w:rsidRDefault="008227EA" w:rsidP="006C4772">
      <w:pPr>
        <w:numPr>
          <w:ilvl w:val="0"/>
          <w:numId w:val="22"/>
        </w:numPr>
        <w:tabs>
          <w:tab w:val="left" w:pos="709"/>
        </w:tabs>
        <w:ind w:left="0" w:firstLine="284"/>
        <w:contextualSpacing/>
        <w:jc w:val="both"/>
        <w:rPr>
          <w:sz w:val="24"/>
          <w:szCs w:val="24"/>
        </w:rPr>
      </w:pPr>
      <w:r w:rsidRPr="002E34DD">
        <w:rPr>
          <w:sz w:val="24"/>
          <w:szCs w:val="24"/>
        </w:rPr>
        <w:t>Защитата на правата и интересите на Република България пред Съда на ЕС и Общия съд на ЕС.</w:t>
      </w:r>
    </w:p>
    <w:p w14:paraId="196F51C0" w14:textId="77777777" w:rsidR="008227EA" w:rsidRPr="002E34DD" w:rsidRDefault="008227EA" w:rsidP="006C4772">
      <w:pPr>
        <w:numPr>
          <w:ilvl w:val="0"/>
          <w:numId w:val="22"/>
        </w:numPr>
        <w:tabs>
          <w:tab w:val="left" w:pos="709"/>
        </w:tabs>
        <w:ind w:left="0" w:firstLine="284"/>
        <w:contextualSpacing/>
        <w:jc w:val="both"/>
        <w:rPr>
          <w:sz w:val="24"/>
          <w:szCs w:val="24"/>
        </w:rPr>
      </w:pPr>
      <w:r w:rsidRPr="002E34DD">
        <w:rPr>
          <w:sz w:val="24"/>
          <w:szCs w:val="24"/>
        </w:rPr>
        <w:t>Получаване на покана за започване на преговори за членство на Република България в Организацията за икономическо сътрудничество и развитие /ОИСР/ и провеждане на ефективна подготовка за присъединяване. Ускоряване на подготовката за присъединяване към ОИСР и изпълнение на критериите за членство.</w:t>
      </w:r>
    </w:p>
    <w:p w14:paraId="5E9FDF2E" w14:textId="77777777" w:rsidR="008227EA" w:rsidRPr="002E34DD" w:rsidRDefault="008227EA" w:rsidP="006C4772">
      <w:pPr>
        <w:numPr>
          <w:ilvl w:val="0"/>
          <w:numId w:val="22"/>
        </w:numPr>
        <w:tabs>
          <w:tab w:val="left" w:pos="709"/>
        </w:tabs>
        <w:ind w:left="0" w:firstLine="284"/>
        <w:contextualSpacing/>
        <w:jc w:val="both"/>
        <w:rPr>
          <w:sz w:val="24"/>
          <w:szCs w:val="24"/>
        </w:rPr>
      </w:pPr>
      <w:r w:rsidRPr="002E34DD">
        <w:rPr>
          <w:sz w:val="24"/>
          <w:szCs w:val="24"/>
        </w:rPr>
        <w:t>Засилване и задълбочаване на контактите между България и Секретариата на ОИСР, вкл. на най-високо ниво, за утвърждаване на образа на България като част от глобалната общност на ОИСР, със собствен принос за разпространяване на ценностите и принципите на Организацията в региона на Югоизточна Европа. Провеждане на присъствени срещи със Секретариата на ОИСР в разширен експертен формат с цел запознаване на компетентните български ведомства с конкретните стъпки от подготовката за присъединяване на страната ни към ОИСР и съответните изисквания от страна на Организацията.</w:t>
      </w:r>
    </w:p>
    <w:p w14:paraId="3641DCE6" w14:textId="77777777" w:rsidR="008227EA" w:rsidRPr="002E34DD" w:rsidRDefault="008227EA" w:rsidP="006C4772">
      <w:pPr>
        <w:numPr>
          <w:ilvl w:val="0"/>
          <w:numId w:val="22"/>
        </w:numPr>
        <w:tabs>
          <w:tab w:val="left" w:pos="709"/>
        </w:tabs>
        <w:ind w:left="0" w:firstLine="284"/>
        <w:contextualSpacing/>
        <w:jc w:val="both"/>
        <w:rPr>
          <w:sz w:val="24"/>
          <w:szCs w:val="24"/>
        </w:rPr>
      </w:pPr>
      <w:r w:rsidRPr="002E34DD">
        <w:rPr>
          <w:sz w:val="24"/>
          <w:szCs w:val="24"/>
        </w:rPr>
        <w:t>Провеждане на успешни кампании за осигуряването на подкрепа за българските кандидатури за органи от системата на ООН и други международни и регионални организации.</w:t>
      </w:r>
    </w:p>
    <w:p w14:paraId="08E73F61" w14:textId="77777777" w:rsidR="00210217" w:rsidRDefault="008227EA" w:rsidP="006C4772">
      <w:pPr>
        <w:numPr>
          <w:ilvl w:val="0"/>
          <w:numId w:val="22"/>
        </w:numPr>
        <w:tabs>
          <w:tab w:val="left" w:pos="709"/>
        </w:tabs>
        <w:ind w:left="0" w:firstLine="284"/>
        <w:contextualSpacing/>
        <w:jc w:val="both"/>
        <w:rPr>
          <w:sz w:val="24"/>
          <w:szCs w:val="24"/>
        </w:rPr>
      </w:pPr>
      <w:r w:rsidRPr="002E34DD">
        <w:rPr>
          <w:sz w:val="24"/>
          <w:szCs w:val="24"/>
        </w:rPr>
        <w:t xml:space="preserve">Провеждане на успешна кампания за кандидатурата на Република България за членство в Съвета на управляващите на </w:t>
      </w:r>
      <w:r w:rsidRPr="002E34DD">
        <w:rPr>
          <w:spacing w:val="-4"/>
          <w:sz w:val="24"/>
          <w:szCs w:val="24"/>
        </w:rPr>
        <w:t xml:space="preserve">Международната агенция за атомна енергия (МААЕ), </w:t>
      </w:r>
      <w:r w:rsidRPr="002E34DD">
        <w:rPr>
          <w:sz w:val="24"/>
          <w:szCs w:val="24"/>
        </w:rPr>
        <w:t>2022-2024</w:t>
      </w:r>
      <w:r>
        <w:rPr>
          <w:sz w:val="24"/>
          <w:szCs w:val="24"/>
          <w:lang w:val="en-US"/>
        </w:rPr>
        <w:t xml:space="preserve"> </w:t>
      </w:r>
      <w:r w:rsidRPr="002E34DD">
        <w:rPr>
          <w:sz w:val="24"/>
          <w:szCs w:val="24"/>
        </w:rPr>
        <w:t>г.</w:t>
      </w:r>
    </w:p>
    <w:p w14:paraId="2987666A" w14:textId="61FED967" w:rsidR="008227EA" w:rsidRPr="00210217" w:rsidRDefault="00F66322" w:rsidP="006C4772">
      <w:pPr>
        <w:numPr>
          <w:ilvl w:val="0"/>
          <w:numId w:val="22"/>
        </w:numPr>
        <w:tabs>
          <w:tab w:val="left" w:pos="709"/>
        </w:tabs>
        <w:ind w:left="0" w:firstLine="284"/>
        <w:contextualSpacing/>
        <w:jc w:val="both"/>
        <w:rPr>
          <w:sz w:val="24"/>
          <w:szCs w:val="24"/>
        </w:rPr>
      </w:pPr>
      <w:r w:rsidRPr="00210217">
        <w:rPr>
          <w:bCs/>
          <w:sz w:val="24"/>
          <w:szCs w:val="24"/>
        </w:rPr>
        <w:t>О</w:t>
      </w:r>
      <w:r w:rsidR="008227EA" w:rsidRPr="00210217">
        <w:rPr>
          <w:bCs/>
          <w:sz w:val="24"/>
          <w:szCs w:val="24"/>
        </w:rPr>
        <w:t xml:space="preserve">сигуряване на ефективно функциониране на дипломатическата служба и реализация на поставените външнополитически цели чрез добро планиране, точно отчитане, анализ и </w:t>
      </w:r>
      <w:r w:rsidR="008227EA" w:rsidRPr="00210217">
        <w:rPr>
          <w:bCs/>
          <w:sz w:val="24"/>
          <w:szCs w:val="24"/>
        </w:rPr>
        <w:lastRenderedPageBreak/>
        <w:t>ефективна координация по външнополитически въпроси на междуведомствено равнище, между звената в МВнР, както и между тях и задграничните представителства</w:t>
      </w:r>
      <w:r w:rsidRPr="00210217">
        <w:rPr>
          <w:bCs/>
          <w:sz w:val="24"/>
          <w:szCs w:val="24"/>
          <w:lang w:val="en-US"/>
        </w:rPr>
        <w:t>.</w:t>
      </w:r>
    </w:p>
    <w:p w14:paraId="5EF297AC" w14:textId="77777777" w:rsidR="008227EA" w:rsidRPr="002E34DD" w:rsidRDefault="008227EA" w:rsidP="008227EA">
      <w:pPr>
        <w:jc w:val="both"/>
        <w:rPr>
          <w:color w:val="00B050"/>
          <w:sz w:val="24"/>
          <w:szCs w:val="24"/>
        </w:rPr>
      </w:pPr>
    </w:p>
    <w:p w14:paraId="1BB1855E" w14:textId="77777777" w:rsidR="008227EA" w:rsidRPr="002E34DD" w:rsidRDefault="008227EA" w:rsidP="008227EA">
      <w:pPr>
        <w:tabs>
          <w:tab w:val="left" w:pos="709"/>
        </w:tabs>
        <w:ind w:left="284" w:firstLine="425"/>
        <w:jc w:val="both"/>
        <w:rPr>
          <w:b/>
          <w:i/>
          <w:color w:val="0070C0"/>
          <w:spacing w:val="-4"/>
          <w:sz w:val="24"/>
          <w:szCs w:val="24"/>
        </w:rPr>
      </w:pPr>
      <w:r w:rsidRPr="002E34DD">
        <w:rPr>
          <w:b/>
          <w:i/>
          <w:color w:val="0070C0"/>
          <w:spacing w:val="-4"/>
          <w:sz w:val="24"/>
          <w:szCs w:val="24"/>
        </w:rPr>
        <w:t xml:space="preserve">Предоставяни по програмата продукти/услуги </w:t>
      </w:r>
    </w:p>
    <w:p w14:paraId="04561F80" w14:textId="77777777" w:rsidR="008227EA" w:rsidRPr="002E34DD" w:rsidRDefault="008227EA" w:rsidP="008227EA">
      <w:pPr>
        <w:jc w:val="both"/>
        <w:rPr>
          <w:sz w:val="24"/>
          <w:szCs w:val="24"/>
        </w:rPr>
      </w:pPr>
    </w:p>
    <w:p w14:paraId="77031563" w14:textId="77777777" w:rsidR="008227EA" w:rsidRPr="002E34DD" w:rsidRDefault="008227EA" w:rsidP="008227EA">
      <w:pPr>
        <w:numPr>
          <w:ilvl w:val="0"/>
          <w:numId w:val="2"/>
        </w:numPr>
        <w:tabs>
          <w:tab w:val="left" w:pos="709"/>
        </w:tabs>
        <w:ind w:left="0" w:firstLine="0"/>
        <w:contextualSpacing/>
        <w:jc w:val="both"/>
        <w:rPr>
          <w:b/>
          <w:i/>
          <w:color w:val="0070C0"/>
          <w:sz w:val="24"/>
          <w:szCs w:val="24"/>
        </w:rPr>
      </w:pPr>
      <w:r w:rsidRPr="002E34DD">
        <w:rPr>
          <w:b/>
          <w:bCs/>
          <w:i/>
          <w:color w:val="0070C0"/>
          <w:sz w:val="24"/>
          <w:szCs w:val="24"/>
        </w:rPr>
        <w:t xml:space="preserve">Участие в международните усилия за гарантиране на стабилност, мир и сигурност </w:t>
      </w:r>
    </w:p>
    <w:p w14:paraId="4C587764" w14:textId="77777777" w:rsidR="008227EA" w:rsidRPr="002E34DD" w:rsidRDefault="008227EA" w:rsidP="008227EA">
      <w:pPr>
        <w:ind w:firstLine="312"/>
        <w:jc w:val="both"/>
        <w:rPr>
          <w:b/>
          <w:i/>
          <w:color w:val="943634"/>
          <w:sz w:val="24"/>
          <w:szCs w:val="24"/>
        </w:rPr>
      </w:pPr>
    </w:p>
    <w:p w14:paraId="78E91E0D" w14:textId="77777777" w:rsidR="008227EA" w:rsidRPr="002E34DD" w:rsidRDefault="008227EA" w:rsidP="008227EA">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2232DA0D"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 xml:space="preserve">Ефективно участие на България в работата на </w:t>
      </w:r>
      <w:r w:rsidRPr="002E34DD">
        <w:rPr>
          <w:sz w:val="24"/>
          <w:szCs w:val="24"/>
        </w:rPr>
        <w:t xml:space="preserve">ООН, основните й органи и специализираните агенции и организации. </w:t>
      </w:r>
    </w:p>
    <w:p w14:paraId="13E3EBFC"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 xml:space="preserve">Ефективно участие на България в международните договори и организации в областта на неразпространението, разоръжаването и контрола на въоръженията и в многостранните режими за експортен контрол </w:t>
      </w:r>
      <w:r w:rsidRPr="002E34DD">
        <w:rPr>
          <w:sz w:val="24"/>
          <w:szCs w:val="24"/>
        </w:rPr>
        <w:t>и в СУ на МААЕ в периода 2022 – 2024 г</w:t>
      </w:r>
      <w:r w:rsidRPr="002E34DD">
        <w:rPr>
          <w:spacing w:val="-4"/>
          <w:sz w:val="24"/>
          <w:szCs w:val="24"/>
        </w:rPr>
        <w:t>.</w:t>
      </w:r>
    </w:p>
    <w:p w14:paraId="29E0CC0F"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 xml:space="preserve">Ефективно участие на България в дейността на Организацията за сигурност и сътрудничество в Европа (ОССЕ), в регионалните инициативи и механизми за сътрудничество в областта на сигурността и отбраната в ЮИЕ и Черноморския регион. </w:t>
      </w:r>
    </w:p>
    <w:p w14:paraId="3001270E" w14:textId="77777777" w:rsidR="008227EA" w:rsidRPr="002E34DD" w:rsidRDefault="008227EA" w:rsidP="008227EA">
      <w:pPr>
        <w:tabs>
          <w:tab w:val="num" w:pos="709"/>
          <w:tab w:val="left" w:pos="780"/>
        </w:tabs>
        <w:ind w:left="284"/>
        <w:jc w:val="both"/>
        <w:rPr>
          <w:spacing w:val="-4"/>
          <w:sz w:val="24"/>
          <w:szCs w:val="24"/>
        </w:rPr>
      </w:pPr>
    </w:p>
    <w:p w14:paraId="37440221" w14:textId="77777777" w:rsidR="008227EA" w:rsidRPr="002E34DD" w:rsidRDefault="008227EA" w:rsidP="008227EA">
      <w:pPr>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47126EC0" w14:textId="77777777" w:rsidR="008227EA" w:rsidRPr="002E34DD" w:rsidRDefault="008227EA" w:rsidP="008227EA">
      <w:pPr>
        <w:numPr>
          <w:ilvl w:val="1"/>
          <w:numId w:val="1"/>
        </w:numPr>
        <w:tabs>
          <w:tab w:val="left" w:pos="709"/>
        </w:tabs>
        <w:ind w:left="0" w:firstLine="312"/>
        <w:jc w:val="both"/>
        <w:rPr>
          <w:spacing w:val="-4"/>
          <w:sz w:val="24"/>
          <w:szCs w:val="24"/>
        </w:rPr>
      </w:pPr>
      <w:r w:rsidRPr="002E34DD">
        <w:rPr>
          <w:spacing w:val="-4"/>
          <w:sz w:val="24"/>
          <w:szCs w:val="24"/>
        </w:rPr>
        <w:t>Координиране на участието на България в международните договори и инициативи и осигуряване на участието й в международните форуми по въпросите на неразпространение на ОМУ, контрола на въоръженията и разоръжаването.</w:t>
      </w:r>
    </w:p>
    <w:p w14:paraId="292F8F86" w14:textId="77777777" w:rsidR="008227EA" w:rsidRPr="002E34DD" w:rsidRDefault="008227EA" w:rsidP="008227EA">
      <w:pPr>
        <w:numPr>
          <w:ilvl w:val="1"/>
          <w:numId w:val="1"/>
        </w:numPr>
        <w:tabs>
          <w:tab w:val="left" w:pos="709"/>
        </w:tabs>
        <w:ind w:left="0" w:firstLine="312"/>
        <w:jc w:val="both"/>
        <w:rPr>
          <w:spacing w:val="-4"/>
          <w:sz w:val="24"/>
          <w:szCs w:val="24"/>
        </w:rPr>
      </w:pPr>
      <w:r w:rsidRPr="002E34DD">
        <w:rPr>
          <w:spacing w:val="-4"/>
          <w:sz w:val="24"/>
          <w:szCs w:val="24"/>
        </w:rPr>
        <w:t>Координиране в министерството и с компетентните български институции на въпросите на борбата с международния тероризъм в нейните глобални аспекти.</w:t>
      </w:r>
    </w:p>
    <w:p w14:paraId="20A1BE01" w14:textId="77777777" w:rsidR="008227EA" w:rsidRPr="002E34DD" w:rsidRDefault="008227EA" w:rsidP="008227EA">
      <w:pPr>
        <w:numPr>
          <w:ilvl w:val="1"/>
          <w:numId w:val="1"/>
        </w:numPr>
        <w:tabs>
          <w:tab w:val="left" w:pos="709"/>
        </w:tabs>
        <w:ind w:left="0" w:firstLine="312"/>
        <w:jc w:val="both"/>
        <w:rPr>
          <w:spacing w:val="-4"/>
          <w:sz w:val="24"/>
          <w:szCs w:val="24"/>
        </w:rPr>
      </w:pPr>
      <w:r w:rsidRPr="002E34DD">
        <w:rPr>
          <w:spacing w:val="-4"/>
          <w:sz w:val="24"/>
          <w:szCs w:val="24"/>
        </w:rPr>
        <w:t>Координация, подготовка и участие в заседанията на Първи комитет на Общото събрание на ООН, Конференцията по разоръжаване в Женева и Комисията по разоръжаване в Ню Йорк.</w:t>
      </w:r>
    </w:p>
    <w:p w14:paraId="7802FA49" w14:textId="77777777" w:rsidR="008227EA" w:rsidRPr="002E34DD" w:rsidRDefault="008227EA" w:rsidP="008227EA">
      <w:pPr>
        <w:numPr>
          <w:ilvl w:val="1"/>
          <w:numId w:val="1"/>
        </w:numPr>
        <w:tabs>
          <w:tab w:val="left" w:pos="709"/>
        </w:tabs>
        <w:ind w:left="0" w:firstLine="312"/>
        <w:jc w:val="both"/>
        <w:rPr>
          <w:spacing w:val="-4"/>
          <w:sz w:val="24"/>
          <w:szCs w:val="24"/>
        </w:rPr>
      </w:pPr>
      <w:r w:rsidRPr="002E34DD">
        <w:rPr>
          <w:spacing w:val="-4"/>
          <w:sz w:val="24"/>
          <w:szCs w:val="24"/>
        </w:rPr>
        <w:t xml:space="preserve">Координация на участието в Договора за неразпространение на ядрено оръжие, Международната агенция за атомна енергия (МААЕ), дейностите на Организацията на договора за всеобхватна забрана на ядрените опити (ДВЗЯО), Организацията за забрана на химическото оръжие (ОЗХО), Конвенцията за забрана на биологическите оръжия (КБО), Конвенцията за конвенционалните оръжия (ККО), Отавската конвенция по </w:t>
      </w:r>
      <w:proofErr w:type="spellStart"/>
      <w:r w:rsidRPr="002E34DD">
        <w:rPr>
          <w:spacing w:val="-4"/>
          <w:sz w:val="24"/>
          <w:szCs w:val="24"/>
        </w:rPr>
        <w:t>противопехотните</w:t>
      </w:r>
      <w:proofErr w:type="spellEnd"/>
      <w:r w:rsidRPr="002E34DD">
        <w:rPr>
          <w:spacing w:val="-4"/>
          <w:sz w:val="24"/>
          <w:szCs w:val="24"/>
        </w:rPr>
        <w:t xml:space="preserve"> мини, Конвенцията за касетъчните боеприпаси.</w:t>
      </w:r>
    </w:p>
    <w:p w14:paraId="2548BF21" w14:textId="77777777" w:rsidR="008227EA" w:rsidRPr="002E34DD" w:rsidRDefault="008227EA" w:rsidP="008227EA">
      <w:pPr>
        <w:numPr>
          <w:ilvl w:val="1"/>
          <w:numId w:val="1"/>
        </w:numPr>
        <w:tabs>
          <w:tab w:val="left" w:pos="709"/>
        </w:tabs>
        <w:ind w:left="0" w:firstLine="312"/>
        <w:jc w:val="both"/>
        <w:rPr>
          <w:spacing w:val="-4"/>
          <w:sz w:val="24"/>
          <w:szCs w:val="24"/>
        </w:rPr>
      </w:pPr>
      <w:r w:rsidRPr="002E34DD">
        <w:rPr>
          <w:spacing w:val="-4"/>
          <w:sz w:val="24"/>
          <w:szCs w:val="24"/>
        </w:rPr>
        <w:t>Координация, подготовка и участие на България в многостранните режими и инициативи за неразпространение на ОМУ и експортен контрол върху търговията с оръжие и със стоки и технологии с възможна двойна употреба (</w:t>
      </w:r>
      <w:proofErr w:type="spellStart"/>
      <w:r w:rsidRPr="002E34DD">
        <w:rPr>
          <w:spacing w:val="-4"/>
          <w:sz w:val="24"/>
          <w:szCs w:val="24"/>
        </w:rPr>
        <w:t>Васенарската</w:t>
      </w:r>
      <w:proofErr w:type="spellEnd"/>
      <w:r w:rsidRPr="002E34DD">
        <w:rPr>
          <w:spacing w:val="-4"/>
          <w:sz w:val="24"/>
          <w:szCs w:val="24"/>
        </w:rPr>
        <w:t xml:space="preserve"> договореност, Групата на ядрените доставчици, Комитета </w:t>
      </w:r>
      <w:proofErr w:type="spellStart"/>
      <w:r w:rsidRPr="002E34DD">
        <w:rPr>
          <w:spacing w:val="-4"/>
          <w:sz w:val="24"/>
          <w:szCs w:val="24"/>
        </w:rPr>
        <w:t>Цангер</w:t>
      </w:r>
      <w:proofErr w:type="spellEnd"/>
      <w:r w:rsidRPr="002E34DD">
        <w:rPr>
          <w:spacing w:val="-4"/>
          <w:sz w:val="24"/>
          <w:szCs w:val="24"/>
        </w:rPr>
        <w:t xml:space="preserve">, Австралийската група, Режима за контрол на ракетните технологии, Хагския кодекс срещу разпространението на балистични </w:t>
      </w:r>
      <w:r w:rsidRPr="002E34DD">
        <w:rPr>
          <w:sz w:val="24"/>
          <w:szCs w:val="24"/>
        </w:rPr>
        <w:t xml:space="preserve">ракети, Глобалната инициатива за борба с ядрения тероризъм, Инициативата за защита от неразпространението на ОМУ, Комитета на НАТО по </w:t>
      </w:r>
      <w:r w:rsidRPr="002E34DD">
        <w:rPr>
          <w:spacing w:val="-4"/>
          <w:sz w:val="24"/>
          <w:szCs w:val="24"/>
        </w:rPr>
        <w:t>неразпространението на ОМУ).</w:t>
      </w:r>
    </w:p>
    <w:p w14:paraId="72D90B29" w14:textId="77777777" w:rsidR="008227EA" w:rsidRPr="002E34DD" w:rsidRDefault="008227EA" w:rsidP="008227EA">
      <w:pPr>
        <w:numPr>
          <w:ilvl w:val="1"/>
          <w:numId w:val="1"/>
        </w:numPr>
        <w:tabs>
          <w:tab w:val="left" w:pos="709"/>
        </w:tabs>
        <w:ind w:left="0" w:firstLine="312"/>
        <w:jc w:val="both"/>
        <w:rPr>
          <w:spacing w:val="-4"/>
          <w:sz w:val="24"/>
          <w:szCs w:val="24"/>
        </w:rPr>
      </w:pPr>
      <w:r w:rsidRPr="002E34DD">
        <w:rPr>
          <w:spacing w:val="-4"/>
          <w:sz w:val="24"/>
          <w:szCs w:val="24"/>
        </w:rPr>
        <w:t>Подготовка и участие в ежемесечните заседания на специализираните работни групи към Съвета на ЕС по въпросите на неразпространението, разоръжаването, контрола на въоръжения и експортния контрол.</w:t>
      </w:r>
    </w:p>
    <w:p w14:paraId="0B8E0A40" w14:textId="77777777" w:rsidR="008227EA" w:rsidRPr="002E34DD" w:rsidRDefault="008227EA" w:rsidP="008227EA">
      <w:pPr>
        <w:numPr>
          <w:ilvl w:val="1"/>
          <w:numId w:val="1"/>
        </w:numPr>
        <w:tabs>
          <w:tab w:val="left" w:pos="709"/>
        </w:tabs>
        <w:ind w:left="0" w:firstLine="312"/>
        <w:jc w:val="both"/>
        <w:rPr>
          <w:sz w:val="24"/>
          <w:szCs w:val="24"/>
        </w:rPr>
      </w:pPr>
      <w:r w:rsidRPr="002E34DD">
        <w:rPr>
          <w:spacing w:val="-4"/>
          <w:sz w:val="24"/>
          <w:szCs w:val="24"/>
        </w:rPr>
        <w:t>Подготовка и участие в заседанията на Междуведомствения съвет по въпросите на ВПК и мобилизационната</w:t>
      </w:r>
      <w:r w:rsidRPr="002E34DD">
        <w:rPr>
          <w:sz w:val="24"/>
          <w:szCs w:val="24"/>
        </w:rPr>
        <w:t xml:space="preserve"> готовност на страната към Министерския съвет и в Междуведомствената комисия за експортен контрол и неразпространение на ОМУ към министъра на икономиката и енергетиката.</w:t>
      </w:r>
    </w:p>
    <w:p w14:paraId="632BF185" w14:textId="77777777" w:rsidR="008227EA" w:rsidRPr="002E34DD" w:rsidRDefault="008227EA" w:rsidP="008227EA">
      <w:pPr>
        <w:numPr>
          <w:ilvl w:val="1"/>
          <w:numId w:val="1"/>
        </w:numPr>
        <w:tabs>
          <w:tab w:val="left" w:pos="709"/>
        </w:tabs>
        <w:ind w:left="0" w:firstLine="312"/>
        <w:jc w:val="both"/>
        <w:rPr>
          <w:spacing w:val="-4"/>
          <w:sz w:val="24"/>
          <w:szCs w:val="24"/>
        </w:rPr>
      </w:pPr>
      <w:r w:rsidRPr="002E34DD">
        <w:rPr>
          <w:spacing w:val="-4"/>
          <w:sz w:val="24"/>
          <w:szCs w:val="24"/>
        </w:rPr>
        <w:t>Взаимодействие с държави-членки на ЕС със сходни интереси в областта на контрола на въоръженията и експортния контрол с цел изграждането и отстояването на обща позиция.</w:t>
      </w:r>
    </w:p>
    <w:p w14:paraId="27DD64F8" w14:textId="77777777" w:rsidR="008227EA" w:rsidRPr="002E34DD" w:rsidRDefault="008227EA" w:rsidP="008227EA">
      <w:pPr>
        <w:numPr>
          <w:ilvl w:val="1"/>
          <w:numId w:val="1"/>
        </w:numPr>
        <w:tabs>
          <w:tab w:val="left" w:pos="709"/>
        </w:tabs>
        <w:ind w:left="0" w:firstLine="312"/>
        <w:jc w:val="both"/>
        <w:rPr>
          <w:spacing w:val="-4"/>
          <w:sz w:val="24"/>
          <w:szCs w:val="24"/>
        </w:rPr>
      </w:pPr>
      <w:r w:rsidRPr="002E34DD">
        <w:rPr>
          <w:bCs/>
          <w:iCs/>
          <w:sz w:val="24"/>
          <w:szCs w:val="24"/>
        </w:rPr>
        <w:lastRenderedPageBreak/>
        <w:t>Работа по изпълнение на договорените цели и задачи по време на протеклите в периода 2015-2016 г. прегледи на операциите за мир на ООН и на архитектурата за изграждане на мира през 2020 г.</w:t>
      </w:r>
    </w:p>
    <w:p w14:paraId="737735EA" w14:textId="77777777" w:rsidR="008227EA" w:rsidRPr="002E34DD" w:rsidRDefault="008227EA" w:rsidP="008227EA">
      <w:pPr>
        <w:numPr>
          <w:ilvl w:val="1"/>
          <w:numId w:val="1"/>
        </w:numPr>
        <w:tabs>
          <w:tab w:val="left" w:pos="709"/>
        </w:tabs>
        <w:ind w:left="0" w:firstLine="312"/>
        <w:jc w:val="both"/>
        <w:rPr>
          <w:spacing w:val="-4"/>
          <w:sz w:val="24"/>
          <w:szCs w:val="24"/>
        </w:rPr>
      </w:pPr>
      <w:r w:rsidRPr="002E34DD">
        <w:rPr>
          <w:spacing w:val="-4"/>
          <w:sz w:val="24"/>
          <w:szCs w:val="24"/>
        </w:rPr>
        <w:t>Координация и съдействие за подготовката на участието на Република България в мироопазващи операции и други мирни мисии на ООН.</w:t>
      </w:r>
    </w:p>
    <w:p w14:paraId="3F5C3836" w14:textId="77777777" w:rsidR="008227EA" w:rsidRPr="002E34DD" w:rsidRDefault="008227EA" w:rsidP="008227EA">
      <w:pPr>
        <w:numPr>
          <w:ilvl w:val="1"/>
          <w:numId w:val="1"/>
        </w:numPr>
        <w:tabs>
          <w:tab w:val="left" w:pos="709"/>
        </w:tabs>
        <w:ind w:left="0" w:firstLine="312"/>
        <w:jc w:val="both"/>
        <w:rPr>
          <w:spacing w:val="-4"/>
          <w:sz w:val="24"/>
          <w:szCs w:val="24"/>
        </w:rPr>
      </w:pPr>
      <w:r w:rsidRPr="002E34DD">
        <w:rPr>
          <w:spacing w:val="-4"/>
          <w:sz w:val="24"/>
          <w:szCs w:val="24"/>
        </w:rPr>
        <w:t>Координация в Министерството на външните работи и с компетентните български институции на въпроси, свързани с борбата срещу разпространението на наркотични вещества и засилване на значението и дейността на органите на ООН в международния контрол на наркотични вещества.</w:t>
      </w:r>
    </w:p>
    <w:p w14:paraId="4FE5402A" w14:textId="77777777" w:rsidR="008227EA" w:rsidRPr="002E34DD" w:rsidRDefault="008227EA" w:rsidP="008227EA">
      <w:pPr>
        <w:numPr>
          <w:ilvl w:val="1"/>
          <w:numId w:val="1"/>
        </w:numPr>
        <w:tabs>
          <w:tab w:val="left" w:pos="709"/>
        </w:tabs>
        <w:ind w:left="0" w:firstLine="312"/>
        <w:contextualSpacing/>
        <w:jc w:val="both"/>
        <w:rPr>
          <w:bCs/>
          <w:sz w:val="24"/>
          <w:szCs w:val="24"/>
        </w:rPr>
      </w:pPr>
      <w:r w:rsidRPr="002E34DD">
        <w:rPr>
          <w:bCs/>
          <w:sz w:val="24"/>
          <w:szCs w:val="24"/>
        </w:rPr>
        <w:t xml:space="preserve">Вътрешноведомствена и междуведомствена координация по въпросите на противодействието на тероризма, </w:t>
      </w:r>
      <w:proofErr w:type="spellStart"/>
      <w:r w:rsidRPr="002E34DD">
        <w:rPr>
          <w:bCs/>
          <w:sz w:val="24"/>
          <w:szCs w:val="24"/>
        </w:rPr>
        <w:t>радикализацията</w:t>
      </w:r>
      <w:proofErr w:type="spellEnd"/>
      <w:r w:rsidRPr="002E34DD">
        <w:rPr>
          <w:bCs/>
          <w:sz w:val="24"/>
          <w:szCs w:val="24"/>
        </w:rPr>
        <w:t xml:space="preserve"> и чуждестранните бойци по линия на ООН. Участие в Групата на приятелите за противодействието срещу тероризма.</w:t>
      </w:r>
    </w:p>
    <w:p w14:paraId="28DB6F37" w14:textId="77777777" w:rsidR="008227EA" w:rsidRPr="002E34DD" w:rsidRDefault="008227EA" w:rsidP="008227EA">
      <w:pPr>
        <w:numPr>
          <w:ilvl w:val="1"/>
          <w:numId w:val="1"/>
        </w:numPr>
        <w:tabs>
          <w:tab w:val="left" w:pos="709"/>
        </w:tabs>
        <w:ind w:left="0" w:firstLine="312"/>
        <w:contextualSpacing/>
        <w:jc w:val="both"/>
        <w:rPr>
          <w:bCs/>
          <w:sz w:val="24"/>
          <w:szCs w:val="24"/>
        </w:rPr>
      </w:pPr>
      <w:r w:rsidRPr="002E34DD">
        <w:rPr>
          <w:bCs/>
          <w:sz w:val="24"/>
          <w:szCs w:val="24"/>
        </w:rPr>
        <w:t>Участие в дейността на Работната група в МВнР по подготовката за предстоящите преговори и изработването на българските позиции по договарянето на Всеобхватна международна конвенция за борба с употребата на информационни и комуникационни технологии за престъпни цели.</w:t>
      </w:r>
    </w:p>
    <w:p w14:paraId="0546504C" w14:textId="77777777" w:rsidR="008227EA" w:rsidRPr="002E34DD" w:rsidRDefault="008227EA" w:rsidP="008227EA">
      <w:pPr>
        <w:numPr>
          <w:ilvl w:val="1"/>
          <w:numId w:val="1"/>
        </w:numPr>
        <w:tabs>
          <w:tab w:val="left" w:pos="709"/>
        </w:tabs>
        <w:ind w:left="0" w:firstLine="312"/>
        <w:jc w:val="both"/>
        <w:rPr>
          <w:b/>
          <w:bCs/>
          <w:sz w:val="24"/>
          <w:szCs w:val="24"/>
        </w:rPr>
      </w:pPr>
      <w:r w:rsidRPr="002E34DD">
        <w:rPr>
          <w:bCs/>
          <w:sz w:val="24"/>
          <w:szCs w:val="24"/>
        </w:rPr>
        <w:t xml:space="preserve">Координация с </w:t>
      </w:r>
      <w:r w:rsidRPr="002E34DD">
        <w:rPr>
          <w:sz w:val="24"/>
          <w:szCs w:val="24"/>
        </w:rPr>
        <w:t>национални ведомства по отношение на прилагането на санкционните режими на СС на ООН, включително и по предоставянето на изискуемите от ООН доклади за извършеното от българска страна по тяхното приложение.</w:t>
      </w:r>
    </w:p>
    <w:p w14:paraId="758339BD" w14:textId="77777777" w:rsidR="008227EA" w:rsidRPr="002E34DD" w:rsidRDefault="008227EA" w:rsidP="008227EA">
      <w:pPr>
        <w:numPr>
          <w:ilvl w:val="1"/>
          <w:numId w:val="1"/>
        </w:numPr>
        <w:tabs>
          <w:tab w:val="left" w:pos="709"/>
        </w:tabs>
        <w:ind w:left="0" w:firstLine="312"/>
        <w:jc w:val="both"/>
        <w:rPr>
          <w:bCs/>
          <w:sz w:val="24"/>
          <w:szCs w:val="24"/>
        </w:rPr>
      </w:pPr>
      <w:r w:rsidRPr="002E34DD">
        <w:rPr>
          <w:bCs/>
          <w:sz w:val="24"/>
          <w:szCs w:val="24"/>
        </w:rPr>
        <w:t xml:space="preserve">Съдействие за развитието на капацитета на ООН в областта на превантивната дипломация, включително по отношение на посредничеството и мирното разрешаване на конфликти. Осигуряване на принос към усилията на ООН за поддържане на международния мир и сигурност не само чрез участието на България в мироопазващите мисии на ООН, но и чрез активната дейност на страната ни в рамките на Групата на приятелите на посредничеството и оказване на подкрепа на превантивната и посредническата дейност на ООН в региона на Западните Балкани, включително чрез предоставяне на доброволни финансови вноски към Доверителния фонд за подкрепа на посредническата дейност на Департамент на ООН по политически и </w:t>
      </w:r>
      <w:proofErr w:type="spellStart"/>
      <w:r w:rsidRPr="002E34DD">
        <w:rPr>
          <w:bCs/>
          <w:sz w:val="24"/>
          <w:szCs w:val="24"/>
        </w:rPr>
        <w:t>мироизграждащи</w:t>
      </w:r>
      <w:proofErr w:type="spellEnd"/>
      <w:r w:rsidRPr="002E34DD">
        <w:rPr>
          <w:bCs/>
          <w:sz w:val="24"/>
          <w:szCs w:val="24"/>
        </w:rPr>
        <w:t xml:space="preserve"> въпроси в региона на Западните Балкани., а през 2022 г. и към регионалните офиси на организацията в Африка.</w:t>
      </w:r>
    </w:p>
    <w:p w14:paraId="464B0876" w14:textId="77777777" w:rsidR="008227EA" w:rsidRPr="002E34DD" w:rsidRDefault="008227EA" w:rsidP="008227EA">
      <w:pPr>
        <w:numPr>
          <w:ilvl w:val="1"/>
          <w:numId w:val="1"/>
        </w:numPr>
        <w:tabs>
          <w:tab w:val="left" w:pos="709"/>
        </w:tabs>
        <w:ind w:left="0" w:firstLine="312"/>
        <w:jc w:val="both"/>
        <w:rPr>
          <w:bCs/>
          <w:sz w:val="24"/>
          <w:szCs w:val="24"/>
        </w:rPr>
      </w:pPr>
      <w:r w:rsidRPr="002E34DD">
        <w:rPr>
          <w:sz w:val="24"/>
          <w:szCs w:val="24"/>
        </w:rPr>
        <w:t xml:space="preserve"> Участие в дейностите на ООН, насочени към адекватен отговор на предизвикателствата, произтичащи от </w:t>
      </w:r>
      <w:r w:rsidRPr="002E34DD">
        <w:rPr>
          <w:bCs/>
          <w:sz w:val="24"/>
          <w:szCs w:val="24"/>
        </w:rPr>
        <w:t xml:space="preserve">засилените </w:t>
      </w:r>
      <w:proofErr w:type="spellStart"/>
      <w:r w:rsidRPr="002E34DD">
        <w:rPr>
          <w:bCs/>
          <w:sz w:val="24"/>
          <w:szCs w:val="24"/>
        </w:rPr>
        <w:t>мигрантски</w:t>
      </w:r>
      <w:proofErr w:type="spellEnd"/>
      <w:r w:rsidRPr="002E34DD">
        <w:rPr>
          <w:bCs/>
          <w:sz w:val="24"/>
          <w:szCs w:val="24"/>
        </w:rPr>
        <w:t xml:space="preserve"> и бежански потоци.</w:t>
      </w:r>
    </w:p>
    <w:p w14:paraId="479079FF" w14:textId="77777777" w:rsidR="008227EA" w:rsidRPr="002E34DD" w:rsidRDefault="008227EA" w:rsidP="008227EA">
      <w:pPr>
        <w:numPr>
          <w:ilvl w:val="1"/>
          <w:numId w:val="1"/>
        </w:numPr>
        <w:tabs>
          <w:tab w:val="left" w:pos="709"/>
        </w:tabs>
        <w:ind w:left="0" w:firstLine="312"/>
        <w:jc w:val="both"/>
        <w:rPr>
          <w:bCs/>
          <w:sz w:val="24"/>
          <w:szCs w:val="24"/>
        </w:rPr>
      </w:pPr>
      <w:r w:rsidRPr="002E34DD">
        <w:rPr>
          <w:bCs/>
          <w:sz w:val="24"/>
          <w:szCs w:val="24"/>
        </w:rPr>
        <w:t xml:space="preserve">Подкрепа за </w:t>
      </w:r>
      <w:proofErr w:type="spellStart"/>
      <w:r w:rsidRPr="002E34DD">
        <w:rPr>
          <w:bCs/>
          <w:sz w:val="24"/>
          <w:szCs w:val="24"/>
        </w:rPr>
        <w:t>операционализирането</w:t>
      </w:r>
      <w:proofErr w:type="spellEnd"/>
      <w:r w:rsidRPr="002E34DD">
        <w:rPr>
          <w:bCs/>
          <w:sz w:val="24"/>
          <w:szCs w:val="24"/>
        </w:rPr>
        <w:t xml:space="preserve"> на концепцията „Отговорност за защита” /</w:t>
      </w:r>
      <w:proofErr w:type="spellStart"/>
      <w:r w:rsidRPr="002E34DD">
        <w:rPr>
          <w:bCs/>
          <w:sz w:val="24"/>
          <w:szCs w:val="24"/>
        </w:rPr>
        <w:t>ОзЗ</w:t>
      </w:r>
      <w:proofErr w:type="spellEnd"/>
      <w:r w:rsidRPr="002E34DD">
        <w:rPr>
          <w:bCs/>
          <w:sz w:val="24"/>
          <w:szCs w:val="24"/>
        </w:rPr>
        <w:t xml:space="preserve">/ и вземане на участие в координационните заседания на ЕС и в срещата на националните лица за контакт по </w:t>
      </w:r>
      <w:proofErr w:type="spellStart"/>
      <w:r w:rsidRPr="002E34DD">
        <w:rPr>
          <w:bCs/>
          <w:sz w:val="24"/>
          <w:szCs w:val="24"/>
        </w:rPr>
        <w:t>ОзЗ</w:t>
      </w:r>
      <w:proofErr w:type="spellEnd"/>
      <w:r w:rsidRPr="002E34DD">
        <w:rPr>
          <w:bCs/>
          <w:sz w:val="24"/>
          <w:szCs w:val="24"/>
        </w:rPr>
        <w:t>.</w:t>
      </w:r>
    </w:p>
    <w:p w14:paraId="0CA51165" w14:textId="77777777" w:rsidR="008227EA" w:rsidRPr="002E34DD" w:rsidRDefault="008227EA" w:rsidP="008227EA">
      <w:pPr>
        <w:numPr>
          <w:ilvl w:val="1"/>
          <w:numId w:val="1"/>
        </w:numPr>
        <w:tabs>
          <w:tab w:val="left" w:pos="709"/>
        </w:tabs>
        <w:ind w:left="0" w:firstLine="312"/>
        <w:jc w:val="both"/>
        <w:rPr>
          <w:bCs/>
          <w:sz w:val="24"/>
          <w:szCs w:val="24"/>
        </w:rPr>
      </w:pPr>
      <w:r w:rsidRPr="002E34DD">
        <w:rPr>
          <w:bCs/>
          <w:spacing w:val="-4"/>
          <w:sz w:val="24"/>
        </w:rPr>
        <w:t xml:space="preserve">Участие в предстоящи инициативи по линия на Алианса за </w:t>
      </w:r>
      <w:proofErr w:type="spellStart"/>
      <w:r w:rsidRPr="002E34DD">
        <w:rPr>
          <w:bCs/>
          <w:spacing w:val="-4"/>
          <w:sz w:val="24"/>
        </w:rPr>
        <w:t>мултилатерализъм</w:t>
      </w:r>
      <w:proofErr w:type="spellEnd"/>
      <w:r w:rsidRPr="002E34DD">
        <w:rPr>
          <w:bCs/>
          <w:spacing w:val="-4"/>
          <w:sz w:val="24"/>
        </w:rPr>
        <w:t xml:space="preserve">, </w:t>
      </w:r>
      <w:proofErr w:type="spellStart"/>
      <w:r w:rsidRPr="002E34DD">
        <w:rPr>
          <w:bCs/>
          <w:spacing w:val="-4"/>
          <w:sz w:val="24"/>
        </w:rPr>
        <w:t>Обшността</w:t>
      </w:r>
      <w:proofErr w:type="spellEnd"/>
      <w:r w:rsidRPr="002E34DD">
        <w:rPr>
          <w:bCs/>
          <w:spacing w:val="-4"/>
          <w:sz w:val="24"/>
        </w:rPr>
        <w:t xml:space="preserve"> на демокрациите и Европейския фонд за демокрация. Осигуряване на подкрепа за разширяването на извършваните от Европейския фонд за демокрация дейности в подкрепа на демокрацията, правата на човека и върховенството на закона към непосредственото съседство на ЕС и особено страните от Западните Балкани.</w:t>
      </w:r>
      <w:r w:rsidRPr="002E34DD">
        <w:rPr>
          <w:spacing w:val="-4"/>
          <w:sz w:val="24"/>
        </w:rPr>
        <w:t xml:space="preserve"> </w:t>
      </w:r>
    </w:p>
    <w:p w14:paraId="3398F66E" w14:textId="77777777" w:rsidR="008227EA" w:rsidRPr="002E34DD" w:rsidRDefault="008227EA" w:rsidP="008227EA">
      <w:pPr>
        <w:numPr>
          <w:ilvl w:val="1"/>
          <w:numId w:val="1"/>
        </w:numPr>
        <w:tabs>
          <w:tab w:val="left" w:pos="709"/>
        </w:tabs>
        <w:ind w:left="0" w:firstLine="312"/>
        <w:jc w:val="both"/>
        <w:rPr>
          <w:bCs/>
          <w:sz w:val="24"/>
          <w:szCs w:val="24"/>
        </w:rPr>
      </w:pPr>
      <w:r w:rsidRPr="002E34DD">
        <w:rPr>
          <w:bCs/>
          <w:sz w:val="24"/>
          <w:szCs w:val="24"/>
        </w:rPr>
        <w:t xml:space="preserve">Осигуряване на активно българско участие в Организацията за сигурност и сътрудничество в Европа (ОССЕ) и осигуряване на ефективен принос на България по </w:t>
      </w:r>
      <w:proofErr w:type="spellStart"/>
      <w:r w:rsidRPr="002E34DD">
        <w:rPr>
          <w:bCs/>
          <w:sz w:val="24"/>
          <w:szCs w:val="24"/>
        </w:rPr>
        <w:t>общополитическите</w:t>
      </w:r>
      <w:proofErr w:type="spellEnd"/>
      <w:r w:rsidRPr="002E34DD">
        <w:rPr>
          <w:bCs/>
          <w:sz w:val="24"/>
          <w:szCs w:val="24"/>
        </w:rPr>
        <w:t xml:space="preserve"> въпроси по линия на сигурността, дейностите по политико-военното измерение на сигурността, включително изпълнение на ангажиментите на страната ни по Виенския документ (ВД 11), Договора „Открито небе” и Договора за обикновените въоръжени сили в Европа (ДОВСЕ)</w:t>
      </w:r>
    </w:p>
    <w:p w14:paraId="0E32B048" w14:textId="77777777" w:rsidR="008227EA" w:rsidRPr="002E34DD" w:rsidRDefault="008227EA" w:rsidP="008227EA">
      <w:pPr>
        <w:numPr>
          <w:ilvl w:val="1"/>
          <w:numId w:val="1"/>
        </w:numPr>
        <w:tabs>
          <w:tab w:val="left" w:pos="709"/>
        </w:tabs>
        <w:ind w:left="0" w:firstLine="312"/>
        <w:jc w:val="both"/>
        <w:rPr>
          <w:bCs/>
          <w:sz w:val="24"/>
          <w:szCs w:val="24"/>
        </w:rPr>
      </w:pPr>
      <w:r w:rsidRPr="002E34DD">
        <w:rPr>
          <w:bCs/>
          <w:sz w:val="24"/>
          <w:szCs w:val="24"/>
        </w:rPr>
        <w:lastRenderedPageBreak/>
        <w:t xml:space="preserve">Подготовка на участието на български делегации и представители в работните органи и форуми на ОССЕ. </w:t>
      </w:r>
    </w:p>
    <w:p w14:paraId="49A17739" w14:textId="77777777" w:rsidR="008227EA" w:rsidRPr="002E34DD" w:rsidRDefault="008227EA" w:rsidP="008227EA">
      <w:pPr>
        <w:numPr>
          <w:ilvl w:val="1"/>
          <w:numId w:val="1"/>
        </w:numPr>
        <w:tabs>
          <w:tab w:val="left" w:pos="709"/>
        </w:tabs>
        <w:ind w:left="0" w:firstLine="312"/>
        <w:jc w:val="both"/>
        <w:rPr>
          <w:bCs/>
          <w:sz w:val="24"/>
          <w:szCs w:val="24"/>
        </w:rPr>
      </w:pPr>
      <w:r w:rsidRPr="002E34DD">
        <w:rPr>
          <w:bCs/>
          <w:sz w:val="24"/>
          <w:szCs w:val="24"/>
        </w:rPr>
        <w:t>Подготовка и участие в ежемесечните заседания на Работна група „ОССЕ и Съвет на Европа“.</w:t>
      </w:r>
    </w:p>
    <w:p w14:paraId="5267A0F8" w14:textId="77777777" w:rsidR="008227EA" w:rsidRPr="002E34DD" w:rsidRDefault="008227EA" w:rsidP="008227EA">
      <w:pPr>
        <w:numPr>
          <w:ilvl w:val="1"/>
          <w:numId w:val="1"/>
        </w:numPr>
        <w:tabs>
          <w:tab w:val="left" w:pos="709"/>
        </w:tabs>
        <w:ind w:left="0" w:firstLine="312"/>
        <w:jc w:val="both"/>
        <w:rPr>
          <w:bCs/>
          <w:sz w:val="24"/>
          <w:szCs w:val="24"/>
        </w:rPr>
      </w:pPr>
      <w:r w:rsidRPr="002E34DD">
        <w:rPr>
          <w:bCs/>
          <w:sz w:val="24"/>
          <w:szCs w:val="24"/>
        </w:rPr>
        <w:t>Подготовка и участие в заседанията по преговорите по единния бюджет на ОССЕ, бюджета на Специалната наблюдателна мисия на ОССЕ в Украйна и въпроса за бюджетните скали на вноските.</w:t>
      </w:r>
    </w:p>
    <w:p w14:paraId="6C972D12" w14:textId="77777777" w:rsidR="008227EA" w:rsidRPr="002E34DD" w:rsidRDefault="008227EA" w:rsidP="008227EA">
      <w:pPr>
        <w:numPr>
          <w:ilvl w:val="1"/>
          <w:numId w:val="1"/>
        </w:numPr>
        <w:tabs>
          <w:tab w:val="left" w:pos="709"/>
        </w:tabs>
        <w:ind w:left="0" w:firstLine="312"/>
        <w:jc w:val="both"/>
        <w:rPr>
          <w:bCs/>
          <w:sz w:val="24"/>
          <w:szCs w:val="24"/>
        </w:rPr>
      </w:pPr>
      <w:r w:rsidRPr="002E34DD">
        <w:rPr>
          <w:bCs/>
          <w:sz w:val="24"/>
          <w:szCs w:val="24"/>
        </w:rPr>
        <w:t>Изготвяне, съгласувано с компетентните български институции, на национални позиции в рамките на ОССЕ и регионалните инициативи и механизми за сътрудничество в областта на сигурността и отбраната в ЮИЕ и Черноморския регион.</w:t>
      </w:r>
    </w:p>
    <w:p w14:paraId="7EA909B7" w14:textId="77777777" w:rsidR="008227EA" w:rsidRPr="002E34DD" w:rsidRDefault="008227EA" w:rsidP="008227EA">
      <w:pPr>
        <w:numPr>
          <w:ilvl w:val="1"/>
          <w:numId w:val="1"/>
        </w:numPr>
        <w:tabs>
          <w:tab w:val="left" w:pos="709"/>
        </w:tabs>
        <w:ind w:left="0" w:firstLine="312"/>
        <w:jc w:val="both"/>
        <w:rPr>
          <w:bCs/>
          <w:sz w:val="24"/>
          <w:szCs w:val="24"/>
        </w:rPr>
      </w:pPr>
      <w:r w:rsidRPr="002E34DD">
        <w:rPr>
          <w:bCs/>
          <w:sz w:val="24"/>
          <w:szCs w:val="24"/>
        </w:rPr>
        <w:t>Координиране на участието на Република България в регионалните инициативи и механизми за сътрудничество в областта на сигурността и отбраната в ЮИЕ и в Черноморския регион - Процеса на срещи на министрите на отбраната от ЮИЕ, Документа за мерките за укрепване на доверието и сигурността (МУДС) във военноморската област в Черно море, Оперативната група за военноморско сътрудничество в Черно море (БЛЕКСИФОР).</w:t>
      </w:r>
    </w:p>
    <w:p w14:paraId="35E6AD30" w14:textId="77777777" w:rsidR="008227EA" w:rsidRPr="002E34DD" w:rsidRDefault="008227EA" w:rsidP="008227EA">
      <w:pPr>
        <w:tabs>
          <w:tab w:val="num" w:pos="709"/>
        </w:tabs>
        <w:autoSpaceDE w:val="0"/>
        <w:autoSpaceDN w:val="0"/>
        <w:adjustRightInd w:val="0"/>
        <w:ind w:firstLine="284"/>
        <w:jc w:val="both"/>
        <w:rPr>
          <w:sz w:val="24"/>
          <w:szCs w:val="24"/>
        </w:rPr>
      </w:pPr>
    </w:p>
    <w:p w14:paraId="6D8EE014" w14:textId="77777777" w:rsidR="008227EA" w:rsidRPr="002E34DD" w:rsidRDefault="008227EA" w:rsidP="008227EA">
      <w:pPr>
        <w:numPr>
          <w:ilvl w:val="0"/>
          <w:numId w:val="2"/>
        </w:numPr>
        <w:tabs>
          <w:tab w:val="left" w:pos="709"/>
        </w:tabs>
        <w:autoSpaceDE w:val="0"/>
        <w:autoSpaceDN w:val="0"/>
        <w:adjustRightInd w:val="0"/>
        <w:ind w:left="0" w:firstLine="0"/>
        <w:contextualSpacing/>
        <w:jc w:val="both"/>
        <w:rPr>
          <w:b/>
          <w:bCs/>
          <w:i/>
          <w:color w:val="0070C0"/>
          <w:sz w:val="24"/>
          <w:szCs w:val="24"/>
        </w:rPr>
      </w:pPr>
      <w:r w:rsidRPr="002E34DD">
        <w:rPr>
          <w:b/>
          <w:i/>
          <w:color w:val="0070C0"/>
          <w:sz w:val="24"/>
          <w:szCs w:val="24"/>
        </w:rPr>
        <w:t>Р</w:t>
      </w:r>
      <w:r w:rsidRPr="002E34DD">
        <w:rPr>
          <w:b/>
          <w:bCs/>
          <w:i/>
          <w:color w:val="0070C0"/>
          <w:sz w:val="24"/>
          <w:szCs w:val="24"/>
        </w:rPr>
        <w:t>азвитие на многостранна дипломация</w:t>
      </w:r>
    </w:p>
    <w:p w14:paraId="1D3750B6" w14:textId="77777777" w:rsidR="008227EA" w:rsidRPr="002E34DD" w:rsidRDefault="008227EA" w:rsidP="008227EA">
      <w:pPr>
        <w:ind w:firstLine="312"/>
        <w:jc w:val="both"/>
        <w:rPr>
          <w:b/>
          <w:i/>
          <w:color w:val="943634"/>
          <w:sz w:val="24"/>
          <w:szCs w:val="24"/>
        </w:rPr>
      </w:pPr>
    </w:p>
    <w:p w14:paraId="6E2009E4" w14:textId="77777777" w:rsidR="008227EA" w:rsidRPr="002E34DD" w:rsidRDefault="008227EA" w:rsidP="008227EA">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5E285D5F" w14:textId="77777777" w:rsidR="008227EA" w:rsidRPr="002E34DD" w:rsidRDefault="008227EA" w:rsidP="008227EA">
      <w:pPr>
        <w:numPr>
          <w:ilvl w:val="1"/>
          <w:numId w:val="1"/>
        </w:numPr>
        <w:tabs>
          <w:tab w:val="num" w:pos="0"/>
          <w:tab w:val="left" w:pos="780"/>
        </w:tabs>
        <w:ind w:left="0" w:firstLine="312"/>
        <w:jc w:val="both"/>
        <w:rPr>
          <w:spacing w:val="-4"/>
          <w:sz w:val="24"/>
          <w:szCs w:val="24"/>
        </w:rPr>
      </w:pPr>
      <w:r w:rsidRPr="002E34DD">
        <w:rPr>
          <w:spacing w:val="-4"/>
          <w:sz w:val="24"/>
          <w:szCs w:val="24"/>
        </w:rPr>
        <w:t xml:space="preserve">Последователно и кохерентно, резултатно и отговарящо на националните интереси представителство на България в международни организации и на организираните от тях форуми за решаване на актуални глобални проблеми. </w:t>
      </w:r>
    </w:p>
    <w:p w14:paraId="4D92F4EE" w14:textId="77777777" w:rsidR="008227EA" w:rsidRPr="002E34DD" w:rsidRDefault="008227EA" w:rsidP="008227EA">
      <w:pPr>
        <w:numPr>
          <w:ilvl w:val="1"/>
          <w:numId w:val="1"/>
        </w:numPr>
        <w:tabs>
          <w:tab w:val="num" w:pos="0"/>
          <w:tab w:val="left" w:pos="780"/>
        </w:tabs>
        <w:ind w:left="0" w:firstLine="312"/>
        <w:jc w:val="both"/>
        <w:rPr>
          <w:spacing w:val="-4"/>
          <w:sz w:val="24"/>
          <w:szCs w:val="24"/>
        </w:rPr>
      </w:pPr>
      <w:r w:rsidRPr="002E34DD">
        <w:rPr>
          <w:spacing w:val="-4"/>
          <w:sz w:val="24"/>
          <w:szCs w:val="24"/>
        </w:rPr>
        <w:t xml:space="preserve">Ефективно участие на България в работата на работните органи на ОИСР и присъединяване към правните инструменти на Организацията. </w:t>
      </w:r>
      <w:r w:rsidRPr="002E34DD">
        <w:rPr>
          <w:bCs/>
          <w:sz w:val="24"/>
          <w:szCs w:val="24"/>
        </w:rPr>
        <w:t xml:space="preserve">Повишаване на статута в работни органи на ОИСР, към които България се е присъединила. Присъединяване към работни органи на Организацията. </w:t>
      </w:r>
      <w:r w:rsidRPr="002E34DD">
        <w:rPr>
          <w:spacing w:val="-4"/>
          <w:sz w:val="24"/>
          <w:szCs w:val="24"/>
        </w:rPr>
        <w:t>Съвместни проекти с ОИСР.</w:t>
      </w:r>
    </w:p>
    <w:p w14:paraId="19CB2C20" w14:textId="77777777" w:rsidR="008227EA" w:rsidRPr="002E34DD" w:rsidRDefault="008227EA" w:rsidP="008227EA">
      <w:pPr>
        <w:numPr>
          <w:ilvl w:val="1"/>
          <w:numId w:val="1"/>
        </w:numPr>
        <w:tabs>
          <w:tab w:val="num" w:pos="0"/>
          <w:tab w:val="left" w:pos="780"/>
        </w:tabs>
        <w:ind w:left="0" w:firstLine="312"/>
        <w:jc w:val="both"/>
        <w:rPr>
          <w:sz w:val="24"/>
          <w:szCs w:val="24"/>
        </w:rPr>
      </w:pPr>
      <w:r w:rsidRPr="002E34DD">
        <w:rPr>
          <w:sz w:val="24"/>
          <w:szCs w:val="24"/>
        </w:rPr>
        <w:t>Ефективна защита на правата и интересите на Република България пред Съда на ЕС и Общия съд на ЕС.</w:t>
      </w:r>
      <w:r w:rsidRPr="002E34DD">
        <w:rPr>
          <w:sz w:val="24"/>
          <w:szCs w:val="24"/>
          <w:highlight w:val="yellow"/>
        </w:rPr>
        <w:t xml:space="preserve"> </w:t>
      </w:r>
    </w:p>
    <w:p w14:paraId="22687D0D" w14:textId="77777777" w:rsidR="008227EA" w:rsidRPr="002E34DD" w:rsidRDefault="008227EA" w:rsidP="008227EA">
      <w:pPr>
        <w:numPr>
          <w:ilvl w:val="1"/>
          <w:numId w:val="1"/>
        </w:numPr>
        <w:tabs>
          <w:tab w:val="num" w:pos="0"/>
          <w:tab w:val="left" w:pos="780"/>
        </w:tabs>
        <w:ind w:left="0" w:firstLine="312"/>
        <w:jc w:val="both"/>
        <w:rPr>
          <w:sz w:val="24"/>
          <w:szCs w:val="24"/>
        </w:rPr>
      </w:pPr>
      <w:r w:rsidRPr="002E34DD">
        <w:rPr>
          <w:sz w:val="24"/>
          <w:szCs w:val="24"/>
        </w:rPr>
        <w:t>Разширяване на партньорствата и коалициите в международни организации и многостранни форуми за постигане на приоритетите на българската външна политика;</w:t>
      </w:r>
    </w:p>
    <w:p w14:paraId="1D9222C2" w14:textId="77777777" w:rsidR="008227EA" w:rsidRPr="002E34DD" w:rsidRDefault="008227EA" w:rsidP="008227EA">
      <w:pPr>
        <w:numPr>
          <w:ilvl w:val="1"/>
          <w:numId w:val="1"/>
        </w:numPr>
        <w:tabs>
          <w:tab w:val="num" w:pos="0"/>
          <w:tab w:val="left" w:pos="780"/>
        </w:tabs>
        <w:ind w:left="0" w:firstLine="312"/>
        <w:jc w:val="both"/>
        <w:rPr>
          <w:spacing w:val="-4"/>
          <w:sz w:val="24"/>
          <w:szCs w:val="24"/>
        </w:rPr>
      </w:pPr>
      <w:r w:rsidRPr="002E34DD">
        <w:rPr>
          <w:sz w:val="24"/>
          <w:szCs w:val="24"/>
        </w:rPr>
        <w:t>Увеличаване на подкрепата за български инициативи и кандидатури в международни организации и многостранни форуми.</w:t>
      </w:r>
    </w:p>
    <w:p w14:paraId="0A4C2773" w14:textId="77777777" w:rsidR="008227EA" w:rsidRPr="002E34DD" w:rsidRDefault="008227EA" w:rsidP="008227EA">
      <w:pPr>
        <w:tabs>
          <w:tab w:val="left" w:pos="780"/>
        </w:tabs>
        <w:ind w:left="312"/>
        <w:jc w:val="both"/>
        <w:rPr>
          <w:spacing w:val="-4"/>
          <w:sz w:val="24"/>
          <w:szCs w:val="24"/>
        </w:rPr>
      </w:pPr>
    </w:p>
    <w:p w14:paraId="26921862" w14:textId="77777777" w:rsidR="008227EA" w:rsidRPr="002E34DD" w:rsidRDefault="008227EA" w:rsidP="008227EA">
      <w:pPr>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4DBE2485"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Защита на интересите на Република България в институциите, органите, службите и агенциите на ЕС.</w:t>
      </w:r>
    </w:p>
    <w:p w14:paraId="128BCFA5"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Осъществяване на процесуално представителство на Република България по дела пред Съда на ЕС и Общия съд на ЕС.</w:t>
      </w:r>
    </w:p>
    <w:p w14:paraId="18A9B1CE"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Координация на участието на Република България в ООН, ОССЕ, Съвета на Европа, ЕС, ЮНЕСКО (по отношение на помощ за развитие и хуманитарна помощ) и други международни организации и форуми.</w:t>
      </w:r>
    </w:p>
    <w:p w14:paraId="4116DC8A"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Обезпечаване на участието по линия на заседания на работни групи на ЕС;  заседания, сесии и форуми на ООН на най-високо и високо ниво; заседания, сесии и форуми на най-високо и високо ниво в областта на правата на човека.</w:t>
      </w:r>
    </w:p>
    <w:p w14:paraId="25177685"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lastRenderedPageBreak/>
        <w:t>Съгласуване на позиции с партньори от ЕС по въпроси от специфичен интерес на ЕС, касаещи трети страни, при участието на България в ООН, ОССЕ, Съвета на Европа, ЮНЕСКО и други междудържавни организации и форуми, както и в междуправителствени инициативи.</w:t>
      </w:r>
    </w:p>
    <w:p w14:paraId="102AA4BC"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Дипломатическа подготовка на участието на български делегации и представители в работата на ООН, ОССЕ, Съвета на Европа, ЮНЕСКО, МОФ и други международни организации, в техните органи и форуми.</w:t>
      </w:r>
    </w:p>
    <w:p w14:paraId="4EFE80A9"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Наблюдение на изпълнението на международните ангажименти на Република България, в т.ч. в изпълнение на всички релевантни резолюции на Съвета за сигурност на ООН и на други решения, както и международноправните и политически инструменти в областта на правата на човека.</w:t>
      </w:r>
    </w:p>
    <w:p w14:paraId="149AAE5C"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 xml:space="preserve">Координация и оказване на съдействие на компетентните ведомства в контекста на сътрудничеството на България с международноправните и политически инструменти в областта на правата на човека. </w:t>
      </w:r>
    </w:p>
    <w:p w14:paraId="0D1FC688"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 xml:space="preserve">Изготвяне, съгласувано с компетентните български институции, на национални периодични доклади, коментари по доклади на международни организации, отговори на въпросници и др., в рамките на различни </w:t>
      </w:r>
      <w:proofErr w:type="spellStart"/>
      <w:r w:rsidRPr="002E34DD">
        <w:rPr>
          <w:spacing w:val="-4"/>
          <w:sz w:val="24"/>
          <w:szCs w:val="24"/>
        </w:rPr>
        <w:t>мониторингови</w:t>
      </w:r>
      <w:proofErr w:type="spellEnd"/>
      <w:r w:rsidRPr="002E34DD">
        <w:rPr>
          <w:spacing w:val="-4"/>
          <w:sz w:val="24"/>
          <w:szCs w:val="24"/>
        </w:rPr>
        <w:t xml:space="preserve"> механизми на ООН, ОССЕ и Съвета на Европа в областта на правата на човека, по които България е страна. </w:t>
      </w:r>
    </w:p>
    <w:p w14:paraId="17101159"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Съдействие на компетентните български институции за изпълнение на решенията контролните органи на ООН и на Европейския съд по правата на човека (ЕСПЧ) по дела срещу България, както и за изпълнение на задачите, свързани с реформите в тези сфери.</w:t>
      </w:r>
    </w:p>
    <w:p w14:paraId="5E7630D0"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Ефективно членство на България в дейността на органите, програмите и фондовете на ООН, специализираните агенции към ООН, международните икономически и финансови организации (СБ, МВФ, ЕЦБ, ЕБВР, ЕИБ, ОИСР).</w:t>
      </w:r>
    </w:p>
    <w:p w14:paraId="773B7F37"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Координация на участието на Република България в органите, програмите и фондовете на ООН, специализираните агенции към ООН и другите международни организации.</w:t>
      </w:r>
    </w:p>
    <w:p w14:paraId="408C5126"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Участие на Република България в дейността на: Трети комитет на ОС на ООН (социални, хуманитарни и културни въпроси), Четвърти комитет на ОС на ООН (специални политически въпроси и деколонизация).</w:t>
      </w:r>
      <w:r w:rsidRPr="002E34DD">
        <w:rPr>
          <w:bCs/>
        </w:rPr>
        <w:t xml:space="preserve"> </w:t>
      </w:r>
    </w:p>
    <w:p w14:paraId="6211F57F"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Участие на Република България в дейността на Пети комитет на ОС на ООН (административни и бюджетни въпроси) и реформата на ООН по административното и бюджетно управление и реформата на системата на ООН по развитието; стремеж към ефективно функциониране на ООН, оптимизиране на разходите и ресурсите, избягване на дублиране на дейностите; синхронизиране на програмите на ООН с Дневния ред 2030 за устойчиво развитие.</w:t>
      </w:r>
    </w:p>
    <w:p w14:paraId="6603E90B" w14:textId="77777777" w:rsidR="008227EA" w:rsidRPr="002E34DD" w:rsidRDefault="008227EA" w:rsidP="008227EA">
      <w:pPr>
        <w:numPr>
          <w:ilvl w:val="1"/>
          <w:numId w:val="1"/>
        </w:numPr>
        <w:tabs>
          <w:tab w:val="left" w:pos="780"/>
        </w:tabs>
        <w:jc w:val="both"/>
        <w:rPr>
          <w:spacing w:val="-4"/>
          <w:sz w:val="24"/>
          <w:szCs w:val="24"/>
        </w:rPr>
      </w:pPr>
      <w:r w:rsidRPr="002E34DD">
        <w:rPr>
          <w:spacing w:val="-4"/>
          <w:sz w:val="24"/>
          <w:szCs w:val="24"/>
        </w:rPr>
        <w:t>Участие на Република България в реформата на Съвета за сигурност на ООН.</w:t>
      </w:r>
    </w:p>
    <w:p w14:paraId="3F103804" w14:textId="77777777" w:rsidR="008227EA" w:rsidRPr="002E34DD" w:rsidRDefault="008227EA" w:rsidP="008227EA">
      <w:pPr>
        <w:numPr>
          <w:ilvl w:val="1"/>
          <w:numId w:val="1"/>
        </w:numPr>
        <w:tabs>
          <w:tab w:val="left" w:pos="780"/>
        </w:tabs>
        <w:jc w:val="both"/>
        <w:rPr>
          <w:spacing w:val="-4"/>
          <w:sz w:val="24"/>
          <w:szCs w:val="24"/>
        </w:rPr>
      </w:pPr>
      <w:r w:rsidRPr="002E34DD">
        <w:rPr>
          <w:spacing w:val="-4"/>
          <w:sz w:val="24"/>
          <w:szCs w:val="24"/>
        </w:rPr>
        <w:t>Координиране на участието на България в ангажименти, договори и инициативи по развитието, поети по линия на ООН.</w:t>
      </w:r>
    </w:p>
    <w:p w14:paraId="6C41D64E" w14:textId="77777777" w:rsidR="008227EA" w:rsidRPr="002E34DD" w:rsidRDefault="008227EA" w:rsidP="008227EA">
      <w:pPr>
        <w:numPr>
          <w:ilvl w:val="1"/>
          <w:numId w:val="1"/>
        </w:numPr>
        <w:tabs>
          <w:tab w:val="left" w:pos="780"/>
        </w:tabs>
        <w:jc w:val="both"/>
        <w:rPr>
          <w:spacing w:val="-4"/>
          <w:sz w:val="24"/>
          <w:szCs w:val="24"/>
        </w:rPr>
      </w:pPr>
      <w:r w:rsidRPr="002E34DD">
        <w:rPr>
          <w:spacing w:val="-4"/>
          <w:sz w:val="24"/>
          <w:szCs w:val="24"/>
        </w:rPr>
        <w:t>Координиране на участието на България в ангажименти, договори и инициативи по въпроси на околната среда и климата, поети по линия на ООН.</w:t>
      </w:r>
    </w:p>
    <w:p w14:paraId="34C75AE8" w14:textId="77777777" w:rsidR="008227EA" w:rsidRPr="002E34DD" w:rsidRDefault="008227EA" w:rsidP="008227EA">
      <w:pPr>
        <w:numPr>
          <w:ilvl w:val="1"/>
          <w:numId w:val="1"/>
        </w:numPr>
        <w:tabs>
          <w:tab w:val="left" w:pos="780"/>
        </w:tabs>
        <w:jc w:val="both"/>
        <w:rPr>
          <w:spacing w:val="-4"/>
          <w:sz w:val="24"/>
          <w:szCs w:val="24"/>
        </w:rPr>
      </w:pPr>
      <w:r w:rsidRPr="002E34DD">
        <w:rPr>
          <w:spacing w:val="-4"/>
          <w:sz w:val="24"/>
          <w:szCs w:val="24"/>
        </w:rPr>
        <w:t>Координиране, подготовка и участие в заседания на органите на ООН , имащи отношение към развитието: ОС, Втори комитет на ОС, ИКОСОС и спомагателните му органи, Политически форум на високо равнище по устойчивото развитие; реформата на системата на ООН по развитието.</w:t>
      </w:r>
    </w:p>
    <w:p w14:paraId="5EF757C3" w14:textId="77777777" w:rsidR="008227EA" w:rsidRPr="002E34DD" w:rsidRDefault="008227EA" w:rsidP="008227EA">
      <w:pPr>
        <w:numPr>
          <w:ilvl w:val="1"/>
          <w:numId w:val="1"/>
        </w:numPr>
        <w:tabs>
          <w:tab w:val="left" w:pos="780"/>
        </w:tabs>
        <w:jc w:val="both"/>
        <w:rPr>
          <w:spacing w:val="-4"/>
          <w:sz w:val="24"/>
          <w:szCs w:val="24"/>
        </w:rPr>
      </w:pPr>
      <w:r w:rsidRPr="002E34DD">
        <w:rPr>
          <w:spacing w:val="-4"/>
          <w:sz w:val="24"/>
          <w:szCs w:val="24"/>
        </w:rPr>
        <w:t>Координиране, подготовка и участие в международни форуми, организирани под егидата или в рамките на ООН по въпроси на устойчивото развитие, включително околната среда.</w:t>
      </w:r>
    </w:p>
    <w:p w14:paraId="51EEB9BE" w14:textId="77777777" w:rsidR="008227EA" w:rsidRPr="002E34DD" w:rsidRDefault="008227EA" w:rsidP="008227EA">
      <w:pPr>
        <w:numPr>
          <w:ilvl w:val="1"/>
          <w:numId w:val="1"/>
        </w:numPr>
        <w:tabs>
          <w:tab w:val="left" w:pos="780"/>
        </w:tabs>
        <w:jc w:val="both"/>
        <w:rPr>
          <w:spacing w:val="-4"/>
          <w:sz w:val="24"/>
          <w:szCs w:val="24"/>
        </w:rPr>
      </w:pPr>
      <w:r w:rsidRPr="002E34DD">
        <w:rPr>
          <w:spacing w:val="-4"/>
          <w:sz w:val="24"/>
          <w:szCs w:val="24"/>
        </w:rPr>
        <w:t>Координиране, подготовка и участие в заседания по линия на и в дейността на програмите, агенциите и фондовете от системата на ООН, имащи отношение към устойчивото развитие (ПРООН, ФООНН, УНОПС, ФАО, ЮНЕП, ВПС, СОТ, МТС и др.).</w:t>
      </w:r>
    </w:p>
    <w:p w14:paraId="4E588910" w14:textId="77777777" w:rsidR="008227EA" w:rsidRPr="002E34DD" w:rsidRDefault="008227EA" w:rsidP="008227EA">
      <w:pPr>
        <w:numPr>
          <w:ilvl w:val="1"/>
          <w:numId w:val="1"/>
        </w:numPr>
        <w:tabs>
          <w:tab w:val="num" w:pos="709"/>
          <w:tab w:val="left" w:pos="780"/>
        </w:tabs>
        <w:jc w:val="both"/>
        <w:rPr>
          <w:spacing w:val="-4"/>
          <w:sz w:val="24"/>
          <w:szCs w:val="24"/>
        </w:rPr>
      </w:pPr>
      <w:r w:rsidRPr="002E34DD">
        <w:rPr>
          <w:spacing w:val="-4"/>
          <w:sz w:val="24"/>
          <w:szCs w:val="24"/>
        </w:rPr>
        <w:lastRenderedPageBreak/>
        <w:t>Изграждане и поддържане на контакти със Секретариатите на ООН и програмите, агенциите и фондовете от системата на ООН, имащи отношение към устойчивото развитие.</w:t>
      </w:r>
    </w:p>
    <w:p w14:paraId="358EF8E4" w14:textId="77777777" w:rsidR="008227EA" w:rsidRPr="002E34DD" w:rsidRDefault="008227EA" w:rsidP="008227EA">
      <w:pPr>
        <w:numPr>
          <w:ilvl w:val="1"/>
          <w:numId w:val="1"/>
        </w:numPr>
        <w:tabs>
          <w:tab w:val="left" w:pos="780"/>
        </w:tabs>
        <w:jc w:val="both"/>
        <w:rPr>
          <w:spacing w:val="-4"/>
          <w:sz w:val="24"/>
          <w:szCs w:val="24"/>
        </w:rPr>
      </w:pPr>
      <w:r w:rsidRPr="002E34DD">
        <w:rPr>
          <w:spacing w:val="-4"/>
          <w:sz w:val="24"/>
          <w:szCs w:val="24"/>
        </w:rPr>
        <w:t>Координиране на позициите и участие в годишния Хуманитарен дебат на ОС на ООН и в Хуманитарния сегмент на Трети комитет на ООН;</w:t>
      </w:r>
    </w:p>
    <w:p w14:paraId="48EF00A5" w14:textId="77777777" w:rsidR="008227EA" w:rsidRPr="002E34DD" w:rsidRDefault="008227EA" w:rsidP="008227EA">
      <w:pPr>
        <w:numPr>
          <w:ilvl w:val="1"/>
          <w:numId w:val="1"/>
        </w:numPr>
        <w:tabs>
          <w:tab w:val="left" w:pos="780"/>
        </w:tabs>
        <w:jc w:val="both"/>
        <w:rPr>
          <w:spacing w:val="-4"/>
          <w:sz w:val="24"/>
          <w:szCs w:val="24"/>
        </w:rPr>
      </w:pPr>
      <w:r w:rsidRPr="002E34DD">
        <w:rPr>
          <w:spacing w:val="-4"/>
          <w:sz w:val="24"/>
          <w:szCs w:val="24"/>
        </w:rPr>
        <w:t>Координиране на позициите и участие в Хуманитарния сегмент на ИКОСОС;</w:t>
      </w:r>
    </w:p>
    <w:p w14:paraId="13F88E2A" w14:textId="77777777" w:rsidR="008227EA" w:rsidRPr="002E34DD" w:rsidRDefault="008227EA" w:rsidP="008227EA">
      <w:pPr>
        <w:numPr>
          <w:ilvl w:val="1"/>
          <w:numId w:val="1"/>
        </w:numPr>
        <w:tabs>
          <w:tab w:val="left" w:pos="780"/>
        </w:tabs>
        <w:jc w:val="both"/>
        <w:rPr>
          <w:spacing w:val="-4"/>
          <w:sz w:val="24"/>
          <w:szCs w:val="24"/>
        </w:rPr>
      </w:pPr>
      <w:r w:rsidRPr="002E34DD">
        <w:rPr>
          <w:spacing w:val="-4"/>
          <w:sz w:val="24"/>
          <w:szCs w:val="24"/>
        </w:rPr>
        <w:t>Координиране на позициите по инициативите в рамките на Седмицата на ООН за защита на гражданското население;</w:t>
      </w:r>
    </w:p>
    <w:p w14:paraId="41729B07" w14:textId="77777777" w:rsidR="008227EA" w:rsidRPr="002E34DD" w:rsidRDefault="008227EA" w:rsidP="008227EA">
      <w:pPr>
        <w:numPr>
          <w:ilvl w:val="1"/>
          <w:numId w:val="1"/>
        </w:numPr>
        <w:tabs>
          <w:tab w:val="left" w:pos="780"/>
        </w:tabs>
        <w:jc w:val="both"/>
        <w:rPr>
          <w:spacing w:val="-4"/>
          <w:sz w:val="24"/>
          <w:szCs w:val="24"/>
        </w:rPr>
      </w:pPr>
      <w:r w:rsidRPr="002E34DD">
        <w:rPr>
          <w:spacing w:val="-4"/>
          <w:sz w:val="24"/>
          <w:szCs w:val="24"/>
        </w:rPr>
        <w:t>Дейности за спазване и разпространение на нормите на международното хуманитарно право;</w:t>
      </w:r>
    </w:p>
    <w:p w14:paraId="64B2371A" w14:textId="77777777" w:rsidR="008227EA" w:rsidRPr="002E34DD" w:rsidRDefault="008227EA" w:rsidP="008227EA">
      <w:pPr>
        <w:numPr>
          <w:ilvl w:val="1"/>
          <w:numId w:val="1"/>
        </w:numPr>
        <w:tabs>
          <w:tab w:val="num" w:pos="709"/>
          <w:tab w:val="left" w:pos="780"/>
        </w:tabs>
        <w:jc w:val="both"/>
        <w:rPr>
          <w:spacing w:val="-4"/>
          <w:sz w:val="24"/>
          <w:szCs w:val="24"/>
        </w:rPr>
      </w:pPr>
      <w:r w:rsidRPr="002E34DD">
        <w:rPr>
          <w:spacing w:val="-4"/>
          <w:sz w:val="24"/>
          <w:szCs w:val="24"/>
        </w:rPr>
        <w:t>Лансиране и подкрепа на инициативи за защитата на гражданското население, увеличаване на устойчивостта на хуманитарни кризи и подготвеността за отговор на кризите, насърчаване и популяризиране на тематичните хуманитарни приоритети и опазване на хуманитарното пространство.</w:t>
      </w:r>
    </w:p>
    <w:p w14:paraId="23F8DF4D"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Подбор и издигане на български кандидатури в изборните органи на ООН, специализираните агенции, програми и фондове и в други международни организации и при необходимост провеждане на изборна кампания.</w:t>
      </w:r>
    </w:p>
    <w:p w14:paraId="1D9B544F"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Организация на подбора и назначаването на работа на български експерти, консултанти по проекти, както и доброволци в международните организации.</w:t>
      </w:r>
    </w:p>
    <w:p w14:paraId="6AFE0B2D"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Активно участие в работата на структурите към Съвета на Европа.</w:t>
      </w:r>
    </w:p>
    <w:p w14:paraId="2EFFAB32"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Обезпечаване на участието на Република България в сесиите на СПЧ, координиране на изпълнението на поетите доброволни ангажименти, в т. ч. подготовка и осъществяване на национални инициативи в рамките на СПЧ.</w:t>
      </w:r>
    </w:p>
    <w:p w14:paraId="21575BBB"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Сътрудничество на Република България с международните социални и хуманитарни организации - МОТ, СЗО, ЮНЕСКО, ВКБООН, УНИЦЕФ, МКЧК, МОМ и др., както и координация и съдействие за участието на страната ни в дейността на техните органи.</w:t>
      </w:r>
    </w:p>
    <w:p w14:paraId="2F66E21C"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Организиране и съдействие за подбора на български наблюдатели за участие в международни мисии за наблюдение на избори в трети страни по линия на Бюрото за демократични институции и права на човека на ОССЕ (ОССЕ/БДИПЧ), както и оказване на съдействие на чуждестранни наблюдатели в България.</w:t>
      </w:r>
    </w:p>
    <w:p w14:paraId="18FD2976"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Координиране и обезпечаване на участието на Република България във Втория Глобален форум за бежанците през 2023 г., сесиите на Постоянния комитет на ВКБООН и сесиите в рамките на Годишния диалог с ВКБООН</w:t>
      </w:r>
    </w:p>
    <w:p w14:paraId="432C4CD0"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Координиране и обезпечаване на участието на Република България в 34-та Конференция на Червения кръст и Червения полумесец през 2023 г.</w:t>
      </w:r>
    </w:p>
    <w:p w14:paraId="158BA334"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Сътрудничество с Организацията на ООН за прехрана и земеделие (ФАО), Световната продоволствена програма (СПП).</w:t>
      </w:r>
    </w:p>
    <w:p w14:paraId="2900BAFD"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Участие на България в процеса на изработване и провеждане на политиката по въпросите на човешкото измерение на ОССЕ.</w:t>
      </w:r>
    </w:p>
    <w:p w14:paraId="1C123F20"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Продължаване на активните дейности на България в Международния алианс за възпоменание на Холокоста (МАВХ), чрез участие във всички работни органи и формати на Организацията.</w:t>
      </w:r>
    </w:p>
    <w:p w14:paraId="030C5F7B" w14:textId="77777777" w:rsidR="008227EA" w:rsidRPr="002E34DD" w:rsidRDefault="008227EA" w:rsidP="008227EA">
      <w:pPr>
        <w:numPr>
          <w:ilvl w:val="1"/>
          <w:numId w:val="1"/>
        </w:numPr>
        <w:tabs>
          <w:tab w:val="left" w:pos="780"/>
        </w:tabs>
        <w:jc w:val="both"/>
        <w:rPr>
          <w:spacing w:val="-4"/>
          <w:sz w:val="24"/>
          <w:szCs w:val="24"/>
        </w:rPr>
      </w:pPr>
      <w:r w:rsidRPr="002E34DD">
        <w:rPr>
          <w:spacing w:val="-4"/>
          <w:sz w:val="24"/>
          <w:szCs w:val="24"/>
        </w:rPr>
        <w:t xml:space="preserve">Активно участие в работата на основните органи на ЮНЕСКО / Генерална конференция – 2023, Конференция по образованието и др. /. Наблюдаване на работата на Изпълнителния съвет на ЮНЕСКО. </w:t>
      </w:r>
    </w:p>
    <w:p w14:paraId="0CB7B5A6" w14:textId="77777777" w:rsidR="008227EA" w:rsidRPr="002E34DD" w:rsidRDefault="008227EA" w:rsidP="008227EA">
      <w:pPr>
        <w:numPr>
          <w:ilvl w:val="1"/>
          <w:numId w:val="1"/>
        </w:numPr>
        <w:tabs>
          <w:tab w:val="left" w:pos="780"/>
        </w:tabs>
        <w:jc w:val="both"/>
        <w:rPr>
          <w:spacing w:val="-4"/>
          <w:sz w:val="24"/>
          <w:szCs w:val="24"/>
        </w:rPr>
      </w:pPr>
      <w:r w:rsidRPr="002E34DD">
        <w:rPr>
          <w:spacing w:val="-4"/>
          <w:sz w:val="24"/>
          <w:szCs w:val="24"/>
        </w:rPr>
        <w:lastRenderedPageBreak/>
        <w:t>Активно участие в междуправителствените комитети на ЮНЕСКО, чийто член е България / Международна океанографска комисия, междуправителствен комитет за физическо образование  и спорт, подводно културно наследство/.</w:t>
      </w:r>
    </w:p>
    <w:p w14:paraId="7EC04B1D" w14:textId="77777777" w:rsidR="008227EA" w:rsidRPr="002E34DD" w:rsidRDefault="008227EA" w:rsidP="008227EA">
      <w:pPr>
        <w:numPr>
          <w:ilvl w:val="1"/>
          <w:numId w:val="1"/>
        </w:numPr>
        <w:tabs>
          <w:tab w:val="left" w:pos="780"/>
        </w:tabs>
        <w:jc w:val="both"/>
        <w:rPr>
          <w:spacing w:val="-4"/>
          <w:sz w:val="24"/>
          <w:szCs w:val="24"/>
        </w:rPr>
      </w:pPr>
      <w:r w:rsidRPr="002E34DD">
        <w:rPr>
          <w:spacing w:val="-4"/>
          <w:sz w:val="24"/>
          <w:szCs w:val="24"/>
        </w:rPr>
        <w:t>Работа за членството на България в Комитета по световното наследство на ЮНЕСКО и в Комитета за нематериалното културно наследство.</w:t>
      </w:r>
    </w:p>
    <w:p w14:paraId="320E9602" w14:textId="77777777" w:rsidR="008227EA" w:rsidRPr="002E34DD" w:rsidRDefault="008227EA" w:rsidP="008227EA">
      <w:pPr>
        <w:numPr>
          <w:ilvl w:val="1"/>
          <w:numId w:val="1"/>
        </w:numPr>
        <w:tabs>
          <w:tab w:val="left" w:pos="780"/>
        </w:tabs>
        <w:jc w:val="both"/>
        <w:rPr>
          <w:spacing w:val="-4"/>
          <w:sz w:val="24"/>
          <w:szCs w:val="24"/>
        </w:rPr>
      </w:pPr>
      <w:r w:rsidRPr="002E34DD">
        <w:rPr>
          <w:spacing w:val="-4"/>
          <w:sz w:val="24"/>
          <w:szCs w:val="24"/>
        </w:rPr>
        <w:t>Изпълнение и контрол на проектите, финансирани от Доверителния фонд ЮНЕСКО-България / предотвратяване на антисемитизма чрез образование; участие на жените и девойките в шест африкански страни в научни изследвания; влиянието на климатичните промени върху културното наследство в страните от ЮИЕ/.</w:t>
      </w:r>
    </w:p>
    <w:p w14:paraId="749D8671" w14:textId="77777777" w:rsidR="008227EA" w:rsidRPr="002E34DD" w:rsidRDefault="008227EA" w:rsidP="008227EA">
      <w:pPr>
        <w:numPr>
          <w:ilvl w:val="1"/>
          <w:numId w:val="1"/>
        </w:numPr>
        <w:tabs>
          <w:tab w:val="num" w:pos="709"/>
          <w:tab w:val="left" w:pos="780"/>
        </w:tabs>
        <w:jc w:val="both"/>
        <w:rPr>
          <w:spacing w:val="-4"/>
          <w:sz w:val="24"/>
          <w:szCs w:val="24"/>
        </w:rPr>
      </w:pPr>
      <w:r w:rsidRPr="002E34DD">
        <w:rPr>
          <w:spacing w:val="-4"/>
          <w:sz w:val="24"/>
          <w:szCs w:val="24"/>
        </w:rPr>
        <w:t>Реализиране на проектите на българските институции, финансирани по линия на Програмата за участие на ЮНЕСКО за периода 2022-2023 г.</w:t>
      </w:r>
    </w:p>
    <w:p w14:paraId="5A3B9456"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Участие в Постоянен съвет, Министерска конференция и Среща на върха на франкофонията.</w:t>
      </w:r>
    </w:p>
    <w:p w14:paraId="3AB687AD"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Задълбочаване на взаимодействието на българските институции с Регионалния център на франкофонията за Централна и Източна Европа, със седалище в Букурещ.</w:t>
      </w:r>
    </w:p>
    <w:p w14:paraId="077FC8ED"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Продължаване на активното участие на България в регионалното сътрудничество в ЦИЕ чрез силно ангажиране на страната ни в Плана за изпълнение на програмите на МОФ с конкретни инициативи, с цел поддържане на мястото на страната ни, заедно с Румъния, като мотор на франкофонската динамика.</w:t>
      </w:r>
    </w:p>
    <w:p w14:paraId="4C4BCDBD"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България да продължи традиционното отпускане на стипендии за висок успех на студенти от СИФАМ / Специализиран Франкофонски институт за администрация и мениджмънт / със седалище София.</w:t>
      </w:r>
    </w:p>
    <w:p w14:paraId="1320BADB" w14:textId="77777777" w:rsidR="008227EA" w:rsidRPr="002E34DD" w:rsidRDefault="008227EA" w:rsidP="008227EA">
      <w:pPr>
        <w:numPr>
          <w:ilvl w:val="1"/>
          <w:numId w:val="1"/>
        </w:numPr>
        <w:tabs>
          <w:tab w:val="clear" w:pos="139"/>
          <w:tab w:val="left" w:pos="709"/>
        </w:tabs>
        <w:ind w:left="0" w:firstLine="284"/>
        <w:jc w:val="both"/>
        <w:rPr>
          <w:spacing w:val="-4"/>
          <w:sz w:val="24"/>
          <w:szCs w:val="24"/>
        </w:rPr>
      </w:pPr>
      <w:r w:rsidRPr="002E34DD">
        <w:rPr>
          <w:spacing w:val="-4"/>
          <w:sz w:val="24"/>
          <w:szCs w:val="24"/>
        </w:rPr>
        <w:t>Активизиране на усилията за приемането на Република България в ОИСР: вкл. чрез засилени контакти със Секретариата и страните членки на Организацията, активно участие в работни органи, инициативи, форуми и структури на ОИСР. Осигуряване на междуведомствената координация по процеса на подготовка и преговори за членство в ОИСР</w:t>
      </w:r>
      <w:r w:rsidRPr="002E34DD">
        <w:rPr>
          <w:sz w:val="24"/>
          <w:szCs w:val="24"/>
        </w:rPr>
        <w:t>.</w:t>
      </w:r>
      <w:r w:rsidRPr="002E34DD">
        <w:rPr>
          <w:spacing w:val="-4"/>
          <w:sz w:val="24"/>
          <w:szCs w:val="24"/>
        </w:rPr>
        <w:t xml:space="preserve"> </w:t>
      </w:r>
    </w:p>
    <w:p w14:paraId="69AD2C50"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Използване на предоставяните от международните организации възможности за разработване и прилагане на общи правила, норми и стандарти с цел хармонизация и стандартизация на международната практика по въпроси и дейности, изискващи многостранно сътрудничество.</w:t>
      </w:r>
    </w:p>
    <w:p w14:paraId="3389E137"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Съблюдаване и изпълнение, съвместно със заинтересованите български ведомства, на международно поетите от България задължения, произтичащи от многостранни конвенции и споразумения, администрирани от ООН и от други международни организации, както и от резолюции на органите на ООН.</w:t>
      </w:r>
    </w:p>
    <w:p w14:paraId="4B91C0E3"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Участие в международния диалог по актуални въпроси на международното сътрудничество и засилване ролята на България в системата на ООН и на международните организации, работещи в икономическата, социалната, културната и научно-техническата области.</w:t>
      </w:r>
    </w:p>
    <w:p w14:paraId="31A1B05D"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Координация на дейността на МВнР, дипломатическите представителства в чужбина и компетентните български институции по въпроси, свързани с ускоряване на дейността за получаване на покана за членство на България в ОИСР. Проучване на опита на ДЧ на ОИСР.</w:t>
      </w:r>
    </w:p>
    <w:p w14:paraId="22F7A8D8"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z w:val="24"/>
          <w:szCs w:val="24"/>
        </w:rPr>
        <w:t xml:space="preserve">Участие в инициативата на Генералния секретар на ООН Алианс на цивилизациите и във връзка с това </w:t>
      </w:r>
      <w:r w:rsidRPr="002E34DD">
        <w:rPr>
          <w:spacing w:val="-4"/>
          <w:sz w:val="24"/>
          <w:szCs w:val="24"/>
        </w:rPr>
        <w:t xml:space="preserve">координация в Министерството на външните работи по въпроси, свързани с </w:t>
      </w:r>
      <w:r w:rsidRPr="002E34DD">
        <w:rPr>
          <w:sz w:val="24"/>
          <w:szCs w:val="24"/>
        </w:rPr>
        <w:t xml:space="preserve">противопоставяне на нарастващата опасност от използването на </w:t>
      </w:r>
      <w:proofErr w:type="spellStart"/>
      <w:r w:rsidRPr="002E34DD">
        <w:rPr>
          <w:sz w:val="24"/>
          <w:szCs w:val="24"/>
        </w:rPr>
        <w:t>междукултурните</w:t>
      </w:r>
      <w:proofErr w:type="spellEnd"/>
      <w:r w:rsidRPr="002E34DD">
        <w:rPr>
          <w:sz w:val="24"/>
          <w:szCs w:val="24"/>
        </w:rPr>
        <w:t xml:space="preserve"> различия като мотивиращ фактор за насилие, както и по въпроси на насърчаването на диалога, разбирателството, толерантността, образованието и социалното и политическото включване.</w:t>
      </w:r>
    </w:p>
    <w:p w14:paraId="12151DC5"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Координация на участието на България в Договора за Антарктика.</w:t>
      </w:r>
    </w:p>
    <w:p w14:paraId="4F23C3FD"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lastRenderedPageBreak/>
        <w:t>Координация и участие на България в рамките на Дунавската комисия.</w:t>
      </w:r>
    </w:p>
    <w:p w14:paraId="2A22AE4F"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Участие на Република България в Шести (юридически) комитет на ОС на ООН, както и на другите структури на ООН, свързани с международния кодификационен процес.</w:t>
      </w:r>
    </w:p>
    <w:p w14:paraId="0F85C7AC"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Координация с компетентните български институции на дейностите в рамките на работните групи на  Комисията на ООН по международно търговско право (UNCITRAL)</w:t>
      </w:r>
      <w:r>
        <w:rPr>
          <w:spacing w:val="-4"/>
          <w:sz w:val="24"/>
          <w:szCs w:val="24"/>
        </w:rPr>
        <w:t>, включително с оглед на евентуалното българско членство в Комисията след изборите, които ще се проведат през м. ноември 2021 г</w:t>
      </w:r>
      <w:r w:rsidRPr="002E34DD">
        <w:rPr>
          <w:spacing w:val="-4"/>
          <w:sz w:val="24"/>
          <w:szCs w:val="24"/>
        </w:rPr>
        <w:t>.</w:t>
      </w:r>
    </w:p>
    <w:p w14:paraId="1A49C317"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Координация в Министерството на външните работи и с компетентните български институции на изпълнението на ангажиментите на Република България като страна по Конвенцията на ООН срещу корупцията, Конвенцията на ООН срещу трансграничната организирана престъпност и протоколите към нея.</w:t>
      </w:r>
    </w:p>
    <w:p w14:paraId="1ACE0646"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z w:val="24"/>
          <w:szCs w:val="24"/>
        </w:rPr>
        <w:t xml:space="preserve">Участие в Междуправителствената дипломатическа конференция за изработване на </w:t>
      </w:r>
      <w:r w:rsidRPr="002E34DD">
        <w:rPr>
          <w:bCs/>
          <w:noProof/>
          <w:sz w:val="24"/>
          <w:szCs w:val="24"/>
        </w:rPr>
        <w:t>правно обвързващ инструмент по Конвенцията на ООН по морско право от 1982 г. за съхранение и устойчиво използване на морското биологично разнообразие в зоните отвъд национална юрисдикция.</w:t>
      </w:r>
    </w:p>
    <w:p w14:paraId="6CD378C1"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 xml:space="preserve">Координация в Министерството на външните работи и с компетентните български институции на ангажиментите по Римския статут на Международния наказателен съд, проекта на </w:t>
      </w:r>
      <w:r w:rsidRPr="002E34DD">
        <w:rPr>
          <w:sz w:val="24"/>
          <w:szCs w:val="24"/>
        </w:rPr>
        <w:t>Конвенция относно международно сътрудничество в преследването на актове на геноцид, престъпления срещу човечеството и военни престъпления</w:t>
      </w:r>
      <w:r w:rsidRPr="002E34DD">
        <w:rPr>
          <w:spacing w:val="-4"/>
          <w:sz w:val="24"/>
          <w:szCs w:val="24"/>
        </w:rPr>
        <w:t xml:space="preserve">, </w:t>
      </w:r>
      <w:r w:rsidRPr="002E34DD">
        <w:rPr>
          <w:sz w:val="24"/>
          <w:szCs w:val="24"/>
        </w:rPr>
        <w:t>съдействие на компетентните институции при подготовката и провеждането на преговорите по нов</w:t>
      </w:r>
      <w:r w:rsidRPr="002E34DD">
        <w:rPr>
          <w:b/>
          <w:bCs/>
          <w:sz w:val="24"/>
          <w:szCs w:val="24"/>
        </w:rPr>
        <w:t xml:space="preserve"> </w:t>
      </w:r>
      <w:r w:rsidRPr="002E34DD">
        <w:rPr>
          <w:sz w:val="24"/>
          <w:szCs w:val="24"/>
        </w:rPr>
        <w:t xml:space="preserve">международен договор за борба с </w:t>
      </w:r>
      <w:proofErr w:type="spellStart"/>
      <w:r w:rsidRPr="002E34DD">
        <w:rPr>
          <w:sz w:val="24"/>
          <w:szCs w:val="24"/>
        </w:rPr>
        <w:t>кибер</w:t>
      </w:r>
      <w:proofErr w:type="spellEnd"/>
      <w:r w:rsidRPr="002E34DD">
        <w:rPr>
          <w:sz w:val="24"/>
          <w:szCs w:val="24"/>
        </w:rPr>
        <w:t>-престъпленията</w:t>
      </w:r>
      <w:r w:rsidRPr="002E34DD">
        <w:rPr>
          <w:spacing w:val="-4"/>
          <w:sz w:val="24"/>
          <w:szCs w:val="24"/>
        </w:rPr>
        <w:t xml:space="preserve"> и други инициативи и форуми в областта на международното наказателно право.</w:t>
      </w:r>
    </w:p>
    <w:p w14:paraId="07CC6F57" w14:textId="77777777" w:rsidR="008227EA" w:rsidRPr="00756B7A"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Координация и у</w:t>
      </w:r>
      <w:r w:rsidRPr="002E34DD">
        <w:rPr>
          <w:sz w:val="24"/>
          <w:szCs w:val="24"/>
        </w:rPr>
        <w:t>частие в инициативи и форуми на Комисията по превенция на престъпността и наказателното правосъдие с оглед евентуално българското членство в периода 2022-2024 г., както и координация на подготовката и участието на България в Петнадесетия Конгрес на ООН по превенция на престъпността и наказателното правосъдие през 2025 г.</w:t>
      </w:r>
    </w:p>
    <w:p w14:paraId="48D80D62"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Pr>
          <w:sz w:val="24"/>
          <w:szCs w:val="24"/>
        </w:rPr>
        <w:t>Осигуряване на координация и съдействие чрез международно правна експертиза за външните аспекти на политиките на другите ведомства, както и постигането на целите на тези политики чрез дипломатически и/или международно правни средства.</w:t>
      </w:r>
    </w:p>
    <w:p w14:paraId="23864BF5"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Формулиране и изпълнение на тригодишна Комуникационна стратегия с цел запознаване на българската общественост с дейността на ОИСР, повишаване на капацитета на държавната администрация, подобряване на публичния образ на България в 38-те държави-членки на Организацията и повишаване на тяхната увереност в „добавената стойност” на българското членство.</w:t>
      </w:r>
    </w:p>
    <w:p w14:paraId="721CCA4C" w14:textId="77777777" w:rsidR="008227EA" w:rsidRPr="002E34DD" w:rsidRDefault="008227EA" w:rsidP="008227EA">
      <w:pPr>
        <w:numPr>
          <w:ilvl w:val="0"/>
          <w:numId w:val="1"/>
        </w:numPr>
        <w:tabs>
          <w:tab w:val="num" w:pos="709"/>
          <w:tab w:val="left" w:pos="780"/>
        </w:tabs>
        <w:jc w:val="both"/>
        <w:rPr>
          <w:spacing w:val="-4"/>
          <w:sz w:val="24"/>
          <w:szCs w:val="24"/>
        </w:rPr>
      </w:pPr>
      <w:r w:rsidRPr="002E34DD">
        <w:rPr>
          <w:spacing w:val="-4"/>
          <w:sz w:val="24"/>
          <w:szCs w:val="24"/>
        </w:rPr>
        <w:t>Участие на МВнР в Комитета на ОИСР по помощите за развитие.</w:t>
      </w:r>
    </w:p>
    <w:p w14:paraId="5589ACB6" w14:textId="77777777" w:rsidR="008227EA" w:rsidRPr="002E34DD" w:rsidRDefault="008227EA" w:rsidP="008227EA">
      <w:pPr>
        <w:numPr>
          <w:ilvl w:val="0"/>
          <w:numId w:val="1"/>
        </w:numPr>
        <w:tabs>
          <w:tab w:val="num" w:pos="709"/>
          <w:tab w:val="left" w:pos="780"/>
        </w:tabs>
        <w:jc w:val="both"/>
        <w:rPr>
          <w:spacing w:val="-4"/>
          <w:sz w:val="24"/>
          <w:szCs w:val="24"/>
        </w:rPr>
      </w:pPr>
      <w:r w:rsidRPr="002E34DD">
        <w:rPr>
          <w:spacing w:val="-4"/>
          <w:sz w:val="24"/>
          <w:szCs w:val="24"/>
        </w:rPr>
        <w:t>Подготовка  за участие в Центъра за развитие на ОИСР.</w:t>
      </w:r>
    </w:p>
    <w:p w14:paraId="1DB39990" w14:textId="77777777" w:rsidR="008227EA" w:rsidRPr="002E34DD" w:rsidRDefault="008227EA" w:rsidP="008227EA">
      <w:pPr>
        <w:numPr>
          <w:ilvl w:val="0"/>
          <w:numId w:val="1"/>
        </w:numPr>
        <w:tabs>
          <w:tab w:val="left" w:pos="709"/>
        </w:tabs>
        <w:contextualSpacing/>
        <w:jc w:val="both"/>
        <w:rPr>
          <w:sz w:val="24"/>
          <w:szCs w:val="24"/>
        </w:rPr>
      </w:pPr>
      <w:r w:rsidRPr="002E34DD">
        <w:rPr>
          <w:sz w:val="24"/>
          <w:szCs w:val="24"/>
        </w:rPr>
        <w:t>Укрепване на дипломатическото представителство в Париж във връзка с членството на България в ОИСР</w:t>
      </w:r>
    </w:p>
    <w:p w14:paraId="0E16DBD1" w14:textId="77777777" w:rsidR="008227EA" w:rsidRPr="002E34DD" w:rsidRDefault="008227EA" w:rsidP="008227EA">
      <w:pPr>
        <w:numPr>
          <w:ilvl w:val="0"/>
          <w:numId w:val="1"/>
        </w:numPr>
        <w:tabs>
          <w:tab w:val="left" w:pos="709"/>
        </w:tabs>
        <w:contextualSpacing/>
        <w:jc w:val="both"/>
        <w:rPr>
          <w:b/>
          <w:sz w:val="24"/>
          <w:szCs w:val="24"/>
        </w:rPr>
      </w:pPr>
      <w:r w:rsidRPr="002E34DD">
        <w:rPr>
          <w:bCs/>
          <w:sz w:val="24"/>
          <w:szCs w:val="24"/>
        </w:rPr>
        <w:t>Участие в работата на Съюза за Средиземноморието, който представлява многостранна рамка за политически, икономически и социални връзки между Европейския съюз и южните и източните средиземноморски страни.</w:t>
      </w:r>
      <w:r w:rsidRPr="002E34DD">
        <w:rPr>
          <w:sz w:val="24"/>
          <w:szCs w:val="24"/>
        </w:rPr>
        <w:t xml:space="preserve"> </w:t>
      </w:r>
    </w:p>
    <w:p w14:paraId="1DFBA4BD" w14:textId="77777777" w:rsidR="008227EA" w:rsidRPr="002E34DD" w:rsidRDefault="008227EA" w:rsidP="008227EA">
      <w:pPr>
        <w:numPr>
          <w:ilvl w:val="0"/>
          <w:numId w:val="1"/>
        </w:numPr>
        <w:tabs>
          <w:tab w:val="left" w:pos="709"/>
        </w:tabs>
        <w:contextualSpacing/>
        <w:jc w:val="both"/>
        <w:rPr>
          <w:sz w:val="24"/>
          <w:szCs w:val="24"/>
        </w:rPr>
      </w:pPr>
      <w:r w:rsidRPr="002E34DD">
        <w:rPr>
          <w:sz w:val="24"/>
          <w:szCs w:val="24"/>
        </w:rPr>
        <w:t>Изпълнение на задачите произтичащи от инициативите „Три морета”, „16+1”, „Дунав-Меконг“ и секторното сътрудничество в рамките на АСЕМ.</w:t>
      </w:r>
    </w:p>
    <w:p w14:paraId="59EBA8E5" w14:textId="77777777" w:rsidR="008227EA" w:rsidRPr="002E34DD" w:rsidRDefault="008227EA" w:rsidP="008227EA">
      <w:pPr>
        <w:numPr>
          <w:ilvl w:val="0"/>
          <w:numId w:val="1"/>
        </w:numPr>
        <w:tabs>
          <w:tab w:val="left" w:pos="709"/>
        </w:tabs>
        <w:contextualSpacing/>
        <w:jc w:val="both"/>
        <w:rPr>
          <w:sz w:val="24"/>
          <w:szCs w:val="24"/>
        </w:rPr>
      </w:pPr>
      <w:r w:rsidRPr="002E34DD">
        <w:rPr>
          <w:sz w:val="24"/>
          <w:szCs w:val="24"/>
        </w:rPr>
        <w:t>Укрепване на дипломатическите представителства в АТР предвид произтичащите от горните инициативи нарастващи ангажименти на България.</w:t>
      </w:r>
    </w:p>
    <w:p w14:paraId="6BE8E5D0" w14:textId="4304CC82" w:rsidR="008227EA" w:rsidRDefault="008227EA" w:rsidP="008227EA">
      <w:pPr>
        <w:autoSpaceDE w:val="0"/>
        <w:autoSpaceDN w:val="0"/>
        <w:adjustRightInd w:val="0"/>
        <w:jc w:val="both"/>
        <w:rPr>
          <w:b/>
          <w:bCs/>
          <w:sz w:val="24"/>
          <w:szCs w:val="24"/>
        </w:rPr>
      </w:pPr>
    </w:p>
    <w:p w14:paraId="1A50BCBF" w14:textId="77777777" w:rsidR="00F66322" w:rsidRPr="004B577F" w:rsidRDefault="00F66322" w:rsidP="006C4772">
      <w:pPr>
        <w:pStyle w:val="ListParagraph"/>
        <w:numPr>
          <w:ilvl w:val="0"/>
          <w:numId w:val="23"/>
        </w:numPr>
        <w:autoSpaceDE w:val="0"/>
        <w:autoSpaceDN w:val="0"/>
        <w:adjustRightInd w:val="0"/>
        <w:ind w:left="0" w:firstLine="0"/>
        <w:jc w:val="both"/>
        <w:rPr>
          <w:b/>
          <w:i/>
          <w:color w:val="0070C0"/>
          <w:sz w:val="24"/>
          <w:szCs w:val="24"/>
        </w:rPr>
      </w:pPr>
      <w:r w:rsidRPr="004B577F">
        <w:rPr>
          <w:b/>
          <w:i/>
          <w:color w:val="0070C0"/>
          <w:sz w:val="24"/>
          <w:szCs w:val="24"/>
        </w:rPr>
        <w:lastRenderedPageBreak/>
        <w:t>Планиране и координация на външнополитическата дейност</w:t>
      </w:r>
      <w:r w:rsidRPr="004B577F">
        <w:rPr>
          <w:b/>
          <w:color w:val="C00000"/>
          <w:sz w:val="24"/>
          <w:szCs w:val="24"/>
        </w:rPr>
        <w:t xml:space="preserve"> </w:t>
      </w:r>
    </w:p>
    <w:p w14:paraId="26659D84" w14:textId="77777777" w:rsidR="00F66322" w:rsidRPr="004B577F" w:rsidRDefault="00F66322" w:rsidP="00F66322">
      <w:pPr>
        <w:pStyle w:val="ListParagraph"/>
        <w:autoSpaceDE w:val="0"/>
        <w:autoSpaceDN w:val="0"/>
        <w:adjustRightInd w:val="0"/>
        <w:rPr>
          <w:b/>
          <w:i/>
          <w:color w:val="943634"/>
          <w:sz w:val="24"/>
          <w:szCs w:val="24"/>
        </w:rPr>
      </w:pPr>
    </w:p>
    <w:p w14:paraId="23589849" w14:textId="77777777" w:rsidR="00F66322" w:rsidRPr="004B577F" w:rsidRDefault="00F66322" w:rsidP="00F66322">
      <w:pPr>
        <w:pStyle w:val="ListParagraph"/>
        <w:autoSpaceDE w:val="0"/>
        <w:autoSpaceDN w:val="0"/>
        <w:adjustRightInd w:val="0"/>
        <w:rPr>
          <w:b/>
          <w:i/>
          <w:color w:val="943634"/>
          <w:sz w:val="24"/>
          <w:szCs w:val="24"/>
        </w:rPr>
      </w:pPr>
      <w:r w:rsidRPr="004B577F">
        <w:rPr>
          <w:b/>
          <w:i/>
          <w:color w:val="943634"/>
          <w:sz w:val="24"/>
          <w:szCs w:val="24"/>
        </w:rPr>
        <w:t>Резултати от предоставянето на продукта/услугата</w:t>
      </w:r>
    </w:p>
    <w:p w14:paraId="18D6FF5D" w14:textId="77777777" w:rsidR="00F66322" w:rsidRPr="004B577F" w:rsidRDefault="00F66322" w:rsidP="006C4772">
      <w:pPr>
        <w:pStyle w:val="ListParagraph"/>
        <w:numPr>
          <w:ilvl w:val="0"/>
          <w:numId w:val="25"/>
        </w:numPr>
        <w:tabs>
          <w:tab w:val="left" w:pos="709"/>
        </w:tabs>
        <w:autoSpaceDE w:val="0"/>
        <w:autoSpaceDN w:val="0"/>
        <w:adjustRightInd w:val="0"/>
        <w:ind w:left="0" w:firstLine="284"/>
        <w:jc w:val="both"/>
        <w:rPr>
          <w:b/>
          <w:i/>
          <w:sz w:val="24"/>
          <w:szCs w:val="24"/>
        </w:rPr>
      </w:pPr>
      <w:r w:rsidRPr="004B577F">
        <w:rPr>
          <w:sz w:val="24"/>
          <w:szCs w:val="24"/>
        </w:rPr>
        <w:t xml:space="preserve">Подпомагане на ръководството на МВнР и Постоянния секретар с оглед ефективно външнополитическо планиране и координация. </w:t>
      </w:r>
    </w:p>
    <w:p w14:paraId="0B0F5A45" w14:textId="77777777" w:rsidR="00F66322" w:rsidRPr="004B577F" w:rsidRDefault="00F66322" w:rsidP="006C4772">
      <w:pPr>
        <w:pStyle w:val="ListParagraph"/>
        <w:numPr>
          <w:ilvl w:val="0"/>
          <w:numId w:val="25"/>
        </w:numPr>
        <w:tabs>
          <w:tab w:val="left" w:pos="709"/>
        </w:tabs>
        <w:autoSpaceDE w:val="0"/>
        <w:autoSpaceDN w:val="0"/>
        <w:adjustRightInd w:val="0"/>
        <w:ind w:left="0" w:firstLine="284"/>
        <w:jc w:val="both"/>
        <w:rPr>
          <w:i/>
          <w:sz w:val="24"/>
          <w:szCs w:val="24"/>
        </w:rPr>
      </w:pPr>
      <w:r w:rsidRPr="004B577F">
        <w:rPr>
          <w:sz w:val="24"/>
          <w:szCs w:val="24"/>
        </w:rPr>
        <w:t>Поддържане на база данни, обновяване на годишна основа по актуални външнополитически въпроси и българските позиции по тях.</w:t>
      </w:r>
    </w:p>
    <w:p w14:paraId="6706C77B" w14:textId="77777777" w:rsidR="00F66322" w:rsidRPr="004B577F" w:rsidRDefault="00F66322" w:rsidP="006C4772">
      <w:pPr>
        <w:pStyle w:val="ListParagraph"/>
        <w:numPr>
          <w:ilvl w:val="0"/>
          <w:numId w:val="25"/>
        </w:numPr>
        <w:tabs>
          <w:tab w:val="left" w:pos="709"/>
        </w:tabs>
        <w:autoSpaceDE w:val="0"/>
        <w:autoSpaceDN w:val="0"/>
        <w:adjustRightInd w:val="0"/>
        <w:ind w:left="0" w:firstLine="284"/>
        <w:jc w:val="both"/>
        <w:rPr>
          <w:i/>
          <w:sz w:val="24"/>
          <w:szCs w:val="24"/>
        </w:rPr>
      </w:pPr>
      <w:r w:rsidRPr="004B577F">
        <w:rPr>
          <w:sz w:val="24"/>
          <w:szCs w:val="24"/>
        </w:rPr>
        <w:t>Подпомагане процесите на вземане на решения от страна на ръководството на МВнР чрез информационно-аналитичен принос.</w:t>
      </w:r>
    </w:p>
    <w:p w14:paraId="0A1F9F4A" w14:textId="77777777" w:rsidR="00F66322" w:rsidRPr="004B577F" w:rsidRDefault="00F66322" w:rsidP="006C4772">
      <w:pPr>
        <w:pStyle w:val="ListParagraph"/>
        <w:numPr>
          <w:ilvl w:val="0"/>
          <w:numId w:val="25"/>
        </w:numPr>
        <w:tabs>
          <w:tab w:val="left" w:pos="709"/>
        </w:tabs>
        <w:autoSpaceDE w:val="0"/>
        <w:autoSpaceDN w:val="0"/>
        <w:adjustRightInd w:val="0"/>
        <w:ind w:left="0" w:firstLine="284"/>
        <w:jc w:val="both"/>
        <w:rPr>
          <w:sz w:val="24"/>
          <w:szCs w:val="24"/>
        </w:rPr>
      </w:pPr>
      <w:r w:rsidRPr="004B577F">
        <w:rPr>
          <w:sz w:val="24"/>
          <w:szCs w:val="24"/>
        </w:rPr>
        <w:t xml:space="preserve">Успешно взаимодействие на МВнР с други институции и ведомства с цел синхронизиране на посланията в рамките на държавната администрация и говорене „в един глас“ по важни и актуални външнополитически въпроси. </w:t>
      </w:r>
    </w:p>
    <w:p w14:paraId="7A2E990B" w14:textId="77777777" w:rsidR="00F66322" w:rsidRPr="004B577F" w:rsidRDefault="00F66322" w:rsidP="006C4772">
      <w:pPr>
        <w:pStyle w:val="ListParagraph"/>
        <w:numPr>
          <w:ilvl w:val="0"/>
          <w:numId w:val="25"/>
        </w:numPr>
        <w:tabs>
          <w:tab w:val="left" w:pos="709"/>
        </w:tabs>
        <w:autoSpaceDE w:val="0"/>
        <w:autoSpaceDN w:val="0"/>
        <w:adjustRightInd w:val="0"/>
        <w:ind w:left="0" w:firstLine="284"/>
        <w:jc w:val="both"/>
        <w:rPr>
          <w:sz w:val="24"/>
          <w:szCs w:val="24"/>
        </w:rPr>
      </w:pPr>
      <w:r w:rsidRPr="004B577F">
        <w:rPr>
          <w:sz w:val="24"/>
          <w:szCs w:val="24"/>
        </w:rPr>
        <w:t>Принос на ведомството в административните процедури на стратегическото планиране и на програмното бюджетиране при отражение на спецификата на дипломатическата служба.</w:t>
      </w:r>
    </w:p>
    <w:p w14:paraId="68B23FEB" w14:textId="77777777" w:rsidR="00F66322" w:rsidRPr="004B577F" w:rsidRDefault="00F66322" w:rsidP="00F66322">
      <w:pPr>
        <w:pStyle w:val="ListParagraph"/>
        <w:tabs>
          <w:tab w:val="left" w:pos="709"/>
        </w:tabs>
        <w:autoSpaceDE w:val="0"/>
        <w:autoSpaceDN w:val="0"/>
        <w:adjustRightInd w:val="0"/>
        <w:ind w:left="284"/>
        <w:jc w:val="both"/>
        <w:rPr>
          <w:sz w:val="24"/>
          <w:szCs w:val="24"/>
        </w:rPr>
      </w:pPr>
    </w:p>
    <w:p w14:paraId="194AFD34" w14:textId="77777777" w:rsidR="00F66322" w:rsidRPr="004B577F" w:rsidRDefault="00F66322" w:rsidP="00F66322">
      <w:pPr>
        <w:pStyle w:val="ListParagraph"/>
        <w:tabs>
          <w:tab w:val="left" w:pos="709"/>
        </w:tabs>
        <w:autoSpaceDE w:val="0"/>
        <w:autoSpaceDN w:val="0"/>
        <w:adjustRightInd w:val="0"/>
        <w:ind w:left="284"/>
        <w:jc w:val="both"/>
        <w:rPr>
          <w:b/>
          <w:i/>
          <w:color w:val="943634"/>
          <w:sz w:val="24"/>
          <w:szCs w:val="24"/>
        </w:rPr>
      </w:pPr>
      <w:r w:rsidRPr="004B577F">
        <w:rPr>
          <w:sz w:val="24"/>
          <w:szCs w:val="24"/>
        </w:rPr>
        <w:tab/>
      </w:r>
      <w:r w:rsidRPr="004B577F">
        <w:rPr>
          <w:b/>
          <w:i/>
          <w:color w:val="943634"/>
          <w:sz w:val="24"/>
          <w:szCs w:val="24"/>
        </w:rPr>
        <w:t>Дейности за предоставяне на продукта/услугата</w:t>
      </w:r>
    </w:p>
    <w:p w14:paraId="7B45CC26" w14:textId="77777777" w:rsidR="00F66322" w:rsidRPr="004B577F" w:rsidRDefault="00F66322" w:rsidP="006C4772">
      <w:pPr>
        <w:pStyle w:val="ListParagraph"/>
        <w:numPr>
          <w:ilvl w:val="0"/>
          <w:numId w:val="24"/>
        </w:numPr>
        <w:tabs>
          <w:tab w:val="left" w:pos="709"/>
        </w:tabs>
        <w:autoSpaceDE w:val="0"/>
        <w:autoSpaceDN w:val="0"/>
        <w:adjustRightInd w:val="0"/>
        <w:ind w:left="0" w:firstLine="284"/>
        <w:jc w:val="both"/>
        <w:rPr>
          <w:sz w:val="24"/>
          <w:szCs w:val="24"/>
        </w:rPr>
      </w:pPr>
      <w:r w:rsidRPr="004B577F">
        <w:rPr>
          <w:sz w:val="24"/>
          <w:szCs w:val="24"/>
        </w:rPr>
        <w:t>Предоставяне на експертно-аналитичен принос към формирането на позиции, концепции, идеи и инициативи във връзка с осъществяването на външнополитическите приоритети и даване на препоръки за съответни действия при планирането на външнополитическата дейност.</w:t>
      </w:r>
    </w:p>
    <w:p w14:paraId="3FB5C910" w14:textId="77777777" w:rsidR="00F66322" w:rsidRPr="004B577F" w:rsidRDefault="00F66322" w:rsidP="006C4772">
      <w:pPr>
        <w:pStyle w:val="ListParagraph"/>
        <w:numPr>
          <w:ilvl w:val="0"/>
          <w:numId w:val="24"/>
        </w:numPr>
        <w:tabs>
          <w:tab w:val="left" w:pos="709"/>
        </w:tabs>
        <w:autoSpaceDE w:val="0"/>
        <w:autoSpaceDN w:val="0"/>
        <w:adjustRightInd w:val="0"/>
        <w:ind w:left="0" w:firstLine="284"/>
        <w:jc w:val="both"/>
        <w:rPr>
          <w:sz w:val="24"/>
          <w:szCs w:val="24"/>
        </w:rPr>
      </w:pPr>
      <w:r w:rsidRPr="004B577F">
        <w:rPr>
          <w:sz w:val="24"/>
          <w:szCs w:val="24"/>
        </w:rPr>
        <w:t>Планиране и координация на външнополитическата дейност чрез разработване на програмни и аналитични документи и формулиране на предложения за дългосрочни и средносрочни приоритети по основни външнополитически направления.</w:t>
      </w:r>
      <w:r w:rsidRPr="004B577F">
        <w:rPr>
          <w:rFonts w:eastAsia="Calibri"/>
          <w:i/>
          <w:sz w:val="24"/>
          <w:szCs w:val="24"/>
          <w:lang w:eastAsia="en-US"/>
        </w:rPr>
        <w:t xml:space="preserve"> </w:t>
      </w:r>
    </w:p>
    <w:p w14:paraId="3BEF3D02" w14:textId="77777777" w:rsidR="00F66322" w:rsidRPr="004B577F" w:rsidRDefault="00F66322" w:rsidP="006C4772">
      <w:pPr>
        <w:pStyle w:val="ListParagraph"/>
        <w:numPr>
          <w:ilvl w:val="0"/>
          <w:numId w:val="24"/>
        </w:numPr>
        <w:tabs>
          <w:tab w:val="left" w:pos="709"/>
        </w:tabs>
        <w:autoSpaceDE w:val="0"/>
        <w:autoSpaceDN w:val="0"/>
        <w:adjustRightInd w:val="0"/>
        <w:ind w:left="0" w:firstLine="284"/>
        <w:jc w:val="both"/>
        <w:rPr>
          <w:sz w:val="24"/>
          <w:szCs w:val="24"/>
        </w:rPr>
      </w:pPr>
      <w:r w:rsidRPr="004B577F">
        <w:rPr>
          <w:spacing w:val="-4"/>
          <w:sz w:val="24"/>
          <w:szCs w:val="24"/>
        </w:rPr>
        <w:t>Анализ и обобщение на информацията, постъпваща от дипломатическите и консулските представителства във връзка с изготвяне на периодични доклади за външнополитическите рискове и приоритети за Република България и динамиката на тяхното развитие.</w:t>
      </w:r>
    </w:p>
    <w:p w14:paraId="64045987" w14:textId="77777777" w:rsidR="00F66322" w:rsidRPr="004B577F" w:rsidRDefault="00F66322" w:rsidP="006C4772">
      <w:pPr>
        <w:pStyle w:val="ListParagraph"/>
        <w:numPr>
          <w:ilvl w:val="0"/>
          <w:numId w:val="24"/>
        </w:numPr>
        <w:tabs>
          <w:tab w:val="left" w:pos="709"/>
        </w:tabs>
        <w:autoSpaceDE w:val="0"/>
        <w:autoSpaceDN w:val="0"/>
        <w:adjustRightInd w:val="0"/>
        <w:ind w:left="0" w:firstLine="284"/>
        <w:jc w:val="both"/>
        <w:rPr>
          <w:sz w:val="24"/>
          <w:szCs w:val="24"/>
        </w:rPr>
      </w:pPr>
      <w:r w:rsidRPr="004B577F">
        <w:rPr>
          <w:sz w:val="24"/>
          <w:szCs w:val="24"/>
        </w:rPr>
        <w:t>Координация и разработване на стратегически и работни документи относно външната политика.</w:t>
      </w:r>
    </w:p>
    <w:p w14:paraId="15EB8E26" w14:textId="77777777" w:rsidR="00F66322" w:rsidRPr="004B577F" w:rsidRDefault="00F66322" w:rsidP="006C4772">
      <w:pPr>
        <w:pStyle w:val="ListParagraph"/>
        <w:numPr>
          <w:ilvl w:val="0"/>
          <w:numId w:val="24"/>
        </w:numPr>
        <w:tabs>
          <w:tab w:val="left" w:pos="709"/>
        </w:tabs>
        <w:autoSpaceDE w:val="0"/>
        <w:autoSpaceDN w:val="0"/>
        <w:adjustRightInd w:val="0"/>
        <w:ind w:left="0" w:firstLine="284"/>
        <w:jc w:val="both"/>
        <w:rPr>
          <w:sz w:val="24"/>
          <w:szCs w:val="24"/>
        </w:rPr>
      </w:pPr>
      <w:r w:rsidRPr="004B577F">
        <w:rPr>
          <w:sz w:val="24"/>
          <w:szCs w:val="24"/>
        </w:rPr>
        <w:t xml:space="preserve">Изготвяне на аналитично-информационни материали, справки и позиции по важни и актуални външнополитически въпроси с регулярен и </w:t>
      </w:r>
      <w:proofErr w:type="spellStart"/>
      <w:r w:rsidRPr="004B577F">
        <w:rPr>
          <w:sz w:val="24"/>
          <w:szCs w:val="24"/>
        </w:rPr>
        <w:t>ad</w:t>
      </w:r>
      <w:proofErr w:type="spellEnd"/>
      <w:r w:rsidRPr="004B577F">
        <w:rPr>
          <w:sz w:val="24"/>
          <w:szCs w:val="24"/>
        </w:rPr>
        <w:t xml:space="preserve"> </w:t>
      </w:r>
      <w:proofErr w:type="spellStart"/>
      <w:r w:rsidRPr="004B577F">
        <w:rPr>
          <w:sz w:val="24"/>
          <w:szCs w:val="24"/>
        </w:rPr>
        <w:t>hoc</w:t>
      </w:r>
      <w:proofErr w:type="spellEnd"/>
      <w:r w:rsidRPr="004B577F">
        <w:rPr>
          <w:sz w:val="24"/>
          <w:szCs w:val="24"/>
        </w:rPr>
        <w:t xml:space="preserve"> характер. </w:t>
      </w:r>
    </w:p>
    <w:p w14:paraId="08B9162F" w14:textId="678A55F8" w:rsidR="00F66322" w:rsidRPr="004B577F" w:rsidRDefault="00F66322" w:rsidP="006C4772">
      <w:pPr>
        <w:pStyle w:val="ListParagraph"/>
        <w:numPr>
          <w:ilvl w:val="0"/>
          <w:numId w:val="24"/>
        </w:numPr>
        <w:tabs>
          <w:tab w:val="left" w:pos="709"/>
        </w:tabs>
        <w:autoSpaceDE w:val="0"/>
        <w:autoSpaceDN w:val="0"/>
        <w:adjustRightInd w:val="0"/>
        <w:ind w:left="0" w:firstLine="284"/>
        <w:jc w:val="both"/>
        <w:rPr>
          <w:sz w:val="24"/>
          <w:szCs w:val="24"/>
        </w:rPr>
      </w:pPr>
      <w:r w:rsidRPr="004B577F">
        <w:rPr>
          <w:sz w:val="24"/>
          <w:szCs w:val="24"/>
        </w:rPr>
        <w:t xml:space="preserve">Изготвяне на обобщени становища по външнополитически въпроси от </w:t>
      </w:r>
      <w:r w:rsidRPr="004B577F">
        <w:rPr>
          <w:strike/>
          <w:sz w:val="24"/>
          <w:szCs w:val="24"/>
        </w:rPr>
        <w:t>комплексен</w:t>
      </w:r>
      <w:r w:rsidRPr="004B577F">
        <w:rPr>
          <w:sz w:val="24"/>
          <w:szCs w:val="24"/>
        </w:rPr>
        <w:t xml:space="preserve"> </w:t>
      </w:r>
      <w:r w:rsidR="00F17519" w:rsidRPr="004B577F">
        <w:rPr>
          <w:sz w:val="24"/>
          <w:szCs w:val="24"/>
        </w:rPr>
        <w:t xml:space="preserve">глобален </w:t>
      </w:r>
      <w:r w:rsidRPr="004B577F">
        <w:rPr>
          <w:sz w:val="24"/>
          <w:szCs w:val="24"/>
        </w:rPr>
        <w:t>характер, надхвърлящи проблематиката на отделни дирекции, постъпващи от МС и др. държавни институции.</w:t>
      </w:r>
    </w:p>
    <w:p w14:paraId="2276DCCD" w14:textId="77777777" w:rsidR="00F66322" w:rsidRPr="004B577F" w:rsidRDefault="00F66322" w:rsidP="006C4772">
      <w:pPr>
        <w:pStyle w:val="ListParagraph"/>
        <w:numPr>
          <w:ilvl w:val="0"/>
          <w:numId w:val="24"/>
        </w:numPr>
        <w:tabs>
          <w:tab w:val="left" w:pos="709"/>
        </w:tabs>
        <w:autoSpaceDE w:val="0"/>
        <w:autoSpaceDN w:val="0"/>
        <w:adjustRightInd w:val="0"/>
        <w:ind w:left="0" w:firstLine="284"/>
        <w:jc w:val="both"/>
        <w:rPr>
          <w:rStyle w:val="FontStyle23"/>
          <w:b w:val="0"/>
          <w:bCs w:val="0"/>
          <w:color w:val="auto"/>
          <w:sz w:val="24"/>
          <w:szCs w:val="24"/>
        </w:rPr>
      </w:pPr>
      <w:r w:rsidRPr="004B577F">
        <w:rPr>
          <w:rStyle w:val="FontStyle23"/>
          <w:b w:val="0"/>
          <w:color w:val="auto"/>
          <w:sz w:val="24"/>
          <w:szCs w:val="24"/>
        </w:rPr>
        <w:t xml:space="preserve">Организиране и разработване на материали с планов, програмен и отчетен характер в рамките на програмното планиране и бюджетиране. </w:t>
      </w:r>
    </w:p>
    <w:p w14:paraId="3F8CDE0F" w14:textId="77777777" w:rsidR="00F66322" w:rsidRPr="002E34DD" w:rsidRDefault="00F66322" w:rsidP="005D04CA">
      <w:pPr>
        <w:autoSpaceDE w:val="0"/>
        <w:autoSpaceDN w:val="0"/>
        <w:adjustRightInd w:val="0"/>
        <w:jc w:val="both"/>
        <w:rPr>
          <w:b/>
          <w:bCs/>
          <w:sz w:val="24"/>
          <w:szCs w:val="24"/>
        </w:rPr>
      </w:pPr>
    </w:p>
    <w:p w14:paraId="60271C3D" w14:textId="77777777" w:rsidR="00DD1FF3" w:rsidRDefault="008227EA" w:rsidP="005D04CA">
      <w:pPr>
        <w:jc w:val="both"/>
        <w:rPr>
          <w:b/>
          <w:bCs/>
          <w:sz w:val="24"/>
          <w:szCs w:val="24"/>
        </w:rPr>
      </w:pPr>
      <w:r w:rsidRPr="002E34DD">
        <w:rPr>
          <w:b/>
          <w:bCs/>
          <w:sz w:val="24"/>
          <w:szCs w:val="24"/>
        </w:rPr>
        <w:t>Организационни структури, участващи в програмата</w:t>
      </w:r>
      <w:r w:rsidR="005D04CA">
        <w:rPr>
          <w:b/>
          <w:bCs/>
          <w:sz w:val="24"/>
          <w:szCs w:val="24"/>
        </w:rPr>
        <w:t xml:space="preserve">: </w:t>
      </w:r>
    </w:p>
    <w:p w14:paraId="0C56F60B" w14:textId="7D3055DB" w:rsidR="008227EA" w:rsidRPr="004B577F" w:rsidRDefault="00EB6330" w:rsidP="00DD1FF3">
      <w:pPr>
        <w:jc w:val="both"/>
        <w:rPr>
          <w:sz w:val="24"/>
          <w:szCs w:val="24"/>
        </w:rPr>
      </w:pPr>
      <w:r>
        <w:rPr>
          <w:bCs/>
          <w:sz w:val="24"/>
          <w:szCs w:val="24"/>
        </w:rPr>
        <w:t>Водещи структурни звена:</w:t>
      </w:r>
      <w:r w:rsidR="005D04CA">
        <w:rPr>
          <w:bCs/>
          <w:sz w:val="24"/>
          <w:szCs w:val="24"/>
        </w:rPr>
        <w:t xml:space="preserve"> </w:t>
      </w:r>
      <w:r w:rsidR="008227EA" w:rsidRPr="002E34DD">
        <w:rPr>
          <w:sz w:val="24"/>
          <w:szCs w:val="24"/>
        </w:rPr>
        <w:t>Генерална дирекция „Глобални въпроси”,</w:t>
      </w:r>
      <w:r w:rsidR="005D04CA">
        <w:rPr>
          <w:sz w:val="24"/>
          <w:szCs w:val="24"/>
        </w:rPr>
        <w:t xml:space="preserve"> </w:t>
      </w:r>
      <w:r w:rsidR="008227EA" w:rsidRPr="002E34DD">
        <w:rPr>
          <w:sz w:val="24"/>
          <w:szCs w:val="24"/>
        </w:rPr>
        <w:t>дирекция „ООН и сътрудничество за развитие”</w:t>
      </w:r>
      <w:r w:rsidR="005D04CA">
        <w:rPr>
          <w:sz w:val="24"/>
          <w:szCs w:val="24"/>
        </w:rPr>
        <w:t xml:space="preserve">, </w:t>
      </w:r>
      <w:r w:rsidR="005D04CA" w:rsidRPr="002E34DD">
        <w:rPr>
          <w:sz w:val="24"/>
          <w:szCs w:val="24"/>
        </w:rPr>
        <w:t>дирекция „Права на човека”</w:t>
      </w:r>
      <w:r w:rsidR="00EE187E">
        <w:rPr>
          <w:sz w:val="24"/>
          <w:szCs w:val="24"/>
        </w:rPr>
        <w:t>, дирекция „Политика за сигурност“</w:t>
      </w:r>
      <w:r w:rsidR="000E4BAF">
        <w:rPr>
          <w:sz w:val="24"/>
          <w:szCs w:val="24"/>
          <w:lang w:val="en-US"/>
        </w:rPr>
        <w:t xml:space="preserve">, </w:t>
      </w:r>
      <w:r w:rsidR="000E4BAF" w:rsidRPr="002E34DD">
        <w:rPr>
          <w:sz w:val="24"/>
          <w:szCs w:val="24"/>
        </w:rPr>
        <w:t>дирекция „Международно право и право на ЕС”,</w:t>
      </w:r>
      <w:r w:rsidR="000E4BAF">
        <w:rPr>
          <w:sz w:val="24"/>
          <w:szCs w:val="24"/>
        </w:rPr>
        <w:t xml:space="preserve"> дирекция</w:t>
      </w:r>
      <w:r w:rsidR="000E4BAF" w:rsidRPr="002E34DD">
        <w:rPr>
          <w:sz w:val="24"/>
          <w:szCs w:val="24"/>
        </w:rPr>
        <w:t xml:space="preserve"> „</w:t>
      </w:r>
      <w:r w:rsidR="000E4BAF" w:rsidRPr="004B577F">
        <w:rPr>
          <w:sz w:val="24"/>
          <w:szCs w:val="24"/>
        </w:rPr>
        <w:t>Външноикономически отношения“, дирекция „Външнополитическо планиране, информация и координация“</w:t>
      </w:r>
      <w:r w:rsidR="00DD1FF3">
        <w:rPr>
          <w:sz w:val="24"/>
          <w:szCs w:val="24"/>
        </w:rPr>
        <w:t>; изпълнява се координирано с</w:t>
      </w:r>
      <w:r w:rsidR="008227EA" w:rsidRPr="002E34DD">
        <w:rPr>
          <w:sz w:val="24"/>
          <w:szCs w:val="24"/>
        </w:rPr>
        <w:t xml:space="preserve"> </w:t>
      </w:r>
      <w:r w:rsidR="00DD1FF3" w:rsidRPr="004B577F">
        <w:rPr>
          <w:sz w:val="24"/>
          <w:szCs w:val="24"/>
        </w:rPr>
        <w:t>други дирекции, както и с компетентните задгранични представителства</w:t>
      </w:r>
    </w:p>
    <w:p w14:paraId="7F29B7D8" w14:textId="77777777" w:rsidR="008227EA" w:rsidRPr="002E34DD" w:rsidRDefault="008227EA" w:rsidP="005D04CA">
      <w:pPr>
        <w:jc w:val="both"/>
        <w:rPr>
          <w:sz w:val="24"/>
          <w:szCs w:val="24"/>
        </w:rPr>
      </w:pPr>
      <w:r w:rsidRPr="004B577F">
        <w:rPr>
          <w:sz w:val="24"/>
          <w:szCs w:val="24"/>
        </w:rPr>
        <w:t>Национален координационен механизъм по правата на човека, създаден с РМС № 13/19 декември 2013 г.</w:t>
      </w:r>
    </w:p>
    <w:p w14:paraId="7E7ECDFB" w14:textId="77777777" w:rsidR="008227EA" w:rsidRPr="002E34DD" w:rsidRDefault="008227EA" w:rsidP="005D04CA">
      <w:pPr>
        <w:jc w:val="both"/>
        <w:rPr>
          <w:sz w:val="24"/>
          <w:szCs w:val="24"/>
        </w:rPr>
      </w:pPr>
      <w:r w:rsidRPr="002E34DD">
        <w:rPr>
          <w:sz w:val="24"/>
          <w:szCs w:val="24"/>
        </w:rPr>
        <w:t>Национален комитет по Международно хуманитарно право</w:t>
      </w:r>
    </w:p>
    <w:p w14:paraId="61B10167" w14:textId="77777777" w:rsidR="008227EA" w:rsidRPr="002E34DD" w:rsidRDefault="008227EA" w:rsidP="005D04CA">
      <w:pPr>
        <w:jc w:val="both"/>
        <w:rPr>
          <w:sz w:val="24"/>
          <w:szCs w:val="24"/>
        </w:rPr>
      </w:pPr>
      <w:r w:rsidRPr="002E34DD">
        <w:rPr>
          <w:sz w:val="24"/>
          <w:szCs w:val="24"/>
        </w:rPr>
        <w:lastRenderedPageBreak/>
        <w:t>Национална комисия на Р България за ЮНЕСКО и Секретариат на Комисията, ПМС 147/30.06.2004 г.</w:t>
      </w:r>
    </w:p>
    <w:p w14:paraId="5E8FC9EC" w14:textId="77777777" w:rsidR="008227EA" w:rsidRPr="00FC1A61" w:rsidRDefault="008227EA" w:rsidP="005D04CA">
      <w:pPr>
        <w:jc w:val="both"/>
        <w:rPr>
          <w:sz w:val="24"/>
          <w:szCs w:val="24"/>
        </w:rPr>
      </w:pPr>
      <w:r w:rsidRPr="002E34DD">
        <w:rPr>
          <w:sz w:val="24"/>
          <w:szCs w:val="24"/>
        </w:rPr>
        <w:t>Делегация на България към</w:t>
      </w:r>
      <w:r w:rsidRPr="002E34DD">
        <w:rPr>
          <w:sz w:val="24"/>
        </w:rPr>
        <w:t xml:space="preserve"> </w:t>
      </w:r>
      <w:r w:rsidRPr="002E34DD">
        <w:rPr>
          <w:sz w:val="24"/>
          <w:szCs w:val="24"/>
        </w:rPr>
        <w:t>Международния алианс за възпоменание на Холокоста.</w:t>
      </w:r>
    </w:p>
    <w:p w14:paraId="4D424617" w14:textId="43A7F95C" w:rsidR="008227EA" w:rsidRDefault="008227EA" w:rsidP="008227EA">
      <w:pPr>
        <w:rPr>
          <w:b/>
          <w:sz w:val="24"/>
          <w:szCs w:val="24"/>
        </w:rPr>
      </w:pPr>
    </w:p>
    <w:p w14:paraId="5F6BCAEC" w14:textId="77777777" w:rsidR="009E21A4" w:rsidRPr="002E34DD" w:rsidRDefault="009E21A4" w:rsidP="008227EA">
      <w:pPr>
        <w:rPr>
          <w:b/>
          <w:sz w:val="24"/>
          <w:szCs w:val="24"/>
        </w:rPr>
      </w:pPr>
    </w:p>
    <w:p w14:paraId="0287B4A7" w14:textId="77777777" w:rsidR="008227EA" w:rsidRPr="002E34DD" w:rsidRDefault="008227EA" w:rsidP="008227EA">
      <w:pPr>
        <w:rPr>
          <w:b/>
          <w:sz w:val="24"/>
          <w:szCs w:val="24"/>
        </w:rPr>
      </w:pPr>
      <w:r w:rsidRPr="002E34DD">
        <w:rPr>
          <w:b/>
          <w:sz w:val="24"/>
          <w:szCs w:val="24"/>
        </w:rPr>
        <w:t>Целеви стойности по показателите за изпълнение</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7"/>
        <w:gridCol w:w="932"/>
        <w:gridCol w:w="911"/>
        <w:gridCol w:w="921"/>
        <w:gridCol w:w="921"/>
      </w:tblGrid>
      <w:tr w:rsidR="008227EA" w:rsidRPr="002E34DD" w14:paraId="4771D693" w14:textId="77777777" w:rsidTr="001D4350">
        <w:trPr>
          <w:trHeight w:val="525"/>
        </w:trPr>
        <w:tc>
          <w:tcPr>
            <w:tcW w:w="5867" w:type="dxa"/>
            <w:shd w:val="clear" w:color="auto" w:fill="FFCC99"/>
            <w:vAlign w:val="center"/>
          </w:tcPr>
          <w:p w14:paraId="2B2A2B68" w14:textId="77777777" w:rsidR="008227EA" w:rsidRPr="002E34DD" w:rsidRDefault="008227EA" w:rsidP="001D4350">
            <w:pPr>
              <w:jc w:val="center"/>
              <w:rPr>
                <w:b/>
                <w:bCs/>
                <w:sz w:val="18"/>
                <w:szCs w:val="18"/>
              </w:rPr>
            </w:pPr>
            <w:r w:rsidRPr="002E34DD">
              <w:rPr>
                <w:b/>
                <w:bCs/>
                <w:sz w:val="18"/>
                <w:szCs w:val="18"/>
              </w:rPr>
              <w:t>ЦЕЛЕВИ СТОЙНОСТИ ПО ПОКАЗАТЕЛИТЕ ЗА ИЗПЪЛНЕНИЕ</w:t>
            </w:r>
          </w:p>
        </w:tc>
        <w:tc>
          <w:tcPr>
            <w:tcW w:w="3685" w:type="dxa"/>
            <w:gridSpan w:val="4"/>
            <w:shd w:val="clear" w:color="auto" w:fill="FFCC99"/>
            <w:vAlign w:val="center"/>
          </w:tcPr>
          <w:p w14:paraId="0BD00C3A" w14:textId="77777777" w:rsidR="008227EA" w:rsidRPr="002E34DD" w:rsidRDefault="008227EA" w:rsidP="001D4350">
            <w:pPr>
              <w:jc w:val="center"/>
              <w:rPr>
                <w:b/>
                <w:bCs/>
                <w:sz w:val="18"/>
                <w:szCs w:val="18"/>
              </w:rPr>
            </w:pPr>
            <w:r w:rsidRPr="002E34DD">
              <w:rPr>
                <w:b/>
                <w:bCs/>
                <w:sz w:val="18"/>
                <w:szCs w:val="18"/>
              </w:rPr>
              <w:t>Целева стойност</w:t>
            </w:r>
          </w:p>
        </w:tc>
      </w:tr>
      <w:tr w:rsidR="008227EA" w:rsidRPr="002E34DD" w14:paraId="7683FD6B" w14:textId="77777777" w:rsidTr="001D4350">
        <w:trPr>
          <w:trHeight w:val="240"/>
        </w:trPr>
        <w:tc>
          <w:tcPr>
            <w:tcW w:w="5867" w:type="dxa"/>
            <w:shd w:val="clear" w:color="auto" w:fill="FFCC99"/>
            <w:vAlign w:val="center"/>
          </w:tcPr>
          <w:p w14:paraId="7541A682" w14:textId="65486827" w:rsidR="008227EA" w:rsidRPr="002E34DD" w:rsidRDefault="008227EA" w:rsidP="00EA40B0">
            <w:pPr>
              <w:jc w:val="center"/>
              <w:rPr>
                <w:b/>
                <w:bCs/>
                <w:sz w:val="18"/>
                <w:szCs w:val="18"/>
              </w:rPr>
            </w:pPr>
            <w:r w:rsidRPr="002E34DD">
              <w:rPr>
                <w:b/>
                <w:bCs/>
                <w:sz w:val="18"/>
                <w:szCs w:val="18"/>
              </w:rPr>
              <w:t>Програма 1100.0</w:t>
            </w:r>
            <w:r w:rsidR="00EA40B0">
              <w:rPr>
                <w:b/>
                <w:bCs/>
                <w:sz w:val="18"/>
                <w:szCs w:val="18"/>
              </w:rPr>
              <w:t>1</w:t>
            </w:r>
            <w:r w:rsidRPr="002E34DD">
              <w:rPr>
                <w:b/>
                <w:bCs/>
                <w:sz w:val="18"/>
                <w:szCs w:val="18"/>
              </w:rPr>
              <w:t>.03</w:t>
            </w:r>
          </w:p>
        </w:tc>
        <w:tc>
          <w:tcPr>
            <w:tcW w:w="932" w:type="dxa"/>
            <w:shd w:val="clear" w:color="auto" w:fill="FFCC99"/>
          </w:tcPr>
          <w:p w14:paraId="729DB2A6" w14:textId="77777777" w:rsidR="008227EA" w:rsidRPr="002E34DD" w:rsidRDefault="008227EA" w:rsidP="001D4350">
            <w:pPr>
              <w:jc w:val="center"/>
              <w:rPr>
                <w:b/>
                <w:bCs/>
                <w:sz w:val="18"/>
                <w:szCs w:val="18"/>
              </w:rPr>
            </w:pPr>
            <w:r w:rsidRPr="002E34DD">
              <w:rPr>
                <w:b/>
                <w:bCs/>
                <w:sz w:val="18"/>
                <w:szCs w:val="18"/>
              </w:rPr>
              <w:t>Мерна единица</w:t>
            </w:r>
          </w:p>
        </w:tc>
        <w:tc>
          <w:tcPr>
            <w:tcW w:w="911" w:type="dxa"/>
            <w:shd w:val="clear" w:color="auto" w:fill="FFCC99"/>
          </w:tcPr>
          <w:p w14:paraId="26DB7A06" w14:textId="5C804E0C" w:rsidR="008227EA" w:rsidRPr="002E34DD" w:rsidRDefault="009E21A4" w:rsidP="001D4350">
            <w:pPr>
              <w:jc w:val="center"/>
              <w:rPr>
                <w:b/>
                <w:bCs/>
                <w:sz w:val="18"/>
                <w:szCs w:val="18"/>
              </w:rPr>
            </w:pPr>
            <w:r>
              <w:rPr>
                <w:b/>
                <w:bCs/>
                <w:sz w:val="18"/>
                <w:szCs w:val="18"/>
              </w:rPr>
              <w:t>Проект</w:t>
            </w:r>
            <w:r w:rsidR="008227EA" w:rsidRPr="002E34DD">
              <w:rPr>
                <w:b/>
                <w:bCs/>
                <w:sz w:val="18"/>
                <w:szCs w:val="18"/>
              </w:rPr>
              <w:t xml:space="preserve"> 2022 г.</w:t>
            </w:r>
          </w:p>
        </w:tc>
        <w:tc>
          <w:tcPr>
            <w:tcW w:w="921" w:type="dxa"/>
            <w:shd w:val="clear" w:color="auto" w:fill="FFCC99"/>
          </w:tcPr>
          <w:p w14:paraId="4CE50B6D" w14:textId="77777777" w:rsidR="008227EA" w:rsidRPr="002E34DD" w:rsidRDefault="008227EA" w:rsidP="001D4350">
            <w:pPr>
              <w:jc w:val="center"/>
              <w:rPr>
                <w:b/>
                <w:bCs/>
                <w:sz w:val="18"/>
                <w:szCs w:val="18"/>
              </w:rPr>
            </w:pPr>
            <w:r w:rsidRPr="002E34DD">
              <w:rPr>
                <w:b/>
                <w:bCs/>
                <w:sz w:val="18"/>
                <w:szCs w:val="18"/>
              </w:rPr>
              <w:t>Прогноза 2023 г.</w:t>
            </w:r>
          </w:p>
        </w:tc>
        <w:tc>
          <w:tcPr>
            <w:tcW w:w="921" w:type="dxa"/>
            <w:shd w:val="clear" w:color="auto" w:fill="FFCC99"/>
          </w:tcPr>
          <w:p w14:paraId="09F426DF" w14:textId="77777777" w:rsidR="008227EA" w:rsidRPr="002E34DD" w:rsidRDefault="008227EA" w:rsidP="001D4350">
            <w:pPr>
              <w:jc w:val="center"/>
              <w:rPr>
                <w:b/>
                <w:bCs/>
                <w:sz w:val="18"/>
                <w:szCs w:val="18"/>
              </w:rPr>
            </w:pPr>
            <w:r w:rsidRPr="002E34DD">
              <w:rPr>
                <w:b/>
                <w:bCs/>
                <w:sz w:val="18"/>
                <w:szCs w:val="18"/>
              </w:rPr>
              <w:t>Прогноза 2024 г.</w:t>
            </w:r>
          </w:p>
        </w:tc>
      </w:tr>
      <w:tr w:rsidR="008227EA" w:rsidRPr="002E34DD" w14:paraId="101D535D" w14:textId="77777777" w:rsidTr="001D4350">
        <w:trPr>
          <w:trHeight w:val="270"/>
        </w:trPr>
        <w:tc>
          <w:tcPr>
            <w:tcW w:w="5867" w:type="dxa"/>
            <w:vAlign w:val="center"/>
          </w:tcPr>
          <w:p w14:paraId="409DEBDB" w14:textId="77777777" w:rsidR="008227EA" w:rsidRPr="002E34DD" w:rsidRDefault="008227EA" w:rsidP="00083C2E">
            <w:pPr>
              <w:autoSpaceDE w:val="0"/>
              <w:autoSpaceDN w:val="0"/>
              <w:adjustRightInd w:val="0"/>
              <w:ind w:left="24"/>
            </w:pPr>
            <w:r w:rsidRPr="002E34DD">
              <w:t>Участия в съдебни заседания по дела, образувани пред Съда на ЕС и Общия съд на ЕС, по които Република България е страна или участник</w:t>
            </w:r>
          </w:p>
        </w:tc>
        <w:tc>
          <w:tcPr>
            <w:tcW w:w="932" w:type="dxa"/>
            <w:vAlign w:val="center"/>
          </w:tcPr>
          <w:p w14:paraId="056DFF50" w14:textId="77777777" w:rsidR="008227EA" w:rsidRPr="002E34DD" w:rsidRDefault="008227EA" w:rsidP="001D4350">
            <w:pPr>
              <w:autoSpaceDE w:val="0"/>
              <w:autoSpaceDN w:val="0"/>
              <w:adjustRightInd w:val="0"/>
              <w:jc w:val="center"/>
            </w:pPr>
            <w:r w:rsidRPr="002E34DD">
              <w:t>Брой</w:t>
            </w:r>
          </w:p>
        </w:tc>
        <w:tc>
          <w:tcPr>
            <w:tcW w:w="911" w:type="dxa"/>
            <w:vAlign w:val="center"/>
          </w:tcPr>
          <w:p w14:paraId="67E84FDD" w14:textId="77777777" w:rsidR="008227EA" w:rsidRPr="002E34DD" w:rsidRDefault="008227EA" w:rsidP="001D4350">
            <w:pPr>
              <w:jc w:val="center"/>
            </w:pPr>
            <w:r w:rsidRPr="002E34DD">
              <w:t>12</w:t>
            </w:r>
          </w:p>
        </w:tc>
        <w:tc>
          <w:tcPr>
            <w:tcW w:w="921" w:type="dxa"/>
            <w:vAlign w:val="center"/>
          </w:tcPr>
          <w:p w14:paraId="564CCD24" w14:textId="77777777" w:rsidR="008227EA" w:rsidRPr="002E34DD" w:rsidRDefault="008227EA" w:rsidP="001D4350">
            <w:pPr>
              <w:jc w:val="center"/>
            </w:pPr>
            <w:r w:rsidRPr="002E34DD">
              <w:t>12</w:t>
            </w:r>
          </w:p>
        </w:tc>
        <w:tc>
          <w:tcPr>
            <w:tcW w:w="921" w:type="dxa"/>
            <w:vAlign w:val="center"/>
          </w:tcPr>
          <w:p w14:paraId="5B66C195" w14:textId="77777777" w:rsidR="008227EA" w:rsidRPr="002E34DD" w:rsidRDefault="008227EA" w:rsidP="001D4350">
            <w:pPr>
              <w:jc w:val="center"/>
            </w:pPr>
            <w:r w:rsidRPr="002E34DD">
              <w:t>12</w:t>
            </w:r>
          </w:p>
        </w:tc>
      </w:tr>
      <w:tr w:rsidR="008227EA" w:rsidRPr="002E34DD" w14:paraId="7784EBC3" w14:textId="77777777" w:rsidTr="001D4350">
        <w:trPr>
          <w:trHeight w:val="270"/>
        </w:trPr>
        <w:tc>
          <w:tcPr>
            <w:tcW w:w="5867" w:type="dxa"/>
            <w:vAlign w:val="center"/>
          </w:tcPr>
          <w:p w14:paraId="5013CF48" w14:textId="77777777" w:rsidR="008227EA" w:rsidRPr="002E34DD" w:rsidRDefault="008227EA" w:rsidP="00083C2E">
            <w:pPr>
              <w:autoSpaceDE w:val="0"/>
              <w:autoSpaceDN w:val="0"/>
              <w:adjustRightInd w:val="0"/>
              <w:ind w:left="24"/>
            </w:pPr>
            <w:r w:rsidRPr="002E34DD">
              <w:t xml:space="preserve">Участие в сесии на Междуправителствената дипломатическа конференция по изработване на </w:t>
            </w:r>
            <w:r w:rsidRPr="002E34DD">
              <w:rPr>
                <w:bCs/>
                <w:noProof/>
              </w:rPr>
              <w:t>правно обвързващ инструмент по Конвенцията на ООН по морско право от 1982 г. за съхранение и устойчиво използване на морското биологично разнообразие в зоните отвъд национална юрисдикция.</w:t>
            </w:r>
          </w:p>
        </w:tc>
        <w:tc>
          <w:tcPr>
            <w:tcW w:w="932" w:type="dxa"/>
            <w:vAlign w:val="center"/>
          </w:tcPr>
          <w:p w14:paraId="2303D559" w14:textId="77777777" w:rsidR="008227EA" w:rsidRPr="002E34DD" w:rsidRDefault="008227EA" w:rsidP="001D4350">
            <w:pPr>
              <w:autoSpaceDE w:val="0"/>
              <w:autoSpaceDN w:val="0"/>
              <w:adjustRightInd w:val="0"/>
              <w:jc w:val="center"/>
            </w:pPr>
            <w:r w:rsidRPr="002E34DD">
              <w:t>Брой сесии</w:t>
            </w:r>
          </w:p>
        </w:tc>
        <w:tc>
          <w:tcPr>
            <w:tcW w:w="911" w:type="dxa"/>
            <w:vAlign w:val="center"/>
          </w:tcPr>
          <w:p w14:paraId="651C8927" w14:textId="77777777" w:rsidR="008227EA" w:rsidRPr="002E34DD" w:rsidRDefault="008227EA" w:rsidP="001D4350">
            <w:pPr>
              <w:jc w:val="center"/>
            </w:pPr>
            <w:r w:rsidRPr="002E34DD">
              <w:rPr>
                <w:iCs/>
              </w:rPr>
              <w:t>3</w:t>
            </w:r>
          </w:p>
        </w:tc>
        <w:tc>
          <w:tcPr>
            <w:tcW w:w="921" w:type="dxa"/>
            <w:vAlign w:val="center"/>
          </w:tcPr>
          <w:p w14:paraId="12C6847F" w14:textId="77777777" w:rsidR="008227EA" w:rsidRPr="002E34DD" w:rsidRDefault="008227EA" w:rsidP="001D4350">
            <w:pPr>
              <w:jc w:val="center"/>
            </w:pPr>
            <w:r w:rsidRPr="002E34DD">
              <w:rPr>
                <w:iCs/>
              </w:rPr>
              <w:t>2</w:t>
            </w:r>
          </w:p>
        </w:tc>
        <w:tc>
          <w:tcPr>
            <w:tcW w:w="921" w:type="dxa"/>
            <w:vAlign w:val="center"/>
          </w:tcPr>
          <w:p w14:paraId="64D5C21E" w14:textId="77777777" w:rsidR="008227EA" w:rsidRPr="002E34DD" w:rsidRDefault="008227EA" w:rsidP="001D4350">
            <w:pPr>
              <w:jc w:val="center"/>
            </w:pPr>
            <w:r w:rsidRPr="002E34DD">
              <w:rPr>
                <w:iCs/>
              </w:rPr>
              <w:t>2</w:t>
            </w:r>
          </w:p>
        </w:tc>
      </w:tr>
      <w:tr w:rsidR="008227EA" w:rsidRPr="002E34DD" w14:paraId="7048E04A" w14:textId="77777777" w:rsidTr="001D4350">
        <w:trPr>
          <w:trHeight w:val="270"/>
        </w:trPr>
        <w:tc>
          <w:tcPr>
            <w:tcW w:w="5867" w:type="dxa"/>
            <w:vAlign w:val="center"/>
          </w:tcPr>
          <w:p w14:paraId="41558323" w14:textId="77777777" w:rsidR="008227EA" w:rsidRPr="002E34DD" w:rsidRDefault="008227EA" w:rsidP="00083C2E">
            <w:pPr>
              <w:autoSpaceDE w:val="0"/>
              <w:autoSpaceDN w:val="0"/>
              <w:adjustRightInd w:val="0"/>
              <w:ind w:left="24"/>
              <w:rPr>
                <w:i/>
                <w:iCs/>
              </w:rPr>
            </w:pPr>
            <w:r w:rsidRPr="002E34DD">
              <w:t>Участия на експертно ниво в многостранни и двустранни споразумения и инициативи за неразпространение на ОМУ и експортен контрол на оръжия, изделия и технологии с двойна употреба</w:t>
            </w:r>
          </w:p>
        </w:tc>
        <w:tc>
          <w:tcPr>
            <w:tcW w:w="932" w:type="dxa"/>
            <w:vAlign w:val="center"/>
          </w:tcPr>
          <w:p w14:paraId="0894B3C1" w14:textId="77777777" w:rsidR="008227EA" w:rsidRPr="002E34DD" w:rsidRDefault="008227EA" w:rsidP="001D4350">
            <w:pPr>
              <w:autoSpaceDE w:val="0"/>
              <w:autoSpaceDN w:val="0"/>
              <w:adjustRightInd w:val="0"/>
              <w:jc w:val="center"/>
              <w:rPr>
                <w:i/>
                <w:iCs/>
              </w:rPr>
            </w:pPr>
            <w:r w:rsidRPr="002E34DD">
              <w:t>Брой</w:t>
            </w:r>
          </w:p>
        </w:tc>
        <w:tc>
          <w:tcPr>
            <w:tcW w:w="911" w:type="dxa"/>
            <w:vAlign w:val="center"/>
          </w:tcPr>
          <w:p w14:paraId="4BC0A504" w14:textId="77777777" w:rsidR="008227EA" w:rsidRPr="002E34DD" w:rsidRDefault="008227EA" w:rsidP="001D4350">
            <w:pPr>
              <w:autoSpaceDE w:val="0"/>
              <w:autoSpaceDN w:val="0"/>
              <w:adjustRightInd w:val="0"/>
              <w:jc w:val="center"/>
              <w:rPr>
                <w:iCs/>
              </w:rPr>
            </w:pPr>
            <w:r w:rsidRPr="002E34DD">
              <w:rPr>
                <w:iCs/>
              </w:rPr>
              <w:t>75</w:t>
            </w:r>
          </w:p>
        </w:tc>
        <w:tc>
          <w:tcPr>
            <w:tcW w:w="921" w:type="dxa"/>
            <w:vAlign w:val="center"/>
          </w:tcPr>
          <w:p w14:paraId="3887633E" w14:textId="77777777" w:rsidR="008227EA" w:rsidRPr="002E34DD" w:rsidRDefault="008227EA" w:rsidP="001D4350">
            <w:pPr>
              <w:autoSpaceDE w:val="0"/>
              <w:autoSpaceDN w:val="0"/>
              <w:adjustRightInd w:val="0"/>
              <w:jc w:val="center"/>
              <w:rPr>
                <w:iCs/>
              </w:rPr>
            </w:pPr>
            <w:r w:rsidRPr="002E34DD">
              <w:rPr>
                <w:iCs/>
              </w:rPr>
              <w:t>75</w:t>
            </w:r>
          </w:p>
        </w:tc>
        <w:tc>
          <w:tcPr>
            <w:tcW w:w="921" w:type="dxa"/>
            <w:vAlign w:val="center"/>
          </w:tcPr>
          <w:p w14:paraId="3CF724BB" w14:textId="77777777" w:rsidR="008227EA" w:rsidRPr="002E34DD" w:rsidRDefault="008227EA" w:rsidP="001D4350">
            <w:pPr>
              <w:autoSpaceDE w:val="0"/>
              <w:autoSpaceDN w:val="0"/>
              <w:adjustRightInd w:val="0"/>
              <w:jc w:val="center"/>
              <w:rPr>
                <w:iCs/>
              </w:rPr>
            </w:pPr>
            <w:r w:rsidRPr="002E34DD">
              <w:rPr>
                <w:iCs/>
              </w:rPr>
              <w:t>75</w:t>
            </w:r>
          </w:p>
        </w:tc>
      </w:tr>
      <w:tr w:rsidR="008227EA" w:rsidRPr="002E34DD" w14:paraId="63103D29" w14:textId="77777777" w:rsidTr="001D4350">
        <w:trPr>
          <w:trHeight w:val="270"/>
        </w:trPr>
        <w:tc>
          <w:tcPr>
            <w:tcW w:w="5867" w:type="dxa"/>
            <w:vAlign w:val="center"/>
          </w:tcPr>
          <w:p w14:paraId="36D1663A" w14:textId="77777777" w:rsidR="008227EA" w:rsidRPr="002E34DD" w:rsidRDefault="008227EA" w:rsidP="00083C2E">
            <w:pPr>
              <w:tabs>
                <w:tab w:val="left" w:pos="240"/>
              </w:tabs>
              <w:autoSpaceDE w:val="0"/>
              <w:autoSpaceDN w:val="0"/>
              <w:adjustRightInd w:val="0"/>
            </w:pPr>
            <w:r w:rsidRPr="002E34DD">
              <w:t>Участия в срещи на високо и най-високо равнище на ОССЕ /президент, председател на Народно събрание, министър-председател и министър на външните работи/</w:t>
            </w:r>
          </w:p>
        </w:tc>
        <w:tc>
          <w:tcPr>
            <w:tcW w:w="932" w:type="dxa"/>
            <w:vAlign w:val="center"/>
          </w:tcPr>
          <w:p w14:paraId="1A4B95EA" w14:textId="77777777" w:rsidR="008227EA" w:rsidRPr="002E34DD" w:rsidRDefault="008227EA" w:rsidP="001D4350">
            <w:pPr>
              <w:jc w:val="center"/>
            </w:pPr>
            <w:r w:rsidRPr="002E34DD">
              <w:t>Брой</w:t>
            </w:r>
          </w:p>
        </w:tc>
        <w:tc>
          <w:tcPr>
            <w:tcW w:w="911" w:type="dxa"/>
            <w:vAlign w:val="center"/>
          </w:tcPr>
          <w:p w14:paraId="60C2F97D" w14:textId="77777777" w:rsidR="008227EA" w:rsidRPr="002E34DD" w:rsidRDefault="008227EA" w:rsidP="001D4350">
            <w:pPr>
              <w:jc w:val="center"/>
            </w:pPr>
            <w:r w:rsidRPr="002E34DD">
              <w:t>2</w:t>
            </w:r>
          </w:p>
        </w:tc>
        <w:tc>
          <w:tcPr>
            <w:tcW w:w="921" w:type="dxa"/>
            <w:vAlign w:val="center"/>
          </w:tcPr>
          <w:p w14:paraId="32EA1531" w14:textId="77777777" w:rsidR="008227EA" w:rsidRPr="002E34DD" w:rsidRDefault="008227EA" w:rsidP="001D4350">
            <w:pPr>
              <w:jc w:val="center"/>
            </w:pPr>
            <w:r w:rsidRPr="002E34DD">
              <w:t>2</w:t>
            </w:r>
          </w:p>
        </w:tc>
        <w:tc>
          <w:tcPr>
            <w:tcW w:w="921" w:type="dxa"/>
            <w:vAlign w:val="center"/>
          </w:tcPr>
          <w:p w14:paraId="593BB80A" w14:textId="77777777" w:rsidR="008227EA" w:rsidRPr="002E34DD" w:rsidRDefault="008227EA" w:rsidP="001D4350">
            <w:pPr>
              <w:jc w:val="center"/>
            </w:pPr>
            <w:r w:rsidRPr="002E34DD">
              <w:t>2</w:t>
            </w:r>
          </w:p>
        </w:tc>
      </w:tr>
      <w:tr w:rsidR="008227EA" w:rsidRPr="002E34DD" w14:paraId="4056334F" w14:textId="77777777" w:rsidTr="001D4350">
        <w:trPr>
          <w:trHeight w:val="270"/>
        </w:trPr>
        <w:tc>
          <w:tcPr>
            <w:tcW w:w="5867" w:type="dxa"/>
            <w:vAlign w:val="center"/>
          </w:tcPr>
          <w:p w14:paraId="01072C75" w14:textId="77777777" w:rsidR="008227EA" w:rsidRPr="002E34DD" w:rsidRDefault="008227EA" w:rsidP="00083C2E">
            <w:pPr>
              <w:tabs>
                <w:tab w:val="left" w:pos="240"/>
              </w:tabs>
              <w:autoSpaceDE w:val="0"/>
              <w:autoSpaceDN w:val="0"/>
              <w:adjustRightInd w:val="0"/>
            </w:pPr>
            <w:r w:rsidRPr="002E34DD">
              <w:t xml:space="preserve">Участия в заседания, сесии и форуми във връзка с политико-военното измерение на ОССЕ на експертно ниво </w:t>
            </w:r>
          </w:p>
        </w:tc>
        <w:tc>
          <w:tcPr>
            <w:tcW w:w="932" w:type="dxa"/>
            <w:vAlign w:val="center"/>
          </w:tcPr>
          <w:p w14:paraId="0B4140D3" w14:textId="77777777" w:rsidR="008227EA" w:rsidRPr="002E34DD" w:rsidRDefault="008227EA" w:rsidP="001D4350">
            <w:pPr>
              <w:jc w:val="center"/>
            </w:pPr>
            <w:r w:rsidRPr="002E34DD">
              <w:t>Брой</w:t>
            </w:r>
          </w:p>
        </w:tc>
        <w:tc>
          <w:tcPr>
            <w:tcW w:w="911" w:type="dxa"/>
            <w:vAlign w:val="center"/>
          </w:tcPr>
          <w:p w14:paraId="61609A98" w14:textId="77777777" w:rsidR="008227EA" w:rsidRPr="002E34DD" w:rsidRDefault="008227EA" w:rsidP="001D4350">
            <w:pPr>
              <w:jc w:val="center"/>
            </w:pPr>
            <w:r w:rsidRPr="002E34DD">
              <w:t>20</w:t>
            </w:r>
          </w:p>
        </w:tc>
        <w:tc>
          <w:tcPr>
            <w:tcW w:w="921" w:type="dxa"/>
            <w:vAlign w:val="center"/>
          </w:tcPr>
          <w:p w14:paraId="5217AA8C" w14:textId="77777777" w:rsidR="008227EA" w:rsidRPr="002E34DD" w:rsidRDefault="008227EA" w:rsidP="001D4350">
            <w:pPr>
              <w:jc w:val="center"/>
            </w:pPr>
            <w:r w:rsidRPr="002E34DD">
              <w:t>20</w:t>
            </w:r>
          </w:p>
        </w:tc>
        <w:tc>
          <w:tcPr>
            <w:tcW w:w="921" w:type="dxa"/>
            <w:vAlign w:val="center"/>
          </w:tcPr>
          <w:p w14:paraId="70F69F9D" w14:textId="77777777" w:rsidR="008227EA" w:rsidRPr="002E34DD" w:rsidRDefault="008227EA" w:rsidP="001D4350">
            <w:pPr>
              <w:jc w:val="center"/>
            </w:pPr>
            <w:r w:rsidRPr="002E34DD">
              <w:t>20</w:t>
            </w:r>
          </w:p>
        </w:tc>
      </w:tr>
      <w:tr w:rsidR="008227EA" w:rsidRPr="002E34DD" w14:paraId="67DB6BD8" w14:textId="77777777" w:rsidTr="001D4350">
        <w:trPr>
          <w:trHeight w:val="270"/>
        </w:trPr>
        <w:tc>
          <w:tcPr>
            <w:tcW w:w="5867" w:type="dxa"/>
            <w:vAlign w:val="center"/>
          </w:tcPr>
          <w:p w14:paraId="45FB3F7B" w14:textId="77777777" w:rsidR="008227EA" w:rsidRPr="002E34DD" w:rsidRDefault="008227EA" w:rsidP="00083C2E">
            <w:pPr>
              <w:tabs>
                <w:tab w:val="left" w:pos="240"/>
              </w:tabs>
              <w:autoSpaceDE w:val="0"/>
              <w:autoSpaceDN w:val="0"/>
              <w:adjustRightInd w:val="0"/>
            </w:pPr>
            <w:r w:rsidRPr="002E34DD">
              <w:t xml:space="preserve">Участие в заседания на работни групи на ЕС по линия на ОССЕ и СЕ </w:t>
            </w:r>
          </w:p>
        </w:tc>
        <w:tc>
          <w:tcPr>
            <w:tcW w:w="932" w:type="dxa"/>
            <w:vAlign w:val="center"/>
          </w:tcPr>
          <w:p w14:paraId="52BF2D18" w14:textId="77777777" w:rsidR="008227EA" w:rsidRPr="002E34DD" w:rsidRDefault="008227EA" w:rsidP="001D4350">
            <w:pPr>
              <w:jc w:val="center"/>
            </w:pPr>
            <w:r w:rsidRPr="002E34DD">
              <w:t>Брой</w:t>
            </w:r>
          </w:p>
        </w:tc>
        <w:tc>
          <w:tcPr>
            <w:tcW w:w="911" w:type="dxa"/>
            <w:vAlign w:val="center"/>
          </w:tcPr>
          <w:p w14:paraId="0B31E2A4" w14:textId="77777777" w:rsidR="008227EA" w:rsidRPr="002E34DD" w:rsidRDefault="008227EA" w:rsidP="001D4350">
            <w:pPr>
              <w:jc w:val="center"/>
            </w:pPr>
            <w:r w:rsidRPr="002E34DD">
              <w:t>11</w:t>
            </w:r>
          </w:p>
        </w:tc>
        <w:tc>
          <w:tcPr>
            <w:tcW w:w="921" w:type="dxa"/>
            <w:vAlign w:val="center"/>
          </w:tcPr>
          <w:p w14:paraId="13D056CB" w14:textId="77777777" w:rsidR="008227EA" w:rsidRPr="002E34DD" w:rsidRDefault="008227EA" w:rsidP="001D4350">
            <w:pPr>
              <w:jc w:val="center"/>
            </w:pPr>
            <w:r w:rsidRPr="002E34DD">
              <w:t>11</w:t>
            </w:r>
          </w:p>
        </w:tc>
        <w:tc>
          <w:tcPr>
            <w:tcW w:w="921" w:type="dxa"/>
            <w:vAlign w:val="center"/>
          </w:tcPr>
          <w:p w14:paraId="3A9E597A" w14:textId="77777777" w:rsidR="008227EA" w:rsidRPr="002E34DD" w:rsidRDefault="008227EA" w:rsidP="001D4350">
            <w:pPr>
              <w:jc w:val="center"/>
            </w:pPr>
            <w:r w:rsidRPr="002E34DD">
              <w:t>11</w:t>
            </w:r>
          </w:p>
        </w:tc>
      </w:tr>
      <w:tr w:rsidR="008227EA" w:rsidRPr="002E34DD" w14:paraId="1C22A3EE" w14:textId="77777777" w:rsidTr="001D4350">
        <w:trPr>
          <w:trHeight w:val="270"/>
        </w:trPr>
        <w:tc>
          <w:tcPr>
            <w:tcW w:w="5867" w:type="dxa"/>
            <w:vAlign w:val="center"/>
          </w:tcPr>
          <w:p w14:paraId="67C52518" w14:textId="77777777" w:rsidR="008227EA" w:rsidRPr="002E34DD" w:rsidRDefault="008227EA" w:rsidP="00083C2E">
            <w:pPr>
              <w:autoSpaceDE w:val="0"/>
              <w:autoSpaceDN w:val="0"/>
              <w:adjustRightInd w:val="0"/>
              <w:ind w:left="24"/>
            </w:pPr>
            <w:r w:rsidRPr="002E34DD">
              <w:t>Участие в заседания на работни групи на ЕС по линия на права на човека</w:t>
            </w:r>
          </w:p>
        </w:tc>
        <w:tc>
          <w:tcPr>
            <w:tcW w:w="932" w:type="dxa"/>
            <w:vAlign w:val="center"/>
          </w:tcPr>
          <w:p w14:paraId="112CEB94" w14:textId="77777777" w:rsidR="008227EA" w:rsidRPr="002E34DD" w:rsidRDefault="008227EA" w:rsidP="001D4350">
            <w:pPr>
              <w:autoSpaceDE w:val="0"/>
              <w:autoSpaceDN w:val="0"/>
              <w:adjustRightInd w:val="0"/>
              <w:jc w:val="center"/>
            </w:pPr>
            <w:r w:rsidRPr="002E34DD">
              <w:t>Брой</w:t>
            </w:r>
          </w:p>
        </w:tc>
        <w:tc>
          <w:tcPr>
            <w:tcW w:w="911" w:type="dxa"/>
            <w:vAlign w:val="center"/>
          </w:tcPr>
          <w:p w14:paraId="035648CA" w14:textId="77777777" w:rsidR="008227EA" w:rsidRPr="002E34DD" w:rsidRDefault="008227EA" w:rsidP="001D4350">
            <w:pPr>
              <w:autoSpaceDE w:val="0"/>
              <w:autoSpaceDN w:val="0"/>
              <w:adjustRightInd w:val="0"/>
              <w:jc w:val="center"/>
            </w:pPr>
            <w:r w:rsidRPr="002E34DD">
              <w:t>30</w:t>
            </w:r>
          </w:p>
        </w:tc>
        <w:tc>
          <w:tcPr>
            <w:tcW w:w="921" w:type="dxa"/>
            <w:vAlign w:val="center"/>
          </w:tcPr>
          <w:p w14:paraId="20330D74" w14:textId="77777777" w:rsidR="008227EA" w:rsidRPr="002E34DD" w:rsidRDefault="008227EA" w:rsidP="001D4350">
            <w:pPr>
              <w:autoSpaceDE w:val="0"/>
              <w:autoSpaceDN w:val="0"/>
              <w:adjustRightInd w:val="0"/>
              <w:jc w:val="center"/>
              <w:rPr>
                <w:iCs/>
              </w:rPr>
            </w:pPr>
            <w:r w:rsidRPr="002E34DD">
              <w:rPr>
                <w:iCs/>
              </w:rPr>
              <w:t>28</w:t>
            </w:r>
          </w:p>
        </w:tc>
        <w:tc>
          <w:tcPr>
            <w:tcW w:w="921" w:type="dxa"/>
            <w:vAlign w:val="center"/>
          </w:tcPr>
          <w:p w14:paraId="6197EB16" w14:textId="77777777" w:rsidR="008227EA" w:rsidRPr="002E34DD" w:rsidRDefault="008227EA" w:rsidP="001D4350">
            <w:pPr>
              <w:autoSpaceDE w:val="0"/>
              <w:autoSpaceDN w:val="0"/>
              <w:adjustRightInd w:val="0"/>
              <w:jc w:val="center"/>
              <w:rPr>
                <w:iCs/>
              </w:rPr>
            </w:pPr>
            <w:r w:rsidRPr="002E34DD">
              <w:rPr>
                <w:iCs/>
              </w:rPr>
              <w:t>28</w:t>
            </w:r>
          </w:p>
        </w:tc>
      </w:tr>
      <w:tr w:rsidR="008227EA" w:rsidRPr="002E34DD" w14:paraId="2AB1FB0A" w14:textId="77777777" w:rsidTr="001D4350">
        <w:trPr>
          <w:trHeight w:val="270"/>
        </w:trPr>
        <w:tc>
          <w:tcPr>
            <w:tcW w:w="5867" w:type="dxa"/>
            <w:vAlign w:val="center"/>
          </w:tcPr>
          <w:p w14:paraId="77F79B61" w14:textId="77777777" w:rsidR="008227EA" w:rsidRPr="002E34DD" w:rsidRDefault="008227EA" w:rsidP="00083C2E">
            <w:pPr>
              <w:tabs>
                <w:tab w:val="left" w:pos="240"/>
              </w:tabs>
              <w:autoSpaceDE w:val="0"/>
              <w:autoSpaceDN w:val="0"/>
              <w:adjustRightInd w:val="0"/>
            </w:pPr>
            <w:r w:rsidRPr="002E34DD">
              <w:t>Участия в мероприятия по линия на регионалните инициативи и механизми за сътрудничество в областта на сигурността и отбраната в ЮИЕ и Черноморския регион</w:t>
            </w:r>
          </w:p>
        </w:tc>
        <w:tc>
          <w:tcPr>
            <w:tcW w:w="932" w:type="dxa"/>
            <w:vAlign w:val="center"/>
          </w:tcPr>
          <w:p w14:paraId="7110C1BC" w14:textId="77777777" w:rsidR="008227EA" w:rsidRPr="002E34DD" w:rsidRDefault="008227EA" w:rsidP="001D4350">
            <w:pPr>
              <w:jc w:val="center"/>
            </w:pPr>
            <w:r w:rsidRPr="002E34DD">
              <w:t>Брой</w:t>
            </w:r>
          </w:p>
        </w:tc>
        <w:tc>
          <w:tcPr>
            <w:tcW w:w="911" w:type="dxa"/>
            <w:vAlign w:val="center"/>
          </w:tcPr>
          <w:p w14:paraId="2AE53FE9" w14:textId="77777777" w:rsidR="008227EA" w:rsidRPr="002E34DD" w:rsidRDefault="008227EA" w:rsidP="001D4350">
            <w:pPr>
              <w:jc w:val="center"/>
            </w:pPr>
            <w:r w:rsidRPr="002E34DD">
              <w:t>6</w:t>
            </w:r>
          </w:p>
        </w:tc>
        <w:tc>
          <w:tcPr>
            <w:tcW w:w="921" w:type="dxa"/>
            <w:vAlign w:val="center"/>
          </w:tcPr>
          <w:p w14:paraId="37D195CD" w14:textId="77777777" w:rsidR="008227EA" w:rsidRPr="002E34DD" w:rsidRDefault="008227EA" w:rsidP="001D4350">
            <w:pPr>
              <w:jc w:val="center"/>
            </w:pPr>
            <w:r w:rsidRPr="002E34DD">
              <w:t>6</w:t>
            </w:r>
          </w:p>
        </w:tc>
        <w:tc>
          <w:tcPr>
            <w:tcW w:w="921" w:type="dxa"/>
            <w:vAlign w:val="center"/>
          </w:tcPr>
          <w:p w14:paraId="7E6CB03C" w14:textId="77777777" w:rsidR="008227EA" w:rsidRPr="002E34DD" w:rsidRDefault="008227EA" w:rsidP="001D4350">
            <w:pPr>
              <w:jc w:val="center"/>
            </w:pPr>
            <w:r w:rsidRPr="002E34DD">
              <w:t>6</w:t>
            </w:r>
          </w:p>
        </w:tc>
      </w:tr>
      <w:tr w:rsidR="008227EA" w:rsidRPr="002E34DD" w14:paraId="7F142406" w14:textId="77777777" w:rsidTr="001D4350">
        <w:trPr>
          <w:trHeight w:val="270"/>
        </w:trPr>
        <w:tc>
          <w:tcPr>
            <w:tcW w:w="5867" w:type="dxa"/>
            <w:vAlign w:val="center"/>
          </w:tcPr>
          <w:p w14:paraId="08F8713F" w14:textId="77777777" w:rsidR="008227EA" w:rsidRPr="002E34DD" w:rsidRDefault="008227EA" w:rsidP="00083C2E">
            <w:pPr>
              <w:autoSpaceDE w:val="0"/>
              <w:autoSpaceDN w:val="0"/>
              <w:adjustRightInd w:val="0"/>
              <w:ind w:left="24"/>
            </w:pPr>
            <w:r w:rsidRPr="002E34DD">
              <w:t>Участие в курсове по въпроси на международната сигурност</w:t>
            </w:r>
          </w:p>
        </w:tc>
        <w:tc>
          <w:tcPr>
            <w:tcW w:w="932" w:type="dxa"/>
            <w:vAlign w:val="center"/>
          </w:tcPr>
          <w:p w14:paraId="3E1D43B8" w14:textId="77777777" w:rsidR="008227EA" w:rsidRPr="002E34DD" w:rsidRDefault="008227EA" w:rsidP="001D4350">
            <w:pPr>
              <w:autoSpaceDE w:val="0"/>
              <w:autoSpaceDN w:val="0"/>
              <w:adjustRightInd w:val="0"/>
              <w:jc w:val="center"/>
            </w:pPr>
            <w:r w:rsidRPr="002E34DD">
              <w:t>Брой</w:t>
            </w:r>
          </w:p>
        </w:tc>
        <w:tc>
          <w:tcPr>
            <w:tcW w:w="911" w:type="dxa"/>
            <w:vAlign w:val="center"/>
          </w:tcPr>
          <w:p w14:paraId="03BBCEC7" w14:textId="77777777" w:rsidR="008227EA" w:rsidRPr="002E34DD" w:rsidRDefault="008227EA" w:rsidP="001D4350">
            <w:pPr>
              <w:autoSpaceDE w:val="0"/>
              <w:autoSpaceDN w:val="0"/>
              <w:adjustRightInd w:val="0"/>
              <w:jc w:val="center"/>
            </w:pPr>
            <w:r w:rsidRPr="002E34DD">
              <w:t>8</w:t>
            </w:r>
          </w:p>
        </w:tc>
        <w:tc>
          <w:tcPr>
            <w:tcW w:w="921" w:type="dxa"/>
            <w:vAlign w:val="center"/>
          </w:tcPr>
          <w:p w14:paraId="56F84F1B" w14:textId="77777777" w:rsidR="008227EA" w:rsidRPr="002E34DD" w:rsidRDefault="008227EA" w:rsidP="001D4350">
            <w:pPr>
              <w:autoSpaceDE w:val="0"/>
              <w:autoSpaceDN w:val="0"/>
              <w:adjustRightInd w:val="0"/>
              <w:jc w:val="center"/>
            </w:pPr>
            <w:r w:rsidRPr="002E34DD">
              <w:t>9</w:t>
            </w:r>
          </w:p>
        </w:tc>
        <w:tc>
          <w:tcPr>
            <w:tcW w:w="921" w:type="dxa"/>
            <w:vAlign w:val="center"/>
          </w:tcPr>
          <w:p w14:paraId="0EFF9C19" w14:textId="77777777" w:rsidR="008227EA" w:rsidRPr="002E34DD" w:rsidRDefault="008227EA" w:rsidP="001D4350">
            <w:pPr>
              <w:autoSpaceDE w:val="0"/>
              <w:autoSpaceDN w:val="0"/>
              <w:adjustRightInd w:val="0"/>
              <w:jc w:val="center"/>
            </w:pPr>
            <w:r w:rsidRPr="002E34DD">
              <w:t>10</w:t>
            </w:r>
          </w:p>
        </w:tc>
      </w:tr>
      <w:tr w:rsidR="008227EA" w:rsidRPr="002E34DD" w14:paraId="632CA311" w14:textId="77777777" w:rsidTr="001D4350">
        <w:trPr>
          <w:trHeight w:val="270"/>
        </w:trPr>
        <w:tc>
          <w:tcPr>
            <w:tcW w:w="5867" w:type="dxa"/>
            <w:vAlign w:val="center"/>
          </w:tcPr>
          <w:p w14:paraId="42B6FC2E" w14:textId="77777777" w:rsidR="008227EA" w:rsidRPr="002E34DD" w:rsidRDefault="008227EA" w:rsidP="00083C2E">
            <w:pPr>
              <w:tabs>
                <w:tab w:val="left" w:pos="240"/>
              </w:tabs>
              <w:autoSpaceDE w:val="0"/>
              <w:autoSpaceDN w:val="0"/>
              <w:adjustRightInd w:val="0"/>
            </w:pPr>
            <w:r w:rsidRPr="002E34DD">
              <w:t xml:space="preserve">Участие в заседания на работни групи на ЕС в областта на международното право </w:t>
            </w:r>
          </w:p>
        </w:tc>
        <w:tc>
          <w:tcPr>
            <w:tcW w:w="932" w:type="dxa"/>
            <w:vAlign w:val="center"/>
          </w:tcPr>
          <w:p w14:paraId="00F55040" w14:textId="77777777" w:rsidR="008227EA" w:rsidRPr="002E34DD" w:rsidRDefault="008227EA" w:rsidP="001D4350">
            <w:pPr>
              <w:jc w:val="center"/>
            </w:pPr>
            <w:r w:rsidRPr="002E34DD">
              <w:t>Брой</w:t>
            </w:r>
          </w:p>
        </w:tc>
        <w:tc>
          <w:tcPr>
            <w:tcW w:w="911" w:type="dxa"/>
            <w:vAlign w:val="center"/>
          </w:tcPr>
          <w:p w14:paraId="5E144B10" w14:textId="77777777" w:rsidR="008227EA" w:rsidRPr="002E34DD" w:rsidRDefault="008227EA" w:rsidP="001D4350">
            <w:pPr>
              <w:jc w:val="center"/>
            </w:pPr>
            <w:r w:rsidRPr="002E34DD">
              <w:t>19</w:t>
            </w:r>
          </w:p>
        </w:tc>
        <w:tc>
          <w:tcPr>
            <w:tcW w:w="921" w:type="dxa"/>
            <w:vAlign w:val="center"/>
          </w:tcPr>
          <w:p w14:paraId="4B909E46" w14:textId="77777777" w:rsidR="008227EA" w:rsidRPr="002E34DD" w:rsidRDefault="008227EA" w:rsidP="001D4350">
            <w:pPr>
              <w:jc w:val="center"/>
            </w:pPr>
            <w:r w:rsidRPr="002E34DD">
              <w:t>19</w:t>
            </w:r>
          </w:p>
        </w:tc>
        <w:tc>
          <w:tcPr>
            <w:tcW w:w="921" w:type="dxa"/>
            <w:vAlign w:val="center"/>
          </w:tcPr>
          <w:p w14:paraId="0614B33B" w14:textId="77777777" w:rsidR="008227EA" w:rsidRPr="002E34DD" w:rsidRDefault="008227EA" w:rsidP="001D4350">
            <w:pPr>
              <w:jc w:val="center"/>
            </w:pPr>
            <w:r w:rsidRPr="002E34DD">
              <w:t>19</w:t>
            </w:r>
          </w:p>
        </w:tc>
      </w:tr>
      <w:tr w:rsidR="008227EA" w:rsidRPr="002E34DD" w14:paraId="25577B72" w14:textId="77777777" w:rsidTr="001D4350">
        <w:trPr>
          <w:trHeight w:val="270"/>
        </w:trPr>
        <w:tc>
          <w:tcPr>
            <w:tcW w:w="5867" w:type="dxa"/>
            <w:vAlign w:val="center"/>
          </w:tcPr>
          <w:p w14:paraId="4278ABB3" w14:textId="77777777" w:rsidR="008227EA" w:rsidRPr="002E34DD" w:rsidRDefault="008227EA" w:rsidP="00083C2E">
            <w:pPr>
              <w:tabs>
                <w:tab w:val="left" w:pos="240"/>
              </w:tabs>
              <w:autoSpaceDE w:val="0"/>
              <w:autoSpaceDN w:val="0"/>
              <w:adjustRightInd w:val="0"/>
            </w:pPr>
            <w:r w:rsidRPr="002E34DD">
              <w:t>Участие в заседания на РГ „Съд“</w:t>
            </w:r>
          </w:p>
        </w:tc>
        <w:tc>
          <w:tcPr>
            <w:tcW w:w="932" w:type="dxa"/>
            <w:vAlign w:val="center"/>
          </w:tcPr>
          <w:p w14:paraId="2A5FDAC7" w14:textId="77777777" w:rsidR="008227EA" w:rsidRPr="002E34DD" w:rsidRDefault="008227EA" w:rsidP="001D4350">
            <w:pPr>
              <w:jc w:val="center"/>
            </w:pPr>
            <w:r w:rsidRPr="002E34DD">
              <w:t>Брой</w:t>
            </w:r>
          </w:p>
        </w:tc>
        <w:tc>
          <w:tcPr>
            <w:tcW w:w="911" w:type="dxa"/>
            <w:vAlign w:val="center"/>
          </w:tcPr>
          <w:p w14:paraId="3A58DB96" w14:textId="77777777" w:rsidR="008227EA" w:rsidRPr="002E34DD" w:rsidRDefault="008227EA" w:rsidP="001D4350">
            <w:pPr>
              <w:jc w:val="center"/>
            </w:pPr>
            <w:r w:rsidRPr="002E34DD">
              <w:t xml:space="preserve">10 </w:t>
            </w:r>
          </w:p>
        </w:tc>
        <w:tc>
          <w:tcPr>
            <w:tcW w:w="921" w:type="dxa"/>
            <w:vAlign w:val="center"/>
          </w:tcPr>
          <w:p w14:paraId="7DECD46B" w14:textId="77777777" w:rsidR="008227EA" w:rsidRPr="002E34DD" w:rsidRDefault="008227EA" w:rsidP="001D4350">
            <w:pPr>
              <w:jc w:val="center"/>
            </w:pPr>
            <w:r w:rsidRPr="002E34DD">
              <w:t xml:space="preserve">10 </w:t>
            </w:r>
          </w:p>
        </w:tc>
        <w:tc>
          <w:tcPr>
            <w:tcW w:w="921" w:type="dxa"/>
            <w:vAlign w:val="center"/>
          </w:tcPr>
          <w:p w14:paraId="019DFF4A" w14:textId="77777777" w:rsidR="008227EA" w:rsidRPr="002E34DD" w:rsidRDefault="008227EA" w:rsidP="001D4350">
            <w:pPr>
              <w:jc w:val="center"/>
            </w:pPr>
            <w:r w:rsidRPr="002E34DD">
              <w:t>10</w:t>
            </w:r>
          </w:p>
        </w:tc>
      </w:tr>
      <w:tr w:rsidR="008227EA" w:rsidRPr="002E34DD" w14:paraId="57B32658" w14:textId="77777777" w:rsidTr="001D4350">
        <w:trPr>
          <w:trHeight w:val="270"/>
        </w:trPr>
        <w:tc>
          <w:tcPr>
            <w:tcW w:w="5867" w:type="dxa"/>
            <w:vAlign w:val="center"/>
          </w:tcPr>
          <w:p w14:paraId="28279BC9" w14:textId="77777777" w:rsidR="008227EA" w:rsidRPr="002E34DD" w:rsidRDefault="008227EA" w:rsidP="00083C2E">
            <w:pPr>
              <w:autoSpaceDE w:val="0"/>
              <w:autoSpaceDN w:val="0"/>
              <w:adjustRightInd w:val="0"/>
              <w:ind w:left="24"/>
            </w:pPr>
            <w:r w:rsidRPr="002E34DD">
              <w:t>Участие в заседания на работна група на Съвета на ЕС по въпросите на ООН (CONUN)</w:t>
            </w:r>
          </w:p>
        </w:tc>
        <w:tc>
          <w:tcPr>
            <w:tcW w:w="932" w:type="dxa"/>
            <w:vAlign w:val="center"/>
          </w:tcPr>
          <w:p w14:paraId="1290250F" w14:textId="77777777" w:rsidR="008227EA" w:rsidRPr="002E34DD" w:rsidRDefault="008227EA" w:rsidP="001D4350">
            <w:pPr>
              <w:autoSpaceDE w:val="0"/>
              <w:autoSpaceDN w:val="0"/>
              <w:adjustRightInd w:val="0"/>
              <w:jc w:val="center"/>
            </w:pPr>
            <w:r w:rsidRPr="002E34DD">
              <w:rPr>
                <w:lang w:eastAsia="en-US"/>
              </w:rPr>
              <w:t>Брой</w:t>
            </w:r>
          </w:p>
        </w:tc>
        <w:tc>
          <w:tcPr>
            <w:tcW w:w="911" w:type="dxa"/>
            <w:vAlign w:val="center"/>
          </w:tcPr>
          <w:p w14:paraId="3EEA60AA" w14:textId="77777777" w:rsidR="008227EA" w:rsidRPr="002E34DD" w:rsidRDefault="008227EA" w:rsidP="001D4350">
            <w:pPr>
              <w:autoSpaceDE w:val="0"/>
              <w:autoSpaceDN w:val="0"/>
              <w:adjustRightInd w:val="0"/>
              <w:jc w:val="center"/>
            </w:pPr>
            <w:r w:rsidRPr="002E34DD">
              <w:rPr>
                <w:lang w:eastAsia="en-US"/>
              </w:rPr>
              <w:t>12</w:t>
            </w:r>
          </w:p>
        </w:tc>
        <w:tc>
          <w:tcPr>
            <w:tcW w:w="921" w:type="dxa"/>
            <w:vAlign w:val="center"/>
          </w:tcPr>
          <w:p w14:paraId="408B4265" w14:textId="77777777" w:rsidR="008227EA" w:rsidRPr="002E34DD" w:rsidRDefault="008227EA" w:rsidP="001D4350">
            <w:pPr>
              <w:autoSpaceDE w:val="0"/>
              <w:autoSpaceDN w:val="0"/>
              <w:adjustRightInd w:val="0"/>
              <w:jc w:val="center"/>
              <w:rPr>
                <w:iCs/>
              </w:rPr>
            </w:pPr>
            <w:r w:rsidRPr="002E34DD">
              <w:rPr>
                <w:lang w:eastAsia="en-US"/>
              </w:rPr>
              <w:t>12</w:t>
            </w:r>
          </w:p>
        </w:tc>
        <w:tc>
          <w:tcPr>
            <w:tcW w:w="921" w:type="dxa"/>
            <w:vAlign w:val="center"/>
          </w:tcPr>
          <w:p w14:paraId="397EFCC0" w14:textId="77777777" w:rsidR="008227EA" w:rsidRPr="002E34DD" w:rsidRDefault="008227EA" w:rsidP="001D4350">
            <w:pPr>
              <w:autoSpaceDE w:val="0"/>
              <w:autoSpaceDN w:val="0"/>
              <w:adjustRightInd w:val="0"/>
              <w:jc w:val="center"/>
              <w:rPr>
                <w:iCs/>
              </w:rPr>
            </w:pPr>
            <w:r w:rsidRPr="002E34DD">
              <w:rPr>
                <w:lang w:eastAsia="en-US"/>
              </w:rPr>
              <w:t>12</w:t>
            </w:r>
          </w:p>
        </w:tc>
      </w:tr>
      <w:tr w:rsidR="008227EA" w:rsidRPr="002E34DD" w14:paraId="21836F2F" w14:textId="77777777" w:rsidTr="001D4350">
        <w:trPr>
          <w:trHeight w:val="270"/>
        </w:trPr>
        <w:tc>
          <w:tcPr>
            <w:tcW w:w="5867" w:type="dxa"/>
            <w:vAlign w:val="center"/>
          </w:tcPr>
          <w:p w14:paraId="0ED2DA95" w14:textId="77777777" w:rsidR="008227EA" w:rsidRPr="002E34DD" w:rsidRDefault="008227EA" w:rsidP="00083C2E">
            <w:pPr>
              <w:autoSpaceDE w:val="0"/>
              <w:autoSpaceDN w:val="0"/>
              <w:adjustRightInd w:val="0"/>
              <w:ind w:left="24"/>
            </w:pPr>
            <w:r w:rsidRPr="002E34DD">
              <w:t>Участие в заседания на Европейската мрежа по зелена дипломация и на Неформални срещи на ГДГВ по въпросите на климатичната и икономическата дипломация</w:t>
            </w:r>
          </w:p>
        </w:tc>
        <w:tc>
          <w:tcPr>
            <w:tcW w:w="932" w:type="dxa"/>
            <w:vAlign w:val="center"/>
          </w:tcPr>
          <w:p w14:paraId="4A184D16" w14:textId="77777777" w:rsidR="008227EA" w:rsidRPr="002E34DD" w:rsidRDefault="008227EA" w:rsidP="001D4350">
            <w:pPr>
              <w:autoSpaceDE w:val="0"/>
              <w:autoSpaceDN w:val="0"/>
              <w:adjustRightInd w:val="0"/>
              <w:jc w:val="center"/>
              <w:rPr>
                <w:lang w:eastAsia="en-US"/>
              </w:rPr>
            </w:pPr>
            <w:r w:rsidRPr="002E34DD">
              <w:rPr>
                <w:lang w:eastAsia="en-US"/>
              </w:rPr>
              <w:t>Брой</w:t>
            </w:r>
          </w:p>
        </w:tc>
        <w:tc>
          <w:tcPr>
            <w:tcW w:w="911" w:type="dxa"/>
            <w:vAlign w:val="center"/>
          </w:tcPr>
          <w:p w14:paraId="21521F5C" w14:textId="77777777" w:rsidR="008227EA" w:rsidRPr="002E34DD" w:rsidRDefault="008227EA" w:rsidP="001D4350">
            <w:pPr>
              <w:autoSpaceDE w:val="0"/>
              <w:autoSpaceDN w:val="0"/>
              <w:adjustRightInd w:val="0"/>
              <w:jc w:val="center"/>
              <w:rPr>
                <w:i/>
                <w:lang w:eastAsia="en-US"/>
              </w:rPr>
            </w:pPr>
            <w:r w:rsidRPr="002E34DD">
              <w:rPr>
                <w:lang w:eastAsia="en-US"/>
              </w:rPr>
              <w:t>4</w:t>
            </w:r>
          </w:p>
        </w:tc>
        <w:tc>
          <w:tcPr>
            <w:tcW w:w="921" w:type="dxa"/>
            <w:vAlign w:val="center"/>
          </w:tcPr>
          <w:p w14:paraId="6689C225" w14:textId="77777777" w:rsidR="008227EA" w:rsidRPr="002E34DD" w:rsidRDefault="008227EA" w:rsidP="001D4350">
            <w:pPr>
              <w:autoSpaceDE w:val="0"/>
              <w:autoSpaceDN w:val="0"/>
              <w:adjustRightInd w:val="0"/>
              <w:jc w:val="center"/>
              <w:rPr>
                <w:i/>
                <w:lang w:eastAsia="en-US"/>
              </w:rPr>
            </w:pPr>
            <w:r w:rsidRPr="002E34DD">
              <w:rPr>
                <w:lang w:eastAsia="en-US"/>
              </w:rPr>
              <w:t>4</w:t>
            </w:r>
          </w:p>
        </w:tc>
        <w:tc>
          <w:tcPr>
            <w:tcW w:w="921" w:type="dxa"/>
            <w:vAlign w:val="center"/>
          </w:tcPr>
          <w:p w14:paraId="4DE9E859" w14:textId="77777777" w:rsidR="008227EA" w:rsidRPr="002E34DD" w:rsidRDefault="008227EA" w:rsidP="001D4350">
            <w:pPr>
              <w:autoSpaceDE w:val="0"/>
              <w:autoSpaceDN w:val="0"/>
              <w:adjustRightInd w:val="0"/>
              <w:jc w:val="center"/>
              <w:rPr>
                <w:i/>
                <w:lang w:eastAsia="en-US"/>
              </w:rPr>
            </w:pPr>
            <w:r w:rsidRPr="002E34DD">
              <w:rPr>
                <w:lang w:eastAsia="en-US"/>
              </w:rPr>
              <w:t>4</w:t>
            </w:r>
          </w:p>
        </w:tc>
      </w:tr>
      <w:tr w:rsidR="008227EA" w:rsidRPr="002E34DD" w14:paraId="106F7203" w14:textId="77777777" w:rsidTr="001D4350">
        <w:trPr>
          <w:trHeight w:val="270"/>
        </w:trPr>
        <w:tc>
          <w:tcPr>
            <w:tcW w:w="5867" w:type="dxa"/>
            <w:vAlign w:val="center"/>
          </w:tcPr>
          <w:p w14:paraId="4A4D112D" w14:textId="77777777" w:rsidR="008227EA" w:rsidRPr="002E34DD" w:rsidRDefault="008227EA" w:rsidP="00083C2E">
            <w:pPr>
              <w:autoSpaceDE w:val="0"/>
              <w:autoSpaceDN w:val="0"/>
              <w:adjustRightInd w:val="0"/>
              <w:ind w:left="24"/>
            </w:pPr>
            <w:r w:rsidRPr="002E34DD">
              <w:t>Участие в работна група на Съвета на ЕС „Дневен ред 2030 на ООН за устойчиво развитие“</w:t>
            </w:r>
          </w:p>
        </w:tc>
        <w:tc>
          <w:tcPr>
            <w:tcW w:w="932" w:type="dxa"/>
            <w:vAlign w:val="center"/>
          </w:tcPr>
          <w:p w14:paraId="0998C08B" w14:textId="77777777" w:rsidR="008227EA" w:rsidRPr="002E34DD" w:rsidRDefault="008227EA" w:rsidP="001D4350">
            <w:pPr>
              <w:autoSpaceDE w:val="0"/>
              <w:autoSpaceDN w:val="0"/>
              <w:adjustRightInd w:val="0"/>
              <w:jc w:val="center"/>
              <w:rPr>
                <w:lang w:eastAsia="en-US"/>
              </w:rPr>
            </w:pPr>
            <w:r w:rsidRPr="002E34DD">
              <w:rPr>
                <w:lang w:eastAsia="en-US"/>
              </w:rPr>
              <w:t>Брой</w:t>
            </w:r>
          </w:p>
        </w:tc>
        <w:tc>
          <w:tcPr>
            <w:tcW w:w="911" w:type="dxa"/>
            <w:vAlign w:val="center"/>
          </w:tcPr>
          <w:p w14:paraId="441F5C21" w14:textId="77777777" w:rsidR="008227EA" w:rsidRPr="002E34DD" w:rsidRDefault="008227EA" w:rsidP="001D4350">
            <w:pPr>
              <w:autoSpaceDE w:val="0"/>
              <w:autoSpaceDN w:val="0"/>
              <w:adjustRightInd w:val="0"/>
              <w:jc w:val="center"/>
              <w:rPr>
                <w:i/>
                <w:lang w:eastAsia="en-US"/>
              </w:rPr>
            </w:pPr>
            <w:r w:rsidRPr="002E34DD">
              <w:rPr>
                <w:lang w:eastAsia="en-US"/>
              </w:rPr>
              <w:t>8</w:t>
            </w:r>
          </w:p>
        </w:tc>
        <w:tc>
          <w:tcPr>
            <w:tcW w:w="921" w:type="dxa"/>
            <w:vAlign w:val="center"/>
          </w:tcPr>
          <w:p w14:paraId="021E2A58" w14:textId="77777777" w:rsidR="008227EA" w:rsidRPr="002E34DD" w:rsidRDefault="008227EA" w:rsidP="001D4350">
            <w:pPr>
              <w:autoSpaceDE w:val="0"/>
              <w:autoSpaceDN w:val="0"/>
              <w:adjustRightInd w:val="0"/>
              <w:jc w:val="center"/>
              <w:rPr>
                <w:i/>
                <w:lang w:eastAsia="en-US"/>
              </w:rPr>
            </w:pPr>
            <w:r w:rsidRPr="002E34DD">
              <w:rPr>
                <w:lang w:eastAsia="en-US"/>
              </w:rPr>
              <w:t>8</w:t>
            </w:r>
          </w:p>
        </w:tc>
        <w:tc>
          <w:tcPr>
            <w:tcW w:w="921" w:type="dxa"/>
            <w:vAlign w:val="center"/>
          </w:tcPr>
          <w:p w14:paraId="5A4B28F7" w14:textId="77777777" w:rsidR="008227EA" w:rsidRPr="002E34DD" w:rsidRDefault="008227EA" w:rsidP="001D4350">
            <w:pPr>
              <w:autoSpaceDE w:val="0"/>
              <w:autoSpaceDN w:val="0"/>
              <w:adjustRightInd w:val="0"/>
              <w:jc w:val="center"/>
              <w:rPr>
                <w:i/>
                <w:lang w:eastAsia="en-US"/>
              </w:rPr>
            </w:pPr>
            <w:r w:rsidRPr="002E34DD">
              <w:rPr>
                <w:lang w:eastAsia="en-US"/>
              </w:rPr>
              <w:t>8</w:t>
            </w:r>
          </w:p>
        </w:tc>
      </w:tr>
      <w:tr w:rsidR="008227EA" w:rsidRPr="002E34DD" w14:paraId="082B696D" w14:textId="77777777" w:rsidTr="001D4350">
        <w:trPr>
          <w:trHeight w:val="270"/>
        </w:trPr>
        <w:tc>
          <w:tcPr>
            <w:tcW w:w="5867" w:type="dxa"/>
            <w:vAlign w:val="center"/>
          </w:tcPr>
          <w:p w14:paraId="1E75A540" w14:textId="77777777" w:rsidR="008227EA" w:rsidRPr="002E34DD" w:rsidRDefault="008227EA" w:rsidP="00083C2E">
            <w:pPr>
              <w:tabs>
                <w:tab w:val="left" w:pos="240"/>
              </w:tabs>
              <w:autoSpaceDE w:val="0"/>
              <w:autoSpaceDN w:val="0"/>
              <w:adjustRightInd w:val="0"/>
            </w:pPr>
            <w:r w:rsidRPr="002E34DD">
              <w:t>Участие в курсове по сътрудничество за развитие и по хуманитарна помощ</w:t>
            </w:r>
          </w:p>
        </w:tc>
        <w:tc>
          <w:tcPr>
            <w:tcW w:w="932" w:type="dxa"/>
            <w:vAlign w:val="center"/>
          </w:tcPr>
          <w:p w14:paraId="225138A8" w14:textId="77777777" w:rsidR="008227EA" w:rsidRPr="002E34DD" w:rsidRDefault="008227EA" w:rsidP="001D4350">
            <w:pPr>
              <w:jc w:val="center"/>
            </w:pPr>
            <w:r w:rsidRPr="002E34DD">
              <w:t>Брой</w:t>
            </w:r>
          </w:p>
        </w:tc>
        <w:tc>
          <w:tcPr>
            <w:tcW w:w="911" w:type="dxa"/>
            <w:vAlign w:val="center"/>
          </w:tcPr>
          <w:p w14:paraId="20F7458C" w14:textId="77777777" w:rsidR="008227EA" w:rsidRPr="002E34DD" w:rsidRDefault="008227EA" w:rsidP="001D4350">
            <w:pPr>
              <w:jc w:val="center"/>
            </w:pPr>
            <w:r w:rsidRPr="002E34DD">
              <w:t>6</w:t>
            </w:r>
          </w:p>
        </w:tc>
        <w:tc>
          <w:tcPr>
            <w:tcW w:w="921" w:type="dxa"/>
            <w:vAlign w:val="center"/>
          </w:tcPr>
          <w:p w14:paraId="4933CE65" w14:textId="77777777" w:rsidR="008227EA" w:rsidRPr="002E34DD" w:rsidRDefault="008227EA" w:rsidP="001D4350">
            <w:pPr>
              <w:jc w:val="center"/>
            </w:pPr>
            <w:r w:rsidRPr="002E34DD">
              <w:t>5</w:t>
            </w:r>
          </w:p>
        </w:tc>
        <w:tc>
          <w:tcPr>
            <w:tcW w:w="921" w:type="dxa"/>
            <w:vAlign w:val="center"/>
          </w:tcPr>
          <w:p w14:paraId="6381DDEB" w14:textId="77777777" w:rsidR="008227EA" w:rsidRPr="002E34DD" w:rsidRDefault="008227EA" w:rsidP="001D4350">
            <w:pPr>
              <w:jc w:val="center"/>
            </w:pPr>
            <w:r w:rsidRPr="002E34DD">
              <w:t>4</w:t>
            </w:r>
          </w:p>
        </w:tc>
      </w:tr>
      <w:tr w:rsidR="008227EA" w:rsidRPr="002E34DD" w14:paraId="30DD16F3" w14:textId="77777777" w:rsidTr="001D4350">
        <w:trPr>
          <w:trHeight w:val="270"/>
        </w:trPr>
        <w:tc>
          <w:tcPr>
            <w:tcW w:w="5867" w:type="dxa"/>
            <w:vAlign w:val="center"/>
          </w:tcPr>
          <w:p w14:paraId="0478210A" w14:textId="77777777" w:rsidR="008227EA" w:rsidRPr="002E34DD" w:rsidRDefault="008227EA" w:rsidP="00083C2E">
            <w:pPr>
              <w:tabs>
                <w:tab w:val="left" w:pos="240"/>
              </w:tabs>
              <w:autoSpaceDE w:val="0"/>
              <w:autoSpaceDN w:val="0"/>
              <w:adjustRightInd w:val="0"/>
            </w:pPr>
            <w:r w:rsidRPr="002E34DD">
              <w:t>Участие в курсове по международно право и право на ЕС</w:t>
            </w:r>
          </w:p>
        </w:tc>
        <w:tc>
          <w:tcPr>
            <w:tcW w:w="932" w:type="dxa"/>
            <w:vAlign w:val="center"/>
          </w:tcPr>
          <w:p w14:paraId="0F983715" w14:textId="77777777" w:rsidR="008227EA" w:rsidRPr="002E34DD" w:rsidRDefault="008227EA" w:rsidP="001D4350">
            <w:pPr>
              <w:jc w:val="center"/>
            </w:pPr>
            <w:r w:rsidRPr="002E34DD">
              <w:t>Брой</w:t>
            </w:r>
          </w:p>
        </w:tc>
        <w:tc>
          <w:tcPr>
            <w:tcW w:w="911" w:type="dxa"/>
            <w:vAlign w:val="center"/>
          </w:tcPr>
          <w:p w14:paraId="5D85C7D1" w14:textId="77777777" w:rsidR="008227EA" w:rsidRPr="002E34DD" w:rsidRDefault="008227EA" w:rsidP="001D4350">
            <w:pPr>
              <w:jc w:val="center"/>
            </w:pPr>
            <w:r w:rsidRPr="002E34DD">
              <w:t>3</w:t>
            </w:r>
          </w:p>
        </w:tc>
        <w:tc>
          <w:tcPr>
            <w:tcW w:w="921" w:type="dxa"/>
            <w:vAlign w:val="center"/>
          </w:tcPr>
          <w:p w14:paraId="704F76B0" w14:textId="77777777" w:rsidR="008227EA" w:rsidRPr="002E34DD" w:rsidRDefault="008227EA" w:rsidP="001D4350">
            <w:pPr>
              <w:jc w:val="center"/>
            </w:pPr>
            <w:r w:rsidRPr="002E34DD">
              <w:t>3</w:t>
            </w:r>
          </w:p>
        </w:tc>
        <w:tc>
          <w:tcPr>
            <w:tcW w:w="921" w:type="dxa"/>
            <w:vAlign w:val="center"/>
          </w:tcPr>
          <w:p w14:paraId="33892F01" w14:textId="77777777" w:rsidR="008227EA" w:rsidRPr="002E34DD" w:rsidRDefault="008227EA" w:rsidP="001D4350">
            <w:pPr>
              <w:jc w:val="center"/>
            </w:pPr>
            <w:r w:rsidRPr="002E34DD">
              <w:t>3</w:t>
            </w:r>
          </w:p>
        </w:tc>
      </w:tr>
      <w:tr w:rsidR="008227EA" w:rsidRPr="002E34DD" w14:paraId="2C0F92D4" w14:textId="77777777" w:rsidTr="001D4350">
        <w:trPr>
          <w:trHeight w:val="270"/>
        </w:trPr>
        <w:tc>
          <w:tcPr>
            <w:tcW w:w="5867" w:type="dxa"/>
            <w:vAlign w:val="center"/>
          </w:tcPr>
          <w:p w14:paraId="2CC63D19" w14:textId="77777777" w:rsidR="008227EA" w:rsidRPr="002E34DD" w:rsidRDefault="008227EA" w:rsidP="00083C2E">
            <w:pPr>
              <w:autoSpaceDE w:val="0"/>
              <w:autoSpaceDN w:val="0"/>
              <w:adjustRightInd w:val="0"/>
              <w:ind w:left="24"/>
            </w:pPr>
            <w:r w:rsidRPr="002E34DD">
              <w:t>Участия в заседания, сесии и форуми на експертно ниво в ООН, ОССЕ, СЕ, НАТО, ЮНЕСКО, МОФ и други международни правителствени организации</w:t>
            </w:r>
          </w:p>
        </w:tc>
        <w:tc>
          <w:tcPr>
            <w:tcW w:w="932" w:type="dxa"/>
            <w:vAlign w:val="center"/>
          </w:tcPr>
          <w:p w14:paraId="4C22B33C" w14:textId="77777777" w:rsidR="008227EA" w:rsidRPr="002E34DD" w:rsidRDefault="008227EA" w:rsidP="001D4350">
            <w:pPr>
              <w:autoSpaceDE w:val="0"/>
              <w:autoSpaceDN w:val="0"/>
              <w:adjustRightInd w:val="0"/>
              <w:jc w:val="center"/>
              <w:rPr>
                <w:iCs/>
              </w:rPr>
            </w:pPr>
            <w:r w:rsidRPr="002E34DD">
              <w:rPr>
                <w:iCs/>
              </w:rPr>
              <w:t>Брой</w:t>
            </w:r>
          </w:p>
        </w:tc>
        <w:tc>
          <w:tcPr>
            <w:tcW w:w="911" w:type="dxa"/>
            <w:vAlign w:val="center"/>
          </w:tcPr>
          <w:p w14:paraId="6A42E5C0" w14:textId="77777777" w:rsidR="008227EA" w:rsidRPr="002E34DD" w:rsidRDefault="008227EA" w:rsidP="001D4350">
            <w:pPr>
              <w:autoSpaceDE w:val="0"/>
              <w:autoSpaceDN w:val="0"/>
              <w:adjustRightInd w:val="0"/>
              <w:jc w:val="center"/>
            </w:pPr>
            <w:r w:rsidRPr="002E34DD">
              <w:rPr>
                <w:iCs/>
              </w:rPr>
              <w:t>135</w:t>
            </w:r>
          </w:p>
        </w:tc>
        <w:tc>
          <w:tcPr>
            <w:tcW w:w="921" w:type="dxa"/>
            <w:vAlign w:val="center"/>
          </w:tcPr>
          <w:p w14:paraId="2374F89A" w14:textId="77777777" w:rsidR="008227EA" w:rsidRPr="002E34DD" w:rsidRDefault="008227EA" w:rsidP="001D4350">
            <w:pPr>
              <w:autoSpaceDE w:val="0"/>
              <w:autoSpaceDN w:val="0"/>
              <w:adjustRightInd w:val="0"/>
              <w:jc w:val="center"/>
              <w:rPr>
                <w:iCs/>
              </w:rPr>
            </w:pPr>
            <w:r w:rsidRPr="002E34DD">
              <w:rPr>
                <w:iCs/>
              </w:rPr>
              <w:t>135</w:t>
            </w:r>
          </w:p>
        </w:tc>
        <w:tc>
          <w:tcPr>
            <w:tcW w:w="921" w:type="dxa"/>
          </w:tcPr>
          <w:p w14:paraId="5971FD77" w14:textId="77777777" w:rsidR="008227EA" w:rsidRPr="002E34DD" w:rsidRDefault="008227EA" w:rsidP="001D4350">
            <w:pPr>
              <w:autoSpaceDE w:val="0"/>
              <w:autoSpaceDN w:val="0"/>
              <w:adjustRightInd w:val="0"/>
              <w:jc w:val="center"/>
              <w:rPr>
                <w:iCs/>
              </w:rPr>
            </w:pPr>
          </w:p>
          <w:p w14:paraId="0515B00D" w14:textId="77777777" w:rsidR="008227EA" w:rsidRPr="002E34DD" w:rsidRDefault="008227EA" w:rsidP="001D4350">
            <w:pPr>
              <w:autoSpaceDE w:val="0"/>
              <w:autoSpaceDN w:val="0"/>
              <w:adjustRightInd w:val="0"/>
              <w:jc w:val="center"/>
              <w:rPr>
                <w:iCs/>
              </w:rPr>
            </w:pPr>
            <w:r w:rsidRPr="002E34DD">
              <w:rPr>
                <w:iCs/>
              </w:rPr>
              <w:t>136</w:t>
            </w:r>
          </w:p>
        </w:tc>
      </w:tr>
      <w:tr w:rsidR="008227EA" w:rsidRPr="002E34DD" w14:paraId="2D411C05" w14:textId="77777777" w:rsidTr="001D4350">
        <w:trPr>
          <w:trHeight w:val="270"/>
        </w:trPr>
        <w:tc>
          <w:tcPr>
            <w:tcW w:w="5867" w:type="dxa"/>
            <w:vAlign w:val="center"/>
          </w:tcPr>
          <w:p w14:paraId="6C809A04" w14:textId="77777777" w:rsidR="008227EA" w:rsidRPr="002E34DD" w:rsidRDefault="008227EA" w:rsidP="00083C2E">
            <w:pPr>
              <w:autoSpaceDE w:val="0"/>
              <w:autoSpaceDN w:val="0"/>
              <w:adjustRightInd w:val="0"/>
              <w:ind w:left="24"/>
            </w:pPr>
            <w:r w:rsidRPr="002E34DD">
              <w:t>Участие в работата на Изпълнителния съвет на ЮНЕСКО и други органи на Организацията</w:t>
            </w:r>
          </w:p>
        </w:tc>
        <w:tc>
          <w:tcPr>
            <w:tcW w:w="932" w:type="dxa"/>
            <w:vAlign w:val="center"/>
          </w:tcPr>
          <w:p w14:paraId="1CA184D7" w14:textId="77777777" w:rsidR="008227EA" w:rsidRPr="002E34DD" w:rsidRDefault="008227EA" w:rsidP="001D4350">
            <w:pPr>
              <w:autoSpaceDE w:val="0"/>
              <w:autoSpaceDN w:val="0"/>
              <w:adjustRightInd w:val="0"/>
              <w:jc w:val="center"/>
              <w:rPr>
                <w:iCs/>
              </w:rPr>
            </w:pPr>
            <w:r w:rsidRPr="002E34DD">
              <w:rPr>
                <w:iCs/>
              </w:rPr>
              <w:t>Брой</w:t>
            </w:r>
          </w:p>
        </w:tc>
        <w:tc>
          <w:tcPr>
            <w:tcW w:w="911" w:type="dxa"/>
            <w:vAlign w:val="center"/>
          </w:tcPr>
          <w:p w14:paraId="7B71E978" w14:textId="77777777" w:rsidR="008227EA" w:rsidRPr="002E34DD" w:rsidRDefault="008227EA" w:rsidP="001D4350">
            <w:pPr>
              <w:autoSpaceDE w:val="0"/>
              <w:autoSpaceDN w:val="0"/>
              <w:adjustRightInd w:val="0"/>
              <w:jc w:val="center"/>
              <w:rPr>
                <w:iCs/>
              </w:rPr>
            </w:pPr>
            <w:r w:rsidRPr="002E34DD">
              <w:t>5</w:t>
            </w:r>
          </w:p>
        </w:tc>
        <w:tc>
          <w:tcPr>
            <w:tcW w:w="921" w:type="dxa"/>
            <w:vAlign w:val="center"/>
          </w:tcPr>
          <w:p w14:paraId="5C1697BA" w14:textId="77777777" w:rsidR="008227EA" w:rsidRPr="002E34DD" w:rsidRDefault="008227EA" w:rsidP="001D4350">
            <w:pPr>
              <w:autoSpaceDE w:val="0"/>
              <w:autoSpaceDN w:val="0"/>
              <w:adjustRightInd w:val="0"/>
              <w:jc w:val="center"/>
              <w:rPr>
                <w:iCs/>
              </w:rPr>
            </w:pPr>
            <w:r w:rsidRPr="002E34DD">
              <w:rPr>
                <w:iCs/>
              </w:rPr>
              <w:t>7</w:t>
            </w:r>
          </w:p>
        </w:tc>
        <w:tc>
          <w:tcPr>
            <w:tcW w:w="921" w:type="dxa"/>
            <w:vAlign w:val="center"/>
          </w:tcPr>
          <w:p w14:paraId="69C7B394" w14:textId="77777777" w:rsidR="008227EA" w:rsidRPr="002E34DD" w:rsidRDefault="008227EA" w:rsidP="001D4350">
            <w:pPr>
              <w:tabs>
                <w:tab w:val="left" w:pos="330"/>
                <w:tab w:val="center" w:pos="390"/>
              </w:tabs>
              <w:autoSpaceDE w:val="0"/>
              <w:autoSpaceDN w:val="0"/>
              <w:adjustRightInd w:val="0"/>
              <w:rPr>
                <w:iCs/>
              </w:rPr>
            </w:pPr>
            <w:r w:rsidRPr="002E34DD">
              <w:rPr>
                <w:iCs/>
              </w:rPr>
              <w:tab/>
              <w:t>5</w:t>
            </w:r>
          </w:p>
        </w:tc>
      </w:tr>
      <w:tr w:rsidR="008227EA" w:rsidRPr="002E34DD" w14:paraId="0B5B2AED" w14:textId="77777777" w:rsidTr="001D4350">
        <w:trPr>
          <w:trHeight w:val="270"/>
        </w:trPr>
        <w:tc>
          <w:tcPr>
            <w:tcW w:w="5867" w:type="dxa"/>
            <w:vAlign w:val="center"/>
          </w:tcPr>
          <w:p w14:paraId="35DCAAD5" w14:textId="77777777" w:rsidR="008227EA" w:rsidRPr="002E34DD" w:rsidRDefault="008227EA" w:rsidP="00083C2E">
            <w:pPr>
              <w:autoSpaceDE w:val="0"/>
              <w:autoSpaceDN w:val="0"/>
              <w:adjustRightInd w:val="0"/>
              <w:ind w:left="24"/>
            </w:pPr>
            <w:r w:rsidRPr="002E34DD">
              <w:lastRenderedPageBreak/>
              <w:t>Участия в заседания на работните групи по ОВППС и в управлението на Механизма за бежанците в Турция и на Европейския фонд за развитие</w:t>
            </w:r>
          </w:p>
        </w:tc>
        <w:tc>
          <w:tcPr>
            <w:tcW w:w="932" w:type="dxa"/>
            <w:vAlign w:val="center"/>
          </w:tcPr>
          <w:p w14:paraId="6D927E00" w14:textId="77777777" w:rsidR="008227EA" w:rsidRPr="002E34DD" w:rsidRDefault="008227EA" w:rsidP="001D4350">
            <w:pPr>
              <w:autoSpaceDE w:val="0"/>
              <w:autoSpaceDN w:val="0"/>
              <w:adjustRightInd w:val="0"/>
              <w:jc w:val="center"/>
              <w:rPr>
                <w:iCs/>
              </w:rPr>
            </w:pPr>
            <w:r w:rsidRPr="002E34DD">
              <w:t>Брой</w:t>
            </w:r>
          </w:p>
        </w:tc>
        <w:tc>
          <w:tcPr>
            <w:tcW w:w="911" w:type="dxa"/>
            <w:vAlign w:val="center"/>
          </w:tcPr>
          <w:p w14:paraId="27F8B0ED" w14:textId="77777777" w:rsidR="008227EA" w:rsidRPr="002E34DD" w:rsidRDefault="008227EA" w:rsidP="001D4350">
            <w:pPr>
              <w:autoSpaceDE w:val="0"/>
              <w:autoSpaceDN w:val="0"/>
              <w:adjustRightInd w:val="0"/>
              <w:jc w:val="center"/>
            </w:pPr>
            <w:r w:rsidRPr="002E34DD">
              <w:t>38</w:t>
            </w:r>
          </w:p>
        </w:tc>
        <w:tc>
          <w:tcPr>
            <w:tcW w:w="921" w:type="dxa"/>
            <w:vAlign w:val="center"/>
          </w:tcPr>
          <w:p w14:paraId="0AA82F5F" w14:textId="77777777" w:rsidR="008227EA" w:rsidRPr="002E34DD" w:rsidRDefault="008227EA" w:rsidP="001D4350">
            <w:pPr>
              <w:autoSpaceDE w:val="0"/>
              <w:autoSpaceDN w:val="0"/>
              <w:adjustRightInd w:val="0"/>
              <w:jc w:val="center"/>
              <w:rPr>
                <w:iCs/>
              </w:rPr>
            </w:pPr>
            <w:r w:rsidRPr="002E34DD">
              <w:t>38</w:t>
            </w:r>
          </w:p>
        </w:tc>
        <w:tc>
          <w:tcPr>
            <w:tcW w:w="921" w:type="dxa"/>
            <w:vAlign w:val="center"/>
          </w:tcPr>
          <w:p w14:paraId="712DF69F" w14:textId="77777777" w:rsidR="008227EA" w:rsidRPr="002E34DD" w:rsidRDefault="008227EA" w:rsidP="001D4350">
            <w:pPr>
              <w:autoSpaceDE w:val="0"/>
              <w:autoSpaceDN w:val="0"/>
              <w:adjustRightInd w:val="0"/>
              <w:jc w:val="center"/>
              <w:rPr>
                <w:iCs/>
              </w:rPr>
            </w:pPr>
            <w:r w:rsidRPr="002E34DD">
              <w:t>38</w:t>
            </w:r>
          </w:p>
        </w:tc>
      </w:tr>
      <w:tr w:rsidR="008227EA" w:rsidRPr="002E34DD" w14:paraId="406E4DC1" w14:textId="77777777" w:rsidTr="001D4350">
        <w:trPr>
          <w:trHeight w:val="270"/>
        </w:trPr>
        <w:tc>
          <w:tcPr>
            <w:tcW w:w="5867" w:type="dxa"/>
            <w:vAlign w:val="center"/>
          </w:tcPr>
          <w:p w14:paraId="438A6EA2" w14:textId="0EF1CD90" w:rsidR="008227EA" w:rsidRPr="002E34DD" w:rsidRDefault="008227EA" w:rsidP="00083C2E">
            <w:pPr>
              <w:ind w:left="24"/>
            </w:pPr>
            <w:r w:rsidRPr="002E34DD">
              <w:t>Участие в международни срещи и форуми на експертно ниво в органите, програмите и фондовете на ООН, специализираните агенции към ООН и др.</w:t>
            </w:r>
            <w:r w:rsidR="009E21A4">
              <w:t xml:space="preserve"> </w:t>
            </w:r>
            <w:r w:rsidRPr="002E34DD">
              <w:t>международни организации в икономически, социални, екологични и хуманитарни въпроси</w:t>
            </w:r>
          </w:p>
        </w:tc>
        <w:tc>
          <w:tcPr>
            <w:tcW w:w="932" w:type="dxa"/>
            <w:vAlign w:val="center"/>
          </w:tcPr>
          <w:p w14:paraId="30C320F5" w14:textId="77777777" w:rsidR="008227EA" w:rsidRPr="002E34DD" w:rsidRDefault="008227EA" w:rsidP="001D4350">
            <w:pPr>
              <w:jc w:val="center"/>
            </w:pPr>
            <w:r w:rsidRPr="002E34DD">
              <w:t>Брой</w:t>
            </w:r>
          </w:p>
        </w:tc>
        <w:tc>
          <w:tcPr>
            <w:tcW w:w="911" w:type="dxa"/>
            <w:vAlign w:val="center"/>
          </w:tcPr>
          <w:p w14:paraId="48D42441" w14:textId="77777777" w:rsidR="008227EA" w:rsidRPr="002E34DD" w:rsidRDefault="008227EA" w:rsidP="001D4350">
            <w:pPr>
              <w:jc w:val="center"/>
            </w:pPr>
            <w:r w:rsidRPr="002E34DD">
              <w:t xml:space="preserve">82  </w:t>
            </w:r>
          </w:p>
        </w:tc>
        <w:tc>
          <w:tcPr>
            <w:tcW w:w="921" w:type="dxa"/>
            <w:vAlign w:val="center"/>
          </w:tcPr>
          <w:p w14:paraId="0D7FB5DF" w14:textId="77777777" w:rsidR="008227EA" w:rsidRPr="002E34DD" w:rsidRDefault="008227EA" w:rsidP="001D4350">
            <w:pPr>
              <w:jc w:val="center"/>
              <w:rPr>
                <w:iCs/>
              </w:rPr>
            </w:pPr>
            <w:r w:rsidRPr="002E34DD">
              <w:rPr>
                <w:iCs/>
              </w:rPr>
              <w:t>81</w:t>
            </w:r>
          </w:p>
        </w:tc>
        <w:tc>
          <w:tcPr>
            <w:tcW w:w="921" w:type="dxa"/>
            <w:vAlign w:val="center"/>
          </w:tcPr>
          <w:p w14:paraId="7770E0D5" w14:textId="77777777" w:rsidR="008227EA" w:rsidRPr="002E34DD" w:rsidRDefault="008227EA" w:rsidP="001D4350">
            <w:pPr>
              <w:jc w:val="center"/>
              <w:rPr>
                <w:iCs/>
              </w:rPr>
            </w:pPr>
            <w:r w:rsidRPr="002E34DD">
              <w:rPr>
                <w:iCs/>
              </w:rPr>
              <w:t>82</w:t>
            </w:r>
          </w:p>
        </w:tc>
      </w:tr>
      <w:tr w:rsidR="008227EA" w:rsidRPr="002E34DD" w14:paraId="05C43E48" w14:textId="77777777" w:rsidTr="001D4350">
        <w:trPr>
          <w:trHeight w:val="270"/>
        </w:trPr>
        <w:tc>
          <w:tcPr>
            <w:tcW w:w="5867" w:type="dxa"/>
            <w:vAlign w:val="center"/>
          </w:tcPr>
          <w:p w14:paraId="62A9C10C" w14:textId="77777777" w:rsidR="008227EA" w:rsidRPr="002E34DD" w:rsidRDefault="008227EA" w:rsidP="00083C2E">
            <w:pPr>
              <w:ind w:left="24"/>
            </w:pPr>
            <w:r w:rsidRPr="002E34DD">
              <w:t>Български граждани, работещи в международните секретариати на ООН и специализираните агенции, НАТО, ОССЕ и СЕ</w:t>
            </w:r>
          </w:p>
        </w:tc>
        <w:tc>
          <w:tcPr>
            <w:tcW w:w="932" w:type="dxa"/>
            <w:vAlign w:val="center"/>
          </w:tcPr>
          <w:p w14:paraId="255FE4B1" w14:textId="77777777" w:rsidR="008227EA" w:rsidRPr="002E34DD" w:rsidRDefault="008227EA" w:rsidP="001D4350">
            <w:pPr>
              <w:jc w:val="center"/>
            </w:pPr>
            <w:r w:rsidRPr="002E34DD">
              <w:t>Брой</w:t>
            </w:r>
          </w:p>
        </w:tc>
        <w:tc>
          <w:tcPr>
            <w:tcW w:w="911" w:type="dxa"/>
            <w:vAlign w:val="center"/>
          </w:tcPr>
          <w:p w14:paraId="6AD53363" w14:textId="77777777" w:rsidR="008227EA" w:rsidRPr="002E34DD" w:rsidRDefault="008227EA" w:rsidP="001D4350">
            <w:pPr>
              <w:jc w:val="center"/>
            </w:pPr>
            <w:r w:rsidRPr="002E34DD">
              <w:t>29</w:t>
            </w:r>
          </w:p>
        </w:tc>
        <w:tc>
          <w:tcPr>
            <w:tcW w:w="921" w:type="dxa"/>
            <w:vAlign w:val="center"/>
          </w:tcPr>
          <w:p w14:paraId="10215C0C" w14:textId="77777777" w:rsidR="008227EA" w:rsidRPr="002E34DD" w:rsidRDefault="008227EA" w:rsidP="001D4350">
            <w:pPr>
              <w:jc w:val="center"/>
            </w:pPr>
            <w:r w:rsidRPr="002E34DD">
              <w:t>30</w:t>
            </w:r>
          </w:p>
        </w:tc>
        <w:tc>
          <w:tcPr>
            <w:tcW w:w="921" w:type="dxa"/>
            <w:vAlign w:val="center"/>
          </w:tcPr>
          <w:p w14:paraId="6AD4EE3B" w14:textId="77777777" w:rsidR="008227EA" w:rsidRPr="002E34DD" w:rsidRDefault="008227EA" w:rsidP="001D4350">
            <w:pPr>
              <w:jc w:val="center"/>
            </w:pPr>
            <w:r w:rsidRPr="002E34DD">
              <w:t>30</w:t>
            </w:r>
          </w:p>
        </w:tc>
      </w:tr>
      <w:tr w:rsidR="008227EA" w:rsidRPr="002E34DD" w14:paraId="75F0B34F" w14:textId="77777777" w:rsidTr="001D4350">
        <w:trPr>
          <w:trHeight w:val="309"/>
        </w:trPr>
        <w:tc>
          <w:tcPr>
            <w:tcW w:w="5867" w:type="dxa"/>
            <w:vAlign w:val="center"/>
          </w:tcPr>
          <w:p w14:paraId="5495F28C" w14:textId="77777777" w:rsidR="008227EA" w:rsidRPr="002E34DD" w:rsidRDefault="008227EA" w:rsidP="00083C2E">
            <w:pPr>
              <w:ind w:left="24"/>
            </w:pPr>
            <w:r w:rsidRPr="002E34DD">
              <w:t>Избрани български граждани в международни правораздавателни органи</w:t>
            </w:r>
          </w:p>
        </w:tc>
        <w:tc>
          <w:tcPr>
            <w:tcW w:w="932" w:type="dxa"/>
            <w:vAlign w:val="center"/>
          </w:tcPr>
          <w:p w14:paraId="1786CD03" w14:textId="77777777" w:rsidR="008227EA" w:rsidRPr="002E34DD" w:rsidRDefault="008227EA" w:rsidP="001D4350">
            <w:pPr>
              <w:jc w:val="center"/>
            </w:pPr>
            <w:r w:rsidRPr="002E34DD">
              <w:t>Брой</w:t>
            </w:r>
          </w:p>
        </w:tc>
        <w:tc>
          <w:tcPr>
            <w:tcW w:w="911" w:type="dxa"/>
            <w:vAlign w:val="center"/>
          </w:tcPr>
          <w:p w14:paraId="2973B200" w14:textId="77777777" w:rsidR="008227EA" w:rsidRPr="002E34DD" w:rsidRDefault="008227EA" w:rsidP="001D4350">
            <w:pPr>
              <w:jc w:val="center"/>
            </w:pPr>
            <w:r w:rsidRPr="002E34DD">
              <w:t>0</w:t>
            </w:r>
          </w:p>
        </w:tc>
        <w:tc>
          <w:tcPr>
            <w:tcW w:w="921" w:type="dxa"/>
            <w:vAlign w:val="center"/>
          </w:tcPr>
          <w:p w14:paraId="56806F88" w14:textId="77777777" w:rsidR="008227EA" w:rsidRPr="002E34DD" w:rsidRDefault="008227EA" w:rsidP="001D4350">
            <w:pPr>
              <w:jc w:val="center"/>
            </w:pPr>
            <w:r w:rsidRPr="002E34DD">
              <w:t>0</w:t>
            </w:r>
          </w:p>
        </w:tc>
        <w:tc>
          <w:tcPr>
            <w:tcW w:w="921" w:type="dxa"/>
            <w:vAlign w:val="center"/>
          </w:tcPr>
          <w:p w14:paraId="1843A3D4" w14:textId="77777777" w:rsidR="008227EA" w:rsidRPr="002E34DD" w:rsidRDefault="008227EA" w:rsidP="001D4350">
            <w:pPr>
              <w:jc w:val="center"/>
            </w:pPr>
            <w:r w:rsidRPr="002E34DD">
              <w:t>1</w:t>
            </w:r>
          </w:p>
        </w:tc>
      </w:tr>
      <w:tr w:rsidR="008227EA" w:rsidRPr="002E34DD" w14:paraId="5F23AAF2" w14:textId="77777777" w:rsidTr="001D4350">
        <w:trPr>
          <w:trHeight w:val="270"/>
        </w:trPr>
        <w:tc>
          <w:tcPr>
            <w:tcW w:w="5867" w:type="dxa"/>
            <w:vAlign w:val="center"/>
          </w:tcPr>
          <w:p w14:paraId="2E1BDFDA" w14:textId="77777777" w:rsidR="008227EA" w:rsidRPr="002E34DD" w:rsidRDefault="008227EA" w:rsidP="00083C2E">
            <w:pPr>
              <w:autoSpaceDE w:val="0"/>
              <w:autoSpaceDN w:val="0"/>
              <w:adjustRightInd w:val="0"/>
              <w:ind w:left="24"/>
            </w:pPr>
            <w:r w:rsidRPr="002E34DD">
              <w:t>Подготвени участия в заседания, сесии и форуми на ООН на най-високо и високо ниво</w:t>
            </w:r>
          </w:p>
        </w:tc>
        <w:tc>
          <w:tcPr>
            <w:tcW w:w="932" w:type="dxa"/>
            <w:vAlign w:val="center"/>
          </w:tcPr>
          <w:p w14:paraId="7E67754C" w14:textId="77777777" w:rsidR="008227EA" w:rsidRPr="002E34DD" w:rsidRDefault="008227EA" w:rsidP="001D4350">
            <w:pPr>
              <w:autoSpaceDE w:val="0"/>
              <w:autoSpaceDN w:val="0"/>
              <w:adjustRightInd w:val="0"/>
              <w:jc w:val="center"/>
            </w:pPr>
            <w:r w:rsidRPr="002E34DD">
              <w:t>Брой</w:t>
            </w:r>
          </w:p>
        </w:tc>
        <w:tc>
          <w:tcPr>
            <w:tcW w:w="911" w:type="dxa"/>
            <w:vAlign w:val="center"/>
          </w:tcPr>
          <w:p w14:paraId="620BF345" w14:textId="77777777" w:rsidR="008227EA" w:rsidRPr="002E34DD" w:rsidRDefault="008227EA" w:rsidP="001D4350">
            <w:pPr>
              <w:autoSpaceDE w:val="0"/>
              <w:autoSpaceDN w:val="0"/>
              <w:adjustRightInd w:val="0"/>
              <w:jc w:val="center"/>
            </w:pPr>
            <w:r w:rsidRPr="002E34DD">
              <w:t>5</w:t>
            </w:r>
          </w:p>
        </w:tc>
        <w:tc>
          <w:tcPr>
            <w:tcW w:w="921" w:type="dxa"/>
            <w:vAlign w:val="center"/>
          </w:tcPr>
          <w:p w14:paraId="7F809845" w14:textId="77777777" w:rsidR="008227EA" w:rsidRPr="002E34DD" w:rsidRDefault="008227EA" w:rsidP="001D4350">
            <w:pPr>
              <w:autoSpaceDE w:val="0"/>
              <w:autoSpaceDN w:val="0"/>
              <w:adjustRightInd w:val="0"/>
              <w:jc w:val="center"/>
              <w:rPr>
                <w:iCs/>
              </w:rPr>
            </w:pPr>
            <w:r w:rsidRPr="002E34DD">
              <w:rPr>
                <w:iCs/>
              </w:rPr>
              <w:t>5</w:t>
            </w:r>
          </w:p>
        </w:tc>
        <w:tc>
          <w:tcPr>
            <w:tcW w:w="921" w:type="dxa"/>
            <w:vAlign w:val="center"/>
          </w:tcPr>
          <w:p w14:paraId="035E9917" w14:textId="77777777" w:rsidR="008227EA" w:rsidRPr="002E34DD" w:rsidRDefault="008227EA" w:rsidP="001D4350">
            <w:pPr>
              <w:autoSpaceDE w:val="0"/>
              <w:autoSpaceDN w:val="0"/>
              <w:adjustRightInd w:val="0"/>
              <w:jc w:val="center"/>
              <w:rPr>
                <w:iCs/>
              </w:rPr>
            </w:pPr>
            <w:r w:rsidRPr="002E34DD">
              <w:t>5</w:t>
            </w:r>
          </w:p>
        </w:tc>
      </w:tr>
      <w:tr w:rsidR="008227EA" w:rsidRPr="002E34DD" w14:paraId="60E38694" w14:textId="77777777" w:rsidTr="001D4350">
        <w:trPr>
          <w:trHeight w:val="270"/>
        </w:trPr>
        <w:tc>
          <w:tcPr>
            <w:tcW w:w="5867" w:type="dxa"/>
            <w:vAlign w:val="center"/>
          </w:tcPr>
          <w:p w14:paraId="7661EA77" w14:textId="77777777" w:rsidR="008227EA" w:rsidRPr="002E34DD" w:rsidRDefault="008227EA" w:rsidP="00083C2E">
            <w:pPr>
              <w:autoSpaceDE w:val="0"/>
              <w:autoSpaceDN w:val="0"/>
              <w:adjustRightInd w:val="0"/>
              <w:ind w:left="24"/>
            </w:pPr>
            <w:r w:rsidRPr="002E34DD">
              <w:t>Подготвени участия в заседания, сесии и форуми на най-високо и високо ниво в областта на правата на човека</w:t>
            </w:r>
          </w:p>
        </w:tc>
        <w:tc>
          <w:tcPr>
            <w:tcW w:w="932" w:type="dxa"/>
            <w:vAlign w:val="center"/>
          </w:tcPr>
          <w:p w14:paraId="256CCE4B" w14:textId="77777777" w:rsidR="008227EA" w:rsidRPr="002E34DD" w:rsidRDefault="008227EA" w:rsidP="001D4350">
            <w:pPr>
              <w:autoSpaceDE w:val="0"/>
              <w:autoSpaceDN w:val="0"/>
              <w:adjustRightInd w:val="0"/>
              <w:jc w:val="center"/>
            </w:pPr>
            <w:r w:rsidRPr="002E34DD">
              <w:t>Брой</w:t>
            </w:r>
          </w:p>
        </w:tc>
        <w:tc>
          <w:tcPr>
            <w:tcW w:w="911" w:type="dxa"/>
            <w:vAlign w:val="center"/>
          </w:tcPr>
          <w:p w14:paraId="5A32DED9" w14:textId="77777777" w:rsidR="008227EA" w:rsidRPr="002E34DD" w:rsidRDefault="008227EA" w:rsidP="001D4350">
            <w:pPr>
              <w:autoSpaceDE w:val="0"/>
              <w:autoSpaceDN w:val="0"/>
              <w:adjustRightInd w:val="0"/>
              <w:jc w:val="center"/>
            </w:pPr>
            <w:r w:rsidRPr="002E34DD">
              <w:t>3</w:t>
            </w:r>
          </w:p>
        </w:tc>
        <w:tc>
          <w:tcPr>
            <w:tcW w:w="921" w:type="dxa"/>
            <w:vAlign w:val="center"/>
          </w:tcPr>
          <w:p w14:paraId="6C9C0F3C" w14:textId="77777777" w:rsidR="008227EA" w:rsidRPr="002E34DD" w:rsidRDefault="008227EA" w:rsidP="001D4350">
            <w:pPr>
              <w:autoSpaceDE w:val="0"/>
              <w:autoSpaceDN w:val="0"/>
              <w:adjustRightInd w:val="0"/>
              <w:jc w:val="center"/>
            </w:pPr>
            <w:r w:rsidRPr="002E34DD">
              <w:t>2</w:t>
            </w:r>
          </w:p>
        </w:tc>
        <w:tc>
          <w:tcPr>
            <w:tcW w:w="921" w:type="dxa"/>
            <w:vAlign w:val="center"/>
          </w:tcPr>
          <w:p w14:paraId="3A0159EC" w14:textId="77777777" w:rsidR="008227EA" w:rsidRPr="002E34DD" w:rsidRDefault="008227EA" w:rsidP="001D4350">
            <w:pPr>
              <w:autoSpaceDE w:val="0"/>
              <w:autoSpaceDN w:val="0"/>
              <w:adjustRightInd w:val="0"/>
              <w:jc w:val="center"/>
            </w:pPr>
            <w:r w:rsidRPr="002E34DD">
              <w:t>2</w:t>
            </w:r>
          </w:p>
        </w:tc>
      </w:tr>
      <w:tr w:rsidR="008227EA" w:rsidRPr="002E34DD" w14:paraId="3A26263F" w14:textId="77777777" w:rsidTr="001D4350">
        <w:trPr>
          <w:trHeight w:val="270"/>
        </w:trPr>
        <w:tc>
          <w:tcPr>
            <w:tcW w:w="5867" w:type="dxa"/>
            <w:vAlign w:val="center"/>
          </w:tcPr>
          <w:p w14:paraId="13AEBF6C" w14:textId="77777777" w:rsidR="008227EA" w:rsidRPr="002E34DD" w:rsidRDefault="008227EA" w:rsidP="00083C2E">
            <w:pPr>
              <w:autoSpaceDE w:val="0"/>
              <w:autoSpaceDN w:val="0"/>
              <w:adjustRightInd w:val="0"/>
              <w:ind w:left="24"/>
            </w:pPr>
            <w:r w:rsidRPr="002E34DD">
              <w:t>Спечелени избори за български кандидатури за органи и организации от системата на ООН</w:t>
            </w:r>
          </w:p>
        </w:tc>
        <w:tc>
          <w:tcPr>
            <w:tcW w:w="932" w:type="dxa"/>
            <w:vAlign w:val="center"/>
          </w:tcPr>
          <w:p w14:paraId="31F25C0A" w14:textId="77777777" w:rsidR="008227EA" w:rsidRPr="002E34DD" w:rsidRDefault="008227EA" w:rsidP="001D4350">
            <w:pPr>
              <w:autoSpaceDE w:val="0"/>
              <w:autoSpaceDN w:val="0"/>
              <w:adjustRightInd w:val="0"/>
              <w:jc w:val="center"/>
            </w:pPr>
            <w:r w:rsidRPr="002E34DD">
              <w:t>Брой</w:t>
            </w:r>
          </w:p>
        </w:tc>
        <w:tc>
          <w:tcPr>
            <w:tcW w:w="911" w:type="dxa"/>
            <w:vAlign w:val="center"/>
          </w:tcPr>
          <w:p w14:paraId="39C1C240" w14:textId="77777777" w:rsidR="008227EA" w:rsidRPr="002E34DD" w:rsidRDefault="008227EA" w:rsidP="001D4350">
            <w:pPr>
              <w:autoSpaceDE w:val="0"/>
              <w:autoSpaceDN w:val="0"/>
              <w:adjustRightInd w:val="0"/>
              <w:jc w:val="center"/>
            </w:pPr>
            <w:r w:rsidRPr="002E34DD">
              <w:t>2</w:t>
            </w:r>
          </w:p>
        </w:tc>
        <w:tc>
          <w:tcPr>
            <w:tcW w:w="921" w:type="dxa"/>
            <w:vAlign w:val="center"/>
          </w:tcPr>
          <w:p w14:paraId="5945EA30" w14:textId="77777777" w:rsidR="008227EA" w:rsidRPr="002E34DD" w:rsidRDefault="008227EA" w:rsidP="001D4350">
            <w:pPr>
              <w:autoSpaceDE w:val="0"/>
              <w:autoSpaceDN w:val="0"/>
              <w:adjustRightInd w:val="0"/>
              <w:jc w:val="center"/>
            </w:pPr>
            <w:r w:rsidRPr="002E34DD">
              <w:t>2</w:t>
            </w:r>
          </w:p>
        </w:tc>
        <w:tc>
          <w:tcPr>
            <w:tcW w:w="921" w:type="dxa"/>
            <w:vAlign w:val="center"/>
          </w:tcPr>
          <w:p w14:paraId="6A362494" w14:textId="77777777" w:rsidR="008227EA" w:rsidRPr="002E34DD" w:rsidRDefault="008227EA" w:rsidP="001D4350">
            <w:pPr>
              <w:autoSpaceDE w:val="0"/>
              <w:autoSpaceDN w:val="0"/>
              <w:adjustRightInd w:val="0"/>
              <w:jc w:val="center"/>
            </w:pPr>
            <w:r w:rsidRPr="002E34DD">
              <w:t>2</w:t>
            </w:r>
          </w:p>
        </w:tc>
      </w:tr>
      <w:tr w:rsidR="008227EA" w:rsidRPr="002E34DD" w14:paraId="4D901419" w14:textId="77777777" w:rsidTr="001D4350">
        <w:trPr>
          <w:trHeight w:val="270"/>
        </w:trPr>
        <w:tc>
          <w:tcPr>
            <w:tcW w:w="5867" w:type="dxa"/>
            <w:vAlign w:val="center"/>
          </w:tcPr>
          <w:p w14:paraId="6496089D" w14:textId="77777777" w:rsidR="008227EA" w:rsidRPr="002E34DD" w:rsidRDefault="008227EA" w:rsidP="00083C2E">
            <w:pPr>
              <w:autoSpaceDE w:val="0"/>
              <w:autoSpaceDN w:val="0"/>
              <w:adjustRightInd w:val="0"/>
              <w:ind w:left="24"/>
            </w:pPr>
            <w:r w:rsidRPr="002E34DD">
              <w:t>Подготвени участия в международни многостранни форуми на високо и най-високо равнище Близък изток и Африка</w:t>
            </w:r>
          </w:p>
        </w:tc>
        <w:tc>
          <w:tcPr>
            <w:tcW w:w="932" w:type="dxa"/>
            <w:vAlign w:val="center"/>
          </w:tcPr>
          <w:p w14:paraId="6AD5650C" w14:textId="77777777" w:rsidR="008227EA" w:rsidRPr="002E34DD" w:rsidRDefault="008227EA" w:rsidP="001D4350">
            <w:pPr>
              <w:autoSpaceDE w:val="0"/>
              <w:autoSpaceDN w:val="0"/>
              <w:adjustRightInd w:val="0"/>
              <w:jc w:val="center"/>
            </w:pPr>
            <w:r w:rsidRPr="002E34DD">
              <w:t>Брой</w:t>
            </w:r>
          </w:p>
        </w:tc>
        <w:tc>
          <w:tcPr>
            <w:tcW w:w="911" w:type="dxa"/>
            <w:vAlign w:val="center"/>
          </w:tcPr>
          <w:p w14:paraId="17925A6C" w14:textId="77777777" w:rsidR="008227EA" w:rsidRPr="002E34DD" w:rsidRDefault="008227EA" w:rsidP="001D4350">
            <w:pPr>
              <w:autoSpaceDE w:val="0"/>
              <w:autoSpaceDN w:val="0"/>
              <w:adjustRightInd w:val="0"/>
              <w:jc w:val="center"/>
            </w:pPr>
            <w:r w:rsidRPr="002E34DD">
              <w:t>4</w:t>
            </w:r>
          </w:p>
        </w:tc>
        <w:tc>
          <w:tcPr>
            <w:tcW w:w="921" w:type="dxa"/>
            <w:vAlign w:val="center"/>
          </w:tcPr>
          <w:p w14:paraId="64A3ABC9" w14:textId="77777777" w:rsidR="008227EA" w:rsidRPr="002E34DD" w:rsidRDefault="008227EA" w:rsidP="001D4350">
            <w:pPr>
              <w:autoSpaceDE w:val="0"/>
              <w:autoSpaceDN w:val="0"/>
              <w:adjustRightInd w:val="0"/>
              <w:jc w:val="center"/>
            </w:pPr>
            <w:r w:rsidRPr="002E34DD">
              <w:t>4</w:t>
            </w:r>
          </w:p>
        </w:tc>
        <w:tc>
          <w:tcPr>
            <w:tcW w:w="921" w:type="dxa"/>
            <w:vAlign w:val="center"/>
          </w:tcPr>
          <w:p w14:paraId="760233F4" w14:textId="77777777" w:rsidR="008227EA" w:rsidRPr="002E34DD" w:rsidRDefault="008227EA" w:rsidP="001D4350">
            <w:pPr>
              <w:autoSpaceDE w:val="0"/>
              <w:autoSpaceDN w:val="0"/>
              <w:adjustRightInd w:val="0"/>
              <w:jc w:val="center"/>
            </w:pPr>
            <w:r w:rsidRPr="002E34DD">
              <w:t>4</w:t>
            </w:r>
          </w:p>
        </w:tc>
      </w:tr>
      <w:tr w:rsidR="008227EA" w:rsidRPr="002E34DD" w14:paraId="13DB5744" w14:textId="77777777" w:rsidTr="001D4350">
        <w:trPr>
          <w:trHeight w:val="270"/>
        </w:trPr>
        <w:tc>
          <w:tcPr>
            <w:tcW w:w="5867" w:type="dxa"/>
            <w:vAlign w:val="center"/>
          </w:tcPr>
          <w:p w14:paraId="2B5FD1AF" w14:textId="77777777" w:rsidR="008227EA" w:rsidRPr="002E34DD" w:rsidRDefault="008227EA" w:rsidP="00083C2E">
            <w:pPr>
              <w:autoSpaceDE w:val="0"/>
              <w:autoSpaceDN w:val="0"/>
              <w:adjustRightInd w:val="0"/>
              <w:ind w:left="24"/>
            </w:pPr>
            <w:r w:rsidRPr="002E34DD">
              <w:t>Редовна сесия на  Смесения съвет – ЕС-ССЗ</w:t>
            </w:r>
          </w:p>
        </w:tc>
        <w:tc>
          <w:tcPr>
            <w:tcW w:w="932" w:type="dxa"/>
            <w:vAlign w:val="center"/>
          </w:tcPr>
          <w:p w14:paraId="15FBEECF" w14:textId="77777777" w:rsidR="008227EA" w:rsidRPr="002E34DD" w:rsidRDefault="008227EA" w:rsidP="001D4350">
            <w:pPr>
              <w:autoSpaceDE w:val="0"/>
              <w:autoSpaceDN w:val="0"/>
              <w:adjustRightInd w:val="0"/>
              <w:jc w:val="center"/>
            </w:pPr>
            <w:r w:rsidRPr="002E34DD">
              <w:t>Брой</w:t>
            </w:r>
          </w:p>
        </w:tc>
        <w:tc>
          <w:tcPr>
            <w:tcW w:w="911" w:type="dxa"/>
            <w:vAlign w:val="center"/>
          </w:tcPr>
          <w:p w14:paraId="7D053291" w14:textId="77777777" w:rsidR="008227EA" w:rsidRPr="002E34DD" w:rsidRDefault="008227EA" w:rsidP="001D4350">
            <w:pPr>
              <w:autoSpaceDE w:val="0"/>
              <w:autoSpaceDN w:val="0"/>
              <w:adjustRightInd w:val="0"/>
              <w:jc w:val="center"/>
            </w:pPr>
            <w:r w:rsidRPr="002E34DD">
              <w:t>1</w:t>
            </w:r>
          </w:p>
        </w:tc>
        <w:tc>
          <w:tcPr>
            <w:tcW w:w="921" w:type="dxa"/>
            <w:vAlign w:val="center"/>
          </w:tcPr>
          <w:p w14:paraId="4B71EDCB" w14:textId="77777777" w:rsidR="008227EA" w:rsidRPr="002E34DD" w:rsidRDefault="008227EA" w:rsidP="001D4350">
            <w:pPr>
              <w:autoSpaceDE w:val="0"/>
              <w:autoSpaceDN w:val="0"/>
              <w:adjustRightInd w:val="0"/>
              <w:jc w:val="center"/>
            </w:pPr>
            <w:r w:rsidRPr="002E34DD">
              <w:t>1</w:t>
            </w:r>
          </w:p>
        </w:tc>
        <w:tc>
          <w:tcPr>
            <w:tcW w:w="921" w:type="dxa"/>
            <w:vAlign w:val="center"/>
          </w:tcPr>
          <w:p w14:paraId="6CBC6E2B" w14:textId="77777777" w:rsidR="008227EA" w:rsidRPr="002E34DD" w:rsidRDefault="008227EA" w:rsidP="001D4350">
            <w:pPr>
              <w:autoSpaceDE w:val="0"/>
              <w:autoSpaceDN w:val="0"/>
              <w:adjustRightInd w:val="0"/>
              <w:jc w:val="center"/>
            </w:pPr>
            <w:r w:rsidRPr="002E34DD">
              <w:t>1</w:t>
            </w:r>
          </w:p>
        </w:tc>
      </w:tr>
      <w:tr w:rsidR="008227EA" w:rsidRPr="002E34DD" w14:paraId="451D3F87" w14:textId="77777777" w:rsidTr="001D4350">
        <w:trPr>
          <w:trHeight w:val="270"/>
        </w:trPr>
        <w:tc>
          <w:tcPr>
            <w:tcW w:w="5867" w:type="dxa"/>
            <w:vAlign w:val="center"/>
          </w:tcPr>
          <w:p w14:paraId="60AF980E" w14:textId="77777777" w:rsidR="008227EA" w:rsidRPr="002E34DD" w:rsidRDefault="008227EA" w:rsidP="00083C2E">
            <w:pPr>
              <w:autoSpaceDE w:val="0"/>
              <w:autoSpaceDN w:val="0"/>
              <w:adjustRightInd w:val="0"/>
              <w:ind w:left="24"/>
            </w:pPr>
            <w:r w:rsidRPr="002E34DD">
              <w:t>Среща на старшите служители на Съюза за Средиземноморието</w:t>
            </w:r>
          </w:p>
        </w:tc>
        <w:tc>
          <w:tcPr>
            <w:tcW w:w="932" w:type="dxa"/>
            <w:vAlign w:val="center"/>
          </w:tcPr>
          <w:p w14:paraId="4B692E72" w14:textId="77777777" w:rsidR="008227EA" w:rsidRPr="002E34DD" w:rsidRDefault="008227EA" w:rsidP="001D4350">
            <w:pPr>
              <w:autoSpaceDE w:val="0"/>
              <w:autoSpaceDN w:val="0"/>
              <w:adjustRightInd w:val="0"/>
              <w:jc w:val="center"/>
            </w:pPr>
            <w:r w:rsidRPr="002E34DD">
              <w:t>Брой</w:t>
            </w:r>
          </w:p>
        </w:tc>
        <w:tc>
          <w:tcPr>
            <w:tcW w:w="911" w:type="dxa"/>
            <w:vAlign w:val="center"/>
          </w:tcPr>
          <w:p w14:paraId="1D27B1B2" w14:textId="77777777" w:rsidR="008227EA" w:rsidRPr="002E34DD" w:rsidRDefault="008227EA" w:rsidP="001D4350">
            <w:pPr>
              <w:autoSpaceDE w:val="0"/>
              <w:autoSpaceDN w:val="0"/>
              <w:adjustRightInd w:val="0"/>
              <w:jc w:val="center"/>
            </w:pPr>
            <w:r w:rsidRPr="002E34DD">
              <w:t>4</w:t>
            </w:r>
          </w:p>
        </w:tc>
        <w:tc>
          <w:tcPr>
            <w:tcW w:w="921" w:type="dxa"/>
            <w:vAlign w:val="center"/>
          </w:tcPr>
          <w:p w14:paraId="16D8AAD2" w14:textId="77777777" w:rsidR="008227EA" w:rsidRPr="002E34DD" w:rsidRDefault="008227EA" w:rsidP="001D4350">
            <w:pPr>
              <w:autoSpaceDE w:val="0"/>
              <w:autoSpaceDN w:val="0"/>
              <w:adjustRightInd w:val="0"/>
              <w:jc w:val="center"/>
            </w:pPr>
            <w:r w:rsidRPr="002E34DD">
              <w:t>4</w:t>
            </w:r>
          </w:p>
        </w:tc>
        <w:tc>
          <w:tcPr>
            <w:tcW w:w="921" w:type="dxa"/>
            <w:vAlign w:val="center"/>
          </w:tcPr>
          <w:p w14:paraId="111DF3C3" w14:textId="77777777" w:rsidR="008227EA" w:rsidRPr="002E34DD" w:rsidRDefault="008227EA" w:rsidP="001D4350">
            <w:pPr>
              <w:autoSpaceDE w:val="0"/>
              <w:autoSpaceDN w:val="0"/>
              <w:adjustRightInd w:val="0"/>
              <w:jc w:val="center"/>
            </w:pPr>
            <w:r w:rsidRPr="002E34DD">
              <w:t>4</w:t>
            </w:r>
          </w:p>
        </w:tc>
      </w:tr>
      <w:tr w:rsidR="008227EA" w:rsidRPr="002E34DD" w14:paraId="38AA3455" w14:textId="77777777" w:rsidTr="001D4350">
        <w:trPr>
          <w:trHeight w:val="270"/>
        </w:trPr>
        <w:tc>
          <w:tcPr>
            <w:tcW w:w="5867" w:type="dxa"/>
            <w:vAlign w:val="center"/>
          </w:tcPr>
          <w:p w14:paraId="0E1B0705" w14:textId="77777777" w:rsidR="008227EA" w:rsidRPr="002E34DD" w:rsidRDefault="008227EA" w:rsidP="00083C2E">
            <w:pPr>
              <w:pStyle w:val="ListParagraph"/>
              <w:ind w:left="0"/>
            </w:pPr>
            <w:r w:rsidRPr="002E34DD">
              <w:t>Съюз за Средиземноморието</w:t>
            </w:r>
          </w:p>
        </w:tc>
        <w:tc>
          <w:tcPr>
            <w:tcW w:w="932" w:type="dxa"/>
            <w:vAlign w:val="center"/>
          </w:tcPr>
          <w:p w14:paraId="3DE910A6" w14:textId="77777777" w:rsidR="008227EA" w:rsidRPr="002E34DD" w:rsidRDefault="008227EA" w:rsidP="001D4350">
            <w:pPr>
              <w:pStyle w:val="ListParagraph"/>
              <w:ind w:left="0"/>
              <w:jc w:val="center"/>
            </w:pPr>
            <w:r w:rsidRPr="002E34DD">
              <w:t>Брой</w:t>
            </w:r>
          </w:p>
        </w:tc>
        <w:tc>
          <w:tcPr>
            <w:tcW w:w="911" w:type="dxa"/>
            <w:vAlign w:val="center"/>
          </w:tcPr>
          <w:p w14:paraId="3130953C" w14:textId="77777777" w:rsidR="008227EA" w:rsidRPr="002E34DD" w:rsidRDefault="008227EA" w:rsidP="001D4350">
            <w:pPr>
              <w:pStyle w:val="ListParagraph"/>
              <w:ind w:left="0"/>
              <w:jc w:val="center"/>
            </w:pPr>
            <w:r w:rsidRPr="002E34DD">
              <w:t>1</w:t>
            </w:r>
          </w:p>
        </w:tc>
        <w:tc>
          <w:tcPr>
            <w:tcW w:w="921" w:type="dxa"/>
            <w:vAlign w:val="center"/>
          </w:tcPr>
          <w:p w14:paraId="2FD9EBF9" w14:textId="77777777" w:rsidR="008227EA" w:rsidRPr="002E34DD" w:rsidRDefault="008227EA" w:rsidP="001D4350">
            <w:pPr>
              <w:pStyle w:val="ListParagraph"/>
              <w:ind w:left="0"/>
              <w:jc w:val="center"/>
            </w:pPr>
            <w:r w:rsidRPr="002E34DD">
              <w:t>1</w:t>
            </w:r>
          </w:p>
        </w:tc>
        <w:tc>
          <w:tcPr>
            <w:tcW w:w="921" w:type="dxa"/>
            <w:vAlign w:val="center"/>
          </w:tcPr>
          <w:p w14:paraId="563E8CBE" w14:textId="77777777" w:rsidR="008227EA" w:rsidRPr="002E34DD" w:rsidRDefault="008227EA" w:rsidP="001D4350">
            <w:pPr>
              <w:pStyle w:val="ListParagraph"/>
              <w:ind w:left="0"/>
              <w:jc w:val="center"/>
            </w:pPr>
            <w:r w:rsidRPr="002E34DD">
              <w:t>1</w:t>
            </w:r>
          </w:p>
        </w:tc>
      </w:tr>
      <w:tr w:rsidR="008227EA" w:rsidRPr="002E34DD" w14:paraId="0ED99783" w14:textId="77777777" w:rsidTr="001D4350">
        <w:trPr>
          <w:trHeight w:val="270"/>
        </w:trPr>
        <w:tc>
          <w:tcPr>
            <w:tcW w:w="5867" w:type="dxa"/>
            <w:vAlign w:val="center"/>
          </w:tcPr>
          <w:p w14:paraId="74A67C83" w14:textId="77777777" w:rsidR="008227EA" w:rsidRPr="002E34DD" w:rsidRDefault="008227EA" w:rsidP="00083C2E">
            <w:pPr>
              <w:pStyle w:val="ListParagraph"/>
              <w:ind w:left="0"/>
            </w:pPr>
            <w:r w:rsidRPr="002E34DD">
              <w:t xml:space="preserve">Фондация за евро-средиземноморски </w:t>
            </w:r>
            <w:proofErr w:type="spellStart"/>
            <w:r w:rsidRPr="002E34DD">
              <w:t>междукултурен</w:t>
            </w:r>
            <w:proofErr w:type="spellEnd"/>
            <w:r w:rsidRPr="002E34DD">
              <w:t xml:space="preserve"> диалог „Анна </w:t>
            </w:r>
            <w:proofErr w:type="spellStart"/>
            <w:r w:rsidRPr="002E34DD">
              <w:t>Линд</w:t>
            </w:r>
            <w:proofErr w:type="spellEnd"/>
            <w:r w:rsidRPr="002E34DD">
              <w:t>“</w:t>
            </w:r>
          </w:p>
        </w:tc>
        <w:tc>
          <w:tcPr>
            <w:tcW w:w="932" w:type="dxa"/>
            <w:vAlign w:val="center"/>
          </w:tcPr>
          <w:p w14:paraId="3203B36A" w14:textId="77777777" w:rsidR="008227EA" w:rsidRPr="002E34DD" w:rsidRDefault="008227EA" w:rsidP="001D4350">
            <w:pPr>
              <w:pStyle w:val="ListParagraph"/>
              <w:ind w:left="0"/>
              <w:jc w:val="center"/>
            </w:pPr>
            <w:r w:rsidRPr="002E34DD">
              <w:t>Брой</w:t>
            </w:r>
          </w:p>
        </w:tc>
        <w:tc>
          <w:tcPr>
            <w:tcW w:w="911" w:type="dxa"/>
            <w:vAlign w:val="center"/>
          </w:tcPr>
          <w:p w14:paraId="5306ACDE" w14:textId="77777777" w:rsidR="008227EA" w:rsidRPr="002E34DD" w:rsidRDefault="008227EA" w:rsidP="001D4350">
            <w:pPr>
              <w:pStyle w:val="ListParagraph"/>
              <w:ind w:left="0"/>
              <w:jc w:val="center"/>
            </w:pPr>
            <w:r w:rsidRPr="002E34DD">
              <w:t>1</w:t>
            </w:r>
          </w:p>
        </w:tc>
        <w:tc>
          <w:tcPr>
            <w:tcW w:w="921" w:type="dxa"/>
            <w:vAlign w:val="center"/>
          </w:tcPr>
          <w:p w14:paraId="4222A5CD" w14:textId="77777777" w:rsidR="008227EA" w:rsidRPr="002E34DD" w:rsidRDefault="008227EA" w:rsidP="001D4350">
            <w:pPr>
              <w:pStyle w:val="ListParagraph"/>
              <w:ind w:left="0"/>
              <w:jc w:val="center"/>
            </w:pPr>
            <w:r w:rsidRPr="002E34DD">
              <w:t>1</w:t>
            </w:r>
          </w:p>
        </w:tc>
        <w:tc>
          <w:tcPr>
            <w:tcW w:w="921" w:type="dxa"/>
            <w:vAlign w:val="center"/>
          </w:tcPr>
          <w:p w14:paraId="463F8B8E" w14:textId="77777777" w:rsidR="008227EA" w:rsidRPr="002E34DD" w:rsidRDefault="008227EA" w:rsidP="001D4350">
            <w:pPr>
              <w:pStyle w:val="ListParagraph"/>
              <w:ind w:left="0"/>
              <w:jc w:val="center"/>
            </w:pPr>
            <w:r w:rsidRPr="002E34DD">
              <w:t>1</w:t>
            </w:r>
          </w:p>
        </w:tc>
      </w:tr>
      <w:tr w:rsidR="008227EA" w:rsidRPr="002E34DD" w14:paraId="6F67F082" w14:textId="77777777" w:rsidTr="001D4350">
        <w:trPr>
          <w:trHeight w:val="270"/>
        </w:trPr>
        <w:tc>
          <w:tcPr>
            <w:tcW w:w="5867" w:type="dxa"/>
            <w:vAlign w:val="center"/>
          </w:tcPr>
          <w:p w14:paraId="4C9636A9" w14:textId="77777777" w:rsidR="008227EA" w:rsidRPr="002E34DD" w:rsidRDefault="008227EA" w:rsidP="00083C2E">
            <w:pPr>
              <w:pStyle w:val="ListParagraph"/>
              <w:ind w:left="0"/>
            </w:pPr>
            <w:r w:rsidRPr="002E34DD">
              <w:t>Участия в ежегодния регионален форум на ниво „министър на външните работи“ в рамките на Съюза за Средиземноморието</w:t>
            </w:r>
          </w:p>
        </w:tc>
        <w:tc>
          <w:tcPr>
            <w:tcW w:w="932" w:type="dxa"/>
            <w:vAlign w:val="center"/>
          </w:tcPr>
          <w:p w14:paraId="39BBC278" w14:textId="77777777" w:rsidR="008227EA" w:rsidRPr="002E34DD" w:rsidRDefault="008227EA" w:rsidP="001D4350">
            <w:pPr>
              <w:pStyle w:val="ListParagraph"/>
              <w:ind w:left="0"/>
              <w:jc w:val="center"/>
            </w:pPr>
            <w:r w:rsidRPr="002E34DD">
              <w:t>Брой</w:t>
            </w:r>
          </w:p>
        </w:tc>
        <w:tc>
          <w:tcPr>
            <w:tcW w:w="911" w:type="dxa"/>
            <w:vAlign w:val="center"/>
          </w:tcPr>
          <w:p w14:paraId="73203D99" w14:textId="77777777" w:rsidR="008227EA" w:rsidRPr="002E34DD" w:rsidRDefault="008227EA" w:rsidP="001D4350">
            <w:pPr>
              <w:pStyle w:val="ListParagraph"/>
              <w:ind w:left="0"/>
              <w:jc w:val="center"/>
            </w:pPr>
            <w:r w:rsidRPr="002E34DD">
              <w:t>1</w:t>
            </w:r>
          </w:p>
        </w:tc>
        <w:tc>
          <w:tcPr>
            <w:tcW w:w="921" w:type="dxa"/>
            <w:vAlign w:val="center"/>
          </w:tcPr>
          <w:p w14:paraId="36E805C7" w14:textId="77777777" w:rsidR="008227EA" w:rsidRPr="002E34DD" w:rsidRDefault="008227EA" w:rsidP="001D4350">
            <w:pPr>
              <w:pStyle w:val="ListParagraph"/>
              <w:ind w:left="0"/>
              <w:jc w:val="center"/>
            </w:pPr>
            <w:r w:rsidRPr="002E34DD">
              <w:t>1</w:t>
            </w:r>
          </w:p>
        </w:tc>
        <w:tc>
          <w:tcPr>
            <w:tcW w:w="921" w:type="dxa"/>
            <w:vAlign w:val="center"/>
          </w:tcPr>
          <w:p w14:paraId="7E326C0B" w14:textId="77777777" w:rsidR="008227EA" w:rsidRPr="002E34DD" w:rsidRDefault="008227EA" w:rsidP="001D4350">
            <w:pPr>
              <w:pStyle w:val="ListParagraph"/>
              <w:ind w:left="0"/>
              <w:jc w:val="center"/>
            </w:pPr>
            <w:r w:rsidRPr="002E34DD">
              <w:t>1</w:t>
            </w:r>
          </w:p>
        </w:tc>
      </w:tr>
      <w:tr w:rsidR="008227EA" w:rsidRPr="002E34DD" w14:paraId="28633810" w14:textId="77777777" w:rsidTr="001D4350">
        <w:trPr>
          <w:trHeight w:val="270"/>
        </w:trPr>
        <w:tc>
          <w:tcPr>
            <w:tcW w:w="5867" w:type="dxa"/>
            <w:vAlign w:val="center"/>
          </w:tcPr>
          <w:p w14:paraId="018297A7" w14:textId="77777777" w:rsidR="008227EA" w:rsidRPr="002E34DD" w:rsidRDefault="008227EA" w:rsidP="00083C2E">
            <w:pPr>
              <w:pStyle w:val="ListParagraph"/>
              <w:ind w:left="0"/>
            </w:pPr>
            <w:r w:rsidRPr="002E34DD">
              <w:t>Участия в срещи на високо равнище, заседания, сесии и форуми в рамките на ОИСР.</w:t>
            </w:r>
          </w:p>
        </w:tc>
        <w:tc>
          <w:tcPr>
            <w:tcW w:w="932" w:type="dxa"/>
            <w:vAlign w:val="center"/>
          </w:tcPr>
          <w:p w14:paraId="0A008EDA" w14:textId="77777777" w:rsidR="008227EA" w:rsidRPr="002E34DD" w:rsidRDefault="008227EA" w:rsidP="001D4350">
            <w:pPr>
              <w:pStyle w:val="ListParagraph"/>
              <w:ind w:left="0"/>
              <w:jc w:val="center"/>
            </w:pPr>
            <w:r w:rsidRPr="002E34DD">
              <w:t>Брой</w:t>
            </w:r>
          </w:p>
        </w:tc>
        <w:tc>
          <w:tcPr>
            <w:tcW w:w="911" w:type="dxa"/>
            <w:vAlign w:val="center"/>
          </w:tcPr>
          <w:p w14:paraId="527508FA" w14:textId="77777777" w:rsidR="008227EA" w:rsidRPr="002E34DD" w:rsidRDefault="008227EA" w:rsidP="001D4350">
            <w:pPr>
              <w:pStyle w:val="ListParagraph"/>
              <w:ind w:left="0"/>
              <w:jc w:val="center"/>
            </w:pPr>
            <w:r w:rsidRPr="002E34DD">
              <w:t>15</w:t>
            </w:r>
          </w:p>
        </w:tc>
        <w:tc>
          <w:tcPr>
            <w:tcW w:w="921" w:type="dxa"/>
            <w:vAlign w:val="center"/>
          </w:tcPr>
          <w:p w14:paraId="6EE6449C" w14:textId="77777777" w:rsidR="008227EA" w:rsidRPr="002E34DD" w:rsidRDefault="008227EA" w:rsidP="001D4350">
            <w:pPr>
              <w:pStyle w:val="ListParagraph"/>
              <w:ind w:left="0"/>
              <w:jc w:val="center"/>
            </w:pPr>
            <w:r w:rsidRPr="002E34DD">
              <w:t>15</w:t>
            </w:r>
          </w:p>
        </w:tc>
        <w:tc>
          <w:tcPr>
            <w:tcW w:w="921" w:type="dxa"/>
            <w:vAlign w:val="center"/>
          </w:tcPr>
          <w:p w14:paraId="12E2F87B" w14:textId="77777777" w:rsidR="008227EA" w:rsidRPr="002E34DD" w:rsidRDefault="008227EA" w:rsidP="001D4350">
            <w:pPr>
              <w:pStyle w:val="ListParagraph"/>
              <w:ind w:left="0"/>
              <w:jc w:val="center"/>
            </w:pPr>
            <w:r w:rsidRPr="002E34DD">
              <w:t>15</w:t>
            </w:r>
          </w:p>
        </w:tc>
      </w:tr>
      <w:tr w:rsidR="008227EA" w:rsidRPr="002E34DD" w14:paraId="0028B517" w14:textId="77777777" w:rsidTr="001D4350">
        <w:trPr>
          <w:trHeight w:val="270"/>
        </w:trPr>
        <w:tc>
          <w:tcPr>
            <w:tcW w:w="5867" w:type="dxa"/>
            <w:vAlign w:val="center"/>
          </w:tcPr>
          <w:p w14:paraId="016A8C31" w14:textId="77777777" w:rsidR="008227EA" w:rsidRPr="002E34DD" w:rsidRDefault="008227EA" w:rsidP="00083C2E">
            <w:pPr>
              <w:pStyle w:val="ListParagraph"/>
              <w:ind w:left="0"/>
            </w:pPr>
            <w:r w:rsidRPr="002E34DD">
              <w:t>Срещи със Секретариата на ОИСР в разширен експертен формат</w:t>
            </w:r>
          </w:p>
        </w:tc>
        <w:tc>
          <w:tcPr>
            <w:tcW w:w="932" w:type="dxa"/>
            <w:vAlign w:val="center"/>
          </w:tcPr>
          <w:p w14:paraId="6F90E720" w14:textId="77777777" w:rsidR="008227EA" w:rsidRPr="002E34DD" w:rsidRDefault="008227EA" w:rsidP="001D4350">
            <w:pPr>
              <w:pStyle w:val="ListParagraph"/>
              <w:ind w:left="0"/>
              <w:jc w:val="center"/>
            </w:pPr>
            <w:r w:rsidRPr="002E34DD">
              <w:t>Брой</w:t>
            </w:r>
          </w:p>
        </w:tc>
        <w:tc>
          <w:tcPr>
            <w:tcW w:w="911" w:type="dxa"/>
            <w:vAlign w:val="center"/>
          </w:tcPr>
          <w:p w14:paraId="24FFA0BA" w14:textId="77777777" w:rsidR="008227EA" w:rsidRPr="002E34DD" w:rsidRDefault="008227EA" w:rsidP="001D4350">
            <w:pPr>
              <w:pStyle w:val="ListParagraph"/>
              <w:ind w:left="0"/>
              <w:jc w:val="center"/>
            </w:pPr>
            <w:r w:rsidRPr="002E34DD">
              <w:t>2</w:t>
            </w:r>
          </w:p>
        </w:tc>
        <w:tc>
          <w:tcPr>
            <w:tcW w:w="921" w:type="dxa"/>
            <w:vAlign w:val="center"/>
          </w:tcPr>
          <w:p w14:paraId="7DC5C660" w14:textId="77777777" w:rsidR="008227EA" w:rsidRPr="002E34DD" w:rsidRDefault="008227EA" w:rsidP="001D4350">
            <w:pPr>
              <w:pStyle w:val="ListParagraph"/>
              <w:ind w:left="0"/>
              <w:jc w:val="center"/>
            </w:pPr>
            <w:r w:rsidRPr="002E34DD">
              <w:t>2</w:t>
            </w:r>
          </w:p>
        </w:tc>
        <w:tc>
          <w:tcPr>
            <w:tcW w:w="921" w:type="dxa"/>
            <w:vAlign w:val="center"/>
          </w:tcPr>
          <w:p w14:paraId="275843AB" w14:textId="77777777" w:rsidR="008227EA" w:rsidRPr="002E34DD" w:rsidRDefault="008227EA" w:rsidP="001D4350">
            <w:pPr>
              <w:pStyle w:val="ListParagraph"/>
              <w:ind w:left="0"/>
              <w:jc w:val="center"/>
            </w:pPr>
            <w:r w:rsidRPr="002E34DD">
              <w:t>2</w:t>
            </w:r>
          </w:p>
        </w:tc>
      </w:tr>
      <w:tr w:rsidR="008227EA" w:rsidRPr="002E34DD" w14:paraId="107A3DBF" w14:textId="77777777" w:rsidTr="001D4350">
        <w:trPr>
          <w:trHeight w:val="270"/>
        </w:trPr>
        <w:tc>
          <w:tcPr>
            <w:tcW w:w="5867" w:type="dxa"/>
            <w:vAlign w:val="center"/>
          </w:tcPr>
          <w:p w14:paraId="34B7EF26" w14:textId="77777777" w:rsidR="008227EA" w:rsidRPr="002E34DD" w:rsidRDefault="008227EA" w:rsidP="00083C2E">
            <w:pPr>
              <w:pStyle w:val="ListParagraph"/>
              <w:ind w:left="0"/>
            </w:pPr>
            <w:r w:rsidRPr="002E34DD">
              <w:t>Инициатива „Три морета”</w:t>
            </w:r>
          </w:p>
        </w:tc>
        <w:tc>
          <w:tcPr>
            <w:tcW w:w="932" w:type="dxa"/>
            <w:vAlign w:val="center"/>
          </w:tcPr>
          <w:p w14:paraId="0F5E5CB3" w14:textId="77777777" w:rsidR="008227EA" w:rsidRPr="002E34DD" w:rsidRDefault="008227EA" w:rsidP="001D4350">
            <w:pPr>
              <w:pStyle w:val="ListParagraph"/>
              <w:ind w:left="0"/>
              <w:jc w:val="center"/>
            </w:pPr>
            <w:r w:rsidRPr="002E34DD">
              <w:t>Брой</w:t>
            </w:r>
          </w:p>
        </w:tc>
        <w:tc>
          <w:tcPr>
            <w:tcW w:w="911" w:type="dxa"/>
            <w:vAlign w:val="center"/>
          </w:tcPr>
          <w:p w14:paraId="3217035D" w14:textId="77777777" w:rsidR="008227EA" w:rsidRPr="002E34DD" w:rsidRDefault="008227EA" w:rsidP="001D4350">
            <w:pPr>
              <w:pStyle w:val="ListParagraph"/>
              <w:ind w:left="0"/>
              <w:jc w:val="center"/>
            </w:pPr>
            <w:r w:rsidRPr="002E34DD">
              <w:t>6</w:t>
            </w:r>
          </w:p>
        </w:tc>
        <w:tc>
          <w:tcPr>
            <w:tcW w:w="921" w:type="dxa"/>
            <w:vAlign w:val="center"/>
          </w:tcPr>
          <w:p w14:paraId="37E8D370" w14:textId="77777777" w:rsidR="008227EA" w:rsidRPr="002E34DD" w:rsidRDefault="008227EA" w:rsidP="001D4350">
            <w:pPr>
              <w:pStyle w:val="ListParagraph"/>
              <w:ind w:left="0"/>
              <w:jc w:val="center"/>
            </w:pPr>
            <w:r w:rsidRPr="002E34DD">
              <w:t>6</w:t>
            </w:r>
          </w:p>
        </w:tc>
        <w:tc>
          <w:tcPr>
            <w:tcW w:w="921" w:type="dxa"/>
            <w:vAlign w:val="center"/>
          </w:tcPr>
          <w:p w14:paraId="7A04428E" w14:textId="77777777" w:rsidR="008227EA" w:rsidRPr="002E34DD" w:rsidRDefault="008227EA" w:rsidP="001D4350">
            <w:pPr>
              <w:pStyle w:val="ListParagraph"/>
              <w:ind w:left="0"/>
              <w:jc w:val="center"/>
            </w:pPr>
            <w:r w:rsidRPr="002E34DD">
              <w:t>6</w:t>
            </w:r>
          </w:p>
        </w:tc>
      </w:tr>
      <w:tr w:rsidR="008227EA" w:rsidRPr="002E34DD" w14:paraId="152F4F9E" w14:textId="77777777" w:rsidTr="001D4350">
        <w:trPr>
          <w:trHeight w:val="270"/>
        </w:trPr>
        <w:tc>
          <w:tcPr>
            <w:tcW w:w="5867" w:type="dxa"/>
            <w:vAlign w:val="center"/>
          </w:tcPr>
          <w:p w14:paraId="3C9F7B1D" w14:textId="77777777" w:rsidR="008227EA" w:rsidRPr="002E34DD" w:rsidRDefault="008227EA" w:rsidP="00083C2E">
            <w:pPr>
              <w:pStyle w:val="ListParagraph"/>
              <w:ind w:left="0"/>
            </w:pPr>
            <w:r w:rsidRPr="002E34DD">
              <w:t>Участия в прояви по линия на Инициатива 16+1</w:t>
            </w:r>
          </w:p>
        </w:tc>
        <w:tc>
          <w:tcPr>
            <w:tcW w:w="932" w:type="dxa"/>
            <w:vAlign w:val="center"/>
          </w:tcPr>
          <w:p w14:paraId="4D42E040" w14:textId="77777777" w:rsidR="008227EA" w:rsidRPr="002E34DD" w:rsidRDefault="008227EA" w:rsidP="001D4350">
            <w:pPr>
              <w:pStyle w:val="ListParagraph"/>
              <w:ind w:left="0"/>
              <w:jc w:val="center"/>
            </w:pPr>
            <w:r w:rsidRPr="002E34DD">
              <w:t>Брой</w:t>
            </w:r>
          </w:p>
        </w:tc>
        <w:tc>
          <w:tcPr>
            <w:tcW w:w="911" w:type="dxa"/>
            <w:vAlign w:val="center"/>
          </w:tcPr>
          <w:p w14:paraId="19A1D37D" w14:textId="77777777" w:rsidR="008227EA" w:rsidRPr="002E34DD" w:rsidRDefault="008227EA" w:rsidP="001D4350">
            <w:pPr>
              <w:pStyle w:val="ListParagraph"/>
              <w:ind w:left="0"/>
              <w:jc w:val="center"/>
            </w:pPr>
            <w:r w:rsidRPr="002E34DD">
              <w:t>4</w:t>
            </w:r>
          </w:p>
        </w:tc>
        <w:tc>
          <w:tcPr>
            <w:tcW w:w="921" w:type="dxa"/>
            <w:vAlign w:val="center"/>
          </w:tcPr>
          <w:p w14:paraId="703B2CE3" w14:textId="77777777" w:rsidR="008227EA" w:rsidRPr="002E34DD" w:rsidRDefault="008227EA" w:rsidP="001D4350">
            <w:pPr>
              <w:pStyle w:val="ListParagraph"/>
              <w:ind w:left="0"/>
              <w:jc w:val="center"/>
            </w:pPr>
            <w:r w:rsidRPr="002E34DD">
              <w:t>4</w:t>
            </w:r>
          </w:p>
        </w:tc>
        <w:tc>
          <w:tcPr>
            <w:tcW w:w="921" w:type="dxa"/>
            <w:vAlign w:val="center"/>
          </w:tcPr>
          <w:p w14:paraId="2935EF6F" w14:textId="77777777" w:rsidR="008227EA" w:rsidRPr="002E34DD" w:rsidRDefault="008227EA" w:rsidP="001D4350">
            <w:pPr>
              <w:pStyle w:val="ListParagraph"/>
              <w:ind w:left="0"/>
              <w:jc w:val="center"/>
            </w:pPr>
            <w:r w:rsidRPr="002E34DD">
              <w:t>4</w:t>
            </w:r>
          </w:p>
        </w:tc>
      </w:tr>
      <w:tr w:rsidR="008227EA" w:rsidRPr="002E34DD" w14:paraId="29126FC7" w14:textId="77777777" w:rsidTr="001D4350">
        <w:trPr>
          <w:trHeight w:val="270"/>
        </w:trPr>
        <w:tc>
          <w:tcPr>
            <w:tcW w:w="5867" w:type="dxa"/>
            <w:vAlign w:val="center"/>
          </w:tcPr>
          <w:p w14:paraId="530E0F27" w14:textId="77777777" w:rsidR="008227EA" w:rsidRPr="002E34DD" w:rsidRDefault="008227EA" w:rsidP="00083C2E">
            <w:pPr>
              <w:pStyle w:val="ListParagraph"/>
              <w:ind w:left="0"/>
              <w:rPr>
                <w:iCs/>
              </w:rPr>
            </w:pPr>
            <w:r w:rsidRPr="002E34DD">
              <w:t>Участия в прояви по линия на</w:t>
            </w:r>
            <w:r w:rsidRPr="002E34DD">
              <w:rPr>
                <w:iCs/>
              </w:rPr>
              <w:t xml:space="preserve"> Инициатива „Дунав-Меконг“</w:t>
            </w:r>
          </w:p>
        </w:tc>
        <w:tc>
          <w:tcPr>
            <w:tcW w:w="932" w:type="dxa"/>
            <w:vAlign w:val="center"/>
          </w:tcPr>
          <w:p w14:paraId="5D683231" w14:textId="77777777" w:rsidR="008227EA" w:rsidRPr="002E34DD" w:rsidRDefault="008227EA" w:rsidP="001D4350">
            <w:pPr>
              <w:pStyle w:val="ListParagraph"/>
              <w:ind w:left="0"/>
              <w:jc w:val="center"/>
            </w:pPr>
            <w:r w:rsidRPr="002E34DD">
              <w:t>Брой</w:t>
            </w:r>
          </w:p>
        </w:tc>
        <w:tc>
          <w:tcPr>
            <w:tcW w:w="911" w:type="dxa"/>
            <w:vAlign w:val="center"/>
          </w:tcPr>
          <w:p w14:paraId="015A78A4" w14:textId="77777777" w:rsidR="008227EA" w:rsidRPr="002E34DD" w:rsidRDefault="008227EA" w:rsidP="001D4350">
            <w:pPr>
              <w:pStyle w:val="ListParagraph"/>
              <w:ind w:left="0"/>
              <w:jc w:val="center"/>
              <w:rPr>
                <w:iCs/>
              </w:rPr>
            </w:pPr>
            <w:r w:rsidRPr="002E34DD">
              <w:rPr>
                <w:iCs/>
              </w:rPr>
              <w:t>1</w:t>
            </w:r>
          </w:p>
        </w:tc>
        <w:tc>
          <w:tcPr>
            <w:tcW w:w="921" w:type="dxa"/>
            <w:vAlign w:val="center"/>
          </w:tcPr>
          <w:p w14:paraId="06D2E234" w14:textId="77777777" w:rsidR="008227EA" w:rsidRPr="002E34DD" w:rsidRDefault="008227EA" w:rsidP="001D4350">
            <w:pPr>
              <w:pStyle w:val="ListParagraph"/>
              <w:ind w:left="0"/>
              <w:jc w:val="center"/>
              <w:rPr>
                <w:iCs/>
              </w:rPr>
            </w:pPr>
            <w:r w:rsidRPr="002E34DD">
              <w:rPr>
                <w:iCs/>
              </w:rPr>
              <w:t>1</w:t>
            </w:r>
          </w:p>
        </w:tc>
        <w:tc>
          <w:tcPr>
            <w:tcW w:w="921" w:type="dxa"/>
            <w:vAlign w:val="center"/>
          </w:tcPr>
          <w:p w14:paraId="633CA853" w14:textId="77777777" w:rsidR="008227EA" w:rsidRPr="002E34DD" w:rsidRDefault="008227EA" w:rsidP="001D4350">
            <w:pPr>
              <w:pStyle w:val="ListParagraph"/>
              <w:ind w:left="0"/>
              <w:jc w:val="center"/>
              <w:rPr>
                <w:iCs/>
              </w:rPr>
            </w:pPr>
            <w:r w:rsidRPr="002E34DD">
              <w:rPr>
                <w:iCs/>
              </w:rPr>
              <w:t>1</w:t>
            </w:r>
          </w:p>
        </w:tc>
      </w:tr>
      <w:tr w:rsidR="008227EA" w:rsidRPr="002E34DD" w14:paraId="531CE8E6" w14:textId="77777777" w:rsidTr="001D4350">
        <w:trPr>
          <w:trHeight w:val="70"/>
        </w:trPr>
        <w:tc>
          <w:tcPr>
            <w:tcW w:w="5867" w:type="dxa"/>
            <w:vAlign w:val="center"/>
          </w:tcPr>
          <w:p w14:paraId="4356EB93" w14:textId="77777777" w:rsidR="008227EA" w:rsidRPr="002E34DD" w:rsidRDefault="008227EA" w:rsidP="00083C2E">
            <w:pPr>
              <w:pStyle w:val="ListParagraph"/>
              <w:ind w:left="0"/>
            </w:pPr>
            <w:r w:rsidRPr="002E34DD">
              <w:t>Международни икономически</w:t>
            </w:r>
            <w:r w:rsidRPr="002E34DD">
              <w:rPr>
                <w:iCs/>
              </w:rPr>
              <w:t xml:space="preserve"> </w:t>
            </w:r>
            <w:r w:rsidRPr="002E34DD">
              <w:t>форуми</w:t>
            </w:r>
          </w:p>
        </w:tc>
        <w:tc>
          <w:tcPr>
            <w:tcW w:w="932" w:type="dxa"/>
            <w:vAlign w:val="center"/>
          </w:tcPr>
          <w:p w14:paraId="78984EC6" w14:textId="77777777" w:rsidR="008227EA" w:rsidRPr="002E34DD" w:rsidRDefault="008227EA" w:rsidP="001D4350">
            <w:pPr>
              <w:pStyle w:val="ListParagraph"/>
              <w:ind w:left="0"/>
              <w:jc w:val="center"/>
            </w:pPr>
            <w:r w:rsidRPr="002E34DD">
              <w:t>Брой</w:t>
            </w:r>
          </w:p>
        </w:tc>
        <w:tc>
          <w:tcPr>
            <w:tcW w:w="911" w:type="dxa"/>
            <w:vAlign w:val="center"/>
          </w:tcPr>
          <w:p w14:paraId="0613031C" w14:textId="77777777" w:rsidR="008227EA" w:rsidRPr="002E34DD" w:rsidRDefault="008227EA" w:rsidP="001D4350">
            <w:pPr>
              <w:pStyle w:val="ListParagraph"/>
              <w:ind w:left="0"/>
              <w:jc w:val="center"/>
            </w:pPr>
            <w:r w:rsidRPr="002E34DD">
              <w:t>6</w:t>
            </w:r>
          </w:p>
        </w:tc>
        <w:tc>
          <w:tcPr>
            <w:tcW w:w="921" w:type="dxa"/>
            <w:vAlign w:val="center"/>
          </w:tcPr>
          <w:p w14:paraId="226B0258" w14:textId="77777777" w:rsidR="008227EA" w:rsidRPr="002E34DD" w:rsidRDefault="008227EA" w:rsidP="001D4350">
            <w:pPr>
              <w:pStyle w:val="ListParagraph"/>
              <w:ind w:left="0"/>
              <w:jc w:val="center"/>
            </w:pPr>
            <w:r w:rsidRPr="002E34DD">
              <w:t>6</w:t>
            </w:r>
          </w:p>
        </w:tc>
        <w:tc>
          <w:tcPr>
            <w:tcW w:w="921" w:type="dxa"/>
            <w:vAlign w:val="center"/>
          </w:tcPr>
          <w:p w14:paraId="7E45B425" w14:textId="77777777" w:rsidR="008227EA" w:rsidRPr="002E34DD" w:rsidRDefault="008227EA" w:rsidP="001D4350">
            <w:pPr>
              <w:pStyle w:val="ListParagraph"/>
              <w:ind w:left="0"/>
              <w:jc w:val="center"/>
            </w:pPr>
            <w:r w:rsidRPr="002E34DD">
              <w:t>6</w:t>
            </w:r>
          </w:p>
        </w:tc>
      </w:tr>
      <w:tr w:rsidR="008227EA" w:rsidRPr="002E34DD" w14:paraId="4C30345D" w14:textId="77777777" w:rsidTr="001D4350">
        <w:trPr>
          <w:trHeight w:val="270"/>
        </w:trPr>
        <w:tc>
          <w:tcPr>
            <w:tcW w:w="5867" w:type="dxa"/>
            <w:vAlign w:val="center"/>
          </w:tcPr>
          <w:p w14:paraId="171FAA55" w14:textId="77777777" w:rsidR="008227EA" w:rsidRPr="002E34DD" w:rsidRDefault="008227EA" w:rsidP="00083C2E">
            <w:pPr>
              <w:pStyle w:val="ListParagraph"/>
              <w:ind w:left="0"/>
            </w:pPr>
            <w:r w:rsidRPr="002E34DD">
              <w:t>Кампания за кандидатурата на Република България за членство в Съвета на управляващите на МААЕ (2022-2024г.)</w:t>
            </w:r>
          </w:p>
        </w:tc>
        <w:tc>
          <w:tcPr>
            <w:tcW w:w="932" w:type="dxa"/>
            <w:vAlign w:val="center"/>
          </w:tcPr>
          <w:p w14:paraId="34D62C23" w14:textId="77777777" w:rsidR="008227EA" w:rsidRPr="002E34DD" w:rsidRDefault="008227EA" w:rsidP="001D4350">
            <w:pPr>
              <w:pStyle w:val="ListParagraph"/>
              <w:ind w:left="0"/>
              <w:jc w:val="center"/>
            </w:pPr>
            <w:r w:rsidRPr="002E34DD">
              <w:t>Брой</w:t>
            </w:r>
          </w:p>
        </w:tc>
        <w:tc>
          <w:tcPr>
            <w:tcW w:w="911" w:type="dxa"/>
            <w:vAlign w:val="center"/>
          </w:tcPr>
          <w:p w14:paraId="17680978" w14:textId="77777777" w:rsidR="008227EA" w:rsidRPr="002E34DD" w:rsidRDefault="008227EA" w:rsidP="001D4350">
            <w:pPr>
              <w:pStyle w:val="ListParagraph"/>
              <w:ind w:left="0"/>
              <w:jc w:val="center"/>
            </w:pPr>
            <w:r w:rsidRPr="002E34DD">
              <w:t>1</w:t>
            </w:r>
          </w:p>
        </w:tc>
        <w:tc>
          <w:tcPr>
            <w:tcW w:w="921" w:type="dxa"/>
            <w:vAlign w:val="center"/>
          </w:tcPr>
          <w:p w14:paraId="0D3FF067" w14:textId="77777777" w:rsidR="008227EA" w:rsidRPr="002E34DD" w:rsidRDefault="008227EA" w:rsidP="001D4350">
            <w:pPr>
              <w:pStyle w:val="ListParagraph"/>
              <w:ind w:left="0"/>
              <w:jc w:val="center"/>
            </w:pPr>
          </w:p>
        </w:tc>
        <w:tc>
          <w:tcPr>
            <w:tcW w:w="921" w:type="dxa"/>
            <w:vAlign w:val="center"/>
          </w:tcPr>
          <w:p w14:paraId="68F64E8C" w14:textId="77777777" w:rsidR="008227EA" w:rsidRPr="002E34DD" w:rsidRDefault="008227EA" w:rsidP="001D4350">
            <w:pPr>
              <w:pStyle w:val="ListParagraph"/>
              <w:ind w:left="0"/>
              <w:jc w:val="center"/>
            </w:pPr>
          </w:p>
        </w:tc>
      </w:tr>
      <w:tr w:rsidR="008227EA" w:rsidRPr="002E34DD" w14:paraId="1E45180F" w14:textId="77777777" w:rsidTr="001D4350">
        <w:trPr>
          <w:trHeight w:val="270"/>
        </w:trPr>
        <w:tc>
          <w:tcPr>
            <w:tcW w:w="5867" w:type="dxa"/>
            <w:vAlign w:val="center"/>
          </w:tcPr>
          <w:p w14:paraId="7055B603" w14:textId="77777777" w:rsidR="008227EA" w:rsidRPr="002E34DD" w:rsidRDefault="008227EA" w:rsidP="00083C2E">
            <w:pPr>
              <w:pStyle w:val="ListParagraph"/>
              <w:ind w:left="0"/>
            </w:pPr>
            <w:r w:rsidRPr="002E34DD">
              <w:t>Международно учение по ядрена сигурност, организирано съвместно от МВнР и Държавния департамент на САЩ в рамките на Глобалната инициатива за борба с ядрения тероризъм</w:t>
            </w:r>
          </w:p>
        </w:tc>
        <w:tc>
          <w:tcPr>
            <w:tcW w:w="932" w:type="dxa"/>
            <w:vAlign w:val="center"/>
          </w:tcPr>
          <w:p w14:paraId="23349650" w14:textId="77777777" w:rsidR="008227EA" w:rsidRPr="002E34DD" w:rsidRDefault="008227EA" w:rsidP="001D4350">
            <w:pPr>
              <w:pStyle w:val="ListParagraph"/>
              <w:ind w:left="0"/>
              <w:jc w:val="center"/>
            </w:pPr>
            <w:r w:rsidRPr="002E34DD">
              <w:t>Брой</w:t>
            </w:r>
          </w:p>
        </w:tc>
        <w:tc>
          <w:tcPr>
            <w:tcW w:w="911" w:type="dxa"/>
            <w:vAlign w:val="center"/>
          </w:tcPr>
          <w:p w14:paraId="33775367" w14:textId="77777777" w:rsidR="008227EA" w:rsidRPr="002E34DD" w:rsidRDefault="008227EA" w:rsidP="001D4350">
            <w:pPr>
              <w:pStyle w:val="ListParagraph"/>
              <w:ind w:left="0"/>
              <w:jc w:val="center"/>
            </w:pPr>
            <w:r w:rsidRPr="002E34DD">
              <w:t>1</w:t>
            </w:r>
          </w:p>
        </w:tc>
        <w:tc>
          <w:tcPr>
            <w:tcW w:w="921" w:type="dxa"/>
            <w:vAlign w:val="center"/>
          </w:tcPr>
          <w:p w14:paraId="03C7762E" w14:textId="77777777" w:rsidR="008227EA" w:rsidRPr="002E34DD" w:rsidRDefault="008227EA" w:rsidP="001D4350">
            <w:pPr>
              <w:pStyle w:val="ListParagraph"/>
              <w:ind w:left="0"/>
              <w:jc w:val="center"/>
            </w:pPr>
          </w:p>
        </w:tc>
        <w:tc>
          <w:tcPr>
            <w:tcW w:w="921" w:type="dxa"/>
            <w:vAlign w:val="center"/>
          </w:tcPr>
          <w:p w14:paraId="160D7B6F" w14:textId="77777777" w:rsidR="008227EA" w:rsidRPr="002E34DD" w:rsidRDefault="008227EA" w:rsidP="001D4350">
            <w:pPr>
              <w:pStyle w:val="ListParagraph"/>
              <w:ind w:left="0"/>
              <w:jc w:val="center"/>
            </w:pPr>
          </w:p>
        </w:tc>
      </w:tr>
      <w:tr w:rsidR="008227EA" w:rsidRPr="002E34DD" w14:paraId="1ECCF80A" w14:textId="77777777" w:rsidTr="001D4350">
        <w:trPr>
          <w:trHeight w:val="270"/>
        </w:trPr>
        <w:tc>
          <w:tcPr>
            <w:tcW w:w="5867" w:type="dxa"/>
            <w:vAlign w:val="center"/>
          </w:tcPr>
          <w:p w14:paraId="5BB8BCE8" w14:textId="77777777" w:rsidR="008227EA" w:rsidRPr="002E34DD" w:rsidRDefault="008227EA" w:rsidP="00083C2E">
            <w:pPr>
              <w:pStyle w:val="ListParagraph"/>
              <w:ind w:left="0"/>
            </w:pPr>
            <w:r w:rsidRPr="002E34DD">
              <w:t>Международен семинар по ЯХБЗ, организиран съвместно от МВнР и Държавния департамент на САЩ на тема "Регионален отговор при химически, биологически, радиационни и ядрени /ХБРЯ/ инциденти"</w:t>
            </w:r>
          </w:p>
        </w:tc>
        <w:tc>
          <w:tcPr>
            <w:tcW w:w="932" w:type="dxa"/>
            <w:vAlign w:val="center"/>
          </w:tcPr>
          <w:p w14:paraId="5933F8BB" w14:textId="77777777" w:rsidR="008227EA" w:rsidRPr="002E34DD" w:rsidRDefault="008227EA" w:rsidP="001D4350">
            <w:pPr>
              <w:pStyle w:val="ListParagraph"/>
              <w:ind w:left="0"/>
              <w:jc w:val="center"/>
            </w:pPr>
            <w:r w:rsidRPr="002E34DD">
              <w:t>Брой</w:t>
            </w:r>
          </w:p>
        </w:tc>
        <w:tc>
          <w:tcPr>
            <w:tcW w:w="911" w:type="dxa"/>
            <w:vAlign w:val="center"/>
          </w:tcPr>
          <w:p w14:paraId="39D9FFB7" w14:textId="77777777" w:rsidR="008227EA" w:rsidRPr="002E34DD" w:rsidRDefault="008227EA" w:rsidP="001D4350">
            <w:pPr>
              <w:pStyle w:val="ListParagraph"/>
              <w:ind w:left="0"/>
              <w:jc w:val="center"/>
            </w:pPr>
            <w:r w:rsidRPr="002E34DD">
              <w:t>1</w:t>
            </w:r>
          </w:p>
        </w:tc>
        <w:tc>
          <w:tcPr>
            <w:tcW w:w="921" w:type="dxa"/>
            <w:vAlign w:val="center"/>
          </w:tcPr>
          <w:p w14:paraId="7B33EAE4" w14:textId="77777777" w:rsidR="008227EA" w:rsidRPr="002E34DD" w:rsidRDefault="008227EA" w:rsidP="001D4350">
            <w:pPr>
              <w:pStyle w:val="ListParagraph"/>
              <w:ind w:left="0"/>
              <w:jc w:val="center"/>
            </w:pPr>
          </w:p>
        </w:tc>
        <w:tc>
          <w:tcPr>
            <w:tcW w:w="921" w:type="dxa"/>
            <w:vAlign w:val="center"/>
          </w:tcPr>
          <w:p w14:paraId="11C71DC0" w14:textId="77777777" w:rsidR="008227EA" w:rsidRPr="002E34DD" w:rsidRDefault="008227EA" w:rsidP="001D4350">
            <w:pPr>
              <w:pStyle w:val="ListParagraph"/>
              <w:ind w:left="0"/>
              <w:jc w:val="center"/>
            </w:pPr>
          </w:p>
        </w:tc>
      </w:tr>
      <w:tr w:rsidR="00823CCE" w:rsidRPr="002E34DD" w14:paraId="5B3E4696" w14:textId="77777777" w:rsidTr="001D4350">
        <w:trPr>
          <w:trHeight w:val="270"/>
        </w:trPr>
        <w:tc>
          <w:tcPr>
            <w:tcW w:w="5867" w:type="dxa"/>
          </w:tcPr>
          <w:p w14:paraId="7D99BB0C" w14:textId="6BE22819" w:rsidR="00823CCE" w:rsidRPr="004B577F" w:rsidRDefault="00823CCE" w:rsidP="00083C2E">
            <w:pPr>
              <w:pStyle w:val="ListParagraph"/>
              <w:ind w:left="0"/>
            </w:pPr>
            <w:r w:rsidRPr="004B577F">
              <w:rPr>
                <w:lang w:eastAsia="en-US"/>
              </w:rPr>
              <w:t>Участие в срещи на директорите на дирекции по политическо планиране (на ЕС и НАТО)</w:t>
            </w:r>
          </w:p>
        </w:tc>
        <w:tc>
          <w:tcPr>
            <w:tcW w:w="932" w:type="dxa"/>
            <w:vAlign w:val="center"/>
          </w:tcPr>
          <w:p w14:paraId="0DA9B5F2" w14:textId="6D36B494" w:rsidR="00823CCE" w:rsidRPr="004B577F" w:rsidRDefault="00823CCE" w:rsidP="00823CCE">
            <w:pPr>
              <w:pStyle w:val="ListParagraph"/>
              <w:ind w:left="0"/>
              <w:jc w:val="center"/>
            </w:pPr>
            <w:r w:rsidRPr="004B577F">
              <w:rPr>
                <w:lang w:eastAsia="en-US"/>
              </w:rPr>
              <w:t>Брой</w:t>
            </w:r>
          </w:p>
        </w:tc>
        <w:tc>
          <w:tcPr>
            <w:tcW w:w="911" w:type="dxa"/>
            <w:vAlign w:val="center"/>
          </w:tcPr>
          <w:p w14:paraId="42B5BEAF" w14:textId="1D7ED46E" w:rsidR="00823CCE" w:rsidRPr="004B577F" w:rsidRDefault="00823CCE" w:rsidP="00823CCE">
            <w:pPr>
              <w:pStyle w:val="ListParagraph"/>
              <w:ind w:left="0"/>
              <w:jc w:val="center"/>
            </w:pPr>
            <w:r w:rsidRPr="004B577F">
              <w:rPr>
                <w:lang w:eastAsia="en-US"/>
              </w:rPr>
              <w:t>5</w:t>
            </w:r>
          </w:p>
        </w:tc>
        <w:tc>
          <w:tcPr>
            <w:tcW w:w="921" w:type="dxa"/>
            <w:vAlign w:val="center"/>
          </w:tcPr>
          <w:p w14:paraId="51611B23" w14:textId="4048C72E" w:rsidR="00823CCE" w:rsidRPr="004B577F" w:rsidRDefault="00823CCE" w:rsidP="00823CCE">
            <w:pPr>
              <w:pStyle w:val="ListParagraph"/>
              <w:ind w:left="0"/>
              <w:jc w:val="center"/>
            </w:pPr>
            <w:r w:rsidRPr="004B577F">
              <w:rPr>
                <w:bCs/>
                <w:lang w:eastAsia="en-US"/>
              </w:rPr>
              <w:t>5</w:t>
            </w:r>
          </w:p>
        </w:tc>
        <w:tc>
          <w:tcPr>
            <w:tcW w:w="921" w:type="dxa"/>
            <w:vAlign w:val="center"/>
          </w:tcPr>
          <w:p w14:paraId="155AE635" w14:textId="0B8BA3AB" w:rsidR="00823CCE" w:rsidRPr="004B577F" w:rsidRDefault="00823CCE" w:rsidP="00823CCE">
            <w:pPr>
              <w:pStyle w:val="ListParagraph"/>
              <w:ind w:left="0"/>
              <w:jc w:val="center"/>
            </w:pPr>
            <w:r w:rsidRPr="004B577F">
              <w:rPr>
                <w:bCs/>
                <w:lang w:eastAsia="en-US"/>
              </w:rPr>
              <w:t>5</w:t>
            </w:r>
          </w:p>
        </w:tc>
      </w:tr>
      <w:tr w:rsidR="00823CCE" w:rsidRPr="002E34DD" w14:paraId="3EB0F06D" w14:textId="77777777" w:rsidTr="001D4350">
        <w:trPr>
          <w:trHeight w:val="270"/>
        </w:trPr>
        <w:tc>
          <w:tcPr>
            <w:tcW w:w="5867" w:type="dxa"/>
          </w:tcPr>
          <w:p w14:paraId="088D1DB6" w14:textId="6C0010E6" w:rsidR="00823CCE" w:rsidRPr="004B577F" w:rsidRDefault="00823CCE" w:rsidP="00083C2E">
            <w:pPr>
              <w:pStyle w:val="ListParagraph"/>
              <w:ind w:left="0"/>
            </w:pPr>
            <w:r w:rsidRPr="004B577F">
              <w:rPr>
                <w:lang w:eastAsia="en-US"/>
              </w:rPr>
              <w:t>Провеждане на двустранни консултации на ниво директори по политическо планиране на държави членки на ЕС</w:t>
            </w:r>
          </w:p>
        </w:tc>
        <w:tc>
          <w:tcPr>
            <w:tcW w:w="932" w:type="dxa"/>
            <w:vAlign w:val="center"/>
          </w:tcPr>
          <w:p w14:paraId="28B97F4C" w14:textId="4EDA900E" w:rsidR="00823CCE" w:rsidRPr="004B577F" w:rsidRDefault="00823CCE" w:rsidP="00823CCE">
            <w:pPr>
              <w:pStyle w:val="ListParagraph"/>
              <w:ind w:left="0"/>
              <w:jc w:val="center"/>
            </w:pPr>
            <w:r w:rsidRPr="004B577F">
              <w:rPr>
                <w:lang w:eastAsia="en-US"/>
              </w:rPr>
              <w:t>Брой</w:t>
            </w:r>
          </w:p>
        </w:tc>
        <w:tc>
          <w:tcPr>
            <w:tcW w:w="911" w:type="dxa"/>
            <w:vAlign w:val="center"/>
          </w:tcPr>
          <w:p w14:paraId="6F555894" w14:textId="5BF700F8" w:rsidR="00823CCE" w:rsidRPr="004B577F" w:rsidRDefault="00823CCE" w:rsidP="00823CCE">
            <w:pPr>
              <w:pStyle w:val="ListParagraph"/>
              <w:ind w:left="0"/>
              <w:jc w:val="center"/>
            </w:pPr>
            <w:r w:rsidRPr="004B577F">
              <w:rPr>
                <w:lang w:eastAsia="en-US"/>
              </w:rPr>
              <w:t>2</w:t>
            </w:r>
          </w:p>
        </w:tc>
        <w:tc>
          <w:tcPr>
            <w:tcW w:w="921" w:type="dxa"/>
            <w:vAlign w:val="center"/>
          </w:tcPr>
          <w:p w14:paraId="38341B07" w14:textId="7A520742" w:rsidR="00823CCE" w:rsidRPr="004B577F" w:rsidRDefault="00823CCE" w:rsidP="00823CCE">
            <w:pPr>
              <w:pStyle w:val="ListParagraph"/>
              <w:ind w:left="0"/>
              <w:jc w:val="center"/>
            </w:pPr>
            <w:r w:rsidRPr="004B577F">
              <w:rPr>
                <w:lang w:eastAsia="en-US"/>
              </w:rPr>
              <w:t>2</w:t>
            </w:r>
          </w:p>
        </w:tc>
        <w:tc>
          <w:tcPr>
            <w:tcW w:w="921" w:type="dxa"/>
            <w:vAlign w:val="center"/>
          </w:tcPr>
          <w:p w14:paraId="41FDBFB9" w14:textId="29E63402" w:rsidR="00823CCE" w:rsidRPr="004B577F" w:rsidRDefault="00823CCE" w:rsidP="00823CCE">
            <w:pPr>
              <w:pStyle w:val="ListParagraph"/>
              <w:ind w:left="0"/>
              <w:jc w:val="center"/>
            </w:pPr>
            <w:r w:rsidRPr="004B577F">
              <w:rPr>
                <w:lang w:eastAsia="en-US"/>
              </w:rPr>
              <w:t>2</w:t>
            </w:r>
          </w:p>
        </w:tc>
      </w:tr>
      <w:tr w:rsidR="00823CCE" w:rsidRPr="002E34DD" w14:paraId="01AED09E" w14:textId="77777777" w:rsidTr="001D4350">
        <w:trPr>
          <w:trHeight w:val="270"/>
        </w:trPr>
        <w:tc>
          <w:tcPr>
            <w:tcW w:w="5867" w:type="dxa"/>
          </w:tcPr>
          <w:p w14:paraId="24B88C47" w14:textId="08FDCADC" w:rsidR="00823CCE" w:rsidRPr="004B577F" w:rsidRDefault="00823CCE" w:rsidP="00083C2E">
            <w:pPr>
              <w:pStyle w:val="ListParagraph"/>
              <w:ind w:left="0"/>
            </w:pPr>
            <w:r w:rsidRPr="004B577F">
              <w:rPr>
                <w:lang w:eastAsia="en-US"/>
              </w:rPr>
              <w:t>Периодични доклади за външнополитическите рискове и приоритети за Република България и динамиката на тяхното развитие</w:t>
            </w:r>
          </w:p>
        </w:tc>
        <w:tc>
          <w:tcPr>
            <w:tcW w:w="932" w:type="dxa"/>
            <w:vAlign w:val="center"/>
          </w:tcPr>
          <w:p w14:paraId="56EA33CB" w14:textId="65FF0DC7" w:rsidR="00823CCE" w:rsidRPr="004B577F" w:rsidRDefault="00823CCE" w:rsidP="00823CCE">
            <w:pPr>
              <w:pStyle w:val="ListParagraph"/>
              <w:ind w:left="0"/>
              <w:jc w:val="center"/>
            </w:pPr>
            <w:r w:rsidRPr="004B577F">
              <w:rPr>
                <w:lang w:eastAsia="en-US"/>
              </w:rPr>
              <w:t>Брой</w:t>
            </w:r>
          </w:p>
        </w:tc>
        <w:tc>
          <w:tcPr>
            <w:tcW w:w="911" w:type="dxa"/>
            <w:vAlign w:val="center"/>
          </w:tcPr>
          <w:p w14:paraId="71D1CED5" w14:textId="643997EB" w:rsidR="00823CCE" w:rsidRPr="004B577F" w:rsidRDefault="00823CCE" w:rsidP="00823CCE">
            <w:pPr>
              <w:pStyle w:val="ListParagraph"/>
              <w:ind w:left="0"/>
              <w:jc w:val="center"/>
            </w:pPr>
            <w:r w:rsidRPr="004B577F">
              <w:rPr>
                <w:lang w:eastAsia="en-US"/>
              </w:rPr>
              <w:t>4</w:t>
            </w:r>
          </w:p>
        </w:tc>
        <w:tc>
          <w:tcPr>
            <w:tcW w:w="921" w:type="dxa"/>
            <w:vAlign w:val="center"/>
          </w:tcPr>
          <w:p w14:paraId="18F8A449" w14:textId="7F1F4A21" w:rsidR="00823CCE" w:rsidRPr="004B577F" w:rsidRDefault="00823CCE" w:rsidP="00823CCE">
            <w:pPr>
              <w:pStyle w:val="ListParagraph"/>
              <w:ind w:left="0"/>
              <w:jc w:val="center"/>
            </w:pPr>
            <w:r w:rsidRPr="004B577F">
              <w:rPr>
                <w:lang w:eastAsia="en-US"/>
              </w:rPr>
              <w:t>4</w:t>
            </w:r>
          </w:p>
        </w:tc>
        <w:tc>
          <w:tcPr>
            <w:tcW w:w="921" w:type="dxa"/>
            <w:vAlign w:val="center"/>
          </w:tcPr>
          <w:p w14:paraId="15C3555F" w14:textId="3670D350" w:rsidR="00823CCE" w:rsidRPr="004B577F" w:rsidRDefault="00823CCE" w:rsidP="00823CCE">
            <w:pPr>
              <w:pStyle w:val="ListParagraph"/>
              <w:ind w:left="0"/>
              <w:jc w:val="center"/>
            </w:pPr>
            <w:r w:rsidRPr="004B577F">
              <w:rPr>
                <w:lang w:eastAsia="en-US"/>
              </w:rPr>
              <w:t>4</w:t>
            </w:r>
          </w:p>
        </w:tc>
      </w:tr>
      <w:tr w:rsidR="00823CCE" w:rsidRPr="002E34DD" w14:paraId="45F5A58E" w14:textId="77777777" w:rsidTr="001D4350">
        <w:trPr>
          <w:trHeight w:val="270"/>
        </w:trPr>
        <w:tc>
          <w:tcPr>
            <w:tcW w:w="5867" w:type="dxa"/>
          </w:tcPr>
          <w:p w14:paraId="574664C6" w14:textId="17AF771D" w:rsidR="00823CCE" w:rsidRPr="004B577F" w:rsidRDefault="00823CCE" w:rsidP="00083C2E">
            <w:pPr>
              <w:pStyle w:val="ListParagraph"/>
              <w:ind w:left="0"/>
            </w:pPr>
            <w:r w:rsidRPr="004B577F">
              <w:rPr>
                <w:lang w:eastAsia="en-US"/>
              </w:rPr>
              <w:t>Бюджетна прогноза на МВнР в програмен формат, вкл. актуализация</w:t>
            </w:r>
          </w:p>
        </w:tc>
        <w:tc>
          <w:tcPr>
            <w:tcW w:w="932" w:type="dxa"/>
            <w:vAlign w:val="center"/>
          </w:tcPr>
          <w:p w14:paraId="4294EAA1" w14:textId="669A3942" w:rsidR="00823CCE" w:rsidRPr="004B577F" w:rsidRDefault="00823CCE" w:rsidP="00823CCE">
            <w:pPr>
              <w:pStyle w:val="ListParagraph"/>
              <w:ind w:left="0"/>
              <w:jc w:val="center"/>
            </w:pPr>
            <w:r w:rsidRPr="004B577F">
              <w:rPr>
                <w:lang w:eastAsia="en-US"/>
              </w:rPr>
              <w:t>Брой</w:t>
            </w:r>
          </w:p>
        </w:tc>
        <w:tc>
          <w:tcPr>
            <w:tcW w:w="911" w:type="dxa"/>
            <w:vAlign w:val="center"/>
          </w:tcPr>
          <w:p w14:paraId="65F9EF23" w14:textId="465D79F1" w:rsidR="00823CCE" w:rsidRPr="004B577F" w:rsidRDefault="00823CCE" w:rsidP="00823CCE">
            <w:pPr>
              <w:pStyle w:val="ListParagraph"/>
              <w:ind w:left="0"/>
              <w:jc w:val="center"/>
            </w:pPr>
            <w:r w:rsidRPr="004B577F">
              <w:rPr>
                <w:lang w:eastAsia="en-US"/>
              </w:rPr>
              <w:t>2</w:t>
            </w:r>
          </w:p>
        </w:tc>
        <w:tc>
          <w:tcPr>
            <w:tcW w:w="921" w:type="dxa"/>
            <w:vAlign w:val="center"/>
          </w:tcPr>
          <w:p w14:paraId="40580AF3" w14:textId="47546081" w:rsidR="00823CCE" w:rsidRPr="004B577F" w:rsidRDefault="00823CCE" w:rsidP="00823CCE">
            <w:pPr>
              <w:pStyle w:val="ListParagraph"/>
              <w:ind w:left="0"/>
              <w:jc w:val="center"/>
            </w:pPr>
            <w:r w:rsidRPr="004B577F">
              <w:rPr>
                <w:lang w:eastAsia="en-US"/>
              </w:rPr>
              <w:t>2</w:t>
            </w:r>
          </w:p>
        </w:tc>
        <w:tc>
          <w:tcPr>
            <w:tcW w:w="921" w:type="dxa"/>
            <w:vAlign w:val="center"/>
          </w:tcPr>
          <w:p w14:paraId="0CA8E213" w14:textId="26F47646" w:rsidR="00823CCE" w:rsidRPr="004B577F" w:rsidRDefault="00823CCE" w:rsidP="00823CCE">
            <w:pPr>
              <w:pStyle w:val="ListParagraph"/>
              <w:ind w:left="0"/>
              <w:jc w:val="center"/>
            </w:pPr>
            <w:r w:rsidRPr="004B577F">
              <w:rPr>
                <w:lang w:eastAsia="en-US"/>
              </w:rPr>
              <w:t>2</w:t>
            </w:r>
          </w:p>
        </w:tc>
      </w:tr>
      <w:tr w:rsidR="00823CCE" w:rsidRPr="002E34DD" w14:paraId="020869DB" w14:textId="77777777" w:rsidTr="001D4350">
        <w:trPr>
          <w:trHeight w:val="270"/>
        </w:trPr>
        <w:tc>
          <w:tcPr>
            <w:tcW w:w="5867" w:type="dxa"/>
          </w:tcPr>
          <w:p w14:paraId="40B15FB1" w14:textId="0245C3DE" w:rsidR="00823CCE" w:rsidRPr="004B577F" w:rsidRDefault="00823CCE" w:rsidP="00083C2E">
            <w:pPr>
              <w:pStyle w:val="ListParagraph"/>
              <w:ind w:left="0"/>
            </w:pPr>
            <w:r w:rsidRPr="004B577F">
              <w:rPr>
                <w:lang w:eastAsia="en-US"/>
              </w:rPr>
              <w:t>Отчет за изпълнението на програмния бюджет на МВнР за първата половина от годината</w:t>
            </w:r>
          </w:p>
        </w:tc>
        <w:tc>
          <w:tcPr>
            <w:tcW w:w="932" w:type="dxa"/>
            <w:vAlign w:val="center"/>
          </w:tcPr>
          <w:p w14:paraId="6FB0DD8E" w14:textId="1285E4FF" w:rsidR="00823CCE" w:rsidRPr="004B577F" w:rsidRDefault="00823CCE" w:rsidP="00823CCE">
            <w:pPr>
              <w:pStyle w:val="ListParagraph"/>
              <w:ind w:left="0"/>
              <w:jc w:val="center"/>
            </w:pPr>
            <w:r w:rsidRPr="004B577F">
              <w:rPr>
                <w:lang w:eastAsia="en-US"/>
              </w:rPr>
              <w:t>Брой</w:t>
            </w:r>
          </w:p>
        </w:tc>
        <w:tc>
          <w:tcPr>
            <w:tcW w:w="911" w:type="dxa"/>
            <w:vAlign w:val="center"/>
          </w:tcPr>
          <w:p w14:paraId="6F30876B" w14:textId="0A759F15" w:rsidR="00823CCE" w:rsidRPr="004B577F" w:rsidRDefault="00823CCE" w:rsidP="00823CCE">
            <w:pPr>
              <w:pStyle w:val="ListParagraph"/>
              <w:ind w:left="0"/>
              <w:jc w:val="center"/>
            </w:pPr>
            <w:r w:rsidRPr="004B577F">
              <w:rPr>
                <w:lang w:eastAsia="en-US"/>
              </w:rPr>
              <w:t>1</w:t>
            </w:r>
          </w:p>
        </w:tc>
        <w:tc>
          <w:tcPr>
            <w:tcW w:w="921" w:type="dxa"/>
            <w:vAlign w:val="center"/>
          </w:tcPr>
          <w:p w14:paraId="33C8175F" w14:textId="79BC92D8" w:rsidR="00823CCE" w:rsidRPr="004B577F" w:rsidRDefault="00823CCE" w:rsidP="00823CCE">
            <w:pPr>
              <w:pStyle w:val="ListParagraph"/>
              <w:ind w:left="0"/>
              <w:jc w:val="center"/>
            </w:pPr>
            <w:r w:rsidRPr="004B577F">
              <w:rPr>
                <w:lang w:eastAsia="en-US"/>
              </w:rPr>
              <w:t>1</w:t>
            </w:r>
          </w:p>
        </w:tc>
        <w:tc>
          <w:tcPr>
            <w:tcW w:w="921" w:type="dxa"/>
            <w:vAlign w:val="center"/>
          </w:tcPr>
          <w:p w14:paraId="1E3568F6" w14:textId="7285339C" w:rsidR="00823CCE" w:rsidRPr="004B577F" w:rsidRDefault="00823CCE" w:rsidP="00823CCE">
            <w:pPr>
              <w:pStyle w:val="ListParagraph"/>
              <w:ind w:left="0"/>
              <w:jc w:val="center"/>
            </w:pPr>
            <w:r w:rsidRPr="004B577F">
              <w:rPr>
                <w:lang w:eastAsia="en-US"/>
              </w:rPr>
              <w:t>1</w:t>
            </w:r>
          </w:p>
        </w:tc>
      </w:tr>
      <w:tr w:rsidR="00823CCE" w:rsidRPr="002E34DD" w14:paraId="7A11E086" w14:textId="77777777" w:rsidTr="001D4350">
        <w:trPr>
          <w:trHeight w:val="270"/>
        </w:trPr>
        <w:tc>
          <w:tcPr>
            <w:tcW w:w="5867" w:type="dxa"/>
          </w:tcPr>
          <w:p w14:paraId="388B6F75" w14:textId="29660AC8" w:rsidR="00823CCE" w:rsidRPr="004B577F" w:rsidRDefault="00823CCE" w:rsidP="00083C2E">
            <w:pPr>
              <w:pStyle w:val="ListParagraph"/>
              <w:ind w:left="0"/>
            </w:pPr>
            <w:r w:rsidRPr="004B577F">
              <w:rPr>
                <w:lang w:eastAsia="en-US"/>
              </w:rPr>
              <w:t>Годишен отчет за изпълнението на програмния бюджет на МВнР</w:t>
            </w:r>
          </w:p>
        </w:tc>
        <w:tc>
          <w:tcPr>
            <w:tcW w:w="932" w:type="dxa"/>
            <w:vAlign w:val="center"/>
          </w:tcPr>
          <w:p w14:paraId="583FBE42" w14:textId="1C2439D1" w:rsidR="00823CCE" w:rsidRPr="004B577F" w:rsidRDefault="00823CCE" w:rsidP="00823CCE">
            <w:pPr>
              <w:pStyle w:val="ListParagraph"/>
              <w:ind w:left="0"/>
              <w:jc w:val="center"/>
            </w:pPr>
            <w:r w:rsidRPr="004B577F">
              <w:rPr>
                <w:lang w:eastAsia="en-US"/>
              </w:rPr>
              <w:t>Брой</w:t>
            </w:r>
          </w:p>
        </w:tc>
        <w:tc>
          <w:tcPr>
            <w:tcW w:w="911" w:type="dxa"/>
            <w:vAlign w:val="center"/>
          </w:tcPr>
          <w:p w14:paraId="2072D341" w14:textId="65265BFF" w:rsidR="00823CCE" w:rsidRPr="004B577F" w:rsidRDefault="00823CCE" w:rsidP="00823CCE">
            <w:pPr>
              <w:pStyle w:val="ListParagraph"/>
              <w:ind w:left="0"/>
              <w:jc w:val="center"/>
            </w:pPr>
            <w:r w:rsidRPr="004B577F">
              <w:rPr>
                <w:lang w:eastAsia="en-US"/>
              </w:rPr>
              <w:t>1</w:t>
            </w:r>
          </w:p>
        </w:tc>
        <w:tc>
          <w:tcPr>
            <w:tcW w:w="921" w:type="dxa"/>
            <w:vAlign w:val="center"/>
          </w:tcPr>
          <w:p w14:paraId="701F1FF4" w14:textId="33A5CDFE" w:rsidR="00823CCE" w:rsidRPr="004B577F" w:rsidRDefault="00823CCE" w:rsidP="00823CCE">
            <w:pPr>
              <w:pStyle w:val="ListParagraph"/>
              <w:ind w:left="0"/>
              <w:jc w:val="center"/>
            </w:pPr>
            <w:r w:rsidRPr="004B577F">
              <w:rPr>
                <w:lang w:eastAsia="en-US"/>
              </w:rPr>
              <w:t>1</w:t>
            </w:r>
          </w:p>
        </w:tc>
        <w:tc>
          <w:tcPr>
            <w:tcW w:w="921" w:type="dxa"/>
            <w:vAlign w:val="center"/>
          </w:tcPr>
          <w:p w14:paraId="7519CE72" w14:textId="711B8080" w:rsidR="00823CCE" w:rsidRPr="004B577F" w:rsidRDefault="00823CCE" w:rsidP="00823CCE">
            <w:pPr>
              <w:pStyle w:val="ListParagraph"/>
              <w:ind w:left="0"/>
              <w:jc w:val="center"/>
            </w:pPr>
            <w:r w:rsidRPr="004B577F">
              <w:rPr>
                <w:lang w:eastAsia="en-US"/>
              </w:rPr>
              <w:t>1</w:t>
            </w:r>
          </w:p>
        </w:tc>
      </w:tr>
      <w:tr w:rsidR="00823CCE" w:rsidRPr="002E34DD" w14:paraId="35E3FAF4" w14:textId="77777777" w:rsidTr="001D4350">
        <w:trPr>
          <w:trHeight w:val="270"/>
        </w:trPr>
        <w:tc>
          <w:tcPr>
            <w:tcW w:w="5867" w:type="dxa"/>
          </w:tcPr>
          <w:p w14:paraId="08970556" w14:textId="58AD022C" w:rsidR="00823CCE" w:rsidRPr="004B577F" w:rsidRDefault="00823CCE" w:rsidP="00083C2E">
            <w:pPr>
              <w:pStyle w:val="ListParagraph"/>
              <w:ind w:left="0"/>
            </w:pPr>
            <w:r w:rsidRPr="004B577F">
              <w:rPr>
                <w:lang w:eastAsia="en-US"/>
              </w:rPr>
              <w:lastRenderedPageBreak/>
              <w:t xml:space="preserve">Регулярен месечен отчет за дейността на МВнР в изпълнение на Програмата на правителството </w:t>
            </w:r>
          </w:p>
        </w:tc>
        <w:tc>
          <w:tcPr>
            <w:tcW w:w="932" w:type="dxa"/>
            <w:vAlign w:val="center"/>
          </w:tcPr>
          <w:p w14:paraId="24B457AF" w14:textId="2C7E2D63" w:rsidR="00823CCE" w:rsidRPr="004B577F" w:rsidRDefault="00823CCE" w:rsidP="00823CCE">
            <w:pPr>
              <w:pStyle w:val="ListParagraph"/>
              <w:ind w:left="0"/>
              <w:jc w:val="center"/>
            </w:pPr>
            <w:r w:rsidRPr="004B577F">
              <w:rPr>
                <w:lang w:eastAsia="en-US"/>
              </w:rPr>
              <w:t>Брой</w:t>
            </w:r>
          </w:p>
        </w:tc>
        <w:tc>
          <w:tcPr>
            <w:tcW w:w="911" w:type="dxa"/>
            <w:vAlign w:val="center"/>
          </w:tcPr>
          <w:p w14:paraId="3594AB31" w14:textId="35E9B026" w:rsidR="00823CCE" w:rsidRPr="004B577F" w:rsidRDefault="00823CCE" w:rsidP="00823CCE">
            <w:pPr>
              <w:pStyle w:val="ListParagraph"/>
              <w:ind w:left="0"/>
              <w:jc w:val="center"/>
            </w:pPr>
            <w:r w:rsidRPr="004B577F">
              <w:rPr>
                <w:lang w:eastAsia="en-US"/>
              </w:rPr>
              <w:t>12</w:t>
            </w:r>
          </w:p>
        </w:tc>
        <w:tc>
          <w:tcPr>
            <w:tcW w:w="921" w:type="dxa"/>
            <w:vAlign w:val="center"/>
          </w:tcPr>
          <w:p w14:paraId="23784FBE" w14:textId="5DB2B1D1" w:rsidR="00823CCE" w:rsidRPr="004B577F" w:rsidRDefault="00823CCE" w:rsidP="00823CCE">
            <w:pPr>
              <w:pStyle w:val="ListParagraph"/>
              <w:ind w:left="0"/>
              <w:jc w:val="center"/>
            </w:pPr>
            <w:r w:rsidRPr="004B577F">
              <w:rPr>
                <w:lang w:eastAsia="en-US"/>
              </w:rPr>
              <w:t>12</w:t>
            </w:r>
          </w:p>
        </w:tc>
        <w:tc>
          <w:tcPr>
            <w:tcW w:w="921" w:type="dxa"/>
            <w:vAlign w:val="center"/>
          </w:tcPr>
          <w:p w14:paraId="5997F6CD" w14:textId="197FDB9D" w:rsidR="00823CCE" w:rsidRPr="004B577F" w:rsidRDefault="00823CCE" w:rsidP="00823CCE">
            <w:pPr>
              <w:pStyle w:val="ListParagraph"/>
              <w:ind w:left="0"/>
              <w:jc w:val="center"/>
            </w:pPr>
            <w:r w:rsidRPr="004B577F">
              <w:rPr>
                <w:lang w:eastAsia="en-US"/>
              </w:rPr>
              <w:t>12</w:t>
            </w:r>
          </w:p>
        </w:tc>
      </w:tr>
      <w:tr w:rsidR="00823CCE" w:rsidRPr="002E34DD" w14:paraId="22C72466" w14:textId="77777777" w:rsidTr="001D4350">
        <w:trPr>
          <w:trHeight w:val="270"/>
        </w:trPr>
        <w:tc>
          <w:tcPr>
            <w:tcW w:w="5867" w:type="dxa"/>
          </w:tcPr>
          <w:p w14:paraId="57878709" w14:textId="29365E66" w:rsidR="00823CCE" w:rsidRPr="004B577F" w:rsidRDefault="00823CCE" w:rsidP="00083C2E">
            <w:pPr>
              <w:pStyle w:val="ListParagraph"/>
              <w:ind w:left="0"/>
            </w:pPr>
            <w:r w:rsidRPr="004B577F">
              <w:rPr>
                <w:lang w:eastAsia="en-US"/>
              </w:rPr>
              <w:t xml:space="preserve">Справочник с позиции на РБ по актуални международни въпроси и такива от особено значение за страната </w:t>
            </w:r>
          </w:p>
        </w:tc>
        <w:tc>
          <w:tcPr>
            <w:tcW w:w="932" w:type="dxa"/>
            <w:vAlign w:val="center"/>
          </w:tcPr>
          <w:p w14:paraId="05545916" w14:textId="3FAF2BB6" w:rsidR="00823CCE" w:rsidRPr="004B577F" w:rsidRDefault="00823CCE" w:rsidP="00823CCE">
            <w:pPr>
              <w:pStyle w:val="ListParagraph"/>
              <w:ind w:left="0"/>
              <w:jc w:val="center"/>
            </w:pPr>
            <w:r w:rsidRPr="004B577F">
              <w:rPr>
                <w:lang w:eastAsia="en-US"/>
              </w:rPr>
              <w:t>Брой</w:t>
            </w:r>
          </w:p>
        </w:tc>
        <w:tc>
          <w:tcPr>
            <w:tcW w:w="911" w:type="dxa"/>
            <w:vAlign w:val="center"/>
          </w:tcPr>
          <w:p w14:paraId="0FEA5B4A" w14:textId="5738FC92" w:rsidR="00823CCE" w:rsidRPr="004B577F" w:rsidRDefault="00823CCE" w:rsidP="00823CCE">
            <w:pPr>
              <w:pStyle w:val="ListParagraph"/>
              <w:ind w:left="0"/>
              <w:jc w:val="center"/>
            </w:pPr>
            <w:r w:rsidRPr="004B577F">
              <w:rPr>
                <w:lang w:eastAsia="en-US"/>
              </w:rPr>
              <w:t>1</w:t>
            </w:r>
          </w:p>
        </w:tc>
        <w:tc>
          <w:tcPr>
            <w:tcW w:w="921" w:type="dxa"/>
            <w:vAlign w:val="center"/>
          </w:tcPr>
          <w:p w14:paraId="2CBCE580" w14:textId="2FE73AC6" w:rsidR="00823CCE" w:rsidRPr="004B577F" w:rsidRDefault="00823CCE" w:rsidP="00823CCE">
            <w:pPr>
              <w:pStyle w:val="ListParagraph"/>
              <w:ind w:left="0"/>
              <w:jc w:val="center"/>
            </w:pPr>
            <w:r w:rsidRPr="004B577F">
              <w:rPr>
                <w:lang w:eastAsia="en-US"/>
              </w:rPr>
              <w:t>1</w:t>
            </w:r>
          </w:p>
        </w:tc>
        <w:tc>
          <w:tcPr>
            <w:tcW w:w="921" w:type="dxa"/>
            <w:vAlign w:val="center"/>
          </w:tcPr>
          <w:p w14:paraId="65BD1B24" w14:textId="607740B9" w:rsidR="00823CCE" w:rsidRPr="004B577F" w:rsidRDefault="00823CCE" w:rsidP="00823CCE">
            <w:pPr>
              <w:pStyle w:val="ListParagraph"/>
              <w:ind w:left="0"/>
              <w:jc w:val="center"/>
            </w:pPr>
            <w:r w:rsidRPr="004B577F">
              <w:rPr>
                <w:lang w:eastAsia="en-US"/>
              </w:rPr>
              <w:t>1</w:t>
            </w:r>
          </w:p>
        </w:tc>
      </w:tr>
      <w:tr w:rsidR="00823CCE" w:rsidRPr="002E34DD" w14:paraId="14D2CEDC" w14:textId="77777777" w:rsidTr="001D4350">
        <w:trPr>
          <w:trHeight w:val="270"/>
        </w:trPr>
        <w:tc>
          <w:tcPr>
            <w:tcW w:w="5867" w:type="dxa"/>
          </w:tcPr>
          <w:p w14:paraId="13D6EBE2" w14:textId="069C03BE" w:rsidR="00823CCE" w:rsidRPr="004B577F" w:rsidRDefault="00823CCE" w:rsidP="00083C2E">
            <w:pPr>
              <w:pStyle w:val="ListParagraph"/>
              <w:ind w:left="0"/>
            </w:pPr>
            <w:r w:rsidRPr="004B577F">
              <w:rPr>
                <w:lang w:eastAsia="en-US"/>
              </w:rPr>
              <w:t>Регулярна месечна справка относно планираните срещи с чуждестранни представители от страна на ръководството и служителите в държавната администрация</w:t>
            </w:r>
          </w:p>
        </w:tc>
        <w:tc>
          <w:tcPr>
            <w:tcW w:w="932" w:type="dxa"/>
            <w:vAlign w:val="center"/>
          </w:tcPr>
          <w:p w14:paraId="372406FB" w14:textId="30D3DCDD" w:rsidR="00823CCE" w:rsidRPr="004B577F" w:rsidRDefault="00823CCE" w:rsidP="00823CCE">
            <w:pPr>
              <w:pStyle w:val="ListParagraph"/>
              <w:ind w:left="0"/>
              <w:jc w:val="center"/>
            </w:pPr>
            <w:r w:rsidRPr="004B577F">
              <w:rPr>
                <w:lang w:eastAsia="en-US"/>
              </w:rPr>
              <w:t>Брой</w:t>
            </w:r>
          </w:p>
        </w:tc>
        <w:tc>
          <w:tcPr>
            <w:tcW w:w="911" w:type="dxa"/>
            <w:vAlign w:val="center"/>
          </w:tcPr>
          <w:p w14:paraId="7C2CA8C4" w14:textId="2FB4C42E" w:rsidR="00823CCE" w:rsidRPr="004B577F" w:rsidRDefault="00823CCE" w:rsidP="00823CCE">
            <w:pPr>
              <w:pStyle w:val="ListParagraph"/>
              <w:ind w:left="0"/>
              <w:jc w:val="center"/>
            </w:pPr>
            <w:r w:rsidRPr="004B577F">
              <w:rPr>
                <w:lang w:eastAsia="en-US"/>
              </w:rPr>
              <w:t>12</w:t>
            </w:r>
          </w:p>
        </w:tc>
        <w:tc>
          <w:tcPr>
            <w:tcW w:w="921" w:type="dxa"/>
            <w:vAlign w:val="center"/>
          </w:tcPr>
          <w:p w14:paraId="58536262" w14:textId="0340F2A0" w:rsidR="00823CCE" w:rsidRPr="004B577F" w:rsidRDefault="00823CCE" w:rsidP="00823CCE">
            <w:pPr>
              <w:pStyle w:val="ListParagraph"/>
              <w:ind w:left="0"/>
              <w:jc w:val="center"/>
            </w:pPr>
            <w:r w:rsidRPr="004B577F">
              <w:rPr>
                <w:lang w:eastAsia="en-US"/>
              </w:rPr>
              <w:t>12</w:t>
            </w:r>
          </w:p>
        </w:tc>
        <w:tc>
          <w:tcPr>
            <w:tcW w:w="921" w:type="dxa"/>
            <w:vAlign w:val="center"/>
          </w:tcPr>
          <w:p w14:paraId="11F23B1F" w14:textId="78007E4A" w:rsidR="00823CCE" w:rsidRPr="004B577F" w:rsidRDefault="00823CCE" w:rsidP="00823CCE">
            <w:pPr>
              <w:pStyle w:val="ListParagraph"/>
              <w:ind w:left="0"/>
              <w:jc w:val="center"/>
            </w:pPr>
            <w:r w:rsidRPr="004B577F">
              <w:rPr>
                <w:lang w:eastAsia="en-US"/>
              </w:rPr>
              <w:t>12</w:t>
            </w:r>
          </w:p>
        </w:tc>
      </w:tr>
      <w:tr w:rsidR="00823CCE" w:rsidRPr="002E34DD" w14:paraId="027005B1" w14:textId="77777777" w:rsidTr="001D4350">
        <w:trPr>
          <w:trHeight w:val="270"/>
        </w:trPr>
        <w:tc>
          <w:tcPr>
            <w:tcW w:w="5867" w:type="dxa"/>
          </w:tcPr>
          <w:p w14:paraId="4F1B72A4" w14:textId="1BA97D81" w:rsidR="00823CCE" w:rsidRPr="004B577F" w:rsidRDefault="00823CCE" w:rsidP="00083C2E">
            <w:pPr>
              <w:pStyle w:val="ListParagraph"/>
              <w:ind w:left="0"/>
            </w:pPr>
            <w:r w:rsidRPr="004B577F">
              <w:rPr>
                <w:lang w:eastAsia="en-US"/>
              </w:rPr>
              <w:t>Работен календар с предстоящи важни за България външнополитически форуми, ангажименти  и събития</w:t>
            </w:r>
          </w:p>
        </w:tc>
        <w:tc>
          <w:tcPr>
            <w:tcW w:w="932" w:type="dxa"/>
            <w:vAlign w:val="center"/>
          </w:tcPr>
          <w:p w14:paraId="6B09D458" w14:textId="53B9033C" w:rsidR="00823CCE" w:rsidRPr="004B577F" w:rsidRDefault="00823CCE" w:rsidP="00823CCE">
            <w:pPr>
              <w:pStyle w:val="ListParagraph"/>
              <w:ind w:left="0"/>
              <w:jc w:val="center"/>
            </w:pPr>
            <w:r w:rsidRPr="004B577F">
              <w:rPr>
                <w:lang w:eastAsia="en-US"/>
              </w:rPr>
              <w:t>Брой</w:t>
            </w:r>
          </w:p>
        </w:tc>
        <w:tc>
          <w:tcPr>
            <w:tcW w:w="911" w:type="dxa"/>
            <w:vAlign w:val="center"/>
          </w:tcPr>
          <w:p w14:paraId="73241AD8" w14:textId="3F50A235" w:rsidR="00823CCE" w:rsidRPr="004B577F" w:rsidRDefault="00823CCE" w:rsidP="00823CCE">
            <w:pPr>
              <w:pStyle w:val="ListParagraph"/>
              <w:ind w:left="0"/>
              <w:jc w:val="center"/>
            </w:pPr>
            <w:r w:rsidRPr="004B577F">
              <w:rPr>
                <w:lang w:eastAsia="en-US"/>
              </w:rPr>
              <w:t>3</w:t>
            </w:r>
          </w:p>
        </w:tc>
        <w:tc>
          <w:tcPr>
            <w:tcW w:w="921" w:type="dxa"/>
            <w:vAlign w:val="center"/>
          </w:tcPr>
          <w:p w14:paraId="4B26B971" w14:textId="23F9D7C6" w:rsidR="00823CCE" w:rsidRPr="004B577F" w:rsidRDefault="00823CCE" w:rsidP="00823CCE">
            <w:pPr>
              <w:pStyle w:val="ListParagraph"/>
              <w:ind w:left="0"/>
              <w:jc w:val="center"/>
            </w:pPr>
            <w:r w:rsidRPr="004B577F">
              <w:rPr>
                <w:lang w:eastAsia="en-US"/>
              </w:rPr>
              <w:t>3</w:t>
            </w:r>
          </w:p>
        </w:tc>
        <w:tc>
          <w:tcPr>
            <w:tcW w:w="921" w:type="dxa"/>
            <w:vAlign w:val="center"/>
          </w:tcPr>
          <w:p w14:paraId="27A51053" w14:textId="5F62FABF" w:rsidR="00823CCE" w:rsidRPr="004B577F" w:rsidRDefault="00823CCE" w:rsidP="00823CCE">
            <w:pPr>
              <w:pStyle w:val="ListParagraph"/>
              <w:ind w:left="0"/>
              <w:jc w:val="center"/>
            </w:pPr>
            <w:r w:rsidRPr="004B577F">
              <w:rPr>
                <w:lang w:eastAsia="en-US"/>
              </w:rPr>
              <w:t>3</w:t>
            </w:r>
          </w:p>
        </w:tc>
      </w:tr>
      <w:tr w:rsidR="00823CCE" w:rsidRPr="002E34DD" w14:paraId="5DCB2BA8" w14:textId="77777777" w:rsidTr="001D4350">
        <w:trPr>
          <w:trHeight w:val="270"/>
        </w:trPr>
        <w:tc>
          <w:tcPr>
            <w:tcW w:w="5867" w:type="dxa"/>
          </w:tcPr>
          <w:p w14:paraId="361BB5EB" w14:textId="1EC0BD9B" w:rsidR="00823CCE" w:rsidRPr="004B577F" w:rsidRDefault="00823CCE" w:rsidP="00083C2E">
            <w:pPr>
              <w:pStyle w:val="ListParagraph"/>
              <w:ind w:left="0"/>
            </w:pPr>
            <w:r w:rsidRPr="004B577F">
              <w:rPr>
                <w:lang w:eastAsia="en-US"/>
              </w:rPr>
              <w:t>Подборен обзор на външнополитически събития от открити телеграми от дипломатическите представителства на Република България</w:t>
            </w:r>
          </w:p>
        </w:tc>
        <w:tc>
          <w:tcPr>
            <w:tcW w:w="932" w:type="dxa"/>
            <w:vAlign w:val="center"/>
          </w:tcPr>
          <w:p w14:paraId="601EBAD5" w14:textId="4373C9F7" w:rsidR="00823CCE" w:rsidRPr="004B577F" w:rsidRDefault="00823CCE" w:rsidP="00823CCE">
            <w:pPr>
              <w:pStyle w:val="ListParagraph"/>
              <w:ind w:left="0"/>
              <w:jc w:val="center"/>
            </w:pPr>
            <w:r w:rsidRPr="004B577F">
              <w:rPr>
                <w:lang w:eastAsia="en-US"/>
              </w:rPr>
              <w:t>Брой</w:t>
            </w:r>
          </w:p>
        </w:tc>
        <w:tc>
          <w:tcPr>
            <w:tcW w:w="911" w:type="dxa"/>
            <w:vAlign w:val="center"/>
          </w:tcPr>
          <w:p w14:paraId="15F25BA4" w14:textId="485F2F1D" w:rsidR="00823CCE" w:rsidRPr="004B577F" w:rsidRDefault="00823CCE" w:rsidP="00823CCE">
            <w:pPr>
              <w:pStyle w:val="ListParagraph"/>
              <w:ind w:left="0"/>
              <w:jc w:val="center"/>
            </w:pPr>
            <w:r w:rsidRPr="004B577F">
              <w:rPr>
                <w:lang w:eastAsia="en-US"/>
              </w:rPr>
              <w:t>48</w:t>
            </w:r>
          </w:p>
        </w:tc>
        <w:tc>
          <w:tcPr>
            <w:tcW w:w="921" w:type="dxa"/>
            <w:vAlign w:val="center"/>
          </w:tcPr>
          <w:p w14:paraId="0DB26964" w14:textId="24B16285" w:rsidR="00823CCE" w:rsidRPr="004B577F" w:rsidRDefault="00823CCE" w:rsidP="00823CCE">
            <w:pPr>
              <w:pStyle w:val="ListParagraph"/>
              <w:ind w:left="0"/>
              <w:jc w:val="center"/>
            </w:pPr>
            <w:r w:rsidRPr="004B577F">
              <w:rPr>
                <w:lang w:eastAsia="en-US"/>
              </w:rPr>
              <w:t>48</w:t>
            </w:r>
          </w:p>
        </w:tc>
        <w:tc>
          <w:tcPr>
            <w:tcW w:w="921" w:type="dxa"/>
            <w:vAlign w:val="center"/>
          </w:tcPr>
          <w:p w14:paraId="1081C765" w14:textId="30D6690F" w:rsidR="00823CCE" w:rsidRPr="004B577F" w:rsidRDefault="00823CCE" w:rsidP="00823CCE">
            <w:pPr>
              <w:pStyle w:val="ListParagraph"/>
              <w:ind w:left="0"/>
              <w:jc w:val="center"/>
            </w:pPr>
            <w:r w:rsidRPr="004B577F">
              <w:rPr>
                <w:lang w:eastAsia="en-US"/>
              </w:rPr>
              <w:t>48</w:t>
            </w:r>
          </w:p>
        </w:tc>
      </w:tr>
      <w:tr w:rsidR="00823CCE" w:rsidRPr="002E34DD" w14:paraId="4DE79464" w14:textId="77777777" w:rsidTr="001D4350">
        <w:trPr>
          <w:trHeight w:val="270"/>
        </w:trPr>
        <w:tc>
          <w:tcPr>
            <w:tcW w:w="5867" w:type="dxa"/>
          </w:tcPr>
          <w:p w14:paraId="093CB1A2" w14:textId="238723D7" w:rsidR="00823CCE" w:rsidRPr="004B577F" w:rsidRDefault="00823CCE" w:rsidP="00083C2E">
            <w:pPr>
              <w:pStyle w:val="ListParagraph"/>
              <w:ind w:left="0"/>
            </w:pPr>
            <w:r w:rsidRPr="004B577F">
              <w:rPr>
                <w:sz w:val="18"/>
                <w:szCs w:val="18"/>
              </w:rPr>
              <w:t>Координиране на организацията на Годишната конференция на ръководителите на задгранични представителства на Р България.</w:t>
            </w:r>
          </w:p>
        </w:tc>
        <w:tc>
          <w:tcPr>
            <w:tcW w:w="932" w:type="dxa"/>
            <w:vAlign w:val="center"/>
          </w:tcPr>
          <w:p w14:paraId="78775184" w14:textId="6DB22F81" w:rsidR="00823CCE" w:rsidRPr="004B577F" w:rsidRDefault="00823CCE" w:rsidP="00823CCE">
            <w:pPr>
              <w:pStyle w:val="ListParagraph"/>
              <w:ind w:left="0"/>
              <w:jc w:val="center"/>
            </w:pPr>
            <w:r w:rsidRPr="004B577F">
              <w:rPr>
                <w:sz w:val="18"/>
                <w:szCs w:val="18"/>
              </w:rPr>
              <w:t>Брой</w:t>
            </w:r>
          </w:p>
        </w:tc>
        <w:tc>
          <w:tcPr>
            <w:tcW w:w="911" w:type="dxa"/>
            <w:vAlign w:val="center"/>
          </w:tcPr>
          <w:p w14:paraId="147F219A" w14:textId="7DE14A21" w:rsidR="00823CCE" w:rsidRPr="004B577F" w:rsidRDefault="00823CCE" w:rsidP="00823CCE">
            <w:pPr>
              <w:pStyle w:val="ListParagraph"/>
              <w:ind w:left="0"/>
              <w:jc w:val="center"/>
            </w:pPr>
            <w:r w:rsidRPr="004B577F">
              <w:rPr>
                <w:sz w:val="18"/>
                <w:szCs w:val="18"/>
              </w:rPr>
              <w:t>1</w:t>
            </w:r>
          </w:p>
        </w:tc>
        <w:tc>
          <w:tcPr>
            <w:tcW w:w="921" w:type="dxa"/>
            <w:vAlign w:val="center"/>
          </w:tcPr>
          <w:p w14:paraId="6C38D31B" w14:textId="7B773D32" w:rsidR="00823CCE" w:rsidRPr="004B577F" w:rsidRDefault="00823CCE" w:rsidP="00823CCE">
            <w:pPr>
              <w:pStyle w:val="ListParagraph"/>
              <w:ind w:left="0"/>
              <w:jc w:val="center"/>
            </w:pPr>
            <w:r w:rsidRPr="004B577F">
              <w:rPr>
                <w:bCs/>
                <w:sz w:val="18"/>
                <w:szCs w:val="18"/>
              </w:rPr>
              <w:t>1</w:t>
            </w:r>
          </w:p>
        </w:tc>
        <w:tc>
          <w:tcPr>
            <w:tcW w:w="921" w:type="dxa"/>
            <w:vAlign w:val="center"/>
          </w:tcPr>
          <w:p w14:paraId="5B079B8F" w14:textId="763C463D" w:rsidR="00823CCE" w:rsidRPr="004B577F" w:rsidRDefault="00823CCE" w:rsidP="00823CCE">
            <w:pPr>
              <w:pStyle w:val="ListParagraph"/>
              <w:ind w:left="0"/>
              <w:jc w:val="center"/>
            </w:pPr>
            <w:r w:rsidRPr="004B577F">
              <w:rPr>
                <w:bCs/>
                <w:sz w:val="18"/>
                <w:szCs w:val="18"/>
              </w:rPr>
              <w:t>1</w:t>
            </w:r>
          </w:p>
        </w:tc>
      </w:tr>
      <w:tr w:rsidR="00823CCE" w:rsidRPr="002E34DD" w14:paraId="69578AA4" w14:textId="77777777" w:rsidTr="001D4350">
        <w:trPr>
          <w:trHeight w:val="270"/>
        </w:trPr>
        <w:tc>
          <w:tcPr>
            <w:tcW w:w="5867" w:type="dxa"/>
          </w:tcPr>
          <w:p w14:paraId="3D67E891" w14:textId="46CD1628" w:rsidR="00823CCE" w:rsidRPr="004B577F" w:rsidRDefault="00823CCE" w:rsidP="00083C2E">
            <w:pPr>
              <w:pStyle w:val="ListParagraph"/>
              <w:ind w:left="0"/>
            </w:pPr>
            <w:r w:rsidRPr="004B577F">
              <w:t>Участие в подготовката и оценяването на плановете и отчетите на дипломатическите представителства</w:t>
            </w:r>
          </w:p>
        </w:tc>
        <w:tc>
          <w:tcPr>
            <w:tcW w:w="932" w:type="dxa"/>
            <w:vAlign w:val="center"/>
          </w:tcPr>
          <w:p w14:paraId="5651D8B1" w14:textId="77777777" w:rsidR="00823CCE" w:rsidRPr="004B577F" w:rsidRDefault="00823CCE" w:rsidP="00823CCE">
            <w:pPr>
              <w:pStyle w:val="ListParagraph"/>
              <w:ind w:left="0"/>
              <w:jc w:val="center"/>
            </w:pPr>
          </w:p>
        </w:tc>
        <w:tc>
          <w:tcPr>
            <w:tcW w:w="911" w:type="dxa"/>
            <w:vAlign w:val="center"/>
          </w:tcPr>
          <w:p w14:paraId="1CF2EC39" w14:textId="25848BF4" w:rsidR="00823CCE" w:rsidRPr="004B577F" w:rsidRDefault="00823CCE" w:rsidP="00823CCE">
            <w:pPr>
              <w:pStyle w:val="ListParagraph"/>
              <w:ind w:left="0"/>
              <w:jc w:val="center"/>
            </w:pPr>
            <w:r w:rsidRPr="004B577F">
              <w:t>Регулярно</w:t>
            </w:r>
          </w:p>
        </w:tc>
        <w:tc>
          <w:tcPr>
            <w:tcW w:w="921" w:type="dxa"/>
            <w:vAlign w:val="center"/>
          </w:tcPr>
          <w:p w14:paraId="2E5D0C18" w14:textId="5473BCE4" w:rsidR="00823CCE" w:rsidRPr="004B577F" w:rsidRDefault="00823CCE" w:rsidP="00823CCE">
            <w:pPr>
              <w:pStyle w:val="ListParagraph"/>
              <w:ind w:left="0"/>
              <w:jc w:val="center"/>
            </w:pPr>
            <w:r w:rsidRPr="004B577F">
              <w:t>Регулярно</w:t>
            </w:r>
          </w:p>
        </w:tc>
        <w:tc>
          <w:tcPr>
            <w:tcW w:w="921" w:type="dxa"/>
            <w:vAlign w:val="center"/>
          </w:tcPr>
          <w:p w14:paraId="42A5AFD6" w14:textId="7D96DE18" w:rsidR="00823CCE" w:rsidRPr="004B577F" w:rsidRDefault="00823CCE" w:rsidP="00823CCE">
            <w:pPr>
              <w:pStyle w:val="ListParagraph"/>
              <w:ind w:left="0"/>
              <w:jc w:val="center"/>
            </w:pPr>
            <w:r w:rsidRPr="004B577F">
              <w:t>Регулярно</w:t>
            </w:r>
          </w:p>
        </w:tc>
      </w:tr>
      <w:tr w:rsidR="00823CCE" w:rsidRPr="002E34DD" w14:paraId="57053E12" w14:textId="77777777" w:rsidTr="001D4350">
        <w:trPr>
          <w:trHeight w:val="270"/>
        </w:trPr>
        <w:tc>
          <w:tcPr>
            <w:tcW w:w="5867" w:type="dxa"/>
          </w:tcPr>
          <w:p w14:paraId="7B1C0C44" w14:textId="081B9EB9" w:rsidR="00823CCE" w:rsidRPr="004B577F" w:rsidRDefault="00823CCE" w:rsidP="00083C2E">
            <w:pPr>
              <w:pStyle w:val="ListParagraph"/>
              <w:ind w:left="0"/>
            </w:pPr>
            <w:r w:rsidRPr="004B577F">
              <w:t>Следене на информационно-проучвателната дейност на ДП</w:t>
            </w:r>
          </w:p>
        </w:tc>
        <w:tc>
          <w:tcPr>
            <w:tcW w:w="932" w:type="dxa"/>
            <w:vAlign w:val="center"/>
          </w:tcPr>
          <w:p w14:paraId="7E0F97D7" w14:textId="77777777" w:rsidR="00823CCE" w:rsidRPr="004B577F" w:rsidRDefault="00823CCE" w:rsidP="00823CCE">
            <w:pPr>
              <w:pStyle w:val="ListParagraph"/>
              <w:ind w:left="0"/>
              <w:jc w:val="center"/>
            </w:pPr>
          </w:p>
        </w:tc>
        <w:tc>
          <w:tcPr>
            <w:tcW w:w="911" w:type="dxa"/>
            <w:vAlign w:val="center"/>
          </w:tcPr>
          <w:p w14:paraId="37411F26" w14:textId="1DB763CA" w:rsidR="00823CCE" w:rsidRPr="004B577F" w:rsidRDefault="00823CCE" w:rsidP="00823CCE">
            <w:pPr>
              <w:pStyle w:val="ListParagraph"/>
              <w:ind w:left="0"/>
              <w:jc w:val="center"/>
            </w:pPr>
            <w:r w:rsidRPr="004B577F">
              <w:rPr>
                <w:lang w:eastAsia="en-US"/>
              </w:rPr>
              <w:t>Постоянно</w:t>
            </w:r>
          </w:p>
        </w:tc>
        <w:tc>
          <w:tcPr>
            <w:tcW w:w="921" w:type="dxa"/>
            <w:vAlign w:val="center"/>
          </w:tcPr>
          <w:p w14:paraId="5854BB03" w14:textId="73795C64" w:rsidR="00823CCE" w:rsidRPr="004B577F" w:rsidRDefault="00823CCE" w:rsidP="00823CCE">
            <w:pPr>
              <w:pStyle w:val="ListParagraph"/>
              <w:ind w:left="0"/>
              <w:jc w:val="center"/>
            </w:pPr>
            <w:r w:rsidRPr="004B577F">
              <w:rPr>
                <w:lang w:eastAsia="en-US"/>
              </w:rPr>
              <w:t>Постоянно</w:t>
            </w:r>
          </w:p>
        </w:tc>
        <w:tc>
          <w:tcPr>
            <w:tcW w:w="921" w:type="dxa"/>
            <w:vAlign w:val="center"/>
          </w:tcPr>
          <w:p w14:paraId="4597437F" w14:textId="7E8ACD88" w:rsidR="00823CCE" w:rsidRPr="004B577F" w:rsidRDefault="00823CCE" w:rsidP="00823CCE">
            <w:pPr>
              <w:pStyle w:val="ListParagraph"/>
              <w:ind w:left="0"/>
              <w:jc w:val="center"/>
            </w:pPr>
            <w:r w:rsidRPr="004B577F">
              <w:rPr>
                <w:lang w:eastAsia="en-US"/>
              </w:rPr>
              <w:t>Постоянно</w:t>
            </w:r>
          </w:p>
        </w:tc>
      </w:tr>
      <w:tr w:rsidR="00823CCE" w:rsidRPr="002E34DD" w14:paraId="7211AFBD" w14:textId="77777777" w:rsidTr="001D4350">
        <w:trPr>
          <w:trHeight w:val="270"/>
        </w:trPr>
        <w:tc>
          <w:tcPr>
            <w:tcW w:w="5867" w:type="dxa"/>
          </w:tcPr>
          <w:p w14:paraId="295CDE88" w14:textId="32CA7B50" w:rsidR="00823CCE" w:rsidRPr="004B577F" w:rsidRDefault="00823CCE" w:rsidP="00083C2E">
            <w:pPr>
              <w:pStyle w:val="ListParagraph"/>
              <w:ind w:left="0"/>
            </w:pPr>
            <w:r w:rsidRPr="004B577F">
              <w:t>Участие в обществени дискусии, дебати и форуми на външнополитически теми, по приоритетни теми за външната политика на България</w:t>
            </w:r>
          </w:p>
        </w:tc>
        <w:tc>
          <w:tcPr>
            <w:tcW w:w="932" w:type="dxa"/>
            <w:vAlign w:val="center"/>
          </w:tcPr>
          <w:p w14:paraId="6AD1CA3D" w14:textId="77777777" w:rsidR="00823CCE" w:rsidRPr="004B577F" w:rsidRDefault="00823CCE" w:rsidP="00823CCE">
            <w:pPr>
              <w:pStyle w:val="ListParagraph"/>
              <w:ind w:left="0"/>
              <w:jc w:val="center"/>
            </w:pPr>
          </w:p>
        </w:tc>
        <w:tc>
          <w:tcPr>
            <w:tcW w:w="911" w:type="dxa"/>
            <w:vAlign w:val="center"/>
          </w:tcPr>
          <w:p w14:paraId="0D488744" w14:textId="442D72D3" w:rsidR="00823CCE" w:rsidRPr="004B577F" w:rsidRDefault="00823CCE" w:rsidP="00823CCE">
            <w:pPr>
              <w:pStyle w:val="ListParagraph"/>
              <w:ind w:left="0"/>
              <w:jc w:val="center"/>
            </w:pPr>
            <w:r w:rsidRPr="004B577F">
              <w:rPr>
                <w:lang w:eastAsia="en-US"/>
              </w:rPr>
              <w:t>При необходимост</w:t>
            </w:r>
          </w:p>
        </w:tc>
        <w:tc>
          <w:tcPr>
            <w:tcW w:w="921" w:type="dxa"/>
            <w:vAlign w:val="center"/>
          </w:tcPr>
          <w:p w14:paraId="3279EDFB" w14:textId="37B62486" w:rsidR="00823CCE" w:rsidRPr="004B577F" w:rsidRDefault="00823CCE" w:rsidP="00823CCE">
            <w:pPr>
              <w:pStyle w:val="ListParagraph"/>
              <w:ind w:left="0"/>
              <w:jc w:val="center"/>
            </w:pPr>
            <w:r w:rsidRPr="004B577F">
              <w:rPr>
                <w:lang w:eastAsia="en-US"/>
              </w:rPr>
              <w:t>При необходимост</w:t>
            </w:r>
          </w:p>
        </w:tc>
        <w:tc>
          <w:tcPr>
            <w:tcW w:w="921" w:type="dxa"/>
            <w:vAlign w:val="center"/>
          </w:tcPr>
          <w:p w14:paraId="0AAB8B75" w14:textId="6991B60D" w:rsidR="00823CCE" w:rsidRPr="004B577F" w:rsidRDefault="00823CCE" w:rsidP="00823CCE">
            <w:pPr>
              <w:pStyle w:val="ListParagraph"/>
              <w:ind w:left="0"/>
              <w:jc w:val="center"/>
            </w:pPr>
            <w:r w:rsidRPr="004B577F">
              <w:rPr>
                <w:lang w:eastAsia="en-US"/>
              </w:rPr>
              <w:t>При необходимост</w:t>
            </w:r>
          </w:p>
        </w:tc>
      </w:tr>
      <w:tr w:rsidR="00823CCE" w:rsidRPr="002E34DD" w14:paraId="012E10BC" w14:textId="77777777" w:rsidTr="001D4350">
        <w:trPr>
          <w:trHeight w:val="270"/>
        </w:trPr>
        <w:tc>
          <w:tcPr>
            <w:tcW w:w="5867" w:type="dxa"/>
          </w:tcPr>
          <w:p w14:paraId="4328204E" w14:textId="64483432" w:rsidR="00823CCE" w:rsidRPr="004B577F" w:rsidRDefault="00823CCE" w:rsidP="00083C2E">
            <w:pPr>
              <w:pStyle w:val="ListParagraph"/>
              <w:ind w:left="0"/>
            </w:pPr>
            <w:r w:rsidRPr="004B577F">
              <w:t>Изготвяне на приноси към изказвания и позиции, изразявани от министъра, зам. министри и постоянния секретар от името на МВнР</w:t>
            </w:r>
          </w:p>
        </w:tc>
        <w:tc>
          <w:tcPr>
            <w:tcW w:w="932" w:type="dxa"/>
            <w:vAlign w:val="center"/>
          </w:tcPr>
          <w:p w14:paraId="756C1A36" w14:textId="77777777" w:rsidR="00823CCE" w:rsidRPr="004B577F" w:rsidRDefault="00823CCE" w:rsidP="00823CCE">
            <w:pPr>
              <w:pStyle w:val="ListParagraph"/>
              <w:ind w:left="0"/>
              <w:jc w:val="center"/>
            </w:pPr>
          </w:p>
        </w:tc>
        <w:tc>
          <w:tcPr>
            <w:tcW w:w="911" w:type="dxa"/>
            <w:vAlign w:val="center"/>
          </w:tcPr>
          <w:p w14:paraId="4F368D91" w14:textId="50C33F6F" w:rsidR="00823CCE" w:rsidRPr="004B577F" w:rsidRDefault="00823CCE" w:rsidP="00823CCE">
            <w:pPr>
              <w:pStyle w:val="ListParagraph"/>
              <w:ind w:left="0"/>
              <w:jc w:val="center"/>
            </w:pPr>
            <w:r w:rsidRPr="004B577F">
              <w:rPr>
                <w:lang w:eastAsia="en-US"/>
              </w:rPr>
              <w:t>При необходимост</w:t>
            </w:r>
          </w:p>
        </w:tc>
        <w:tc>
          <w:tcPr>
            <w:tcW w:w="921" w:type="dxa"/>
            <w:vAlign w:val="center"/>
          </w:tcPr>
          <w:p w14:paraId="7AE1C891" w14:textId="6861D900" w:rsidR="00823CCE" w:rsidRPr="004B577F" w:rsidRDefault="00823CCE" w:rsidP="00823CCE">
            <w:pPr>
              <w:pStyle w:val="ListParagraph"/>
              <w:ind w:left="0"/>
              <w:jc w:val="center"/>
            </w:pPr>
            <w:r w:rsidRPr="004B577F">
              <w:rPr>
                <w:lang w:eastAsia="en-US"/>
              </w:rPr>
              <w:t>При необходимост</w:t>
            </w:r>
          </w:p>
        </w:tc>
        <w:tc>
          <w:tcPr>
            <w:tcW w:w="921" w:type="dxa"/>
            <w:vAlign w:val="center"/>
          </w:tcPr>
          <w:p w14:paraId="42D85B29" w14:textId="73DC1452" w:rsidR="00823CCE" w:rsidRPr="004B577F" w:rsidRDefault="00823CCE" w:rsidP="00823CCE">
            <w:pPr>
              <w:pStyle w:val="ListParagraph"/>
              <w:ind w:left="0"/>
              <w:jc w:val="center"/>
            </w:pPr>
            <w:r w:rsidRPr="004B577F">
              <w:rPr>
                <w:lang w:eastAsia="en-US"/>
              </w:rPr>
              <w:t>При необходимост</w:t>
            </w:r>
          </w:p>
        </w:tc>
      </w:tr>
      <w:tr w:rsidR="00823CCE" w:rsidRPr="002E34DD" w14:paraId="3C7B7947" w14:textId="77777777" w:rsidTr="00083C2E">
        <w:trPr>
          <w:trHeight w:val="557"/>
        </w:trPr>
        <w:tc>
          <w:tcPr>
            <w:tcW w:w="5867" w:type="dxa"/>
          </w:tcPr>
          <w:p w14:paraId="63B2CC3B" w14:textId="122CE202" w:rsidR="00823CCE" w:rsidRPr="004B577F" w:rsidRDefault="00823CCE" w:rsidP="00083C2E">
            <w:pPr>
              <w:pStyle w:val="ListParagraph"/>
              <w:ind w:left="0"/>
            </w:pPr>
            <w:r w:rsidRPr="004B577F">
              <w:t>Участие в разработването на стратегически външнополитически документи</w:t>
            </w:r>
          </w:p>
        </w:tc>
        <w:tc>
          <w:tcPr>
            <w:tcW w:w="932" w:type="dxa"/>
            <w:vAlign w:val="center"/>
          </w:tcPr>
          <w:p w14:paraId="5D51DC2F" w14:textId="77777777" w:rsidR="00823CCE" w:rsidRPr="004B577F" w:rsidRDefault="00823CCE" w:rsidP="00823CCE">
            <w:pPr>
              <w:pStyle w:val="ListParagraph"/>
              <w:ind w:left="0"/>
              <w:jc w:val="center"/>
            </w:pPr>
          </w:p>
        </w:tc>
        <w:tc>
          <w:tcPr>
            <w:tcW w:w="911" w:type="dxa"/>
            <w:vAlign w:val="center"/>
          </w:tcPr>
          <w:p w14:paraId="2878CE5E" w14:textId="62B9F080" w:rsidR="00823CCE" w:rsidRPr="004B577F" w:rsidRDefault="00823CCE" w:rsidP="00823CCE">
            <w:pPr>
              <w:pStyle w:val="ListParagraph"/>
              <w:ind w:left="0"/>
              <w:jc w:val="center"/>
            </w:pPr>
            <w:r w:rsidRPr="004B577F">
              <w:rPr>
                <w:lang w:eastAsia="en-US"/>
              </w:rPr>
              <w:t>При необходимост</w:t>
            </w:r>
          </w:p>
        </w:tc>
        <w:tc>
          <w:tcPr>
            <w:tcW w:w="921" w:type="dxa"/>
            <w:vAlign w:val="center"/>
          </w:tcPr>
          <w:p w14:paraId="3D91B714" w14:textId="148CAB94" w:rsidR="00823CCE" w:rsidRPr="004B577F" w:rsidRDefault="00823CCE" w:rsidP="00823CCE">
            <w:pPr>
              <w:pStyle w:val="ListParagraph"/>
              <w:ind w:left="0"/>
              <w:jc w:val="center"/>
            </w:pPr>
            <w:r w:rsidRPr="004B577F">
              <w:rPr>
                <w:lang w:eastAsia="en-US"/>
              </w:rPr>
              <w:t>При необходимост</w:t>
            </w:r>
          </w:p>
        </w:tc>
        <w:tc>
          <w:tcPr>
            <w:tcW w:w="921" w:type="dxa"/>
            <w:vAlign w:val="center"/>
          </w:tcPr>
          <w:p w14:paraId="1A294652" w14:textId="35E77B8D" w:rsidR="00823CCE" w:rsidRPr="004B577F" w:rsidRDefault="00823CCE" w:rsidP="00823CCE">
            <w:pPr>
              <w:pStyle w:val="ListParagraph"/>
              <w:ind w:left="0"/>
              <w:jc w:val="center"/>
            </w:pPr>
            <w:r w:rsidRPr="004B577F">
              <w:rPr>
                <w:lang w:eastAsia="en-US"/>
              </w:rPr>
              <w:t>При необходимост</w:t>
            </w:r>
          </w:p>
        </w:tc>
      </w:tr>
      <w:tr w:rsidR="00823CCE" w:rsidRPr="002E34DD" w14:paraId="472911C1" w14:textId="77777777" w:rsidTr="001D4350">
        <w:trPr>
          <w:trHeight w:val="270"/>
        </w:trPr>
        <w:tc>
          <w:tcPr>
            <w:tcW w:w="5867" w:type="dxa"/>
          </w:tcPr>
          <w:p w14:paraId="5705E5DB" w14:textId="7C131DB1" w:rsidR="00823CCE" w:rsidRPr="004B577F" w:rsidRDefault="00823CCE" w:rsidP="00083C2E">
            <w:pPr>
              <w:pStyle w:val="ListParagraph"/>
              <w:ind w:left="0"/>
            </w:pPr>
            <w:r w:rsidRPr="004B577F">
              <w:t>Оказване на съдействие на дирекция ЧР и ДИ при организирането на конкурсите за назначаване и при подготовката и квалификацията на младши дипломати</w:t>
            </w:r>
          </w:p>
        </w:tc>
        <w:tc>
          <w:tcPr>
            <w:tcW w:w="932" w:type="dxa"/>
            <w:vAlign w:val="center"/>
          </w:tcPr>
          <w:p w14:paraId="184FF1D5" w14:textId="77777777" w:rsidR="00823CCE" w:rsidRPr="004B577F" w:rsidRDefault="00823CCE" w:rsidP="00823CCE">
            <w:pPr>
              <w:pStyle w:val="ListParagraph"/>
              <w:ind w:left="0"/>
              <w:jc w:val="center"/>
            </w:pPr>
          </w:p>
        </w:tc>
        <w:tc>
          <w:tcPr>
            <w:tcW w:w="911" w:type="dxa"/>
            <w:vAlign w:val="center"/>
          </w:tcPr>
          <w:p w14:paraId="4DFD38BE" w14:textId="012C5538" w:rsidR="00823CCE" w:rsidRPr="004B577F" w:rsidRDefault="00823CCE" w:rsidP="00823CCE">
            <w:pPr>
              <w:pStyle w:val="ListParagraph"/>
              <w:ind w:left="0"/>
              <w:jc w:val="center"/>
            </w:pPr>
            <w:r w:rsidRPr="004B577F">
              <w:rPr>
                <w:lang w:eastAsia="en-US"/>
              </w:rPr>
              <w:t>При необходимост</w:t>
            </w:r>
          </w:p>
        </w:tc>
        <w:tc>
          <w:tcPr>
            <w:tcW w:w="921" w:type="dxa"/>
            <w:vAlign w:val="center"/>
          </w:tcPr>
          <w:p w14:paraId="0676ABFD" w14:textId="220961E8" w:rsidR="00823CCE" w:rsidRPr="004B577F" w:rsidRDefault="00823CCE" w:rsidP="00823CCE">
            <w:pPr>
              <w:pStyle w:val="ListParagraph"/>
              <w:ind w:left="0"/>
              <w:jc w:val="center"/>
            </w:pPr>
            <w:r w:rsidRPr="004B577F">
              <w:rPr>
                <w:lang w:eastAsia="en-US"/>
              </w:rPr>
              <w:t>При необходимост</w:t>
            </w:r>
          </w:p>
        </w:tc>
        <w:tc>
          <w:tcPr>
            <w:tcW w:w="921" w:type="dxa"/>
            <w:vAlign w:val="center"/>
          </w:tcPr>
          <w:p w14:paraId="11B0D005" w14:textId="10C501C5" w:rsidR="00823CCE" w:rsidRPr="004B577F" w:rsidRDefault="00823CCE" w:rsidP="00823CCE">
            <w:pPr>
              <w:pStyle w:val="ListParagraph"/>
              <w:ind w:left="0"/>
              <w:jc w:val="center"/>
            </w:pPr>
            <w:r w:rsidRPr="004B577F">
              <w:rPr>
                <w:lang w:eastAsia="en-US"/>
              </w:rPr>
              <w:t>При необходимост</w:t>
            </w:r>
          </w:p>
        </w:tc>
      </w:tr>
      <w:tr w:rsidR="00823CCE" w:rsidRPr="002E34DD" w14:paraId="447FC167" w14:textId="77777777" w:rsidTr="001D4350">
        <w:trPr>
          <w:trHeight w:val="270"/>
        </w:trPr>
        <w:tc>
          <w:tcPr>
            <w:tcW w:w="5867" w:type="dxa"/>
          </w:tcPr>
          <w:p w14:paraId="345A85E5" w14:textId="08CBD1E3" w:rsidR="00823CCE" w:rsidRPr="00083C2E" w:rsidRDefault="00823CCE" w:rsidP="00083C2E">
            <w:pPr>
              <w:pStyle w:val="ListParagraph"/>
              <w:ind w:left="0"/>
            </w:pPr>
            <w:r w:rsidRPr="00083C2E">
              <w:t>Конференция на българските почетни консули в чужбина и/или др. тематични конференции и мероприятия на МВнР</w:t>
            </w:r>
          </w:p>
        </w:tc>
        <w:tc>
          <w:tcPr>
            <w:tcW w:w="932" w:type="dxa"/>
            <w:vAlign w:val="center"/>
          </w:tcPr>
          <w:p w14:paraId="0FCF7EE2" w14:textId="1078B2BD" w:rsidR="00823CCE" w:rsidRPr="004B577F" w:rsidRDefault="00823CCE" w:rsidP="00823CCE">
            <w:pPr>
              <w:pStyle w:val="ListParagraph"/>
              <w:ind w:left="0"/>
              <w:jc w:val="center"/>
            </w:pPr>
            <w:r w:rsidRPr="004B577F">
              <w:rPr>
                <w:sz w:val="18"/>
                <w:szCs w:val="18"/>
              </w:rPr>
              <w:t>Брой</w:t>
            </w:r>
          </w:p>
        </w:tc>
        <w:tc>
          <w:tcPr>
            <w:tcW w:w="911" w:type="dxa"/>
            <w:vAlign w:val="center"/>
          </w:tcPr>
          <w:p w14:paraId="26434BAA" w14:textId="6B46DB23" w:rsidR="00823CCE" w:rsidRPr="004B577F" w:rsidRDefault="00823CCE" w:rsidP="00823CCE">
            <w:pPr>
              <w:pStyle w:val="ListParagraph"/>
              <w:ind w:left="0"/>
              <w:jc w:val="center"/>
            </w:pPr>
            <w:r w:rsidRPr="004B577F">
              <w:rPr>
                <w:sz w:val="18"/>
                <w:szCs w:val="18"/>
              </w:rPr>
              <w:t>При необходимост</w:t>
            </w:r>
          </w:p>
        </w:tc>
        <w:tc>
          <w:tcPr>
            <w:tcW w:w="921" w:type="dxa"/>
            <w:vAlign w:val="center"/>
          </w:tcPr>
          <w:p w14:paraId="7EBA8EFF" w14:textId="15A04A4C" w:rsidR="00823CCE" w:rsidRPr="004B577F" w:rsidRDefault="00823CCE" w:rsidP="00823CCE">
            <w:pPr>
              <w:pStyle w:val="ListParagraph"/>
              <w:ind w:left="0"/>
              <w:jc w:val="center"/>
            </w:pPr>
            <w:r w:rsidRPr="004B577F">
              <w:rPr>
                <w:bCs/>
                <w:sz w:val="18"/>
                <w:szCs w:val="18"/>
              </w:rPr>
              <w:t>При необходимост</w:t>
            </w:r>
          </w:p>
        </w:tc>
        <w:tc>
          <w:tcPr>
            <w:tcW w:w="921" w:type="dxa"/>
            <w:vAlign w:val="center"/>
          </w:tcPr>
          <w:p w14:paraId="560CCF76" w14:textId="0FB91B85" w:rsidR="00823CCE" w:rsidRPr="004B577F" w:rsidRDefault="00823CCE" w:rsidP="00823CCE">
            <w:pPr>
              <w:pStyle w:val="ListParagraph"/>
              <w:ind w:left="0"/>
              <w:jc w:val="center"/>
            </w:pPr>
            <w:r w:rsidRPr="004B577F">
              <w:rPr>
                <w:bCs/>
                <w:sz w:val="18"/>
                <w:szCs w:val="18"/>
              </w:rPr>
              <w:t>При необходимост</w:t>
            </w:r>
          </w:p>
        </w:tc>
      </w:tr>
    </w:tbl>
    <w:p w14:paraId="38544E55" w14:textId="77777777" w:rsidR="008227EA" w:rsidRPr="002E34DD" w:rsidRDefault="008227EA" w:rsidP="008227EA">
      <w:pPr>
        <w:autoSpaceDE w:val="0"/>
        <w:autoSpaceDN w:val="0"/>
        <w:adjustRightInd w:val="0"/>
        <w:jc w:val="both"/>
        <w:rPr>
          <w:b/>
          <w:bCs/>
          <w:sz w:val="24"/>
          <w:szCs w:val="24"/>
        </w:rPr>
      </w:pPr>
    </w:p>
    <w:p w14:paraId="154DDD49" w14:textId="77777777" w:rsidR="008227EA" w:rsidRPr="002E34DD" w:rsidRDefault="008227EA" w:rsidP="008227EA">
      <w:pPr>
        <w:jc w:val="both"/>
        <w:rPr>
          <w:b/>
          <w:sz w:val="24"/>
          <w:szCs w:val="24"/>
        </w:rPr>
      </w:pPr>
      <w:r w:rsidRPr="002E34DD">
        <w:rPr>
          <w:b/>
          <w:sz w:val="24"/>
          <w:szCs w:val="24"/>
        </w:rPr>
        <w:t>Външни фактори, които могат да окажат въздействие върху постигането на целите на програмата</w:t>
      </w:r>
    </w:p>
    <w:p w14:paraId="672EFB28" w14:textId="77777777" w:rsidR="008227EA" w:rsidRPr="002E34DD" w:rsidRDefault="008227EA" w:rsidP="008227EA">
      <w:pPr>
        <w:numPr>
          <w:ilvl w:val="1"/>
          <w:numId w:val="1"/>
        </w:numPr>
        <w:tabs>
          <w:tab w:val="left" w:pos="709"/>
        </w:tabs>
        <w:autoSpaceDE w:val="0"/>
        <w:autoSpaceDN w:val="0"/>
        <w:adjustRightInd w:val="0"/>
        <w:ind w:left="0" w:firstLine="284"/>
        <w:jc w:val="both"/>
        <w:rPr>
          <w:bCs/>
          <w:sz w:val="24"/>
          <w:szCs w:val="24"/>
        </w:rPr>
      </w:pPr>
      <w:r w:rsidRPr="002E34DD">
        <w:rPr>
          <w:bCs/>
          <w:sz w:val="24"/>
          <w:szCs w:val="24"/>
        </w:rPr>
        <w:t>Негативни въздействия, породени от разпространението на COVID – 19.</w:t>
      </w:r>
    </w:p>
    <w:p w14:paraId="10660BDF" w14:textId="77777777" w:rsidR="008227EA" w:rsidRPr="002E34DD" w:rsidRDefault="008227EA" w:rsidP="008227EA">
      <w:pPr>
        <w:numPr>
          <w:ilvl w:val="1"/>
          <w:numId w:val="1"/>
        </w:numPr>
        <w:tabs>
          <w:tab w:val="left" w:pos="709"/>
        </w:tabs>
        <w:autoSpaceDE w:val="0"/>
        <w:autoSpaceDN w:val="0"/>
        <w:adjustRightInd w:val="0"/>
        <w:ind w:left="0" w:firstLine="284"/>
        <w:jc w:val="both"/>
        <w:rPr>
          <w:bCs/>
          <w:sz w:val="24"/>
          <w:szCs w:val="24"/>
        </w:rPr>
      </w:pPr>
      <w:r w:rsidRPr="002E34DD">
        <w:rPr>
          <w:bCs/>
          <w:sz w:val="24"/>
          <w:szCs w:val="24"/>
        </w:rPr>
        <w:t xml:space="preserve">Неблагоприятни промени в икономическата среда, бюджетни рестрикции, които могат да се отразят на </w:t>
      </w:r>
      <w:r w:rsidRPr="002E34DD">
        <w:rPr>
          <w:spacing w:val="-4"/>
          <w:sz w:val="24"/>
          <w:szCs w:val="24"/>
        </w:rPr>
        <w:t>бюджетните и кадрови ресурси за реализиране на заложените цели;</w:t>
      </w:r>
    </w:p>
    <w:p w14:paraId="35E2116D" w14:textId="77777777" w:rsidR="008227EA" w:rsidRPr="002E34DD" w:rsidRDefault="008227EA" w:rsidP="008227EA">
      <w:pPr>
        <w:numPr>
          <w:ilvl w:val="1"/>
          <w:numId w:val="1"/>
        </w:numPr>
        <w:tabs>
          <w:tab w:val="left" w:pos="709"/>
        </w:tabs>
        <w:autoSpaceDE w:val="0"/>
        <w:autoSpaceDN w:val="0"/>
        <w:adjustRightInd w:val="0"/>
        <w:ind w:left="0" w:firstLine="284"/>
        <w:jc w:val="both"/>
        <w:rPr>
          <w:bCs/>
          <w:sz w:val="24"/>
          <w:szCs w:val="24"/>
        </w:rPr>
      </w:pPr>
      <w:r w:rsidRPr="002E34DD">
        <w:rPr>
          <w:bCs/>
          <w:sz w:val="24"/>
          <w:szCs w:val="24"/>
        </w:rPr>
        <w:t>Неизпълнение на международните ангажименти от държави, предизвикващи загрижеността на международната общност;</w:t>
      </w:r>
    </w:p>
    <w:p w14:paraId="3CC34AE7" w14:textId="77777777" w:rsidR="008227EA" w:rsidRPr="002E34DD" w:rsidRDefault="008227EA" w:rsidP="008227EA">
      <w:pPr>
        <w:numPr>
          <w:ilvl w:val="1"/>
          <w:numId w:val="1"/>
        </w:numPr>
        <w:tabs>
          <w:tab w:val="left" w:pos="709"/>
        </w:tabs>
        <w:autoSpaceDE w:val="0"/>
        <w:autoSpaceDN w:val="0"/>
        <w:adjustRightInd w:val="0"/>
        <w:ind w:left="0" w:firstLine="284"/>
        <w:jc w:val="both"/>
        <w:rPr>
          <w:bCs/>
          <w:sz w:val="24"/>
          <w:szCs w:val="24"/>
        </w:rPr>
      </w:pPr>
      <w:r w:rsidRPr="002E34DD">
        <w:rPr>
          <w:bCs/>
          <w:sz w:val="24"/>
          <w:szCs w:val="24"/>
        </w:rPr>
        <w:t>Липса на консенсус, политическа воля или заинтересованост сред държавите-членки на ЕС по отношение на дискусията и напредъка за постигане на договореност по конкретни въпроси и проблеми, разработвани по линия на съответните международни организации и за конкретни страни и региони;</w:t>
      </w:r>
    </w:p>
    <w:p w14:paraId="2B1D64A0" w14:textId="77777777" w:rsidR="008227EA" w:rsidRPr="002E34DD" w:rsidRDefault="008227EA" w:rsidP="008227EA">
      <w:pPr>
        <w:numPr>
          <w:ilvl w:val="1"/>
          <w:numId w:val="1"/>
        </w:numPr>
        <w:tabs>
          <w:tab w:val="left" w:pos="709"/>
        </w:tabs>
        <w:autoSpaceDE w:val="0"/>
        <w:autoSpaceDN w:val="0"/>
        <w:adjustRightInd w:val="0"/>
        <w:ind w:left="0" w:firstLine="284"/>
        <w:jc w:val="both"/>
        <w:rPr>
          <w:bCs/>
          <w:sz w:val="24"/>
          <w:szCs w:val="24"/>
        </w:rPr>
      </w:pPr>
      <w:r w:rsidRPr="002E34DD">
        <w:rPr>
          <w:bCs/>
          <w:sz w:val="24"/>
          <w:szCs w:val="24"/>
        </w:rPr>
        <w:t>Политически кризи, промени в политическата конфигурация и в ръководството на отделни държави в резултат на редовни или предсрочни парламентарни избори, които могат да доведат до забавяне на реализирането на някои инициативи или договорености.</w:t>
      </w:r>
    </w:p>
    <w:p w14:paraId="21AA0666" w14:textId="77777777" w:rsidR="008227EA" w:rsidRPr="002E34DD" w:rsidRDefault="008227EA" w:rsidP="008227EA">
      <w:pPr>
        <w:tabs>
          <w:tab w:val="num" w:pos="709"/>
          <w:tab w:val="left" w:pos="780"/>
        </w:tabs>
        <w:ind w:left="284"/>
        <w:jc w:val="both"/>
        <w:rPr>
          <w:spacing w:val="-4"/>
          <w:sz w:val="24"/>
          <w:szCs w:val="24"/>
        </w:rPr>
      </w:pPr>
    </w:p>
    <w:p w14:paraId="12C43A58" w14:textId="77777777" w:rsidR="008227EA" w:rsidRPr="002E34DD" w:rsidRDefault="008227EA" w:rsidP="008227EA">
      <w:pPr>
        <w:jc w:val="both"/>
        <w:rPr>
          <w:b/>
          <w:sz w:val="24"/>
          <w:szCs w:val="24"/>
        </w:rPr>
      </w:pPr>
      <w:r w:rsidRPr="002E34DD">
        <w:rPr>
          <w:b/>
          <w:sz w:val="24"/>
          <w:szCs w:val="24"/>
        </w:rPr>
        <w:t>Информация за наличността и качеството на данните</w:t>
      </w:r>
    </w:p>
    <w:p w14:paraId="0CFEF9CB"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Отчетите за дейността на МВнР и задграничните представителства;</w:t>
      </w:r>
    </w:p>
    <w:p w14:paraId="2CC1A096"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t xml:space="preserve">Доклади и данни от заседания на органи и институции на ООН, ЕС, ОССЕ, Съвета на Европа, ОИСР и други международни организации. </w:t>
      </w:r>
    </w:p>
    <w:p w14:paraId="1B3A6B0B" w14:textId="77777777" w:rsidR="008227EA" w:rsidRPr="002E34DD" w:rsidRDefault="008227EA" w:rsidP="008227EA">
      <w:pPr>
        <w:numPr>
          <w:ilvl w:val="1"/>
          <w:numId w:val="1"/>
        </w:numPr>
        <w:tabs>
          <w:tab w:val="num" w:pos="709"/>
          <w:tab w:val="left" w:pos="780"/>
        </w:tabs>
        <w:ind w:left="0" w:firstLine="284"/>
        <w:jc w:val="both"/>
        <w:rPr>
          <w:spacing w:val="-4"/>
          <w:sz w:val="24"/>
          <w:szCs w:val="24"/>
        </w:rPr>
      </w:pPr>
      <w:r w:rsidRPr="002E34DD">
        <w:rPr>
          <w:spacing w:val="-4"/>
          <w:sz w:val="24"/>
          <w:szCs w:val="24"/>
        </w:rPr>
        <w:lastRenderedPageBreak/>
        <w:t>Данни за предоставяната официална помощ за развитие на Комитета по помощта за развитие на Организацията за икономическо сътрудничество и развитие /ОИСР/.</w:t>
      </w:r>
    </w:p>
    <w:p w14:paraId="2B294297" w14:textId="77777777" w:rsidR="008227EA" w:rsidRPr="002E34DD" w:rsidRDefault="008227EA" w:rsidP="008227EA">
      <w:pPr>
        <w:numPr>
          <w:ilvl w:val="0"/>
          <w:numId w:val="1"/>
        </w:numPr>
        <w:tabs>
          <w:tab w:val="left" w:pos="780"/>
        </w:tabs>
        <w:jc w:val="both"/>
        <w:rPr>
          <w:sz w:val="24"/>
          <w:szCs w:val="24"/>
        </w:rPr>
      </w:pPr>
      <w:r w:rsidRPr="002E34DD">
        <w:rPr>
          <w:spacing w:val="-4"/>
          <w:sz w:val="24"/>
          <w:szCs w:val="24"/>
        </w:rPr>
        <w:t xml:space="preserve">Данни за предоставяната хуманитарна помощ от системата на Европейския съюз EDRIS в съответствие с </w:t>
      </w:r>
      <w:r w:rsidRPr="002E34DD">
        <w:rPr>
          <w:sz w:val="24"/>
          <w:szCs w:val="24"/>
        </w:rPr>
        <w:t>Регламент № 1257/96 от 20 юни 1996 на Съвета относно хуманитарната помощ;</w:t>
      </w:r>
    </w:p>
    <w:p w14:paraId="68EC5A2B" w14:textId="19DB1D80" w:rsidR="008227EA" w:rsidRDefault="008227EA" w:rsidP="008227EA">
      <w:pPr>
        <w:numPr>
          <w:ilvl w:val="0"/>
          <w:numId w:val="1"/>
        </w:numPr>
        <w:contextualSpacing/>
        <w:jc w:val="both"/>
        <w:rPr>
          <w:sz w:val="24"/>
          <w:szCs w:val="24"/>
        </w:rPr>
      </w:pPr>
      <w:r w:rsidRPr="002E34DD">
        <w:rPr>
          <w:sz w:val="24"/>
          <w:szCs w:val="24"/>
        </w:rPr>
        <w:t>Данни от системата FTS /</w:t>
      </w:r>
      <w:proofErr w:type="spellStart"/>
      <w:r w:rsidRPr="002E34DD">
        <w:rPr>
          <w:sz w:val="24"/>
          <w:szCs w:val="24"/>
        </w:rPr>
        <w:t>Financial</w:t>
      </w:r>
      <w:proofErr w:type="spellEnd"/>
      <w:r w:rsidRPr="002E34DD">
        <w:rPr>
          <w:sz w:val="24"/>
          <w:szCs w:val="24"/>
        </w:rPr>
        <w:t xml:space="preserve"> </w:t>
      </w:r>
      <w:proofErr w:type="spellStart"/>
      <w:r w:rsidRPr="002E34DD">
        <w:rPr>
          <w:sz w:val="24"/>
          <w:szCs w:val="24"/>
        </w:rPr>
        <w:t>Tracking</w:t>
      </w:r>
      <w:proofErr w:type="spellEnd"/>
      <w:r w:rsidRPr="002E34DD">
        <w:rPr>
          <w:sz w:val="24"/>
          <w:szCs w:val="24"/>
        </w:rPr>
        <w:t xml:space="preserve"> Service/ на ООН.</w:t>
      </w:r>
    </w:p>
    <w:p w14:paraId="72586292" w14:textId="77777777" w:rsidR="009E21A4" w:rsidRPr="00457A4F" w:rsidRDefault="009E21A4" w:rsidP="00457A4F">
      <w:pPr>
        <w:tabs>
          <w:tab w:val="left" w:pos="709"/>
        </w:tabs>
        <w:ind w:left="66"/>
        <w:jc w:val="both"/>
        <w:rPr>
          <w:b/>
          <w:i/>
          <w:color w:val="000000"/>
          <w:sz w:val="24"/>
        </w:rPr>
      </w:pPr>
      <w:r w:rsidRPr="00457A4F">
        <w:rPr>
          <w:b/>
          <w:i/>
          <w:color w:val="000000"/>
          <w:sz w:val="24"/>
        </w:rPr>
        <w:t xml:space="preserve">Проектобюджет и актуализирана бюджетна прогноза по ведомствени и администрирани параграфи на </w:t>
      </w:r>
    </w:p>
    <w:p w14:paraId="06076D4D" w14:textId="212CA11C" w:rsidR="00823CCE" w:rsidRDefault="009E21A4" w:rsidP="00457A4F">
      <w:pPr>
        <w:contextualSpacing/>
        <w:jc w:val="both"/>
        <w:rPr>
          <w:sz w:val="24"/>
          <w:szCs w:val="24"/>
        </w:rPr>
      </w:pPr>
      <w:r w:rsidRPr="009E21A4">
        <w:rPr>
          <w:b/>
          <w:bCs/>
          <w:i/>
          <w:color w:val="000000"/>
          <w:sz w:val="24"/>
        </w:rPr>
        <w:t>Програма 1100.01.03 „Многостранно сътрудничество и глобални политики”</w:t>
      </w:r>
    </w:p>
    <w:p w14:paraId="12FF1165" w14:textId="32D4C60B" w:rsidR="009E21A4" w:rsidRDefault="009E21A4" w:rsidP="00823CCE">
      <w:pPr>
        <w:contextualSpacing/>
        <w:jc w:val="both"/>
        <w:rPr>
          <w:sz w:val="24"/>
          <w:szCs w:val="24"/>
        </w:rPr>
      </w:pPr>
    </w:p>
    <w:tbl>
      <w:tblPr>
        <w:tblW w:w="9362" w:type="dxa"/>
        <w:tblCellMar>
          <w:left w:w="70" w:type="dxa"/>
          <w:right w:w="70" w:type="dxa"/>
        </w:tblCellMar>
        <w:tblLook w:val="04A0" w:firstRow="1" w:lastRow="0" w:firstColumn="1" w:lastColumn="0" w:noHBand="0" w:noVBand="1"/>
      </w:tblPr>
      <w:tblGrid>
        <w:gridCol w:w="367"/>
        <w:gridCol w:w="4111"/>
        <w:gridCol w:w="708"/>
        <w:gridCol w:w="725"/>
        <w:gridCol w:w="851"/>
        <w:gridCol w:w="850"/>
        <w:gridCol w:w="851"/>
        <w:gridCol w:w="992"/>
      </w:tblGrid>
      <w:tr w:rsidR="009E21A4" w:rsidRPr="009E21A4" w14:paraId="184A94C5" w14:textId="77777777" w:rsidTr="001037BF">
        <w:trPr>
          <w:trHeight w:val="810"/>
        </w:trPr>
        <w:tc>
          <w:tcPr>
            <w:tcW w:w="274" w:type="dxa"/>
            <w:tcBorders>
              <w:top w:val="single" w:sz="8" w:space="0" w:color="auto"/>
              <w:left w:val="single" w:sz="8" w:space="0" w:color="auto"/>
              <w:bottom w:val="single" w:sz="8" w:space="0" w:color="auto"/>
              <w:right w:val="nil"/>
            </w:tcBorders>
            <w:shd w:val="clear" w:color="000000" w:fill="FFCC99"/>
            <w:noWrap/>
            <w:vAlign w:val="center"/>
            <w:hideMark/>
          </w:tcPr>
          <w:p w14:paraId="77F16604" w14:textId="77777777" w:rsidR="009E21A4" w:rsidRPr="009E21A4" w:rsidRDefault="009E21A4" w:rsidP="009E21A4">
            <w:pPr>
              <w:jc w:val="both"/>
              <w:rPr>
                <w:b/>
                <w:bCs/>
                <w:color w:val="000000"/>
                <w:sz w:val="16"/>
                <w:szCs w:val="16"/>
              </w:rPr>
            </w:pPr>
            <w:r w:rsidRPr="009E21A4">
              <w:rPr>
                <w:b/>
                <w:bCs/>
                <w:color w:val="000000"/>
                <w:sz w:val="16"/>
                <w:szCs w:val="16"/>
              </w:rPr>
              <w:t>№</w:t>
            </w:r>
          </w:p>
        </w:tc>
        <w:tc>
          <w:tcPr>
            <w:tcW w:w="4111" w:type="dxa"/>
            <w:tcBorders>
              <w:top w:val="single" w:sz="8" w:space="0" w:color="auto"/>
              <w:left w:val="single" w:sz="8" w:space="0" w:color="auto"/>
              <w:bottom w:val="single" w:sz="8" w:space="0" w:color="auto"/>
              <w:right w:val="nil"/>
            </w:tcBorders>
            <w:shd w:val="clear" w:color="000000" w:fill="FFCC99"/>
            <w:noWrap/>
            <w:vAlign w:val="center"/>
            <w:hideMark/>
          </w:tcPr>
          <w:p w14:paraId="02E3B1C6" w14:textId="77777777" w:rsidR="009E21A4" w:rsidRPr="009E21A4" w:rsidRDefault="009E21A4" w:rsidP="009E21A4">
            <w:pPr>
              <w:jc w:val="both"/>
              <w:rPr>
                <w:b/>
                <w:bCs/>
                <w:color w:val="000000"/>
                <w:sz w:val="16"/>
                <w:szCs w:val="16"/>
              </w:rPr>
            </w:pPr>
            <w:r w:rsidRPr="009E21A4">
              <w:rPr>
                <w:b/>
                <w:bCs/>
                <w:color w:val="000000"/>
                <w:sz w:val="16"/>
                <w:szCs w:val="16"/>
              </w:rPr>
              <w:t>Бюджетна програма "Многостранно сътрудничество и глобални политики"</w:t>
            </w:r>
          </w:p>
        </w:tc>
        <w:tc>
          <w:tcPr>
            <w:tcW w:w="708"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7427B864" w14:textId="77777777" w:rsidR="009E21A4" w:rsidRPr="009E21A4" w:rsidRDefault="009E21A4" w:rsidP="009E21A4">
            <w:pPr>
              <w:jc w:val="center"/>
              <w:rPr>
                <w:b/>
                <w:bCs/>
                <w:color w:val="000000"/>
                <w:sz w:val="16"/>
                <w:szCs w:val="16"/>
              </w:rPr>
            </w:pPr>
            <w:r w:rsidRPr="009E21A4">
              <w:rPr>
                <w:b/>
                <w:bCs/>
                <w:color w:val="000000"/>
                <w:sz w:val="16"/>
                <w:szCs w:val="16"/>
              </w:rPr>
              <w:t>Отчет 2019</w:t>
            </w:r>
          </w:p>
        </w:tc>
        <w:tc>
          <w:tcPr>
            <w:tcW w:w="725" w:type="dxa"/>
            <w:tcBorders>
              <w:top w:val="single" w:sz="8" w:space="0" w:color="auto"/>
              <w:left w:val="nil"/>
              <w:bottom w:val="single" w:sz="8" w:space="0" w:color="auto"/>
              <w:right w:val="single" w:sz="8" w:space="0" w:color="auto"/>
            </w:tcBorders>
            <w:shd w:val="clear" w:color="000000" w:fill="FFCC99"/>
            <w:vAlign w:val="center"/>
            <w:hideMark/>
          </w:tcPr>
          <w:p w14:paraId="32D9CEC4" w14:textId="77777777" w:rsidR="009E21A4" w:rsidRPr="009E21A4" w:rsidRDefault="009E21A4" w:rsidP="009E21A4">
            <w:pPr>
              <w:jc w:val="center"/>
              <w:rPr>
                <w:b/>
                <w:bCs/>
                <w:color w:val="000000"/>
                <w:sz w:val="16"/>
                <w:szCs w:val="16"/>
              </w:rPr>
            </w:pPr>
            <w:r w:rsidRPr="009E21A4">
              <w:rPr>
                <w:b/>
                <w:bCs/>
                <w:color w:val="000000"/>
                <w:sz w:val="16"/>
                <w:szCs w:val="16"/>
              </w:rPr>
              <w:t>Отчет 2020</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68DDF81D" w14:textId="77777777" w:rsidR="009E21A4" w:rsidRPr="009E21A4" w:rsidRDefault="009E21A4" w:rsidP="009E21A4">
            <w:pPr>
              <w:jc w:val="center"/>
              <w:rPr>
                <w:b/>
                <w:bCs/>
                <w:color w:val="000000"/>
                <w:sz w:val="16"/>
                <w:szCs w:val="16"/>
              </w:rPr>
            </w:pPr>
            <w:r w:rsidRPr="009E21A4">
              <w:rPr>
                <w:b/>
                <w:bCs/>
                <w:color w:val="000000"/>
                <w:sz w:val="16"/>
                <w:szCs w:val="16"/>
              </w:rPr>
              <w:t>Закон 2021</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2684523E" w14:textId="77777777" w:rsidR="009E21A4" w:rsidRPr="009E21A4" w:rsidRDefault="009E21A4" w:rsidP="009E21A4">
            <w:pPr>
              <w:jc w:val="center"/>
              <w:rPr>
                <w:b/>
                <w:bCs/>
                <w:color w:val="000000"/>
                <w:sz w:val="16"/>
                <w:szCs w:val="16"/>
              </w:rPr>
            </w:pPr>
            <w:r w:rsidRPr="009E21A4">
              <w:rPr>
                <w:b/>
                <w:bCs/>
                <w:color w:val="000000"/>
                <w:sz w:val="16"/>
                <w:szCs w:val="16"/>
              </w:rPr>
              <w:t>Проект 2022 г.</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3D53E8F8" w14:textId="77777777" w:rsidR="009E21A4" w:rsidRPr="009E21A4" w:rsidRDefault="009E21A4" w:rsidP="009E21A4">
            <w:pPr>
              <w:jc w:val="center"/>
              <w:rPr>
                <w:b/>
                <w:bCs/>
                <w:color w:val="000000"/>
                <w:sz w:val="16"/>
                <w:szCs w:val="16"/>
              </w:rPr>
            </w:pPr>
            <w:r w:rsidRPr="009E21A4">
              <w:rPr>
                <w:b/>
                <w:bCs/>
                <w:color w:val="000000"/>
                <w:sz w:val="16"/>
                <w:szCs w:val="16"/>
              </w:rPr>
              <w:t>Прогноза 2023 г.</w:t>
            </w:r>
          </w:p>
        </w:tc>
        <w:tc>
          <w:tcPr>
            <w:tcW w:w="992" w:type="dxa"/>
            <w:tcBorders>
              <w:top w:val="single" w:sz="8" w:space="0" w:color="auto"/>
              <w:left w:val="nil"/>
              <w:bottom w:val="single" w:sz="8" w:space="0" w:color="auto"/>
              <w:right w:val="single" w:sz="8" w:space="0" w:color="auto"/>
            </w:tcBorders>
            <w:shd w:val="clear" w:color="000000" w:fill="FFCC99"/>
            <w:vAlign w:val="center"/>
            <w:hideMark/>
          </w:tcPr>
          <w:p w14:paraId="571D40C4" w14:textId="77777777" w:rsidR="009E21A4" w:rsidRPr="009E21A4" w:rsidRDefault="009E21A4" w:rsidP="009E21A4">
            <w:pPr>
              <w:jc w:val="center"/>
              <w:rPr>
                <w:b/>
                <w:bCs/>
                <w:color w:val="000000"/>
                <w:sz w:val="16"/>
                <w:szCs w:val="16"/>
              </w:rPr>
            </w:pPr>
            <w:r w:rsidRPr="009E21A4">
              <w:rPr>
                <w:b/>
                <w:bCs/>
                <w:color w:val="000000"/>
                <w:sz w:val="16"/>
                <w:szCs w:val="16"/>
              </w:rPr>
              <w:t>Прогноза 2024 г.</w:t>
            </w:r>
          </w:p>
        </w:tc>
      </w:tr>
      <w:tr w:rsidR="009E21A4" w:rsidRPr="009E21A4" w14:paraId="5172ACFC" w14:textId="77777777" w:rsidTr="001037BF">
        <w:trPr>
          <w:trHeight w:val="60"/>
        </w:trPr>
        <w:tc>
          <w:tcPr>
            <w:tcW w:w="274" w:type="dxa"/>
            <w:tcBorders>
              <w:top w:val="nil"/>
              <w:left w:val="single" w:sz="8" w:space="0" w:color="auto"/>
              <w:bottom w:val="single" w:sz="8" w:space="0" w:color="auto"/>
              <w:right w:val="single" w:sz="8" w:space="0" w:color="auto"/>
            </w:tcBorders>
            <w:shd w:val="clear" w:color="auto" w:fill="auto"/>
            <w:noWrap/>
            <w:vAlign w:val="center"/>
            <w:hideMark/>
          </w:tcPr>
          <w:p w14:paraId="0039FCD2" w14:textId="77777777" w:rsidR="009E21A4" w:rsidRPr="009E21A4" w:rsidRDefault="009E21A4" w:rsidP="009E21A4">
            <w:pPr>
              <w:jc w:val="both"/>
              <w:rPr>
                <w:b/>
                <w:bCs/>
                <w:i/>
                <w:iCs/>
                <w:color w:val="000000"/>
                <w:sz w:val="16"/>
                <w:szCs w:val="16"/>
              </w:rPr>
            </w:pPr>
            <w:r w:rsidRPr="009E21A4">
              <w:rPr>
                <w:b/>
                <w:bCs/>
                <w:i/>
                <w:iCs/>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4BA4C10E" w14:textId="77777777" w:rsidR="009E21A4" w:rsidRPr="009E21A4" w:rsidRDefault="009E21A4" w:rsidP="009E21A4">
            <w:pPr>
              <w:jc w:val="center"/>
              <w:rPr>
                <w:b/>
                <w:bCs/>
                <w:color w:val="000000"/>
                <w:sz w:val="16"/>
                <w:szCs w:val="16"/>
              </w:rPr>
            </w:pPr>
            <w:r w:rsidRPr="009E21A4">
              <w:rPr>
                <w:b/>
                <w:bCs/>
                <w:color w:val="000000"/>
                <w:sz w:val="16"/>
                <w:szCs w:val="16"/>
              </w:rPr>
              <w:t>1</w:t>
            </w:r>
          </w:p>
        </w:tc>
        <w:tc>
          <w:tcPr>
            <w:tcW w:w="708" w:type="dxa"/>
            <w:tcBorders>
              <w:top w:val="nil"/>
              <w:left w:val="nil"/>
              <w:bottom w:val="single" w:sz="8" w:space="0" w:color="auto"/>
              <w:right w:val="single" w:sz="8" w:space="0" w:color="auto"/>
            </w:tcBorders>
            <w:shd w:val="clear" w:color="auto" w:fill="auto"/>
            <w:noWrap/>
            <w:vAlign w:val="center"/>
            <w:hideMark/>
          </w:tcPr>
          <w:p w14:paraId="0A8F1BD8" w14:textId="77777777" w:rsidR="009E21A4" w:rsidRPr="009E21A4" w:rsidRDefault="009E21A4" w:rsidP="009E21A4">
            <w:pPr>
              <w:jc w:val="center"/>
              <w:rPr>
                <w:b/>
                <w:bCs/>
                <w:color w:val="000000"/>
                <w:sz w:val="16"/>
                <w:szCs w:val="16"/>
              </w:rPr>
            </w:pPr>
            <w:r w:rsidRPr="009E21A4">
              <w:rPr>
                <w:b/>
                <w:bCs/>
                <w:color w:val="000000"/>
                <w:sz w:val="16"/>
                <w:szCs w:val="16"/>
              </w:rPr>
              <w:t>2</w:t>
            </w:r>
          </w:p>
        </w:tc>
        <w:tc>
          <w:tcPr>
            <w:tcW w:w="725" w:type="dxa"/>
            <w:tcBorders>
              <w:top w:val="nil"/>
              <w:left w:val="nil"/>
              <w:bottom w:val="single" w:sz="8" w:space="0" w:color="auto"/>
              <w:right w:val="single" w:sz="8" w:space="0" w:color="auto"/>
            </w:tcBorders>
            <w:shd w:val="clear" w:color="auto" w:fill="auto"/>
            <w:noWrap/>
            <w:vAlign w:val="center"/>
            <w:hideMark/>
          </w:tcPr>
          <w:p w14:paraId="2F2BE298" w14:textId="77777777" w:rsidR="009E21A4" w:rsidRPr="009E21A4" w:rsidRDefault="009E21A4" w:rsidP="009E21A4">
            <w:pPr>
              <w:jc w:val="center"/>
              <w:rPr>
                <w:b/>
                <w:bCs/>
                <w:color w:val="000000"/>
                <w:sz w:val="16"/>
                <w:szCs w:val="16"/>
              </w:rPr>
            </w:pPr>
            <w:r w:rsidRPr="009E21A4">
              <w:rPr>
                <w:b/>
                <w:bCs/>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41A0B2BE" w14:textId="77777777" w:rsidR="009E21A4" w:rsidRPr="009E21A4" w:rsidRDefault="009E21A4" w:rsidP="009E21A4">
            <w:pPr>
              <w:jc w:val="center"/>
              <w:rPr>
                <w:b/>
                <w:bCs/>
                <w:color w:val="000000"/>
                <w:sz w:val="16"/>
                <w:szCs w:val="16"/>
              </w:rPr>
            </w:pPr>
            <w:r w:rsidRPr="009E21A4">
              <w:rPr>
                <w:b/>
                <w:bCs/>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14:paraId="4CF5EE7A" w14:textId="77777777" w:rsidR="009E21A4" w:rsidRPr="009E21A4" w:rsidRDefault="009E21A4" w:rsidP="009E21A4">
            <w:pPr>
              <w:jc w:val="center"/>
              <w:rPr>
                <w:b/>
                <w:bCs/>
                <w:color w:val="000000"/>
                <w:sz w:val="16"/>
                <w:szCs w:val="16"/>
              </w:rPr>
            </w:pPr>
            <w:r w:rsidRPr="009E21A4">
              <w:rPr>
                <w:b/>
                <w:bCs/>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11CA94CA" w14:textId="77777777" w:rsidR="009E21A4" w:rsidRPr="009E21A4" w:rsidRDefault="009E21A4" w:rsidP="009E21A4">
            <w:pPr>
              <w:jc w:val="center"/>
              <w:rPr>
                <w:b/>
                <w:bCs/>
                <w:color w:val="000000"/>
                <w:sz w:val="16"/>
                <w:szCs w:val="16"/>
              </w:rPr>
            </w:pPr>
            <w:r w:rsidRPr="009E21A4">
              <w:rPr>
                <w:b/>
                <w:bCs/>
                <w:color w:val="000000"/>
                <w:sz w:val="16"/>
                <w:szCs w:val="16"/>
              </w:rPr>
              <w:t>6</w:t>
            </w:r>
          </w:p>
        </w:tc>
        <w:tc>
          <w:tcPr>
            <w:tcW w:w="992" w:type="dxa"/>
            <w:tcBorders>
              <w:top w:val="nil"/>
              <w:left w:val="nil"/>
              <w:bottom w:val="single" w:sz="8" w:space="0" w:color="auto"/>
              <w:right w:val="single" w:sz="8" w:space="0" w:color="auto"/>
            </w:tcBorders>
            <w:shd w:val="clear" w:color="auto" w:fill="auto"/>
            <w:noWrap/>
            <w:vAlign w:val="center"/>
            <w:hideMark/>
          </w:tcPr>
          <w:p w14:paraId="23BAD463" w14:textId="77777777" w:rsidR="009E21A4" w:rsidRPr="009E21A4" w:rsidRDefault="009E21A4" w:rsidP="009E21A4">
            <w:pPr>
              <w:jc w:val="center"/>
              <w:rPr>
                <w:b/>
                <w:bCs/>
                <w:color w:val="000000"/>
                <w:sz w:val="16"/>
                <w:szCs w:val="16"/>
              </w:rPr>
            </w:pPr>
            <w:r w:rsidRPr="009E21A4">
              <w:rPr>
                <w:b/>
                <w:bCs/>
                <w:color w:val="000000"/>
                <w:sz w:val="16"/>
                <w:szCs w:val="16"/>
              </w:rPr>
              <w:t>7</w:t>
            </w:r>
          </w:p>
        </w:tc>
      </w:tr>
      <w:tr w:rsidR="009E21A4" w:rsidRPr="009E21A4" w14:paraId="098103E9" w14:textId="77777777" w:rsidTr="001037BF">
        <w:trPr>
          <w:trHeight w:val="330"/>
        </w:trPr>
        <w:tc>
          <w:tcPr>
            <w:tcW w:w="274" w:type="dxa"/>
            <w:tcBorders>
              <w:top w:val="nil"/>
              <w:left w:val="single" w:sz="8" w:space="0" w:color="auto"/>
              <w:bottom w:val="single" w:sz="8" w:space="0" w:color="auto"/>
              <w:right w:val="single" w:sz="8" w:space="0" w:color="auto"/>
            </w:tcBorders>
            <w:shd w:val="clear" w:color="000000" w:fill="FFCC99"/>
            <w:noWrap/>
            <w:vAlign w:val="center"/>
            <w:hideMark/>
          </w:tcPr>
          <w:p w14:paraId="37632347" w14:textId="77777777" w:rsidR="009E21A4" w:rsidRPr="009E21A4" w:rsidRDefault="009E21A4" w:rsidP="009E21A4">
            <w:pPr>
              <w:jc w:val="both"/>
              <w:rPr>
                <w:b/>
                <w:bCs/>
                <w:color w:val="000000"/>
                <w:sz w:val="16"/>
                <w:szCs w:val="16"/>
              </w:rPr>
            </w:pPr>
            <w:r w:rsidRPr="009E21A4">
              <w:rPr>
                <w:b/>
                <w:bCs/>
                <w:color w:val="000000"/>
                <w:sz w:val="16"/>
                <w:szCs w:val="16"/>
              </w:rPr>
              <w:t>І.</w:t>
            </w:r>
          </w:p>
        </w:tc>
        <w:tc>
          <w:tcPr>
            <w:tcW w:w="4111" w:type="dxa"/>
            <w:tcBorders>
              <w:top w:val="nil"/>
              <w:left w:val="nil"/>
              <w:bottom w:val="single" w:sz="8" w:space="0" w:color="auto"/>
              <w:right w:val="single" w:sz="8" w:space="0" w:color="auto"/>
            </w:tcBorders>
            <w:shd w:val="clear" w:color="000000" w:fill="FFCC99"/>
            <w:noWrap/>
            <w:vAlign w:val="center"/>
            <w:hideMark/>
          </w:tcPr>
          <w:p w14:paraId="714D2B90" w14:textId="77777777" w:rsidR="009E21A4" w:rsidRPr="009E21A4" w:rsidRDefault="009E21A4" w:rsidP="009E21A4">
            <w:pPr>
              <w:rPr>
                <w:b/>
                <w:bCs/>
                <w:color w:val="000000"/>
                <w:sz w:val="16"/>
                <w:szCs w:val="16"/>
              </w:rPr>
            </w:pPr>
            <w:r w:rsidRPr="009E21A4">
              <w:rPr>
                <w:b/>
                <w:bCs/>
                <w:color w:val="000000"/>
                <w:sz w:val="16"/>
                <w:szCs w:val="16"/>
              </w:rPr>
              <w:t>Общо ведомствени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14:paraId="388D2C2C" w14:textId="77777777" w:rsidR="009E21A4" w:rsidRPr="009E21A4" w:rsidRDefault="009E21A4" w:rsidP="009E21A4">
            <w:pPr>
              <w:jc w:val="right"/>
              <w:rPr>
                <w:b/>
                <w:bCs/>
                <w:color w:val="000000"/>
                <w:sz w:val="16"/>
                <w:szCs w:val="16"/>
              </w:rPr>
            </w:pPr>
            <w:r w:rsidRPr="009E21A4">
              <w:rPr>
                <w:b/>
                <w:bCs/>
                <w:color w:val="000000"/>
                <w:sz w:val="16"/>
                <w:szCs w:val="16"/>
              </w:rPr>
              <w:t>303,3</w:t>
            </w:r>
          </w:p>
        </w:tc>
        <w:tc>
          <w:tcPr>
            <w:tcW w:w="725" w:type="dxa"/>
            <w:tcBorders>
              <w:top w:val="nil"/>
              <w:left w:val="nil"/>
              <w:bottom w:val="single" w:sz="8" w:space="0" w:color="auto"/>
              <w:right w:val="single" w:sz="8" w:space="0" w:color="auto"/>
            </w:tcBorders>
            <w:shd w:val="clear" w:color="000000" w:fill="FFCC99"/>
            <w:noWrap/>
            <w:vAlign w:val="center"/>
            <w:hideMark/>
          </w:tcPr>
          <w:p w14:paraId="1AE46D60" w14:textId="77777777" w:rsidR="009E21A4" w:rsidRPr="009E21A4" w:rsidRDefault="009E21A4" w:rsidP="009E21A4">
            <w:pPr>
              <w:jc w:val="right"/>
              <w:rPr>
                <w:b/>
                <w:bCs/>
                <w:color w:val="000000"/>
                <w:sz w:val="16"/>
                <w:szCs w:val="16"/>
              </w:rPr>
            </w:pPr>
            <w:r w:rsidRPr="009E21A4">
              <w:rPr>
                <w:b/>
                <w:bCs/>
                <w:color w:val="000000"/>
                <w:sz w:val="16"/>
                <w:szCs w:val="16"/>
              </w:rPr>
              <w:t>42,0</w:t>
            </w:r>
          </w:p>
        </w:tc>
        <w:tc>
          <w:tcPr>
            <w:tcW w:w="851" w:type="dxa"/>
            <w:tcBorders>
              <w:top w:val="nil"/>
              <w:left w:val="nil"/>
              <w:bottom w:val="single" w:sz="8" w:space="0" w:color="auto"/>
              <w:right w:val="single" w:sz="8" w:space="0" w:color="auto"/>
            </w:tcBorders>
            <w:shd w:val="clear" w:color="000000" w:fill="FFCC99"/>
            <w:noWrap/>
            <w:vAlign w:val="center"/>
            <w:hideMark/>
          </w:tcPr>
          <w:p w14:paraId="4844CA1A" w14:textId="77777777" w:rsidR="009E21A4" w:rsidRPr="009E21A4" w:rsidRDefault="009E21A4" w:rsidP="009E21A4">
            <w:pPr>
              <w:jc w:val="right"/>
              <w:rPr>
                <w:b/>
                <w:bCs/>
                <w:color w:val="000000"/>
                <w:sz w:val="16"/>
                <w:szCs w:val="16"/>
              </w:rPr>
            </w:pPr>
            <w:r w:rsidRPr="009E21A4">
              <w:rPr>
                <w:b/>
                <w:bCs/>
                <w:color w:val="000000"/>
                <w:sz w:val="16"/>
                <w:szCs w:val="16"/>
              </w:rPr>
              <w:t>476,0</w:t>
            </w:r>
          </w:p>
        </w:tc>
        <w:tc>
          <w:tcPr>
            <w:tcW w:w="850" w:type="dxa"/>
            <w:tcBorders>
              <w:top w:val="nil"/>
              <w:left w:val="nil"/>
              <w:bottom w:val="single" w:sz="8" w:space="0" w:color="auto"/>
              <w:right w:val="single" w:sz="8" w:space="0" w:color="auto"/>
            </w:tcBorders>
            <w:shd w:val="clear" w:color="000000" w:fill="FFCC99"/>
            <w:noWrap/>
            <w:vAlign w:val="center"/>
            <w:hideMark/>
          </w:tcPr>
          <w:p w14:paraId="120A1333" w14:textId="77777777" w:rsidR="009E21A4" w:rsidRPr="009E21A4" w:rsidRDefault="009E21A4" w:rsidP="009E21A4">
            <w:pPr>
              <w:jc w:val="right"/>
              <w:rPr>
                <w:b/>
                <w:bCs/>
                <w:color w:val="000000"/>
                <w:sz w:val="16"/>
                <w:szCs w:val="16"/>
              </w:rPr>
            </w:pPr>
            <w:r w:rsidRPr="009E21A4">
              <w:rPr>
                <w:b/>
                <w:bCs/>
                <w:color w:val="000000"/>
                <w:sz w:val="16"/>
                <w:szCs w:val="16"/>
              </w:rPr>
              <w:t>456,0</w:t>
            </w:r>
          </w:p>
        </w:tc>
        <w:tc>
          <w:tcPr>
            <w:tcW w:w="851" w:type="dxa"/>
            <w:tcBorders>
              <w:top w:val="nil"/>
              <w:left w:val="nil"/>
              <w:bottom w:val="single" w:sz="8" w:space="0" w:color="auto"/>
              <w:right w:val="single" w:sz="8" w:space="0" w:color="auto"/>
            </w:tcBorders>
            <w:shd w:val="clear" w:color="000000" w:fill="FFCC99"/>
            <w:noWrap/>
            <w:vAlign w:val="center"/>
            <w:hideMark/>
          </w:tcPr>
          <w:p w14:paraId="278F5782" w14:textId="77777777" w:rsidR="009E21A4" w:rsidRPr="009E21A4" w:rsidRDefault="009E21A4" w:rsidP="009E21A4">
            <w:pPr>
              <w:jc w:val="right"/>
              <w:rPr>
                <w:b/>
                <w:bCs/>
                <w:color w:val="000000"/>
                <w:sz w:val="16"/>
                <w:szCs w:val="16"/>
              </w:rPr>
            </w:pPr>
            <w:r w:rsidRPr="009E21A4">
              <w:rPr>
                <w:b/>
                <w:bCs/>
                <w:color w:val="000000"/>
                <w:sz w:val="16"/>
                <w:szCs w:val="16"/>
              </w:rPr>
              <w:t>456,0</w:t>
            </w:r>
          </w:p>
        </w:tc>
        <w:tc>
          <w:tcPr>
            <w:tcW w:w="992" w:type="dxa"/>
            <w:tcBorders>
              <w:top w:val="nil"/>
              <w:left w:val="nil"/>
              <w:bottom w:val="single" w:sz="8" w:space="0" w:color="auto"/>
              <w:right w:val="single" w:sz="8" w:space="0" w:color="auto"/>
            </w:tcBorders>
            <w:shd w:val="clear" w:color="000000" w:fill="FFCC99"/>
            <w:noWrap/>
            <w:vAlign w:val="center"/>
            <w:hideMark/>
          </w:tcPr>
          <w:p w14:paraId="411CD0BF" w14:textId="77777777" w:rsidR="009E21A4" w:rsidRPr="009E21A4" w:rsidRDefault="009E21A4" w:rsidP="009E21A4">
            <w:pPr>
              <w:jc w:val="right"/>
              <w:rPr>
                <w:b/>
                <w:bCs/>
                <w:color w:val="000000"/>
                <w:sz w:val="16"/>
                <w:szCs w:val="16"/>
              </w:rPr>
            </w:pPr>
            <w:r w:rsidRPr="009E21A4">
              <w:rPr>
                <w:b/>
                <w:bCs/>
                <w:color w:val="000000"/>
                <w:sz w:val="16"/>
                <w:szCs w:val="16"/>
              </w:rPr>
              <w:t>306,0</w:t>
            </w:r>
          </w:p>
        </w:tc>
      </w:tr>
      <w:tr w:rsidR="009E21A4" w:rsidRPr="009E21A4" w14:paraId="0108D327" w14:textId="77777777" w:rsidTr="001037BF">
        <w:trPr>
          <w:trHeight w:val="330"/>
        </w:trPr>
        <w:tc>
          <w:tcPr>
            <w:tcW w:w="274" w:type="dxa"/>
            <w:tcBorders>
              <w:top w:val="nil"/>
              <w:left w:val="single" w:sz="8" w:space="0" w:color="auto"/>
              <w:bottom w:val="single" w:sz="8" w:space="0" w:color="auto"/>
              <w:right w:val="single" w:sz="8" w:space="0" w:color="auto"/>
            </w:tcBorders>
            <w:shd w:val="clear" w:color="000000" w:fill="FFCC99"/>
            <w:noWrap/>
            <w:vAlign w:val="center"/>
            <w:hideMark/>
          </w:tcPr>
          <w:p w14:paraId="357FB0ED" w14:textId="77777777" w:rsidR="009E21A4" w:rsidRPr="009E21A4" w:rsidRDefault="009E21A4" w:rsidP="009E21A4">
            <w:pPr>
              <w:jc w:val="both"/>
              <w:rPr>
                <w:b/>
                <w:bCs/>
                <w:color w:val="000000"/>
                <w:sz w:val="16"/>
                <w:szCs w:val="16"/>
              </w:rPr>
            </w:pPr>
            <w:r w:rsidRPr="009E21A4">
              <w:rPr>
                <w:b/>
                <w:bCs/>
                <w:color w:val="000000"/>
                <w:sz w:val="16"/>
                <w:szCs w:val="16"/>
              </w:rPr>
              <w:t> </w:t>
            </w:r>
          </w:p>
        </w:tc>
        <w:tc>
          <w:tcPr>
            <w:tcW w:w="4111" w:type="dxa"/>
            <w:tcBorders>
              <w:top w:val="nil"/>
              <w:left w:val="nil"/>
              <w:bottom w:val="single" w:sz="8" w:space="0" w:color="auto"/>
              <w:right w:val="single" w:sz="8" w:space="0" w:color="auto"/>
            </w:tcBorders>
            <w:shd w:val="clear" w:color="000000" w:fill="FFCC99"/>
            <w:noWrap/>
            <w:vAlign w:val="center"/>
            <w:hideMark/>
          </w:tcPr>
          <w:p w14:paraId="7EB33F2C" w14:textId="77777777" w:rsidR="009E21A4" w:rsidRPr="009E21A4" w:rsidRDefault="009E21A4" w:rsidP="009E21A4">
            <w:pPr>
              <w:rPr>
                <w:b/>
                <w:bCs/>
                <w:color w:val="000000"/>
                <w:sz w:val="16"/>
                <w:szCs w:val="16"/>
              </w:rPr>
            </w:pPr>
            <w:r w:rsidRPr="009E21A4">
              <w:rPr>
                <w:b/>
                <w:bCs/>
                <w:color w:val="000000"/>
                <w:sz w:val="16"/>
                <w:szCs w:val="16"/>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14:paraId="3D8B7B56" w14:textId="77777777" w:rsidR="009E21A4" w:rsidRPr="009E21A4" w:rsidRDefault="009E21A4" w:rsidP="009E21A4">
            <w:pPr>
              <w:jc w:val="right"/>
              <w:rPr>
                <w:color w:val="000000"/>
                <w:sz w:val="16"/>
                <w:szCs w:val="16"/>
              </w:rPr>
            </w:pPr>
            <w:r w:rsidRPr="009E21A4">
              <w:rPr>
                <w:color w:val="000000"/>
                <w:sz w:val="16"/>
                <w:szCs w:val="16"/>
              </w:rPr>
              <w:t>0,0</w:t>
            </w:r>
          </w:p>
        </w:tc>
        <w:tc>
          <w:tcPr>
            <w:tcW w:w="725" w:type="dxa"/>
            <w:tcBorders>
              <w:top w:val="nil"/>
              <w:left w:val="nil"/>
              <w:bottom w:val="single" w:sz="8" w:space="0" w:color="auto"/>
              <w:right w:val="single" w:sz="8" w:space="0" w:color="auto"/>
            </w:tcBorders>
            <w:shd w:val="clear" w:color="000000" w:fill="FFCC99"/>
            <w:noWrap/>
            <w:vAlign w:val="center"/>
            <w:hideMark/>
          </w:tcPr>
          <w:p w14:paraId="2B0771ED" w14:textId="77777777" w:rsidR="009E21A4" w:rsidRPr="009E21A4" w:rsidRDefault="009E21A4" w:rsidP="009E21A4">
            <w:pPr>
              <w:jc w:val="right"/>
              <w:rPr>
                <w:color w:val="000000"/>
                <w:sz w:val="16"/>
                <w:szCs w:val="16"/>
              </w:rPr>
            </w:pPr>
            <w:r w:rsidRPr="009E21A4">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7AA6936" w14:textId="77777777" w:rsidR="009E21A4" w:rsidRPr="009E21A4" w:rsidRDefault="009E21A4" w:rsidP="009E21A4">
            <w:pPr>
              <w:jc w:val="right"/>
              <w:rPr>
                <w:color w:val="000000"/>
                <w:sz w:val="16"/>
                <w:szCs w:val="16"/>
              </w:rPr>
            </w:pPr>
            <w:r w:rsidRPr="009E21A4">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F932DD6" w14:textId="77777777" w:rsidR="009E21A4" w:rsidRPr="009E21A4" w:rsidRDefault="009E21A4" w:rsidP="009E21A4">
            <w:pPr>
              <w:jc w:val="right"/>
              <w:rPr>
                <w:color w:val="000000"/>
                <w:sz w:val="16"/>
                <w:szCs w:val="16"/>
              </w:rPr>
            </w:pPr>
            <w:r w:rsidRPr="009E21A4">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C522FD4" w14:textId="77777777" w:rsidR="009E21A4" w:rsidRPr="009E21A4" w:rsidRDefault="009E21A4" w:rsidP="009E21A4">
            <w:pPr>
              <w:jc w:val="right"/>
              <w:rPr>
                <w:color w:val="000000"/>
                <w:sz w:val="16"/>
                <w:szCs w:val="16"/>
              </w:rPr>
            </w:pPr>
            <w:r w:rsidRPr="009E21A4">
              <w:rPr>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48019DA0" w14:textId="77777777" w:rsidR="009E21A4" w:rsidRPr="009E21A4" w:rsidRDefault="009E21A4" w:rsidP="009E21A4">
            <w:pPr>
              <w:jc w:val="right"/>
              <w:rPr>
                <w:color w:val="000000"/>
                <w:sz w:val="16"/>
                <w:szCs w:val="16"/>
              </w:rPr>
            </w:pPr>
            <w:r w:rsidRPr="009E21A4">
              <w:rPr>
                <w:color w:val="000000"/>
                <w:sz w:val="16"/>
                <w:szCs w:val="16"/>
              </w:rPr>
              <w:t>0,0</w:t>
            </w:r>
          </w:p>
        </w:tc>
      </w:tr>
      <w:tr w:rsidR="009E21A4" w:rsidRPr="009E21A4" w14:paraId="703B9C72" w14:textId="77777777" w:rsidTr="001037BF">
        <w:trPr>
          <w:trHeight w:val="330"/>
        </w:trPr>
        <w:tc>
          <w:tcPr>
            <w:tcW w:w="274" w:type="dxa"/>
            <w:tcBorders>
              <w:top w:val="nil"/>
              <w:left w:val="single" w:sz="8" w:space="0" w:color="auto"/>
              <w:bottom w:val="single" w:sz="8" w:space="0" w:color="auto"/>
              <w:right w:val="single" w:sz="8" w:space="0" w:color="auto"/>
            </w:tcBorders>
            <w:shd w:val="clear" w:color="000000" w:fill="FFCC99"/>
            <w:noWrap/>
            <w:vAlign w:val="center"/>
            <w:hideMark/>
          </w:tcPr>
          <w:p w14:paraId="4A993258" w14:textId="77777777" w:rsidR="009E21A4" w:rsidRPr="009E21A4" w:rsidRDefault="009E21A4" w:rsidP="009E21A4">
            <w:pPr>
              <w:jc w:val="both"/>
              <w:rPr>
                <w:b/>
                <w:bCs/>
                <w:color w:val="000000"/>
                <w:sz w:val="16"/>
                <w:szCs w:val="16"/>
              </w:rPr>
            </w:pPr>
            <w:r w:rsidRPr="009E21A4">
              <w:rPr>
                <w:b/>
                <w:bCs/>
                <w:color w:val="000000"/>
                <w:sz w:val="16"/>
                <w:szCs w:val="16"/>
              </w:rPr>
              <w:t> </w:t>
            </w:r>
          </w:p>
        </w:tc>
        <w:tc>
          <w:tcPr>
            <w:tcW w:w="4111" w:type="dxa"/>
            <w:tcBorders>
              <w:top w:val="nil"/>
              <w:left w:val="nil"/>
              <w:bottom w:val="single" w:sz="8" w:space="0" w:color="auto"/>
              <w:right w:val="single" w:sz="8" w:space="0" w:color="auto"/>
            </w:tcBorders>
            <w:shd w:val="clear" w:color="000000" w:fill="FFCC99"/>
            <w:noWrap/>
            <w:vAlign w:val="center"/>
            <w:hideMark/>
          </w:tcPr>
          <w:p w14:paraId="722D3621" w14:textId="77777777" w:rsidR="009E21A4" w:rsidRPr="009E21A4" w:rsidRDefault="009E21A4" w:rsidP="009E21A4">
            <w:pPr>
              <w:rPr>
                <w:b/>
                <w:bCs/>
                <w:color w:val="000000"/>
                <w:sz w:val="16"/>
                <w:szCs w:val="16"/>
              </w:rPr>
            </w:pPr>
            <w:r w:rsidRPr="009E21A4">
              <w:rPr>
                <w:b/>
                <w:bCs/>
                <w:color w:val="000000"/>
                <w:sz w:val="16"/>
                <w:szCs w:val="16"/>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14:paraId="4B828553" w14:textId="77777777" w:rsidR="009E21A4" w:rsidRPr="009E21A4" w:rsidRDefault="009E21A4" w:rsidP="009E21A4">
            <w:pPr>
              <w:jc w:val="right"/>
              <w:rPr>
                <w:color w:val="000000"/>
                <w:sz w:val="16"/>
                <w:szCs w:val="16"/>
              </w:rPr>
            </w:pPr>
            <w:r w:rsidRPr="009E21A4">
              <w:rPr>
                <w:color w:val="000000"/>
                <w:sz w:val="16"/>
                <w:szCs w:val="16"/>
              </w:rPr>
              <w:t>303,3</w:t>
            </w:r>
          </w:p>
        </w:tc>
        <w:tc>
          <w:tcPr>
            <w:tcW w:w="725" w:type="dxa"/>
            <w:tcBorders>
              <w:top w:val="nil"/>
              <w:left w:val="nil"/>
              <w:bottom w:val="single" w:sz="8" w:space="0" w:color="auto"/>
              <w:right w:val="single" w:sz="8" w:space="0" w:color="auto"/>
            </w:tcBorders>
            <w:shd w:val="clear" w:color="000000" w:fill="FFCC99"/>
            <w:noWrap/>
            <w:vAlign w:val="center"/>
            <w:hideMark/>
          </w:tcPr>
          <w:p w14:paraId="6941AC5F" w14:textId="77777777" w:rsidR="009E21A4" w:rsidRPr="009E21A4" w:rsidRDefault="009E21A4" w:rsidP="009E21A4">
            <w:pPr>
              <w:jc w:val="right"/>
              <w:rPr>
                <w:color w:val="000000"/>
                <w:sz w:val="16"/>
                <w:szCs w:val="16"/>
              </w:rPr>
            </w:pPr>
            <w:r w:rsidRPr="009E21A4">
              <w:rPr>
                <w:color w:val="000000"/>
                <w:sz w:val="16"/>
                <w:szCs w:val="16"/>
              </w:rPr>
              <w:t>42,0</w:t>
            </w:r>
          </w:p>
        </w:tc>
        <w:tc>
          <w:tcPr>
            <w:tcW w:w="851" w:type="dxa"/>
            <w:tcBorders>
              <w:top w:val="nil"/>
              <w:left w:val="nil"/>
              <w:bottom w:val="single" w:sz="8" w:space="0" w:color="auto"/>
              <w:right w:val="single" w:sz="8" w:space="0" w:color="auto"/>
            </w:tcBorders>
            <w:shd w:val="clear" w:color="000000" w:fill="FFCC99"/>
            <w:noWrap/>
            <w:vAlign w:val="center"/>
            <w:hideMark/>
          </w:tcPr>
          <w:p w14:paraId="177EB5F2" w14:textId="77777777" w:rsidR="009E21A4" w:rsidRPr="009E21A4" w:rsidRDefault="009E21A4" w:rsidP="009E21A4">
            <w:pPr>
              <w:jc w:val="right"/>
              <w:rPr>
                <w:color w:val="000000"/>
                <w:sz w:val="16"/>
                <w:szCs w:val="16"/>
              </w:rPr>
            </w:pPr>
            <w:r w:rsidRPr="009E21A4">
              <w:rPr>
                <w:color w:val="000000"/>
                <w:sz w:val="16"/>
                <w:szCs w:val="16"/>
              </w:rPr>
              <w:t>476,0</w:t>
            </w:r>
          </w:p>
        </w:tc>
        <w:tc>
          <w:tcPr>
            <w:tcW w:w="850" w:type="dxa"/>
            <w:tcBorders>
              <w:top w:val="nil"/>
              <w:left w:val="nil"/>
              <w:bottom w:val="single" w:sz="8" w:space="0" w:color="auto"/>
              <w:right w:val="single" w:sz="8" w:space="0" w:color="auto"/>
            </w:tcBorders>
            <w:shd w:val="clear" w:color="000000" w:fill="FFCC99"/>
            <w:noWrap/>
            <w:vAlign w:val="center"/>
            <w:hideMark/>
          </w:tcPr>
          <w:p w14:paraId="7316BAEF" w14:textId="77777777" w:rsidR="009E21A4" w:rsidRPr="009E21A4" w:rsidRDefault="009E21A4" w:rsidP="009E21A4">
            <w:pPr>
              <w:jc w:val="right"/>
              <w:rPr>
                <w:color w:val="000000"/>
                <w:sz w:val="16"/>
                <w:szCs w:val="16"/>
              </w:rPr>
            </w:pPr>
            <w:r w:rsidRPr="009E21A4">
              <w:rPr>
                <w:color w:val="000000"/>
                <w:sz w:val="16"/>
                <w:szCs w:val="16"/>
              </w:rPr>
              <w:t>456,0</w:t>
            </w:r>
          </w:p>
        </w:tc>
        <w:tc>
          <w:tcPr>
            <w:tcW w:w="851" w:type="dxa"/>
            <w:tcBorders>
              <w:top w:val="nil"/>
              <w:left w:val="nil"/>
              <w:bottom w:val="single" w:sz="8" w:space="0" w:color="auto"/>
              <w:right w:val="single" w:sz="8" w:space="0" w:color="auto"/>
            </w:tcBorders>
            <w:shd w:val="clear" w:color="000000" w:fill="FFCC99"/>
            <w:noWrap/>
            <w:vAlign w:val="center"/>
            <w:hideMark/>
          </w:tcPr>
          <w:p w14:paraId="4A0E619A" w14:textId="77777777" w:rsidR="009E21A4" w:rsidRPr="009E21A4" w:rsidRDefault="009E21A4" w:rsidP="009E21A4">
            <w:pPr>
              <w:jc w:val="right"/>
              <w:rPr>
                <w:color w:val="000000"/>
                <w:sz w:val="16"/>
                <w:szCs w:val="16"/>
              </w:rPr>
            </w:pPr>
            <w:r w:rsidRPr="009E21A4">
              <w:rPr>
                <w:color w:val="000000"/>
                <w:sz w:val="16"/>
                <w:szCs w:val="16"/>
              </w:rPr>
              <w:t>456,0</w:t>
            </w:r>
          </w:p>
        </w:tc>
        <w:tc>
          <w:tcPr>
            <w:tcW w:w="992" w:type="dxa"/>
            <w:tcBorders>
              <w:top w:val="nil"/>
              <w:left w:val="nil"/>
              <w:bottom w:val="single" w:sz="8" w:space="0" w:color="auto"/>
              <w:right w:val="single" w:sz="8" w:space="0" w:color="auto"/>
            </w:tcBorders>
            <w:shd w:val="clear" w:color="000000" w:fill="FFCC99"/>
            <w:noWrap/>
            <w:vAlign w:val="center"/>
            <w:hideMark/>
          </w:tcPr>
          <w:p w14:paraId="24C337AD" w14:textId="77777777" w:rsidR="009E21A4" w:rsidRPr="009E21A4" w:rsidRDefault="009E21A4" w:rsidP="009E21A4">
            <w:pPr>
              <w:jc w:val="right"/>
              <w:rPr>
                <w:color w:val="000000"/>
                <w:sz w:val="16"/>
                <w:szCs w:val="16"/>
              </w:rPr>
            </w:pPr>
            <w:r w:rsidRPr="009E21A4">
              <w:rPr>
                <w:color w:val="000000"/>
                <w:sz w:val="16"/>
                <w:szCs w:val="16"/>
              </w:rPr>
              <w:t>306,0</w:t>
            </w:r>
          </w:p>
        </w:tc>
      </w:tr>
      <w:tr w:rsidR="009E21A4" w:rsidRPr="009E21A4" w14:paraId="587A8626" w14:textId="77777777" w:rsidTr="001037BF">
        <w:trPr>
          <w:trHeight w:val="330"/>
        </w:trPr>
        <w:tc>
          <w:tcPr>
            <w:tcW w:w="274" w:type="dxa"/>
            <w:tcBorders>
              <w:top w:val="nil"/>
              <w:left w:val="single" w:sz="8" w:space="0" w:color="auto"/>
              <w:bottom w:val="single" w:sz="8" w:space="0" w:color="auto"/>
              <w:right w:val="single" w:sz="8" w:space="0" w:color="auto"/>
            </w:tcBorders>
            <w:shd w:val="clear" w:color="000000" w:fill="FFCC99"/>
            <w:noWrap/>
            <w:vAlign w:val="center"/>
            <w:hideMark/>
          </w:tcPr>
          <w:p w14:paraId="39EDAEE3" w14:textId="77777777" w:rsidR="009E21A4" w:rsidRPr="009E21A4" w:rsidRDefault="009E21A4" w:rsidP="009E21A4">
            <w:pPr>
              <w:jc w:val="both"/>
              <w:rPr>
                <w:b/>
                <w:bCs/>
                <w:color w:val="000000"/>
                <w:sz w:val="16"/>
                <w:szCs w:val="16"/>
              </w:rPr>
            </w:pPr>
            <w:r w:rsidRPr="009E21A4">
              <w:rPr>
                <w:b/>
                <w:bCs/>
                <w:color w:val="000000"/>
                <w:sz w:val="16"/>
                <w:szCs w:val="16"/>
              </w:rPr>
              <w:t> </w:t>
            </w:r>
          </w:p>
        </w:tc>
        <w:tc>
          <w:tcPr>
            <w:tcW w:w="4111" w:type="dxa"/>
            <w:tcBorders>
              <w:top w:val="nil"/>
              <w:left w:val="nil"/>
              <w:bottom w:val="single" w:sz="8" w:space="0" w:color="auto"/>
              <w:right w:val="single" w:sz="8" w:space="0" w:color="auto"/>
            </w:tcBorders>
            <w:shd w:val="clear" w:color="000000" w:fill="FFCC99"/>
            <w:noWrap/>
            <w:vAlign w:val="center"/>
            <w:hideMark/>
          </w:tcPr>
          <w:p w14:paraId="6E5AFC79" w14:textId="77777777" w:rsidR="009E21A4" w:rsidRPr="009E21A4" w:rsidRDefault="009E21A4" w:rsidP="009E21A4">
            <w:pPr>
              <w:rPr>
                <w:b/>
                <w:bCs/>
                <w:color w:val="000000"/>
                <w:sz w:val="16"/>
                <w:szCs w:val="16"/>
              </w:rPr>
            </w:pPr>
            <w:r w:rsidRPr="009E21A4">
              <w:rPr>
                <w:b/>
                <w:bCs/>
                <w:color w:val="000000"/>
                <w:sz w:val="16"/>
                <w:szCs w:val="16"/>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14:paraId="3394AF22" w14:textId="77777777" w:rsidR="009E21A4" w:rsidRPr="009E21A4" w:rsidRDefault="009E21A4" w:rsidP="009E21A4">
            <w:pPr>
              <w:jc w:val="right"/>
              <w:rPr>
                <w:color w:val="000000"/>
                <w:sz w:val="16"/>
                <w:szCs w:val="16"/>
              </w:rPr>
            </w:pPr>
            <w:r w:rsidRPr="009E21A4">
              <w:rPr>
                <w:color w:val="000000"/>
                <w:sz w:val="16"/>
                <w:szCs w:val="16"/>
              </w:rPr>
              <w:t>0,0</w:t>
            </w:r>
          </w:p>
        </w:tc>
        <w:tc>
          <w:tcPr>
            <w:tcW w:w="725" w:type="dxa"/>
            <w:tcBorders>
              <w:top w:val="nil"/>
              <w:left w:val="nil"/>
              <w:bottom w:val="single" w:sz="8" w:space="0" w:color="auto"/>
              <w:right w:val="single" w:sz="8" w:space="0" w:color="auto"/>
            </w:tcBorders>
            <w:shd w:val="clear" w:color="000000" w:fill="FFCC99"/>
            <w:noWrap/>
            <w:vAlign w:val="center"/>
            <w:hideMark/>
          </w:tcPr>
          <w:p w14:paraId="6A0F8AE2" w14:textId="77777777" w:rsidR="009E21A4" w:rsidRPr="009E21A4" w:rsidRDefault="009E21A4" w:rsidP="009E21A4">
            <w:pPr>
              <w:jc w:val="right"/>
              <w:rPr>
                <w:color w:val="000000"/>
                <w:sz w:val="16"/>
                <w:szCs w:val="16"/>
              </w:rPr>
            </w:pPr>
            <w:r w:rsidRPr="009E21A4">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14FF0A4" w14:textId="77777777" w:rsidR="009E21A4" w:rsidRPr="009E21A4" w:rsidRDefault="009E21A4" w:rsidP="009E21A4">
            <w:pPr>
              <w:jc w:val="right"/>
              <w:rPr>
                <w:color w:val="000000"/>
                <w:sz w:val="16"/>
                <w:szCs w:val="16"/>
              </w:rPr>
            </w:pPr>
            <w:r w:rsidRPr="009E21A4">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2CFBD0A" w14:textId="77777777" w:rsidR="009E21A4" w:rsidRPr="009E21A4" w:rsidRDefault="009E21A4" w:rsidP="009E21A4">
            <w:pPr>
              <w:jc w:val="right"/>
              <w:rPr>
                <w:color w:val="000000"/>
                <w:sz w:val="16"/>
                <w:szCs w:val="16"/>
              </w:rPr>
            </w:pPr>
            <w:r w:rsidRPr="009E21A4">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1693ED0C" w14:textId="77777777" w:rsidR="009E21A4" w:rsidRPr="009E21A4" w:rsidRDefault="009E21A4" w:rsidP="009E21A4">
            <w:pPr>
              <w:jc w:val="right"/>
              <w:rPr>
                <w:color w:val="000000"/>
                <w:sz w:val="16"/>
                <w:szCs w:val="16"/>
              </w:rPr>
            </w:pPr>
            <w:r w:rsidRPr="009E21A4">
              <w:rPr>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43F9929E" w14:textId="77777777" w:rsidR="009E21A4" w:rsidRPr="009E21A4" w:rsidRDefault="009E21A4" w:rsidP="009E21A4">
            <w:pPr>
              <w:jc w:val="right"/>
              <w:rPr>
                <w:color w:val="000000"/>
                <w:sz w:val="16"/>
                <w:szCs w:val="16"/>
              </w:rPr>
            </w:pPr>
            <w:r w:rsidRPr="009E21A4">
              <w:rPr>
                <w:color w:val="000000"/>
                <w:sz w:val="16"/>
                <w:szCs w:val="16"/>
              </w:rPr>
              <w:t>0,0</w:t>
            </w:r>
          </w:p>
        </w:tc>
      </w:tr>
      <w:tr w:rsidR="009E21A4" w:rsidRPr="009E21A4" w14:paraId="28950142" w14:textId="77777777" w:rsidTr="001037BF">
        <w:trPr>
          <w:trHeight w:val="60"/>
        </w:trPr>
        <w:tc>
          <w:tcPr>
            <w:tcW w:w="274" w:type="dxa"/>
            <w:tcBorders>
              <w:top w:val="nil"/>
              <w:left w:val="single" w:sz="8" w:space="0" w:color="auto"/>
              <w:bottom w:val="single" w:sz="8" w:space="0" w:color="auto"/>
              <w:right w:val="single" w:sz="8" w:space="0" w:color="auto"/>
            </w:tcBorders>
            <w:shd w:val="clear" w:color="auto" w:fill="auto"/>
            <w:noWrap/>
            <w:vAlign w:val="center"/>
            <w:hideMark/>
          </w:tcPr>
          <w:p w14:paraId="6F7935F8" w14:textId="77777777" w:rsidR="009E21A4" w:rsidRPr="009E21A4" w:rsidRDefault="009E21A4" w:rsidP="009E21A4">
            <w:pPr>
              <w:jc w:val="both"/>
              <w:rPr>
                <w:b/>
                <w:bCs/>
                <w:color w:val="000000"/>
                <w:sz w:val="16"/>
                <w:szCs w:val="16"/>
              </w:rPr>
            </w:pPr>
            <w:r w:rsidRPr="009E21A4">
              <w:rPr>
                <w:b/>
                <w:bCs/>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181866F4" w14:textId="77777777" w:rsidR="009E21A4" w:rsidRPr="009E21A4" w:rsidRDefault="009E21A4" w:rsidP="009E21A4">
            <w:pPr>
              <w:rPr>
                <w:b/>
                <w:bCs/>
                <w:color w:val="000000"/>
                <w:sz w:val="16"/>
                <w:szCs w:val="16"/>
              </w:rPr>
            </w:pPr>
            <w:r w:rsidRPr="009E21A4">
              <w:rPr>
                <w:b/>
                <w:bCs/>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7B325BDB" w14:textId="77777777" w:rsidR="009E21A4" w:rsidRPr="009E21A4" w:rsidRDefault="009E21A4" w:rsidP="009E21A4">
            <w:pPr>
              <w:rPr>
                <w:b/>
                <w:bCs/>
                <w:color w:val="000000"/>
                <w:sz w:val="16"/>
                <w:szCs w:val="16"/>
              </w:rPr>
            </w:pPr>
            <w:r w:rsidRPr="009E21A4">
              <w:rPr>
                <w:b/>
                <w:bCs/>
                <w:color w:val="000000"/>
                <w:sz w:val="16"/>
                <w:szCs w:val="16"/>
              </w:rPr>
              <w:t> </w:t>
            </w:r>
          </w:p>
        </w:tc>
        <w:tc>
          <w:tcPr>
            <w:tcW w:w="725" w:type="dxa"/>
            <w:tcBorders>
              <w:top w:val="nil"/>
              <w:left w:val="nil"/>
              <w:bottom w:val="single" w:sz="8" w:space="0" w:color="auto"/>
              <w:right w:val="single" w:sz="8" w:space="0" w:color="auto"/>
            </w:tcBorders>
            <w:shd w:val="clear" w:color="auto" w:fill="auto"/>
            <w:noWrap/>
            <w:vAlign w:val="center"/>
            <w:hideMark/>
          </w:tcPr>
          <w:p w14:paraId="55FAC9C2" w14:textId="77777777" w:rsidR="009E21A4" w:rsidRPr="009E21A4" w:rsidRDefault="009E21A4" w:rsidP="009E21A4">
            <w:pPr>
              <w:rPr>
                <w:b/>
                <w:bCs/>
                <w:color w:val="000000"/>
                <w:sz w:val="16"/>
                <w:szCs w:val="16"/>
              </w:rPr>
            </w:pPr>
            <w:r w:rsidRPr="009E21A4">
              <w:rPr>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11AF238" w14:textId="77777777" w:rsidR="009E21A4" w:rsidRPr="009E21A4" w:rsidRDefault="009E21A4" w:rsidP="009E21A4">
            <w:pPr>
              <w:rPr>
                <w:color w:val="000000"/>
                <w:sz w:val="16"/>
                <w:szCs w:val="16"/>
              </w:rPr>
            </w:pPr>
            <w:r w:rsidRPr="009E21A4">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1CB008C" w14:textId="77777777" w:rsidR="009E21A4" w:rsidRPr="009E21A4" w:rsidRDefault="009E21A4" w:rsidP="009E21A4">
            <w:pPr>
              <w:rPr>
                <w:color w:val="000000"/>
                <w:sz w:val="16"/>
                <w:szCs w:val="16"/>
              </w:rPr>
            </w:pPr>
            <w:r w:rsidRPr="009E21A4">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3E0C928" w14:textId="77777777" w:rsidR="009E21A4" w:rsidRPr="009E21A4" w:rsidRDefault="009E21A4" w:rsidP="009E21A4">
            <w:pPr>
              <w:rPr>
                <w:color w:val="000000"/>
                <w:sz w:val="16"/>
                <w:szCs w:val="16"/>
              </w:rPr>
            </w:pPr>
            <w:r w:rsidRPr="009E21A4">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1191FC9E" w14:textId="77777777" w:rsidR="009E21A4" w:rsidRPr="009E21A4" w:rsidRDefault="009E21A4" w:rsidP="009E21A4">
            <w:pPr>
              <w:rPr>
                <w:color w:val="000000"/>
                <w:sz w:val="16"/>
                <w:szCs w:val="16"/>
              </w:rPr>
            </w:pPr>
            <w:r w:rsidRPr="009E21A4">
              <w:rPr>
                <w:color w:val="000000"/>
                <w:sz w:val="16"/>
                <w:szCs w:val="16"/>
              </w:rPr>
              <w:t> </w:t>
            </w:r>
          </w:p>
        </w:tc>
      </w:tr>
      <w:tr w:rsidR="009E21A4" w:rsidRPr="009E21A4" w14:paraId="7E250229" w14:textId="77777777" w:rsidTr="001037BF">
        <w:trPr>
          <w:trHeight w:val="330"/>
        </w:trPr>
        <w:tc>
          <w:tcPr>
            <w:tcW w:w="274" w:type="dxa"/>
            <w:tcBorders>
              <w:top w:val="nil"/>
              <w:left w:val="single" w:sz="8" w:space="0" w:color="auto"/>
              <w:bottom w:val="single" w:sz="8" w:space="0" w:color="auto"/>
              <w:right w:val="single" w:sz="8" w:space="0" w:color="auto"/>
            </w:tcBorders>
            <w:shd w:val="clear" w:color="000000" w:fill="FFCC99"/>
            <w:noWrap/>
            <w:vAlign w:val="center"/>
            <w:hideMark/>
          </w:tcPr>
          <w:p w14:paraId="775DFBDE" w14:textId="77777777" w:rsidR="009E21A4" w:rsidRPr="009E21A4" w:rsidRDefault="009E21A4" w:rsidP="009E21A4">
            <w:pPr>
              <w:jc w:val="both"/>
              <w:rPr>
                <w:b/>
                <w:bCs/>
                <w:color w:val="000000"/>
                <w:sz w:val="16"/>
                <w:szCs w:val="16"/>
              </w:rPr>
            </w:pPr>
            <w:r w:rsidRPr="009E21A4">
              <w:rPr>
                <w:b/>
                <w:bCs/>
                <w:color w:val="000000"/>
                <w:sz w:val="16"/>
                <w:szCs w:val="16"/>
              </w:rPr>
              <w:t>1</w:t>
            </w:r>
          </w:p>
        </w:tc>
        <w:tc>
          <w:tcPr>
            <w:tcW w:w="4111" w:type="dxa"/>
            <w:tcBorders>
              <w:top w:val="nil"/>
              <w:left w:val="nil"/>
              <w:bottom w:val="single" w:sz="8" w:space="0" w:color="auto"/>
              <w:right w:val="single" w:sz="8" w:space="0" w:color="auto"/>
            </w:tcBorders>
            <w:shd w:val="clear" w:color="000000" w:fill="FFCC99"/>
            <w:noWrap/>
            <w:vAlign w:val="center"/>
            <w:hideMark/>
          </w:tcPr>
          <w:p w14:paraId="6B946B02" w14:textId="77777777" w:rsidR="009E21A4" w:rsidRPr="009E21A4" w:rsidRDefault="009E21A4" w:rsidP="009E21A4">
            <w:pPr>
              <w:ind w:firstLineChars="300" w:firstLine="480"/>
              <w:rPr>
                <w:b/>
                <w:bCs/>
                <w:color w:val="000000"/>
                <w:sz w:val="16"/>
                <w:szCs w:val="16"/>
              </w:rPr>
            </w:pPr>
            <w:r w:rsidRPr="009E21A4">
              <w:rPr>
                <w:b/>
                <w:bCs/>
                <w:color w:val="000000"/>
                <w:sz w:val="16"/>
                <w:szCs w:val="16"/>
              </w:rPr>
              <w:t>Ведомствени разходи по бюджета на ПРБ:</w:t>
            </w:r>
          </w:p>
        </w:tc>
        <w:tc>
          <w:tcPr>
            <w:tcW w:w="708" w:type="dxa"/>
            <w:tcBorders>
              <w:top w:val="nil"/>
              <w:left w:val="nil"/>
              <w:bottom w:val="single" w:sz="8" w:space="0" w:color="auto"/>
              <w:right w:val="single" w:sz="8" w:space="0" w:color="auto"/>
            </w:tcBorders>
            <w:shd w:val="clear" w:color="000000" w:fill="FFCC99"/>
            <w:noWrap/>
            <w:vAlign w:val="center"/>
            <w:hideMark/>
          </w:tcPr>
          <w:p w14:paraId="37DA1334" w14:textId="77777777" w:rsidR="009E21A4" w:rsidRPr="009E21A4" w:rsidRDefault="009E21A4" w:rsidP="009E21A4">
            <w:pPr>
              <w:jc w:val="right"/>
              <w:rPr>
                <w:b/>
                <w:bCs/>
                <w:color w:val="000000"/>
                <w:sz w:val="16"/>
                <w:szCs w:val="16"/>
              </w:rPr>
            </w:pPr>
            <w:r w:rsidRPr="009E21A4">
              <w:rPr>
                <w:b/>
                <w:bCs/>
                <w:color w:val="000000"/>
                <w:sz w:val="16"/>
                <w:szCs w:val="16"/>
              </w:rPr>
              <w:t>303,3</w:t>
            </w:r>
          </w:p>
        </w:tc>
        <w:tc>
          <w:tcPr>
            <w:tcW w:w="725" w:type="dxa"/>
            <w:tcBorders>
              <w:top w:val="nil"/>
              <w:left w:val="nil"/>
              <w:bottom w:val="single" w:sz="8" w:space="0" w:color="auto"/>
              <w:right w:val="single" w:sz="8" w:space="0" w:color="auto"/>
            </w:tcBorders>
            <w:shd w:val="clear" w:color="000000" w:fill="FFCC99"/>
            <w:noWrap/>
            <w:vAlign w:val="center"/>
            <w:hideMark/>
          </w:tcPr>
          <w:p w14:paraId="441F85E3" w14:textId="77777777" w:rsidR="009E21A4" w:rsidRPr="009E21A4" w:rsidRDefault="009E21A4" w:rsidP="009E21A4">
            <w:pPr>
              <w:jc w:val="right"/>
              <w:rPr>
                <w:b/>
                <w:bCs/>
                <w:color w:val="000000"/>
                <w:sz w:val="16"/>
                <w:szCs w:val="16"/>
              </w:rPr>
            </w:pPr>
            <w:r w:rsidRPr="009E21A4">
              <w:rPr>
                <w:b/>
                <w:bCs/>
                <w:color w:val="000000"/>
                <w:sz w:val="16"/>
                <w:szCs w:val="16"/>
              </w:rPr>
              <w:t>42,0</w:t>
            </w:r>
          </w:p>
        </w:tc>
        <w:tc>
          <w:tcPr>
            <w:tcW w:w="851" w:type="dxa"/>
            <w:tcBorders>
              <w:top w:val="nil"/>
              <w:left w:val="nil"/>
              <w:bottom w:val="single" w:sz="8" w:space="0" w:color="auto"/>
              <w:right w:val="single" w:sz="8" w:space="0" w:color="auto"/>
            </w:tcBorders>
            <w:shd w:val="clear" w:color="000000" w:fill="FFCC99"/>
            <w:noWrap/>
            <w:vAlign w:val="center"/>
            <w:hideMark/>
          </w:tcPr>
          <w:p w14:paraId="086020B2" w14:textId="77777777" w:rsidR="009E21A4" w:rsidRPr="009E21A4" w:rsidRDefault="009E21A4" w:rsidP="009E21A4">
            <w:pPr>
              <w:jc w:val="right"/>
              <w:rPr>
                <w:b/>
                <w:bCs/>
                <w:color w:val="000000"/>
                <w:sz w:val="16"/>
                <w:szCs w:val="16"/>
              </w:rPr>
            </w:pPr>
            <w:r w:rsidRPr="009E21A4">
              <w:rPr>
                <w:b/>
                <w:bCs/>
                <w:color w:val="000000"/>
                <w:sz w:val="16"/>
                <w:szCs w:val="16"/>
              </w:rPr>
              <w:t>326,0</w:t>
            </w:r>
          </w:p>
        </w:tc>
        <w:tc>
          <w:tcPr>
            <w:tcW w:w="850" w:type="dxa"/>
            <w:tcBorders>
              <w:top w:val="nil"/>
              <w:left w:val="nil"/>
              <w:bottom w:val="single" w:sz="8" w:space="0" w:color="auto"/>
              <w:right w:val="single" w:sz="8" w:space="0" w:color="auto"/>
            </w:tcBorders>
            <w:shd w:val="clear" w:color="000000" w:fill="FFCC99"/>
            <w:noWrap/>
            <w:vAlign w:val="center"/>
            <w:hideMark/>
          </w:tcPr>
          <w:p w14:paraId="6AD30E39" w14:textId="77777777" w:rsidR="009E21A4" w:rsidRPr="009E21A4" w:rsidRDefault="009E21A4" w:rsidP="009E21A4">
            <w:pPr>
              <w:jc w:val="right"/>
              <w:rPr>
                <w:b/>
                <w:bCs/>
                <w:color w:val="000000"/>
                <w:sz w:val="16"/>
                <w:szCs w:val="16"/>
              </w:rPr>
            </w:pPr>
            <w:r w:rsidRPr="009E21A4">
              <w:rPr>
                <w:b/>
                <w:bCs/>
                <w:color w:val="000000"/>
                <w:sz w:val="16"/>
                <w:szCs w:val="16"/>
              </w:rPr>
              <w:t>306,0</w:t>
            </w:r>
          </w:p>
        </w:tc>
        <w:tc>
          <w:tcPr>
            <w:tcW w:w="851" w:type="dxa"/>
            <w:tcBorders>
              <w:top w:val="nil"/>
              <w:left w:val="nil"/>
              <w:bottom w:val="single" w:sz="8" w:space="0" w:color="auto"/>
              <w:right w:val="single" w:sz="8" w:space="0" w:color="auto"/>
            </w:tcBorders>
            <w:shd w:val="clear" w:color="000000" w:fill="FFCC99"/>
            <w:noWrap/>
            <w:vAlign w:val="center"/>
            <w:hideMark/>
          </w:tcPr>
          <w:p w14:paraId="3DD59E70" w14:textId="77777777" w:rsidR="009E21A4" w:rsidRPr="009E21A4" w:rsidRDefault="009E21A4" w:rsidP="009E21A4">
            <w:pPr>
              <w:jc w:val="right"/>
              <w:rPr>
                <w:b/>
                <w:bCs/>
                <w:color w:val="000000"/>
                <w:sz w:val="16"/>
                <w:szCs w:val="16"/>
              </w:rPr>
            </w:pPr>
            <w:r w:rsidRPr="009E21A4">
              <w:rPr>
                <w:b/>
                <w:bCs/>
                <w:color w:val="000000"/>
                <w:sz w:val="16"/>
                <w:szCs w:val="16"/>
              </w:rPr>
              <w:t>306,0</w:t>
            </w:r>
          </w:p>
        </w:tc>
        <w:tc>
          <w:tcPr>
            <w:tcW w:w="992" w:type="dxa"/>
            <w:tcBorders>
              <w:top w:val="nil"/>
              <w:left w:val="nil"/>
              <w:bottom w:val="single" w:sz="8" w:space="0" w:color="auto"/>
              <w:right w:val="single" w:sz="8" w:space="0" w:color="auto"/>
            </w:tcBorders>
            <w:shd w:val="clear" w:color="000000" w:fill="FFCC99"/>
            <w:noWrap/>
            <w:vAlign w:val="center"/>
            <w:hideMark/>
          </w:tcPr>
          <w:p w14:paraId="472C00BC" w14:textId="77777777" w:rsidR="009E21A4" w:rsidRPr="009E21A4" w:rsidRDefault="009E21A4" w:rsidP="009E21A4">
            <w:pPr>
              <w:jc w:val="right"/>
              <w:rPr>
                <w:b/>
                <w:bCs/>
                <w:color w:val="000000"/>
                <w:sz w:val="16"/>
                <w:szCs w:val="16"/>
              </w:rPr>
            </w:pPr>
            <w:r w:rsidRPr="009E21A4">
              <w:rPr>
                <w:b/>
                <w:bCs/>
                <w:color w:val="000000"/>
                <w:sz w:val="16"/>
                <w:szCs w:val="16"/>
              </w:rPr>
              <w:t>306,0</w:t>
            </w:r>
          </w:p>
        </w:tc>
      </w:tr>
      <w:tr w:rsidR="009E21A4" w:rsidRPr="009E21A4" w14:paraId="443B33A6" w14:textId="77777777" w:rsidTr="001037BF">
        <w:trPr>
          <w:trHeight w:val="330"/>
        </w:trPr>
        <w:tc>
          <w:tcPr>
            <w:tcW w:w="274" w:type="dxa"/>
            <w:tcBorders>
              <w:top w:val="nil"/>
              <w:left w:val="single" w:sz="8" w:space="0" w:color="auto"/>
              <w:bottom w:val="single" w:sz="8" w:space="0" w:color="auto"/>
              <w:right w:val="single" w:sz="8" w:space="0" w:color="auto"/>
            </w:tcBorders>
            <w:shd w:val="clear" w:color="000000" w:fill="FFCC99"/>
            <w:noWrap/>
            <w:vAlign w:val="center"/>
            <w:hideMark/>
          </w:tcPr>
          <w:p w14:paraId="6CD0E53D" w14:textId="77777777" w:rsidR="009E21A4" w:rsidRPr="009E21A4" w:rsidRDefault="009E21A4" w:rsidP="009E21A4">
            <w:pPr>
              <w:jc w:val="both"/>
              <w:rPr>
                <w:color w:val="000000"/>
                <w:sz w:val="16"/>
                <w:szCs w:val="16"/>
              </w:rPr>
            </w:pPr>
            <w:r w:rsidRPr="009E21A4">
              <w:rPr>
                <w:color w:val="000000"/>
                <w:sz w:val="16"/>
                <w:szCs w:val="16"/>
              </w:rPr>
              <w:t> </w:t>
            </w:r>
          </w:p>
        </w:tc>
        <w:tc>
          <w:tcPr>
            <w:tcW w:w="4111" w:type="dxa"/>
            <w:tcBorders>
              <w:top w:val="nil"/>
              <w:left w:val="nil"/>
              <w:bottom w:val="single" w:sz="8" w:space="0" w:color="auto"/>
              <w:right w:val="single" w:sz="8" w:space="0" w:color="auto"/>
            </w:tcBorders>
            <w:shd w:val="clear" w:color="000000" w:fill="FFCC99"/>
            <w:noWrap/>
            <w:vAlign w:val="center"/>
            <w:hideMark/>
          </w:tcPr>
          <w:p w14:paraId="24F7493A" w14:textId="77777777" w:rsidR="009E21A4" w:rsidRPr="009E21A4" w:rsidRDefault="009E21A4" w:rsidP="009E21A4">
            <w:pPr>
              <w:ind w:firstLineChars="300" w:firstLine="480"/>
              <w:rPr>
                <w:color w:val="000000"/>
                <w:sz w:val="16"/>
                <w:szCs w:val="16"/>
              </w:rPr>
            </w:pPr>
            <w:r w:rsidRPr="009E21A4">
              <w:rPr>
                <w:color w:val="000000"/>
                <w:sz w:val="16"/>
                <w:szCs w:val="16"/>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14:paraId="3DC0F77C" w14:textId="77777777" w:rsidR="009E21A4" w:rsidRPr="009E21A4" w:rsidRDefault="009E21A4" w:rsidP="009E21A4">
            <w:pPr>
              <w:jc w:val="right"/>
              <w:rPr>
                <w:color w:val="000000"/>
                <w:sz w:val="16"/>
                <w:szCs w:val="16"/>
              </w:rPr>
            </w:pPr>
            <w:r w:rsidRPr="009E21A4">
              <w:rPr>
                <w:color w:val="000000"/>
                <w:sz w:val="16"/>
                <w:szCs w:val="16"/>
              </w:rPr>
              <w:t>0,0</w:t>
            </w:r>
          </w:p>
        </w:tc>
        <w:tc>
          <w:tcPr>
            <w:tcW w:w="725" w:type="dxa"/>
            <w:tcBorders>
              <w:top w:val="nil"/>
              <w:left w:val="nil"/>
              <w:bottom w:val="single" w:sz="8" w:space="0" w:color="auto"/>
              <w:right w:val="single" w:sz="8" w:space="0" w:color="auto"/>
            </w:tcBorders>
            <w:shd w:val="clear" w:color="000000" w:fill="FFCC99"/>
            <w:noWrap/>
            <w:vAlign w:val="center"/>
            <w:hideMark/>
          </w:tcPr>
          <w:p w14:paraId="2EE3197A" w14:textId="77777777" w:rsidR="009E21A4" w:rsidRPr="009E21A4" w:rsidRDefault="009E21A4" w:rsidP="009E21A4">
            <w:pPr>
              <w:jc w:val="right"/>
              <w:rPr>
                <w:color w:val="000000"/>
                <w:sz w:val="16"/>
                <w:szCs w:val="16"/>
              </w:rPr>
            </w:pPr>
            <w:r w:rsidRPr="009E21A4">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9553775" w14:textId="77777777" w:rsidR="009E21A4" w:rsidRPr="009E21A4" w:rsidRDefault="009E21A4" w:rsidP="009E21A4">
            <w:pPr>
              <w:jc w:val="right"/>
              <w:rPr>
                <w:color w:val="000000"/>
                <w:sz w:val="16"/>
                <w:szCs w:val="16"/>
              </w:rPr>
            </w:pPr>
            <w:r w:rsidRPr="009E21A4">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53D710D" w14:textId="77777777" w:rsidR="009E21A4" w:rsidRPr="009E21A4" w:rsidRDefault="009E21A4" w:rsidP="009E21A4">
            <w:pPr>
              <w:jc w:val="right"/>
              <w:rPr>
                <w:color w:val="000000"/>
                <w:sz w:val="16"/>
                <w:szCs w:val="16"/>
              </w:rPr>
            </w:pPr>
            <w:r w:rsidRPr="009E21A4">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1126C8A2" w14:textId="77777777" w:rsidR="009E21A4" w:rsidRPr="009E21A4" w:rsidRDefault="009E21A4" w:rsidP="009E21A4">
            <w:pPr>
              <w:jc w:val="right"/>
              <w:rPr>
                <w:color w:val="000000"/>
                <w:sz w:val="16"/>
                <w:szCs w:val="16"/>
              </w:rPr>
            </w:pPr>
            <w:r w:rsidRPr="009E21A4">
              <w:rPr>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17EB9837" w14:textId="77777777" w:rsidR="009E21A4" w:rsidRPr="009E21A4" w:rsidRDefault="009E21A4" w:rsidP="009E21A4">
            <w:pPr>
              <w:jc w:val="right"/>
              <w:rPr>
                <w:color w:val="000000"/>
                <w:sz w:val="16"/>
                <w:szCs w:val="16"/>
              </w:rPr>
            </w:pPr>
            <w:r w:rsidRPr="009E21A4">
              <w:rPr>
                <w:color w:val="000000"/>
                <w:sz w:val="16"/>
                <w:szCs w:val="16"/>
              </w:rPr>
              <w:t>0,0</w:t>
            </w:r>
          </w:p>
        </w:tc>
      </w:tr>
      <w:tr w:rsidR="009E21A4" w:rsidRPr="009E21A4" w14:paraId="192AAB77" w14:textId="77777777" w:rsidTr="001037BF">
        <w:trPr>
          <w:trHeight w:val="330"/>
        </w:trPr>
        <w:tc>
          <w:tcPr>
            <w:tcW w:w="274" w:type="dxa"/>
            <w:tcBorders>
              <w:top w:val="nil"/>
              <w:left w:val="single" w:sz="8" w:space="0" w:color="auto"/>
              <w:bottom w:val="single" w:sz="8" w:space="0" w:color="auto"/>
              <w:right w:val="single" w:sz="8" w:space="0" w:color="auto"/>
            </w:tcBorders>
            <w:shd w:val="clear" w:color="000000" w:fill="FFCC99"/>
            <w:noWrap/>
            <w:vAlign w:val="center"/>
            <w:hideMark/>
          </w:tcPr>
          <w:p w14:paraId="2E392D97" w14:textId="77777777" w:rsidR="009E21A4" w:rsidRPr="009E21A4" w:rsidRDefault="009E21A4" w:rsidP="009E21A4">
            <w:pPr>
              <w:jc w:val="both"/>
              <w:rPr>
                <w:color w:val="000000"/>
                <w:sz w:val="16"/>
                <w:szCs w:val="16"/>
              </w:rPr>
            </w:pPr>
            <w:r w:rsidRPr="009E21A4">
              <w:rPr>
                <w:color w:val="000000"/>
                <w:sz w:val="16"/>
                <w:szCs w:val="16"/>
              </w:rPr>
              <w:t> </w:t>
            </w:r>
          </w:p>
        </w:tc>
        <w:tc>
          <w:tcPr>
            <w:tcW w:w="4111" w:type="dxa"/>
            <w:tcBorders>
              <w:top w:val="nil"/>
              <w:left w:val="nil"/>
              <w:bottom w:val="single" w:sz="8" w:space="0" w:color="auto"/>
              <w:right w:val="single" w:sz="8" w:space="0" w:color="auto"/>
            </w:tcBorders>
            <w:shd w:val="clear" w:color="000000" w:fill="FFCC99"/>
            <w:noWrap/>
            <w:vAlign w:val="center"/>
            <w:hideMark/>
          </w:tcPr>
          <w:p w14:paraId="6296BBDE" w14:textId="77777777" w:rsidR="009E21A4" w:rsidRPr="009E21A4" w:rsidRDefault="009E21A4" w:rsidP="009E21A4">
            <w:pPr>
              <w:ind w:firstLineChars="300" w:firstLine="480"/>
              <w:rPr>
                <w:color w:val="000000"/>
                <w:sz w:val="16"/>
                <w:szCs w:val="16"/>
              </w:rPr>
            </w:pPr>
            <w:r w:rsidRPr="009E21A4">
              <w:rPr>
                <w:color w:val="000000"/>
                <w:sz w:val="16"/>
                <w:szCs w:val="16"/>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14:paraId="4BB20E76" w14:textId="77777777" w:rsidR="009E21A4" w:rsidRPr="009E21A4" w:rsidRDefault="009E21A4" w:rsidP="009E21A4">
            <w:pPr>
              <w:jc w:val="right"/>
              <w:rPr>
                <w:color w:val="000000"/>
                <w:sz w:val="16"/>
                <w:szCs w:val="16"/>
              </w:rPr>
            </w:pPr>
            <w:r w:rsidRPr="009E21A4">
              <w:rPr>
                <w:color w:val="000000"/>
                <w:sz w:val="16"/>
                <w:szCs w:val="16"/>
              </w:rPr>
              <w:t>303,3</w:t>
            </w:r>
          </w:p>
        </w:tc>
        <w:tc>
          <w:tcPr>
            <w:tcW w:w="725" w:type="dxa"/>
            <w:tcBorders>
              <w:top w:val="nil"/>
              <w:left w:val="nil"/>
              <w:bottom w:val="single" w:sz="8" w:space="0" w:color="auto"/>
              <w:right w:val="single" w:sz="8" w:space="0" w:color="auto"/>
            </w:tcBorders>
            <w:shd w:val="clear" w:color="000000" w:fill="FFCC99"/>
            <w:noWrap/>
            <w:vAlign w:val="center"/>
            <w:hideMark/>
          </w:tcPr>
          <w:p w14:paraId="08E1A468" w14:textId="77777777" w:rsidR="009E21A4" w:rsidRPr="009E21A4" w:rsidRDefault="009E21A4" w:rsidP="009E21A4">
            <w:pPr>
              <w:jc w:val="right"/>
              <w:rPr>
                <w:color w:val="000000"/>
                <w:sz w:val="16"/>
                <w:szCs w:val="16"/>
              </w:rPr>
            </w:pPr>
            <w:r w:rsidRPr="009E21A4">
              <w:rPr>
                <w:color w:val="000000"/>
                <w:sz w:val="16"/>
                <w:szCs w:val="16"/>
              </w:rPr>
              <w:t>42,0</w:t>
            </w:r>
          </w:p>
        </w:tc>
        <w:tc>
          <w:tcPr>
            <w:tcW w:w="851" w:type="dxa"/>
            <w:tcBorders>
              <w:top w:val="nil"/>
              <w:left w:val="nil"/>
              <w:bottom w:val="single" w:sz="8" w:space="0" w:color="auto"/>
              <w:right w:val="single" w:sz="8" w:space="0" w:color="auto"/>
            </w:tcBorders>
            <w:shd w:val="clear" w:color="000000" w:fill="FFCC99"/>
            <w:noWrap/>
            <w:vAlign w:val="center"/>
            <w:hideMark/>
          </w:tcPr>
          <w:p w14:paraId="536CCD99" w14:textId="77777777" w:rsidR="009E21A4" w:rsidRPr="009E21A4" w:rsidRDefault="009E21A4" w:rsidP="009E21A4">
            <w:pPr>
              <w:jc w:val="right"/>
              <w:rPr>
                <w:color w:val="000000"/>
                <w:sz w:val="16"/>
                <w:szCs w:val="16"/>
              </w:rPr>
            </w:pPr>
            <w:r w:rsidRPr="009E21A4">
              <w:rPr>
                <w:color w:val="000000"/>
                <w:sz w:val="16"/>
                <w:szCs w:val="16"/>
              </w:rPr>
              <w:t>326,0</w:t>
            </w:r>
          </w:p>
        </w:tc>
        <w:tc>
          <w:tcPr>
            <w:tcW w:w="850" w:type="dxa"/>
            <w:tcBorders>
              <w:top w:val="nil"/>
              <w:left w:val="nil"/>
              <w:bottom w:val="single" w:sz="8" w:space="0" w:color="auto"/>
              <w:right w:val="single" w:sz="8" w:space="0" w:color="auto"/>
            </w:tcBorders>
            <w:shd w:val="clear" w:color="000000" w:fill="FFCC99"/>
            <w:noWrap/>
            <w:vAlign w:val="center"/>
            <w:hideMark/>
          </w:tcPr>
          <w:p w14:paraId="101839AE" w14:textId="77777777" w:rsidR="009E21A4" w:rsidRPr="009E21A4" w:rsidRDefault="009E21A4" w:rsidP="009E21A4">
            <w:pPr>
              <w:jc w:val="right"/>
              <w:rPr>
                <w:color w:val="000000"/>
                <w:sz w:val="16"/>
                <w:szCs w:val="16"/>
              </w:rPr>
            </w:pPr>
            <w:r w:rsidRPr="009E21A4">
              <w:rPr>
                <w:color w:val="000000"/>
                <w:sz w:val="16"/>
                <w:szCs w:val="16"/>
              </w:rPr>
              <w:t>306,0</w:t>
            </w:r>
          </w:p>
        </w:tc>
        <w:tc>
          <w:tcPr>
            <w:tcW w:w="851" w:type="dxa"/>
            <w:tcBorders>
              <w:top w:val="nil"/>
              <w:left w:val="nil"/>
              <w:bottom w:val="single" w:sz="8" w:space="0" w:color="auto"/>
              <w:right w:val="single" w:sz="8" w:space="0" w:color="auto"/>
            </w:tcBorders>
            <w:shd w:val="clear" w:color="000000" w:fill="FFCC99"/>
            <w:noWrap/>
            <w:vAlign w:val="center"/>
            <w:hideMark/>
          </w:tcPr>
          <w:p w14:paraId="0C698C8D" w14:textId="77777777" w:rsidR="009E21A4" w:rsidRPr="009E21A4" w:rsidRDefault="009E21A4" w:rsidP="009E21A4">
            <w:pPr>
              <w:jc w:val="right"/>
              <w:rPr>
                <w:color w:val="000000"/>
                <w:sz w:val="16"/>
                <w:szCs w:val="16"/>
              </w:rPr>
            </w:pPr>
            <w:r w:rsidRPr="009E21A4">
              <w:rPr>
                <w:color w:val="000000"/>
                <w:sz w:val="16"/>
                <w:szCs w:val="16"/>
              </w:rPr>
              <w:t>306,0</w:t>
            </w:r>
          </w:p>
        </w:tc>
        <w:tc>
          <w:tcPr>
            <w:tcW w:w="992" w:type="dxa"/>
            <w:tcBorders>
              <w:top w:val="nil"/>
              <w:left w:val="nil"/>
              <w:bottom w:val="single" w:sz="8" w:space="0" w:color="auto"/>
              <w:right w:val="single" w:sz="8" w:space="0" w:color="auto"/>
            </w:tcBorders>
            <w:shd w:val="clear" w:color="000000" w:fill="FFCC99"/>
            <w:noWrap/>
            <w:vAlign w:val="center"/>
            <w:hideMark/>
          </w:tcPr>
          <w:p w14:paraId="4841A383" w14:textId="77777777" w:rsidR="009E21A4" w:rsidRPr="009E21A4" w:rsidRDefault="009E21A4" w:rsidP="009E21A4">
            <w:pPr>
              <w:jc w:val="right"/>
              <w:rPr>
                <w:color w:val="000000"/>
                <w:sz w:val="16"/>
                <w:szCs w:val="16"/>
              </w:rPr>
            </w:pPr>
            <w:r w:rsidRPr="009E21A4">
              <w:rPr>
                <w:color w:val="000000"/>
                <w:sz w:val="16"/>
                <w:szCs w:val="16"/>
              </w:rPr>
              <w:t>306,0</w:t>
            </w:r>
          </w:p>
        </w:tc>
      </w:tr>
      <w:tr w:rsidR="009E21A4" w:rsidRPr="009E21A4" w14:paraId="464C5C0B" w14:textId="77777777" w:rsidTr="001037BF">
        <w:trPr>
          <w:trHeight w:val="330"/>
        </w:trPr>
        <w:tc>
          <w:tcPr>
            <w:tcW w:w="274" w:type="dxa"/>
            <w:tcBorders>
              <w:top w:val="nil"/>
              <w:left w:val="single" w:sz="8" w:space="0" w:color="auto"/>
              <w:bottom w:val="single" w:sz="8" w:space="0" w:color="auto"/>
              <w:right w:val="single" w:sz="8" w:space="0" w:color="auto"/>
            </w:tcBorders>
            <w:shd w:val="clear" w:color="000000" w:fill="FFCC99"/>
            <w:noWrap/>
            <w:vAlign w:val="center"/>
            <w:hideMark/>
          </w:tcPr>
          <w:p w14:paraId="1500A3AA" w14:textId="77777777" w:rsidR="009E21A4" w:rsidRPr="009E21A4" w:rsidRDefault="009E21A4" w:rsidP="009E21A4">
            <w:pPr>
              <w:jc w:val="both"/>
              <w:rPr>
                <w:color w:val="000000"/>
                <w:sz w:val="16"/>
                <w:szCs w:val="16"/>
              </w:rPr>
            </w:pPr>
            <w:r w:rsidRPr="009E21A4">
              <w:rPr>
                <w:color w:val="000000"/>
                <w:sz w:val="16"/>
                <w:szCs w:val="16"/>
              </w:rPr>
              <w:t> </w:t>
            </w:r>
          </w:p>
        </w:tc>
        <w:tc>
          <w:tcPr>
            <w:tcW w:w="4111" w:type="dxa"/>
            <w:tcBorders>
              <w:top w:val="nil"/>
              <w:left w:val="nil"/>
              <w:bottom w:val="single" w:sz="8" w:space="0" w:color="auto"/>
              <w:right w:val="single" w:sz="8" w:space="0" w:color="auto"/>
            </w:tcBorders>
            <w:shd w:val="clear" w:color="000000" w:fill="FFCC99"/>
            <w:noWrap/>
            <w:vAlign w:val="center"/>
            <w:hideMark/>
          </w:tcPr>
          <w:p w14:paraId="54936369" w14:textId="77777777" w:rsidR="009E21A4" w:rsidRPr="009E21A4" w:rsidRDefault="009E21A4" w:rsidP="009E21A4">
            <w:pPr>
              <w:ind w:firstLineChars="300" w:firstLine="480"/>
              <w:rPr>
                <w:color w:val="000000"/>
                <w:sz w:val="16"/>
                <w:szCs w:val="16"/>
              </w:rPr>
            </w:pPr>
            <w:r w:rsidRPr="009E21A4">
              <w:rPr>
                <w:color w:val="000000"/>
                <w:sz w:val="16"/>
                <w:szCs w:val="16"/>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14:paraId="355984E4" w14:textId="77777777" w:rsidR="009E21A4" w:rsidRPr="009E21A4" w:rsidRDefault="009E21A4" w:rsidP="009E21A4">
            <w:pPr>
              <w:jc w:val="right"/>
              <w:rPr>
                <w:color w:val="000000"/>
                <w:sz w:val="16"/>
                <w:szCs w:val="16"/>
              </w:rPr>
            </w:pPr>
            <w:r w:rsidRPr="009E21A4">
              <w:rPr>
                <w:color w:val="000000"/>
                <w:sz w:val="16"/>
                <w:szCs w:val="16"/>
              </w:rPr>
              <w:t>0,0</w:t>
            </w:r>
          </w:p>
        </w:tc>
        <w:tc>
          <w:tcPr>
            <w:tcW w:w="725" w:type="dxa"/>
            <w:tcBorders>
              <w:top w:val="nil"/>
              <w:left w:val="nil"/>
              <w:bottom w:val="single" w:sz="8" w:space="0" w:color="auto"/>
              <w:right w:val="single" w:sz="8" w:space="0" w:color="auto"/>
            </w:tcBorders>
            <w:shd w:val="clear" w:color="000000" w:fill="FFCC99"/>
            <w:noWrap/>
            <w:vAlign w:val="center"/>
            <w:hideMark/>
          </w:tcPr>
          <w:p w14:paraId="464BFF30" w14:textId="77777777" w:rsidR="009E21A4" w:rsidRPr="009E21A4" w:rsidRDefault="009E21A4" w:rsidP="009E21A4">
            <w:pPr>
              <w:jc w:val="right"/>
              <w:rPr>
                <w:color w:val="000000"/>
                <w:sz w:val="16"/>
                <w:szCs w:val="16"/>
              </w:rPr>
            </w:pPr>
            <w:r w:rsidRPr="009E21A4">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C899E8A" w14:textId="77777777" w:rsidR="009E21A4" w:rsidRPr="009E21A4" w:rsidRDefault="009E21A4" w:rsidP="009E21A4">
            <w:pPr>
              <w:jc w:val="right"/>
              <w:rPr>
                <w:color w:val="000000"/>
                <w:sz w:val="16"/>
                <w:szCs w:val="16"/>
              </w:rPr>
            </w:pPr>
            <w:r w:rsidRPr="009E21A4">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694069F" w14:textId="77777777" w:rsidR="009E21A4" w:rsidRPr="009E21A4" w:rsidRDefault="009E21A4" w:rsidP="009E21A4">
            <w:pPr>
              <w:jc w:val="right"/>
              <w:rPr>
                <w:color w:val="000000"/>
                <w:sz w:val="16"/>
                <w:szCs w:val="16"/>
              </w:rPr>
            </w:pPr>
            <w:r w:rsidRPr="009E21A4">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7CEF095" w14:textId="77777777" w:rsidR="009E21A4" w:rsidRPr="009E21A4" w:rsidRDefault="009E21A4" w:rsidP="009E21A4">
            <w:pPr>
              <w:jc w:val="right"/>
              <w:rPr>
                <w:color w:val="000000"/>
                <w:sz w:val="16"/>
                <w:szCs w:val="16"/>
              </w:rPr>
            </w:pPr>
            <w:r w:rsidRPr="009E21A4">
              <w:rPr>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48F0507B" w14:textId="77777777" w:rsidR="009E21A4" w:rsidRPr="009E21A4" w:rsidRDefault="009E21A4" w:rsidP="009E21A4">
            <w:pPr>
              <w:jc w:val="right"/>
              <w:rPr>
                <w:color w:val="000000"/>
                <w:sz w:val="16"/>
                <w:szCs w:val="16"/>
              </w:rPr>
            </w:pPr>
            <w:r w:rsidRPr="009E21A4">
              <w:rPr>
                <w:color w:val="000000"/>
                <w:sz w:val="16"/>
                <w:szCs w:val="16"/>
              </w:rPr>
              <w:t>0,0</w:t>
            </w:r>
          </w:p>
        </w:tc>
      </w:tr>
      <w:tr w:rsidR="009E21A4" w:rsidRPr="009E21A4" w14:paraId="73948851" w14:textId="77777777" w:rsidTr="001037BF">
        <w:trPr>
          <w:trHeight w:val="60"/>
        </w:trPr>
        <w:tc>
          <w:tcPr>
            <w:tcW w:w="274" w:type="dxa"/>
            <w:tcBorders>
              <w:top w:val="nil"/>
              <w:left w:val="single" w:sz="8" w:space="0" w:color="auto"/>
              <w:bottom w:val="single" w:sz="8" w:space="0" w:color="auto"/>
              <w:right w:val="single" w:sz="8" w:space="0" w:color="auto"/>
            </w:tcBorders>
            <w:shd w:val="clear" w:color="auto" w:fill="auto"/>
            <w:noWrap/>
            <w:vAlign w:val="center"/>
            <w:hideMark/>
          </w:tcPr>
          <w:p w14:paraId="7A73F845" w14:textId="77777777" w:rsidR="009E21A4" w:rsidRPr="009E21A4" w:rsidRDefault="009E21A4" w:rsidP="009E21A4">
            <w:pPr>
              <w:jc w:val="both"/>
              <w:rPr>
                <w:color w:val="000000"/>
                <w:sz w:val="16"/>
                <w:szCs w:val="16"/>
              </w:rPr>
            </w:pPr>
            <w:r w:rsidRPr="009E21A4">
              <w:rPr>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4E086CF2" w14:textId="77777777" w:rsidR="009E21A4" w:rsidRPr="009E21A4" w:rsidRDefault="009E21A4" w:rsidP="009E21A4">
            <w:pPr>
              <w:ind w:firstLineChars="300" w:firstLine="480"/>
              <w:rPr>
                <w:color w:val="000000"/>
                <w:sz w:val="16"/>
                <w:szCs w:val="16"/>
              </w:rPr>
            </w:pPr>
            <w:r w:rsidRPr="009E21A4">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34485FC0" w14:textId="77777777" w:rsidR="009E21A4" w:rsidRPr="009E21A4" w:rsidRDefault="009E21A4" w:rsidP="009E21A4">
            <w:pPr>
              <w:rPr>
                <w:color w:val="000000"/>
                <w:sz w:val="16"/>
                <w:szCs w:val="16"/>
              </w:rPr>
            </w:pPr>
            <w:r w:rsidRPr="009E21A4">
              <w:rPr>
                <w:color w:val="000000"/>
                <w:sz w:val="16"/>
                <w:szCs w:val="16"/>
              </w:rPr>
              <w:t> </w:t>
            </w:r>
          </w:p>
        </w:tc>
        <w:tc>
          <w:tcPr>
            <w:tcW w:w="725" w:type="dxa"/>
            <w:tcBorders>
              <w:top w:val="nil"/>
              <w:left w:val="nil"/>
              <w:bottom w:val="single" w:sz="8" w:space="0" w:color="auto"/>
              <w:right w:val="single" w:sz="8" w:space="0" w:color="auto"/>
            </w:tcBorders>
            <w:shd w:val="clear" w:color="auto" w:fill="auto"/>
            <w:noWrap/>
            <w:vAlign w:val="center"/>
            <w:hideMark/>
          </w:tcPr>
          <w:p w14:paraId="578E0870" w14:textId="77777777" w:rsidR="009E21A4" w:rsidRPr="009E21A4" w:rsidRDefault="009E21A4" w:rsidP="009E21A4">
            <w:pPr>
              <w:rPr>
                <w:color w:val="000000"/>
                <w:sz w:val="16"/>
                <w:szCs w:val="16"/>
              </w:rPr>
            </w:pPr>
            <w:r w:rsidRPr="009E21A4">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EE699A9" w14:textId="77777777" w:rsidR="009E21A4" w:rsidRPr="009E21A4" w:rsidRDefault="009E21A4" w:rsidP="009E21A4">
            <w:pPr>
              <w:rPr>
                <w:color w:val="000000"/>
                <w:sz w:val="16"/>
                <w:szCs w:val="16"/>
              </w:rPr>
            </w:pPr>
            <w:r w:rsidRPr="009E21A4">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FA1D497" w14:textId="77777777" w:rsidR="009E21A4" w:rsidRPr="009E21A4" w:rsidRDefault="009E21A4" w:rsidP="009E21A4">
            <w:pPr>
              <w:rPr>
                <w:color w:val="000000"/>
                <w:sz w:val="16"/>
                <w:szCs w:val="16"/>
              </w:rPr>
            </w:pPr>
            <w:r w:rsidRPr="009E21A4">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E6589C9" w14:textId="77777777" w:rsidR="009E21A4" w:rsidRPr="009E21A4" w:rsidRDefault="009E21A4" w:rsidP="009E21A4">
            <w:pPr>
              <w:rPr>
                <w:color w:val="000000"/>
                <w:sz w:val="16"/>
                <w:szCs w:val="16"/>
              </w:rPr>
            </w:pPr>
            <w:r w:rsidRPr="009E21A4">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0863B146" w14:textId="77777777" w:rsidR="009E21A4" w:rsidRPr="009E21A4" w:rsidRDefault="009E21A4" w:rsidP="009E21A4">
            <w:pPr>
              <w:rPr>
                <w:color w:val="000000"/>
                <w:sz w:val="16"/>
                <w:szCs w:val="16"/>
              </w:rPr>
            </w:pPr>
            <w:r w:rsidRPr="009E21A4">
              <w:rPr>
                <w:color w:val="000000"/>
                <w:sz w:val="16"/>
                <w:szCs w:val="16"/>
              </w:rPr>
              <w:t> </w:t>
            </w:r>
          </w:p>
        </w:tc>
      </w:tr>
      <w:tr w:rsidR="009E21A4" w:rsidRPr="009E21A4" w14:paraId="0AC141F7" w14:textId="77777777" w:rsidTr="001037BF">
        <w:trPr>
          <w:trHeight w:val="435"/>
        </w:trPr>
        <w:tc>
          <w:tcPr>
            <w:tcW w:w="274" w:type="dxa"/>
            <w:tcBorders>
              <w:top w:val="nil"/>
              <w:left w:val="single" w:sz="8" w:space="0" w:color="auto"/>
              <w:bottom w:val="single" w:sz="8" w:space="0" w:color="auto"/>
              <w:right w:val="single" w:sz="8" w:space="0" w:color="auto"/>
            </w:tcBorders>
            <w:shd w:val="clear" w:color="000000" w:fill="FFCC99"/>
            <w:noWrap/>
            <w:vAlign w:val="center"/>
            <w:hideMark/>
          </w:tcPr>
          <w:p w14:paraId="243E8CFB" w14:textId="77777777" w:rsidR="009E21A4" w:rsidRPr="009E21A4" w:rsidRDefault="009E21A4" w:rsidP="009E21A4">
            <w:pPr>
              <w:jc w:val="both"/>
              <w:rPr>
                <w:b/>
                <w:bCs/>
                <w:color w:val="000000"/>
                <w:sz w:val="16"/>
                <w:szCs w:val="16"/>
              </w:rPr>
            </w:pPr>
            <w:r w:rsidRPr="009E21A4">
              <w:rPr>
                <w:b/>
                <w:bCs/>
                <w:color w:val="000000"/>
                <w:sz w:val="16"/>
                <w:szCs w:val="16"/>
              </w:rPr>
              <w:t>2</w:t>
            </w:r>
          </w:p>
        </w:tc>
        <w:tc>
          <w:tcPr>
            <w:tcW w:w="4111" w:type="dxa"/>
            <w:tcBorders>
              <w:top w:val="nil"/>
              <w:left w:val="nil"/>
              <w:bottom w:val="single" w:sz="8" w:space="0" w:color="auto"/>
              <w:right w:val="single" w:sz="8" w:space="0" w:color="auto"/>
            </w:tcBorders>
            <w:shd w:val="clear" w:color="000000" w:fill="FFCC99"/>
            <w:vAlign w:val="center"/>
            <w:hideMark/>
          </w:tcPr>
          <w:p w14:paraId="0EB32EE9" w14:textId="77777777" w:rsidR="009E21A4" w:rsidRPr="009E21A4" w:rsidRDefault="009E21A4" w:rsidP="009E21A4">
            <w:pPr>
              <w:rPr>
                <w:b/>
                <w:bCs/>
                <w:color w:val="000000"/>
                <w:sz w:val="16"/>
                <w:szCs w:val="16"/>
              </w:rPr>
            </w:pPr>
            <w:r w:rsidRPr="009E21A4">
              <w:rPr>
                <w:b/>
                <w:bCs/>
                <w:color w:val="000000"/>
                <w:sz w:val="16"/>
                <w:szCs w:val="16"/>
              </w:rPr>
              <w:t xml:space="preserve">       Ведомствени разходи по други бюджети и сметки за средства от ЕС</w:t>
            </w:r>
          </w:p>
        </w:tc>
        <w:tc>
          <w:tcPr>
            <w:tcW w:w="708" w:type="dxa"/>
            <w:tcBorders>
              <w:top w:val="nil"/>
              <w:left w:val="nil"/>
              <w:bottom w:val="single" w:sz="8" w:space="0" w:color="auto"/>
              <w:right w:val="single" w:sz="8" w:space="0" w:color="auto"/>
            </w:tcBorders>
            <w:shd w:val="clear" w:color="000000" w:fill="FFCC99"/>
            <w:noWrap/>
            <w:vAlign w:val="center"/>
            <w:hideMark/>
          </w:tcPr>
          <w:p w14:paraId="0B1B5D31" w14:textId="77777777" w:rsidR="009E21A4" w:rsidRPr="009E21A4" w:rsidRDefault="009E21A4" w:rsidP="009E21A4">
            <w:pPr>
              <w:jc w:val="right"/>
              <w:rPr>
                <w:b/>
                <w:bCs/>
                <w:color w:val="000000"/>
                <w:sz w:val="16"/>
                <w:szCs w:val="16"/>
              </w:rPr>
            </w:pPr>
            <w:r w:rsidRPr="009E21A4">
              <w:rPr>
                <w:b/>
                <w:bCs/>
                <w:color w:val="000000"/>
                <w:sz w:val="16"/>
                <w:szCs w:val="16"/>
              </w:rPr>
              <w:t>0,0</w:t>
            </w:r>
          </w:p>
        </w:tc>
        <w:tc>
          <w:tcPr>
            <w:tcW w:w="725" w:type="dxa"/>
            <w:tcBorders>
              <w:top w:val="nil"/>
              <w:left w:val="nil"/>
              <w:bottom w:val="single" w:sz="8" w:space="0" w:color="auto"/>
              <w:right w:val="single" w:sz="8" w:space="0" w:color="auto"/>
            </w:tcBorders>
            <w:shd w:val="clear" w:color="000000" w:fill="FFCC99"/>
            <w:noWrap/>
            <w:vAlign w:val="center"/>
            <w:hideMark/>
          </w:tcPr>
          <w:p w14:paraId="33D2CB49" w14:textId="77777777" w:rsidR="009E21A4" w:rsidRPr="009E21A4" w:rsidRDefault="009E21A4" w:rsidP="009E21A4">
            <w:pPr>
              <w:jc w:val="right"/>
              <w:rPr>
                <w:b/>
                <w:bCs/>
                <w:color w:val="000000"/>
                <w:sz w:val="16"/>
                <w:szCs w:val="16"/>
              </w:rPr>
            </w:pPr>
            <w:r w:rsidRPr="009E21A4">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8CD88FC" w14:textId="77777777" w:rsidR="009E21A4" w:rsidRPr="009E21A4" w:rsidRDefault="009E21A4" w:rsidP="009E21A4">
            <w:pPr>
              <w:jc w:val="right"/>
              <w:rPr>
                <w:b/>
                <w:bCs/>
                <w:color w:val="000000"/>
                <w:sz w:val="16"/>
                <w:szCs w:val="16"/>
              </w:rPr>
            </w:pPr>
            <w:r w:rsidRPr="009E21A4">
              <w:rPr>
                <w:b/>
                <w:bCs/>
                <w:color w:val="000000"/>
                <w:sz w:val="16"/>
                <w:szCs w:val="16"/>
              </w:rPr>
              <w:t>150,0</w:t>
            </w:r>
          </w:p>
        </w:tc>
        <w:tc>
          <w:tcPr>
            <w:tcW w:w="850" w:type="dxa"/>
            <w:tcBorders>
              <w:top w:val="nil"/>
              <w:left w:val="nil"/>
              <w:bottom w:val="single" w:sz="8" w:space="0" w:color="auto"/>
              <w:right w:val="single" w:sz="8" w:space="0" w:color="auto"/>
            </w:tcBorders>
            <w:shd w:val="clear" w:color="000000" w:fill="FFCC99"/>
            <w:noWrap/>
            <w:vAlign w:val="center"/>
            <w:hideMark/>
          </w:tcPr>
          <w:p w14:paraId="400D00BE" w14:textId="77777777" w:rsidR="009E21A4" w:rsidRPr="009E21A4" w:rsidRDefault="009E21A4" w:rsidP="009E21A4">
            <w:pPr>
              <w:jc w:val="right"/>
              <w:rPr>
                <w:b/>
                <w:bCs/>
                <w:color w:val="000000"/>
                <w:sz w:val="16"/>
                <w:szCs w:val="16"/>
              </w:rPr>
            </w:pPr>
            <w:r w:rsidRPr="009E21A4">
              <w:rPr>
                <w:b/>
                <w:bCs/>
                <w:color w:val="000000"/>
                <w:sz w:val="16"/>
                <w:szCs w:val="16"/>
              </w:rPr>
              <w:t>150,0</w:t>
            </w:r>
          </w:p>
        </w:tc>
        <w:tc>
          <w:tcPr>
            <w:tcW w:w="851" w:type="dxa"/>
            <w:tcBorders>
              <w:top w:val="nil"/>
              <w:left w:val="nil"/>
              <w:bottom w:val="single" w:sz="8" w:space="0" w:color="auto"/>
              <w:right w:val="single" w:sz="8" w:space="0" w:color="auto"/>
            </w:tcBorders>
            <w:shd w:val="clear" w:color="000000" w:fill="FFCC99"/>
            <w:noWrap/>
            <w:vAlign w:val="center"/>
            <w:hideMark/>
          </w:tcPr>
          <w:p w14:paraId="4DE240A8" w14:textId="77777777" w:rsidR="009E21A4" w:rsidRPr="009E21A4" w:rsidRDefault="009E21A4" w:rsidP="009E21A4">
            <w:pPr>
              <w:jc w:val="right"/>
              <w:rPr>
                <w:b/>
                <w:bCs/>
                <w:color w:val="000000"/>
                <w:sz w:val="16"/>
                <w:szCs w:val="16"/>
              </w:rPr>
            </w:pPr>
            <w:r w:rsidRPr="009E21A4">
              <w:rPr>
                <w:b/>
                <w:bCs/>
                <w:color w:val="000000"/>
                <w:sz w:val="16"/>
                <w:szCs w:val="16"/>
              </w:rPr>
              <w:t>150,0</w:t>
            </w:r>
          </w:p>
        </w:tc>
        <w:tc>
          <w:tcPr>
            <w:tcW w:w="992" w:type="dxa"/>
            <w:tcBorders>
              <w:top w:val="nil"/>
              <w:left w:val="nil"/>
              <w:bottom w:val="single" w:sz="8" w:space="0" w:color="auto"/>
              <w:right w:val="single" w:sz="8" w:space="0" w:color="auto"/>
            </w:tcBorders>
            <w:shd w:val="clear" w:color="000000" w:fill="FFCC99"/>
            <w:noWrap/>
            <w:vAlign w:val="center"/>
            <w:hideMark/>
          </w:tcPr>
          <w:p w14:paraId="7BD73961" w14:textId="77777777" w:rsidR="009E21A4" w:rsidRPr="009E21A4" w:rsidRDefault="009E21A4" w:rsidP="009E21A4">
            <w:pPr>
              <w:jc w:val="right"/>
              <w:rPr>
                <w:b/>
                <w:bCs/>
                <w:color w:val="000000"/>
                <w:sz w:val="16"/>
                <w:szCs w:val="16"/>
              </w:rPr>
            </w:pPr>
            <w:r w:rsidRPr="009E21A4">
              <w:rPr>
                <w:b/>
                <w:bCs/>
                <w:color w:val="000000"/>
                <w:sz w:val="16"/>
                <w:szCs w:val="16"/>
              </w:rPr>
              <w:t>0,0</w:t>
            </w:r>
          </w:p>
        </w:tc>
      </w:tr>
      <w:tr w:rsidR="009E21A4" w:rsidRPr="009E21A4" w14:paraId="66A282C5" w14:textId="77777777" w:rsidTr="001037BF">
        <w:trPr>
          <w:trHeight w:val="330"/>
        </w:trPr>
        <w:tc>
          <w:tcPr>
            <w:tcW w:w="274" w:type="dxa"/>
            <w:tcBorders>
              <w:top w:val="nil"/>
              <w:left w:val="single" w:sz="8" w:space="0" w:color="auto"/>
              <w:bottom w:val="single" w:sz="8" w:space="0" w:color="auto"/>
              <w:right w:val="single" w:sz="8" w:space="0" w:color="auto"/>
            </w:tcBorders>
            <w:shd w:val="clear" w:color="auto" w:fill="auto"/>
            <w:noWrap/>
            <w:vAlign w:val="center"/>
            <w:hideMark/>
          </w:tcPr>
          <w:p w14:paraId="330C60CC" w14:textId="77777777" w:rsidR="009E21A4" w:rsidRPr="009E21A4" w:rsidRDefault="009E21A4" w:rsidP="009E21A4">
            <w:pPr>
              <w:jc w:val="both"/>
              <w:rPr>
                <w:color w:val="000000"/>
                <w:sz w:val="16"/>
                <w:szCs w:val="16"/>
              </w:rPr>
            </w:pPr>
            <w:r w:rsidRPr="009E21A4">
              <w:rPr>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7CEA3132" w14:textId="77777777" w:rsidR="009E21A4" w:rsidRPr="009E21A4" w:rsidRDefault="009E21A4" w:rsidP="009E21A4">
            <w:pPr>
              <w:ind w:firstLineChars="300" w:firstLine="480"/>
              <w:rPr>
                <w:color w:val="000000"/>
                <w:sz w:val="16"/>
                <w:szCs w:val="16"/>
              </w:rPr>
            </w:pPr>
            <w:r w:rsidRPr="009E21A4">
              <w:rPr>
                <w:color w:val="000000"/>
                <w:sz w:val="16"/>
                <w:szCs w:val="16"/>
              </w:rPr>
              <w:t xml:space="preserve">   Персонал</w:t>
            </w:r>
          </w:p>
        </w:tc>
        <w:tc>
          <w:tcPr>
            <w:tcW w:w="708" w:type="dxa"/>
            <w:tcBorders>
              <w:top w:val="nil"/>
              <w:left w:val="nil"/>
              <w:bottom w:val="single" w:sz="8" w:space="0" w:color="auto"/>
              <w:right w:val="single" w:sz="8" w:space="0" w:color="auto"/>
            </w:tcBorders>
            <w:shd w:val="clear" w:color="auto" w:fill="auto"/>
            <w:noWrap/>
            <w:vAlign w:val="center"/>
            <w:hideMark/>
          </w:tcPr>
          <w:p w14:paraId="3F6E491E" w14:textId="77777777" w:rsidR="009E21A4" w:rsidRPr="009E21A4" w:rsidRDefault="009E21A4" w:rsidP="009E21A4">
            <w:pPr>
              <w:jc w:val="right"/>
              <w:rPr>
                <w:color w:val="000000"/>
                <w:sz w:val="16"/>
                <w:szCs w:val="16"/>
              </w:rPr>
            </w:pPr>
            <w:r w:rsidRPr="009E21A4">
              <w:rPr>
                <w:color w:val="000000"/>
                <w:sz w:val="16"/>
                <w:szCs w:val="16"/>
              </w:rPr>
              <w:t>0,0</w:t>
            </w:r>
          </w:p>
        </w:tc>
        <w:tc>
          <w:tcPr>
            <w:tcW w:w="725" w:type="dxa"/>
            <w:tcBorders>
              <w:top w:val="nil"/>
              <w:left w:val="nil"/>
              <w:bottom w:val="single" w:sz="8" w:space="0" w:color="auto"/>
              <w:right w:val="single" w:sz="8" w:space="0" w:color="auto"/>
            </w:tcBorders>
            <w:shd w:val="clear" w:color="auto" w:fill="auto"/>
            <w:noWrap/>
            <w:vAlign w:val="center"/>
            <w:hideMark/>
          </w:tcPr>
          <w:p w14:paraId="04F7EAC7" w14:textId="77777777" w:rsidR="009E21A4" w:rsidRPr="009E21A4" w:rsidRDefault="009E21A4" w:rsidP="009E21A4">
            <w:pPr>
              <w:jc w:val="right"/>
              <w:rPr>
                <w:color w:val="000000"/>
                <w:sz w:val="16"/>
                <w:szCs w:val="16"/>
              </w:rPr>
            </w:pPr>
            <w:r w:rsidRPr="009E21A4">
              <w:rPr>
                <w:color w:val="000000"/>
                <w:sz w:val="16"/>
                <w:szCs w:val="16"/>
              </w:rPr>
              <w:t>0,0</w:t>
            </w:r>
          </w:p>
        </w:tc>
        <w:tc>
          <w:tcPr>
            <w:tcW w:w="851" w:type="dxa"/>
            <w:tcBorders>
              <w:top w:val="nil"/>
              <w:left w:val="nil"/>
              <w:bottom w:val="single" w:sz="8" w:space="0" w:color="auto"/>
              <w:right w:val="single" w:sz="8" w:space="0" w:color="auto"/>
            </w:tcBorders>
            <w:shd w:val="clear" w:color="auto" w:fill="auto"/>
            <w:noWrap/>
            <w:vAlign w:val="center"/>
            <w:hideMark/>
          </w:tcPr>
          <w:p w14:paraId="35F696D5" w14:textId="77777777" w:rsidR="009E21A4" w:rsidRPr="009E21A4" w:rsidRDefault="009E21A4" w:rsidP="009E21A4">
            <w:pPr>
              <w:jc w:val="right"/>
              <w:rPr>
                <w:color w:val="000000"/>
                <w:sz w:val="16"/>
                <w:szCs w:val="16"/>
              </w:rPr>
            </w:pPr>
            <w:r w:rsidRPr="009E21A4">
              <w:rPr>
                <w:color w:val="000000"/>
                <w:sz w:val="16"/>
                <w:szCs w:val="16"/>
              </w:rPr>
              <w:t>0,0</w:t>
            </w:r>
          </w:p>
        </w:tc>
        <w:tc>
          <w:tcPr>
            <w:tcW w:w="850" w:type="dxa"/>
            <w:tcBorders>
              <w:top w:val="nil"/>
              <w:left w:val="nil"/>
              <w:bottom w:val="single" w:sz="8" w:space="0" w:color="auto"/>
              <w:right w:val="single" w:sz="8" w:space="0" w:color="auto"/>
            </w:tcBorders>
            <w:shd w:val="clear" w:color="auto" w:fill="auto"/>
            <w:noWrap/>
            <w:vAlign w:val="center"/>
            <w:hideMark/>
          </w:tcPr>
          <w:p w14:paraId="5005283E" w14:textId="77777777" w:rsidR="009E21A4" w:rsidRPr="009E21A4" w:rsidRDefault="009E21A4" w:rsidP="009E21A4">
            <w:pPr>
              <w:jc w:val="right"/>
              <w:rPr>
                <w:color w:val="000000"/>
                <w:sz w:val="16"/>
                <w:szCs w:val="16"/>
              </w:rPr>
            </w:pPr>
            <w:r w:rsidRPr="009E21A4">
              <w:rPr>
                <w:color w:val="000000"/>
                <w:sz w:val="16"/>
                <w:szCs w:val="16"/>
              </w:rPr>
              <w:t>0,0</w:t>
            </w:r>
          </w:p>
        </w:tc>
        <w:tc>
          <w:tcPr>
            <w:tcW w:w="851" w:type="dxa"/>
            <w:tcBorders>
              <w:top w:val="nil"/>
              <w:left w:val="nil"/>
              <w:bottom w:val="single" w:sz="8" w:space="0" w:color="auto"/>
              <w:right w:val="single" w:sz="8" w:space="0" w:color="auto"/>
            </w:tcBorders>
            <w:shd w:val="clear" w:color="auto" w:fill="auto"/>
            <w:noWrap/>
            <w:vAlign w:val="center"/>
            <w:hideMark/>
          </w:tcPr>
          <w:p w14:paraId="70E5BB92" w14:textId="77777777" w:rsidR="009E21A4" w:rsidRPr="009E21A4" w:rsidRDefault="009E21A4" w:rsidP="009E21A4">
            <w:pPr>
              <w:jc w:val="right"/>
              <w:rPr>
                <w:color w:val="000000"/>
                <w:sz w:val="16"/>
                <w:szCs w:val="16"/>
              </w:rPr>
            </w:pPr>
            <w:r w:rsidRPr="009E21A4">
              <w:rPr>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14:paraId="3859C334" w14:textId="77777777" w:rsidR="009E21A4" w:rsidRPr="009E21A4" w:rsidRDefault="009E21A4" w:rsidP="009E21A4">
            <w:pPr>
              <w:jc w:val="right"/>
              <w:rPr>
                <w:color w:val="000000"/>
                <w:sz w:val="16"/>
                <w:szCs w:val="16"/>
              </w:rPr>
            </w:pPr>
            <w:r w:rsidRPr="009E21A4">
              <w:rPr>
                <w:color w:val="000000"/>
                <w:sz w:val="16"/>
                <w:szCs w:val="16"/>
              </w:rPr>
              <w:t>0,0</w:t>
            </w:r>
          </w:p>
        </w:tc>
      </w:tr>
      <w:tr w:rsidR="009E21A4" w:rsidRPr="009E21A4" w14:paraId="2FE9DBAD" w14:textId="77777777" w:rsidTr="001037BF">
        <w:trPr>
          <w:trHeight w:val="330"/>
        </w:trPr>
        <w:tc>
          <w:tcPr>
            <w:tcW w:w="274" w:type="dxa"/>
            <w:tcBorders>
              <w:top w:val="nil"/>
              <w:left w:val="single" w:sz="8" w:space="0" w:color="auto"/>
              <w:bottom w:val="single" w:sz="8" w:space="0" w:color="auto"/>
              <w:right w:val="single" w:sz="8" w:space="0" w:color="auto"/>
            </w:tcBorders>
            <w:shd w:val="clear" w:color="auto" w:fill="auto"/>
            <w:noWrap/>
            <w:vAlign w:val="center"/>
            <w:hideMark/>
          </w:tcPr>
          <w:p w14:paraId="037FBA74" w14:textId="77777777" w:rsidR="009E21A4" w:rsidRPr="009E21A4" w:rsidRDefault="009E21A4" w:rsidP="009E21A4">
            <w:pPr>
              <w:jc w:val="both"/>
              <w:rPr>
                <w:color w:val="000000"/>
                <w:sz w:val="16"/>
                <w:szCs w:val="16"/>
              </w:rPr>
            </w:pPr>
            <w:r w:rsidRPr="009E21A4">
              <w:rPr>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5620A36B" w14:textId="77777777" w:rsidR="009E21A4" w:rsidRPr="009E21A4" w:rsidRDefault="009E21A4" w:rsidP="009E21A4">
            <w:pPr>
              <w:ind w:firstLineChars="300" w:firstLine="480"/>
              <w:rPr>
                <w:color w:val="000000"/>
                <w:sz w:val="16"/>
                <w:szCs w:val="16"/>
              </w:rPr>
            </w:pPr>
            <w:r w:rsidRPr="009E21A4">
              <w:rPr>
                <w:color w:val="000000"/>
                <w:sz w:val="16"/>
                <w:szCs w:val="16"/>
              </w:rPr>
              <w:t xml:space="preserve">   Издръжка</w:t>
            </w:r>
          </w:p>
        </w:tc>
        <w:tc>
          <w:tcPr>
            <w:tcW w:w="708" w:type="dxa"/>
            <w:tcBorders>
              <w:top w:val="nil"/>
              <w:left w:val="nil"/>
              <w:bottom w:val="single" w:sz="8" w:space="0" w:color="auto"/>
              <w:right w:val="single" w:sz="8" w:space="0" w:color="auto"/>
            </w:tcBorders>
            <w:shd w:val="clear" w:color="auto" w:fill="auto"/>
            <w:noWrap/>
            <w:vAlign w:val="center"/>
            <w:hideMark/>
          </w:tcPr>
          <w:p w14:paraId="3D2A3150" w14:textId="77777777" w:rsidR="009E21A4" w:rsidRPr="009E21A4" w:rsidRDefault="009E21A4" w:rsidP="009E21A4">
            <w:pPr>
              <w:jc w:val="right"/>
              <w:rPr>
                <w:color w:val="000000"/>
                <w:sz w:val="16"/>
                <w:szCs w:val="16"/>
              </w:rPr>
            </w:pPr>
            <w:r w:rsidRPr="009E21A4">
              <w:rPr>
                <w:color w:val="000000"/>
                <w:sz w:val="16"/>
                <w:szCs w:val="16"/>
              </w:rPr>
              <w:t>0,0</w:t>
            </w:r>
          </w:p>
        </w:tc>
        <w:tc>
          <w:tcPr>
            <w:tcW w:w="725" w:type="dxa"/>
            <w:tcBorders>
              <w:top w:val="nil"/>
              <w:left w:val="nil"/>
              <w:bottom w:val="single" w:sz="8" w:space="0" w:color="auto"/>
              <w:right w:val="single" w:sz="8" w:space="0" w:color="auto"/>
            </w:tcBorders>
            <w:shd w:val="clear" w:color="auto" w:fill="auto"/>
            <w:noWrap/>
            <w:vAlign w:val="center"/>
            <w:hideMark/>
          </w:tcPr>
          <w:p w14:paraId="16B2A40E" w14:textId="77777777" w:rsidR="009E21A4" w:rsidRPr="009E21A4" w:rsidRDefault="009E21A4" w:rsidP="009E21A4">
            <w:pPr>
              <w:jc w:val="right"/>
              <w:rPr>
                <w:color w:val="000000"/>
                <w:sz w:val="16"/>
                <w:szCs w:val="16"/>
              </w:rPr>
            </w:pPr>
            <w:r w:rsidRPr="009E21A4">
              <w:rPr>
                <w:color w:val="000000"/>
                <w:sz w:val="16"/>
                <w:szCs w:val="16"/>
              </w:rPr>
              <w:t>0,0</w:t>
            </w:r>
          </w:p>
        </w:tc>
        <w:tc>
          <w:tcPr>
            <w:tcW w:w="851" w:type="dxa"/>
            <w:tcBorders>
              <w:top w:val="nil"/>
              <w:left w:val="nil"/>
              <w:bottom w:val="single" w:sz="8" w:space="0" w:color="auto"/>
              <w:right w:val="single" w:sz="8" w:space="0" w:color="auto"/>
            </w:tcBorders>
            <w:shd w:val="clear" w:color="auto" w:fill="auto"/>
            <w:noWrap/>
            <w:vAlign w:val="center"/>
            <w:hideMark/>
          </w:tcPr>
          <w:p w14:paraId="5E4C6654" w14:textId="77777777" w:rsidR="009E21A4" w:rsidRPr="009E21A4" w:rsidRDefault="009E21A4" w:rsidP="009E21A4">
            <w:pPr>
              <w:jc w:val="right"/>
              <w:rPr>
                <w:color w:val="000000"/>
                <w:sz w:val="16"/>
                <w:szCs w:val="16"/>
              </w:rPr>
            </w:pPr>
            <w:r w:rsidRPr="009E21A4">
              <w:rPr>
                <w:color w:val="000000"/>
                <w:sz w:val="16"/>
                <w:szCs w:val="16"/>
              </w:rPr>
              <w:t>150,0</w:t>
            </w:r>
          </w:p>
        </w:tc>
        <w:tc>
          <w:tcPr>
            <w:tcW w:w="850" w:type="dxa"/>
            <w:tcBorders>
              <w:top w:val="nil"/>
              <w:left w:val="nil"/>
              <w:bottom w:val="single" w:sz="8" w:space="0" w:color="auto"/>
              <w:right w:val="single" w:sz="8" w:space="0" w:color="auto"/>
            </w:tcBorders>
            <w:shd w:val="clear" w:color="auto" w:fill="auto"/>
            <w:noWrap/>
            <w:vAlign w:val="center"/>
            <w:hideMark/>
          </w:tcPr>
          <w:p w14:paraId="33FE9C07" w14:textId="77777777" w:rsidR="009E21A4" w:rsidRPr="009E21A4" w:rsidRDefault="009E21A4" w:rsidP="009E21A4">
            <w:pPr>
              <w:jc w:val="right"/>
              <w:rPr>
                <w:color w:val="000000"/>
                <w:sz w:val="16"/>
                <w:szCs w:val="16"/>
              </w:rPr>
            </w:pPr>
            <w:r w:rsidRPr="009E21A4">
              <w:rPr>
                <w:color w:val="000000"/>
                <w:sz w:val="16"/>
                <w:szCs w:val="16"/>
              </w:rPr>
              <w:t>150,0</w:t>
            </w:r>
          </w:p>
        </w:tc>
        <w:tc>
          <w:tcPr>
            <w:tcW w:w="851" w:type="dxa"/>
            <w:tcBorders>
              <w:top w:val="nil"/>
              <w:left w:val="nil"/>
              <w:bottom w:val="single" w:sz="8" w:space="0" w:color="auto"/>
              <w:right w:val="single" w:sz="8" w:space="0" w:color="auto"/>
            </w:tcBorders>
            <w:shd w:val="clear" w:color="auto" w:fill="auto"/>
            <w:noWrap/>
            <w:vAlign w:val="center"/>
            <w:hideMark/>
          </w:tcPr>
          <w:p w14:paraId="49B48784" w14:textId="77777777" w:rsidR="009E21A4" w:rsidRPr="009E21A4" w:rsidRDefault="009E21A4" w:rsidP="009E21A4">
            <w:pPr>
              <w:jc w:val="right"/>
              <w:rPr>
                <w:color w:val="000000"/>
                <w:sz w:val="16"/>
                <w:szCs w:val="16"/>
              </w:rPr>
            </w:pPr>
            <w:r w:rsidRPr="009E21A4">
              <w:rPr>
                <w:color w:val="000000"/>
                <w:sz w:val="16"/>
                <w:szCs w:val="16"/>
              </w:rPr>
              <w:t>150,0</w:t>
            </w:r>
          </w:p>
        </w:tc>
        <w:tc>
          <w:tcPr>
            <w:tcW w:w="992" w:type="dxa"/>
            <w:tcBorders>
              <w:top w:val="nil"/>
              <w:left w:val="nil"/>
              <w:bottom w:val="single" w:sz="8" w:space="0" w:color="auto"/>
              <w:right w:val="single" w:sz="8" w:space="0" w:color="auto"/>
            </w:tcBorders>
            <w:shd w:val="clear" w:color="auto" w:fill="auto"/>
            <w:noWrap/>
            <w:vAlign w:val="center"/>
            <w:hideMark/>
          </w:tcPr>
          <w:p w14:paraId="2DBFBE07" w14:textId="77777777" w:rsidR="009E21A4" w:rsidRPr="009E21A4" w:rsidRDefault="009E21A4" w:rsidP="009E21A4">
            <w:pPr>
              <w:jc w:val="right"/>
              <w:rPr>
                <w:color w:val="000000"/>
                <w:sz w:val="16"/>
                <w:szCs w:val="16"/>
              </w:rPr>
            </w:pPr>
            <w:r w:rsidRPr="009E21A4">
              <w:rPr>
                <w:color w:val="000000"/>
                <w:sz w:val="16"/>
                <w:szCs w:val="16"/>
              </w:rPr>
              <w:t>0,0</w:t>
            </w:r>
          </w:p>
        </w:tc>
      </w:tr>
      <w:tr w:rsidR="009E21A4" w:rsidRPr="009E21A4" w14:paraId="5B7CA671" w14:textId="77777777" w:rsidTr="001037BF">
        <w:trPr>
          <w:trHeight w:val="330"/>
        </w:trPr>
        <w:tc>
          <w:tcPr>
            <w:tcW w:w="274" w:type="dxa"/>
            <w:tcBorders>
              <w:top w:val="nil"/>
              <w:left w:val="single" w:sz="8" w:space="0" w:color="auto"/>
              <w:bottom w:val="single" w:sz="8" w:space="0" w:color="auto"/>
              <w:right w:val="single" w:sz="8" w:space="0" w:color="auto"/>
            </w:tcBorders>
            <w:shd w:val="clear" w:color="auto" w:fill="auto"/>
            <w:noWrap/>
            <w:vAlign w:val="center"/>
            <w:hideMark/>
          </w:tcPr>
          <w:p w14:paraId="399D3A1D" w14:textId="77777777" w:rsidR="009E21A4" w:rsidRPr="009E21A4" w:rsidRDefault="009E21A4" w:rsidP="009E21A4">
            <w:pPr>
              <w:jc w:val="both"/>
              <w:rPr>
                <w:color w:val="000000"/>
                <w:sz w:val="16"/>
                <w:szCs w:val="16"/>
              </w:rPr>
            </w:pPr>
            <w:r w:rsidRPr="009E21A4">
              <w:rPr>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5FCB4233" w14:textId="77777777" w:rsidR="009E21A4" w:rsidRPr="009E21A4" w:rsidRDefault="009E21A4" w:rsidP="009E21A4">
            <w:pPr>
              <w:ind w:firstLineChars="300" w:firstLine="480"/>
              <w:rPr>
                <w:color w:val="000000"/>
                <w:sz w:val="16"/>
                <w:szCs w:val="16"/>
              </w:rPr>
            </w:pPr>
            <w:r w:rsidRPr="009E21A4">
              <w:rPr>
                <w:color w:val="000000"/>
                <w:sz w:val="16"/>
                <w:szCs w:val="16"/>
              </w:rPr>
              <w:t xml:space="preserve">   Капиталови разходи</w:t>
            </w:r>
          </w:p>
        </w:tc>
        <w:tc>
          <w:tcPr>
            <w:tcW w:w="708" w:type="dxa"/>
            <w:tcBorders>
              <w:top w:val="nil"/>
              <w:left w:val="nil"/>
              <w:bottom w:val="single" w:sz="8" w:space="0" w:color="auto"/>
              <w:right w:val="single" w:sz="8" w:space="0" w:color="auto"/>
            </w:tcBorders>
            <w:shd w:val="clear" w:color="auto" w:fill="auto"/>
            <w:noWrap/>
            <w:vAlign w:val="center"/>
            <w:hideMark/>
          </w:tcPr>
          <w:p w14:paraId="13B78C4D" w14:textId="77777777" w:rsidR="009E21A4" w:rsidRPr="009E21A4" w:rsidRDefault="009E21A4" w:rsidP="009E21A4">
            <w:pPr>
              <w:jc w:val="right"/>
              <w:rPr>
                <w:color w:val="000000"/>
                <w:sz w:val="16"/>
                <w:szCs w:val="16"/>
              </w:rPr>
            </w:pPr>
            <w:r w:rsidRPr="009E21A4">
              <w:rPr>
                <w:color w:val="000000"/>
                <w:sz w:val="16"/>
                <w:szCs w:val="16"/>
              </w:rPr>
              <w:t>0,0</w:t>
            </w:r>
          </w:p>
        </w:tc>
        <w:tc>
          <w:tcPr>
            <w:tcW w:w="725" w:type="dxa"/>
            <w:tcBorders>
              <w:top w:val="nil"/>
              <w:left w:val="nil"/>
              <w:bottom w:val="single" w:sz="8" w:space="0" w:color="auto"/>
              <w:right w:val="single" w:sz="8" w:space="0" w:color="auto"/>
            </w:tcBorders>
            <w:shd w:val="clear" w:color="auto" w:fill="auto"/>
            <w:noWrap/>
            <w:vAlign w:val="center"/>
            <w:hideMark/>
          </w:tcPr>
          <w:p w14:paraId="038E1D6C" w14:textId="77777777" w:rsidR="009E21A4" w:rsidRPr="009E21A4" w:rsidRDefault="009E21A4" w:rsidP="009E21A4">
            <w:pPr>
              <w:jc w:val="right"/>
              <w:rPr>
                <w:color w:val="000000"/>
                <w:sz w:val="16"/>
                <w:szCs w:val="16"/>
              </w:rPr>
            </w:pPr>
            <w:r w:rsidRPr="009E21A4">
              <w:rPr>
                <w:color w:val="000000"/>
                <w:sz w:val="16"/>
                <w:szCs w:val="16"/>
              </w:rPr>
              <w:t>0,0</w:t>
            </w:r>
          </w:p>
        </w:tc>
        <w:tc>
          <w:tcPr>
            <w:tcW w:w="851" w:type="dxa"/>
            <w:tcBorders>
              <w:top w:val="nil"/>
              <w:left w:val="nil"/>
              <w:bottom w:val="single" w:sz="8" w:space="0" w:color="auto"/>
              <w:right w:val="single" w:sz="8" w:space="0" w:color="auto"/>
            </w:tcBorders>
            <w:shd w:val="clear" w:color="auto" w:fill="auto"/>
            <w:noWrap/>
            <w:vAlign w:val="center"/>
            <w:hideMark/>
          </w:tcPr>
          <w:p w14:paraId="7E0B7B97" w14:textId="77777777" w:rsidR="009E21A4" w:rsidRPr="009E21A4" w:rsidRDefault="009E21A4" w:rsidP="009E21A4">
            <w:pPr>
              <w:jc w:val="right"/>
              <w:rPr>
                <w:color w:val="000000"/>
                <w:sz w:val="16"/>
                <w:szCs w:val="16"/>
              </w:rPr>
            </w:pPr>
            <w:r w:rsidRPr="009E21A4">
              <w:rPr>
                <w:color w:val="000000"/>
                <w:sz w:val="16"/>
                <w:szCs w:val="16"/>
              </w:rPr>
              <w:t>0,0</w:t>
            </w:r>
          </w:p>
        </w:tc>
        <w:tc>
          <w:tcPr>
            <w:tcW w:w="850" w:type="dxa"/>
            <w:tcBorders>
              <w:top w:val="nil"/>
              <w:left w:val="nil"/>
              <w:bottom w:val="single" w:sz="8" w:space="0" w:color="auto"/>
              <w:right w:val="single" w:sz="8" w:space="0" w:color="auto"/>
            </w:tcBorders>
            <w:shd w:val="clear" w:color="auto" w:fill="auto"/>
            <w:noWrap/>
            <w:vAlign w:val="center"/>
            <w:hideMark/>
          </w:tcPr>
          <w:p w14:paraId="19915B60" w14:textId="77777777" w:rsidR="009E21A4" w:rsidRPr="009E21A4" w:rsidRDefault="009E21A4" w:rsidP="009E21A4">
            <w:pPr>
              <w:jc w:val="right"/>
              <w:rPr>
                <w:color w:val="000000"/>
                <w:sz w:val="16"/>
                <w:szCs w:val="16"/>
              </w:rPr>
            </w:pPr>
            <w:r w:rsidRPr="009E21A4">
              <w:rPr>
                <w:color w:val="000000"/>
                <w:sz w:val="16"/>
                <w:szCs w:val="16"/>
              </w:rPr>
              <w:t>0,0</w:t>
            </w:r>
          </w:p>
        </w:tc>
        <w:tc>
          <w:tcPr>
            <w:tcW w:w="851" w:type="dxa"/>
            <w:tcBorders>
              <w:top w:val="nil"/>
              <w:left w:val="nil"/>
              <w:bottom w:val="single" w:sz="8" w:space="0" w:color="auto"/>
              <w:right w:val="single" w:sz="8" w:space="0" w:color="auto"/>
            </w:tcBorders>
            <w:shd w:val="clear" w:color="auto" w:fill="auto"/>
            <w:noWrap/>
            <w:vAlign w:val="center"/>
            <w:hideMark/>
          </w:tcPr>
          <w:p w14:paraId="786B2DBD" w14:textId="77777777" w:rsidR="009E21A4" w:rsidRPr="009E21A4" w:rsidRDefault="009E21A4" w:rsidP="009E21A4">
            <w:pPr>
              <w:jc w:val="right"/>
              <w:rPr>
                <w:color w:val="000000"/>
                <w:sz w:val="16"/>
                <w:szCs w:val="16"/>
              </w:rPr>
            </w:pPr>
            <w:r w:rsidRPr="009E21A4">
              <w:rPr>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14:paraId="42C6B0E2" w14:textId="77777777" w:rsidR="009E21A4" w:rsidRPr="009E21A4" w:rsidRDefault="009E21A4" w:rsidP="009E21A4">
            <w:pPr>
              <w:jc w:val="right"/>
              <w:rPr>
                <w:color w:val="000000"/>
                <w:sz w:val="16"/>
                <w:szCs w:val="16"/>
              </w:rPr>
            </w:pPr>
            <w:r w:rsidRPr="009E21A4">
              <w:rPr>
                <w:color w:val="000000"/>
                <w:sz w:val="16"/>
                <w:szCs w:val="16"/>
              </w:rPr>
              <w:t>0,0</w:t>
            </w:r>
          </w:p>
        </w:tc>
      </w:tr>
      <w:tr w:rsidR="009E21A4" w:rsidRPr="009E21A4" w14:paraId="2AB447B9" w14:textId="77777777" w:rsidTr="001037BF">
        <w:trPr>
          <w:trHeight w:val="220"/>
        </w:trPr>
        <w:tc>
          <w:tcPr>
            <w:tcW w:w="274" w:type="dxa"/>
            <w:tcBorders>
              <w:top w:val="nil"/>
              <w:left w:val="single" w:sz="8" w:space="0" w:color="auto"/>
              <w:bottom w:val="single" w:sz="8" w:space="0" w:color="auto"/>
              <w:right w:val="single" w:sz="8" w:space="0" w:color="auto"/>
            </w:tcBorders>
            <w:shd w:val="clear" w:color="auto" w:fill="auto"/>
            <w:noWrap/>
            <w:vAlign w:val="center"/>
            <w:hideMark/>
          </w:tcPr>
          <w:p w14:paraId="580A1CCF" w14:textId="77777777" w:rsidR="009E21A4" w:rsidRPr="009E21A4" w:rsidRDefault="009E21A4" w:rsidP="009E21A4">
            <w:pPr>
              <w:jc w:val="both"/>
              <w:rPr>
                <w:color w:val="000000"/>
                <w:sz w:val="16"/>
                <w:szCs w:val="16"/>
              </w:rPr>
            </w:pPr>
            <w:r w:rsidRPr="009E21A4">
              <w:rPr>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17001049" w14:textId="77777777" w:rsidR="009E21A4" w:rsidRPr="009E21A4" w:rsidRDefault="009E21A4" w:rsidP="009E21A4">
            <w:pPr>
              <w:ind w:firstLineChars="200" w:firstLine="320"/>
              <w:rPr>
                <w:color w:val="000000"/>
                <w:sz w:val="16"/>
                <w:szCs w:val="16"/>
              </w:rPr>
            </w:pPr>
            <w:r w:rsidRPr="009E21A4">
              <w:rPr>
                <w:color w:val="000000"/>
                <w:sz w:val="16"/>
                <w:szCs w:val="16"/>
              </w:rPr>
              <w:t xml:space="preserve">От тях за: * </w:t>
            </w:r>
          </w:p>
        </w:tc>
        <w:tc>
          <w:tcPr>
            <w:tcW w:w="708" w:type="dxa"/>
            <w:tcBorders>
              <w:top w:val="nil"/>
              <w:left w:val="nil"/>
              <w:bottom w:val="single" w:sz="8" w:space="0" w:color="auto"/>
              <w:right w:val="single" w:sz="8" w:space="0" w:color="auto"/>
            </w:tcBorders>
            <w:shd w:val="clear" w:color="auto" w:fill="auto"/>
            <w:noWrap/>
            <w:vAlign w:val="center"/>
            <w:hideMark/>
          </w:tcPr>
          <w:p w14:paraId="787D8740" w14:textId="77777777" w:rsidR="009E21A4" w:rsidRPr="009E21A4" w:rsidRDefault="009E21A4" w:rsidP="009E21A4">
            <w:pPr>
              <w:rPr>
                <w:color w:val="000000"/>
                <w:sz w:val="16"/>
                <w:szCs w:val="16"/>
              </w:rPr>
            </w:pPr>
            <w:r w:rsidRPr="009E21A4">
              <w:rPr>
                <w:color w:val="000000"/>
                <w:sz w:val="16"/>
                <w:szCs w:val="16"/>
              </w:rPr>
              <w:t> </w:t>
            </w:r>
          </w:p>
        </w:tc>
        <w:tc>
          <w:tcPr>
            <w:tcW w:w="725" w:type="dxa"/>
            <w:tcBorders>
              <w:top w:val="nil"/>
              <w:left w:val="nil"/>
              <w:bottom w:val="single" w:sz="8" w:space="0" w:color="auto"/>
              <w:right w:val="single" w:sz="8" w:space="0" w:color="auto"/>
            </w:tcBorders>
            <w:shd w:val="clear" w:color="auto" w:fill="auto"/>
            <w:noWrap/>
            <w:vAlign w:val="center"/>
            <w:hideMark/>
          </w:tcPr>
          <w:p w14:paraId="02BA8E13" w14:textId="77777777" w:rsidR="009E21A4" w:rsidRPr="009E21A4" w:rsidRDefault="009E21A4" w:rsidP="009E21A4">
            <w:pPr>
              <w:rPr>
                <w:color w:val="000000"/>
                <w:sz w:val="16"/>
                <w:szCs w:val="16"/>
              </w:rPr>
            </w:pPr>
            <w:r w:rsidRPr="009E21A4">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9E93110" w14:textId="77777777" w:rsidR="009E21A4" w:rsidRPr="009E21A4" w:rsidRDefault="009E21A4" w:rsidP="009E21A4">
            <w:pPr>
              <w:rPr>
                <w:color w:val="000000"/>
                <w:sz w:val="16"/>
                <w:szCs w:val="16"/>
              </w:rPr>
            </w:pPr>
            <w:r w:rsidRPr="009E21A4">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20C1B91" w14:textId="77777777" w:rsidR="009E21A4" w:rsidRPr="009E21A4" w:rsidRDefault="009E21A4" w:rsidP="009E21A4">
            <w:pPr>
              <w:rPr>
                <w:color w:val="000000"/>
                <w:sz w:val="16"/>
                <w:szCs w:val="16"/>
              </w:rPr>
            </w:pPr>
            <w:r w:rsidRPr="009E21A4">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58A519B" w14:textId="77777777" w:rsidR="009E21A4" w:rsidRPr="009E21A4" w:rsidRDefault="009E21A4" w:rsidP="009E21A4">
            <w:pPr>
              <w:rPr>
                <w:color w:val="000000"/>
                <w:sz w:val="16"/>
                <w:szCs w:val="16"/>
              </w:rPr>
            </w:pPr>
            <w:r w:rsidRPr="009E21A4">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56698F88" w14:textId="77777777" w:rsidR="009E21A4" w:rsidRPr="009E21A4" w:rsidRDefault="009E21A4" w:rsidP="009E21A4">
            <w:pPr>
              <w:rPr>
                <w:color w:val="000000"/>
                <w:sz w:val="16"/>
                <w:szCs w:val="16"/>
              </w:rPr>
            </w:pPr>
            <w:r w:rsidRPr="009E21A4">
              <w:rPr>
                <w:color w:val="000000"/>
                <w:sz w:val="16"/>
                <w:szCs w:val="16"/>
              </w:rPr>
              <w:t> </w:t>
            </w:r>
          </w:p>
        </w:tc>
      </w:tr>
      <w:tr w:rsidR="009E21A4" w:rsidRPr="009E21A4" w14:paraId="566EE313" w14:textId="77777777" w:rsidTr="001037BF">
        <w:trPr>
          <w:trHeight w:val="690"/>
        </w:trPr>
        <w:tc>
          <w:tcPr>
            <w:tcW w:w="274" w:type="dxa"/>
            <w:tcBorders>
              <w:top w:val="nil"/>
              <w:left w:val="single" w:sz="8" w:space="0" w:color="auto"/>
              <w:bottom w:val="single" w:sz="8" w:space="0" w:color="auto"/>
              <w:right w:val="single" w:sz="8" w:space="0" w:color="auto"/>
            </w:tcBorders>
            <w:shd w:val="clear" w:color="auto" w:fill="auto"/>
            <w:noWrap/>
            <w:vAlign w:val="center"/>
            <w:hideMark/>
          </w:tcPr>
          <w:p w14:paraId="61304C96" w14:textId="77777777" w:rsidR="009E21A4" w:rsidRPr="009E21A4" w:rsidRDefault="009E21A4" w:rsidP="009E21A4">
            <w:pPr>
              <w:jc w:val="both"/>
              <w:rPr>
                <w:color w:val="000000"/>
                <w:sz w:val="16"/>
                <w:szCs w:val="16"/>
              </w:rPr>
            </w:pPr>
            <w:r w:rsidRPr="009E21A4">
              <w:rPr>
                <w:color w:val="000000"/>
                <w:sz w:val="16"/>
                <w:szCs w:val="16"/>
              </w:rPr>
              <w:t> </w:t>
            </w:r>
          </w:p>
        </w:tc>
        <w:tc>
          <w:tcPr>
            <w:tcW w:w="4111" w:type="dxa"/>
            <w:tcBorders>
              <w:top w:val="nil"/>
              <w:left w:val="nil"/>
              <w:bottom w:val="single" w:sz="8" w:space="0" w:color="auto"/>
              <w:right w:val="single" w:sz="8" w:space="0" w:color="auto"/>
            </w:tcBorders>
            <w:shd w:val="clear" w:color="auto" w:fill="auto"/>
            <w:vAlign w:val="center"/>
            <w:hideMark/>
          </w:tcPr>
          <w:p w14:paraId="14F7022B" w14:textId="77777777" w:rsidR="009E21A4" w:rsidRPr="009E21A4" w:rsidRDefault="009E21A4" w:rsidP="009E21A4">
            <w:pPr>
              <w:ind w:firstLineChars="500" w:firstLine="800"/>
              <w:rPr>
                <w:color w:val="000000"/>
                <w:sz w:val="16"/>
                <w:szCs w:val="16"/>
              </w:rPr>
            </w:pPr>
            <w:r w:rsidRPr="009E21A4">
              <w:rPr>
                <w:color w:val="000000"/>
                <w:sz w:val="16"/>
                <w:szCs w:val="16"/>
              </w:rPr>
              <w:t>1. Разходи по линия на програма "Национална франкофонска инициатива (2019-2022)"</w:t>
            </w:r>
          </w:p>
        </w:tc>
        <w:tc>
          <w:tcPr>
            <w:tcW w:w="708" w:type="dxa"/>
            <w:tcBorders>
              <w:top w:val="nil"/>
              <w:left w:val="nil"/>
              <w:bottom w:val="single" w:sz="8" w:space="0" w:color="auto"/>
              <w:right w:val="single" w:sz="8" w:space="0" w:color="auto"/>
            </w:tcBorders>
            <w:shd w:val="clear" w:color="auto" w:fill="auto"/>
            <w:noWrap/>
            <w:vAlign w:val="center"/>
            <w:hideMark/>
          </w:tcPr>
          <w:p w14:paraId="631ADFC5" w14:textId="77777777" w:rsidR="009E21A4" w:rsidRPr="009E21A4" w:rsidRDefault="009E21A4" w:rsidP="009E21A4">
            <w:pPr>
              <w:rPr>
                <w:color w:val="000000"/>
                <w:sz w:val="16"/>
                <w:szCs w:val="16"/>
              </w:rPr>
            </w:pPr>
            <w:r w:rsidRPr="009E21A4">
              <w:rPr>
                <w:color w:val="000000"/>
                <w:sz w:val="16"/>
                <w:szCs w:val="16"/>
              </w:rPr>
              <w:t> </w:t>
            </w:r>
          </w:p>
        </w:tc>
        <w:tc>
          <w:tcPr>
            <w:tcW w:w="725" w:type="dxa"/>
            <w:tcBorders>
              <w:top w:val="nil"/>
              <w:left w:val="nil"/>
              <w:bottom w:val="single" w:sz="8" w:space="0" w:color="auto"/>
              <w:right w:val="single" w:sz="8" w:space="0" w:color="auto"/>
            </w:tcBorders>
            <w:shd w:val="clear" w:color="auto" w:fill="auto"/>
            <w:noWrap/>
            <w:vAlign w:val="center"/>
            <w:hideMark/>
          </w:tcPr>
          <w:p w14:paraId="19077298" w14:textId="77777777" w:rsidR="009E21A4" w:rsidRPr="009E21A4" w:rsidRDefault="009E21A4" w:rsidP="009E21A4">
            <w:pPr>
              <w:rPr>
                <w:color w:val="000000"/>
                <w:sz w:val="16"/>
                <w:szCs w:val="16"/>
              </w:rPr>
            </w:pPr>
            <w:r w:rsidRPr="009E21A4">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DC3E585" w14:textId="77777777" w:rsidR="009E21A4" w:rsidRPr="009E21A4" w:rsidRDefault="009E21A4" w:rsidP="009E21A4">
            <w:pPr>
              <w:jc w:val="right"/>
              <w:rPr>
                <w:color w:val="000000"/>
                <w:sz w:val="16"/>
                <w:szCs w:val="16"/>
              </w:rPr>
            </w:pPr>
            <w:r w:rsidRPr="009E21A4">
              <w:rPr>
                <w:color w:val="000000"/>
                <w:sz w:val="16"/>
                <w:szCs w:val="16"/>
              </w:rPr>
              <w:t>100,0</w:t>
            </w:r>
          </w:p>
        </w:tc>
        <w:tc>
          <w:tcPr>
            <w:tcW w:w="850" w:type="dxa"/>
            <w:tcBorders>
              <w:top w:val="nil"/>
              <w:left w:val="nil"/>
              <w:bottom w:val="single" w:sz="8" w:space="0" w:color="auto"/>
              <w:right w:val="single" w:sz="8" w:space="0" w:color="auto"/>
            </w:tcBorders>
            <w:shd w:val="clear" w:color="auto" w:fill="auto"/>
            <w:noWrap/>
            <w:vAlign w:val="center"/>
            <w:hideMark/>
          </w:tcPr>
          <w:p w14:paraId="6F48F0E9" w14:textId="77777777" w:rsidR="009E21A4" w:rsidRPr="009E21A4" w:rsidRDefault="009E21A4" w:rsidP="009E21A4">
            <w:pPr>
              <w:jc w:val="right"/>
              <w:rPr>
                <w:color w:val="000000"/>
                <w:sz w:val="16"/>
                <w:szCs w:val="16"/>
              </w:rPr>
            </w:pPr>
            <w:r w:rsidRPr="009E21A4">
              <w:rPr>
                <w:color w:val="000000"/>
                <w:sz w:val="16"/>
                <w:szCs w:val="16"/>
              </w:rPr>
              <w:t>100,0</w:t>
            </w:r>
          </w:p>
        </w:tc>
        <w:tc>
          <w:tcPr>
            <w:tcW w:w="851" w:type="dxa"/>
            <w:tcBorders>
              <w:top w:val="nil"/>
              <w:left w:val="nil"/>
              <w:bottom w:val="single" w:sz="8" w:space="0" w:color="auto"/>
              <w:right w:val="single" w:sz="8" w:space="0" w:color="auto"/>
            </w:tcBorders>
            <w:shd w:val="clear" w:color="auto" w:fill="auto"/>
            <w:noWrap/>
            <w:vAlign w:val="center"/>
            <w:hideMark/>
          </w:tcPr>
          <w:p w14:paraId="5C4F136D" w14:textId="77777777" w:rsidR="009E21A4" w:rsidRPr="009E21A4" w:rsidRDefault="009E21A4" w:rsidP="009E21A4">
            <w:pPr>
              <w:jc w:val="right"/>
              <w:rPr>
                <w:color w:val="000000"/>
                <w:sz w:val="16"/>
                <w:szCs w:val="16"/>
              </w:rPr>
            </w:pPr>
            <w:r w:rsidRPr="009E21A4">
              <w:rPr>
                <w:color w:val="000000"/>
                <w:sz w:val="16"/>
                <w:szCs w:val="16"/>
              </w:rPr>
              <w:t>100,0</w:t>
            </w:r>
          </w:p>
        </w:tc>
        <w:tc>
          <w:tcPr>
            <w:tcW w:w="992" w:type="dxa"/>
            <w:tcBorders>
              <w:top w:val="nil"/>
              <w:left w:val="nil"/>
              <w:bottom w:val="single" w:sz="8" w:space="0" w:color="auto"/>
              <w:right w:val="single" w:sz="8" w:space="0" w:color="auto"/>
            </w:tcBorders>
            <w:shd w:val="clear" w:color="auto" w:fill="auto"/>
            <w:noWrap/>
            <w:vAlign w:val="center"/>
            <w:hideMark/>
          </w:tcPr>
          <w:p w14:paraId="60A9354E" w14:textId="77777777" w:rsidR="009E21A4" w:rsidRPr="009E21A4" w:rsidRDefault="009E21A4" w:rsidP="009E21A4">
            <w:pPr>
              <w:rPr>
                <w:color w:val="000000"/>
                <w:sz w:val="16"/>
                <w:szCs w:val="16"/>
              </w:rPr>
            </w:pPr>
            <w:r w:rsidRPr="009E21A4">
              <w:rPr>
                <w:color w:val="000000"/>
                <w:sz w:val="16"/>
                <w:szCs w:val="16"/>
              </w:rPr>
              <w:t> </w:t>
            </w:r>
          </w:p>
        </w:tc>
      </w:tr>
      <w:tr w:rsidR="009E21A4" w:rsidRPr="009E21A4" w14:paraId="7B6FED3F" w14:textId="77777777" w:rsidTr="001037BF">
        <w:trPr>
          <w:trHeight w:val="330"/>
        </w:trPr>
        <w:tc>
          <w:tcPr>
            <w:tcW w:w="274" w:type="dxa"/>
            <w:tcBorders>
              <w:top w:val="nil"/>
              <w:left w:val="single" w:sz="8" w:space="0" w:color="auto"/>
              <w:bottom w:val="single" w:sz="8" w:space="0" w:color="auto"/>
              <w:right w:val="single" w:sz="8" w:space="0" w:color="auto"/>
            </w:tcBorders>
            <w:shd w:val="clear" w:color="auto" w:fill="auto"/>
            <w:noWrap/>
            <w:vAlign w:val="center"/>
            <w:hideMark/>
          </w:tcPr>
          <w:p w14:paraId="770A45C3" w14:textId="77777777" w:rsidR="009E21A4" w:rsidRPr="009E21A4" w:rsidRDefault="009E21A4" w:rsidP="009E21A4">
            <w:pPr>
              <w:jc w:val="both"/>
              <w:rPr>
                <w:color w:val="000000"/>
                <w:sz w:val="16"/>
                <w:szCs w:val="16"/>
              </w:rPr>
            </w:pPr>
            <w:r w:rsidRPr="009E21A4">
              <w:rPr>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60233F53" w14:textId="77777777" w:rsidR="009E21A4" w:rsidRPr="009E21A4" w:rsidRDefault="009E21A4" w:rsidP="009E21A4">
            <w:pPr>
              <w:ind w:firstLineChars="500" w:firstLine="800"/>
              <w:rPr>
                <w:color w:val="000000"/>
                <w:sz w:val="16"/>
                <w:szCs w:val="16"/>
              </w:rPr>
            </w:pPr>
            <w:r w:rsidRPr="009E21A4">
              <w:rPr>
                <w:color w:val="000000"/>
                <w:sz w:val="16"/>
                <w:szCs w:val="16"/>
              </w:rPr>
              <w:t>2. Разходи по линия на ЮНЕСКО</w:t>
            </w:r>
          </w:p>
        </w:tc>
        <w:tc>
          <w:tcPr>
            <w:tcW w:w="708" w:type="dxa"/>
            <w:tcBorders>
              <w:top w:val="nil"/>
              <w:left w:val="nil"/>
              <w:bottom w:val="single" w:sz="8" w:space="0" w:color="auto"/>
              <w:right w:val="single" w:sz="8" w:space="0" w:color="auto"/>
            </w:tcBorders>
            <w:shd w:val="clear" w:color="auto" w:fill="auto"/>
            <w:noWrap/>
            <w:vAlign w:val="center"/>
            <w:hideMark/>
          </w:tcPr>
          <w:p w14:paraId="43414C29" w14:textId="77777777" w:rsidR="009E21A4" w:rsidRPr="009E21A4" w:rsidRDefault="009E21A4" w:rsidP="009E21A4">
            <w:pPr>
              <w:rPr>
                <w:color w:val="000000"/>
                <w:sz w:val="16"/>
                <w:szCs w:val="16"/>
              </w:rPr>
            </w:pPr>
            <w:r w:rsidRPr="009E21A4">
              <w:rPr>
                <w:color w:val="000000"/>
                <w:sz w:val="16"/>
                <w:szCs w:val="16"/>
              </w:rPr>
              <w:t> </w:t>
            </w:r>
          </w:p>
        </w:tc>
        <w:tc>
          <w:tcPr>
            <w:tcW w:w="725" w:type="dxa"/>
            <w:tcBorders>
              <w:top w:val="nil"/>
              <w:left w:val="nil"/>
              <w:bottom w:val="single" w:sz="8" w:space="0" w:color="auto"/>
              <w:right w:val="single" w:sz="8" w:space="0" w:color="auto"/>
            </w:tcBorders>
            <w:shd w:val="clear" w:color="auto" w:fill="auto"/>
            <w:noWrap/>
            <w:vAlign w:val="center"/>
            <w:hideMark/>
          </w:tcPr>
          <w:p w14:paraId="3B13A825" w14:textId="77777777" w:rsidR="009E21A4" w:rsidRPr="009E21A4" w:rsidRDefault="009E21A4" w:rsidP="009E21A4">
            <w:pPr>
              <w:rPr>
                <w:color w:val="000000"/>
                <w:sz w:val="16"/>
                <w:szCs w:val="16"/>
              </w:rPr>
            </w:pPr>
            <w:r w:rsidRPr="009E21A4">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C2678D1" w14:textId="77777777" w:rsidR="009E21A4" w:rsidRPr="009E21A4" w:rsidRDefault="009E21A4" w:rsidP="009E21A4">
            <w:pPr>
              <w:jc w:val="right"/>
              <w:rPr>
                <w:color w:val="000000"/>
                <w:sz w:val="16"/>
                <w:szCs w:val="16"/>
              </w:rPr>
            </w:pPr>
            <w:r w:rsidRPr="009E21A4">
              <w:rPr>
                <w:color w:val="000000"/>
                <w:sz w:val="16"/>
                <w:szCs w:val="16"/>
              </w:rPr>
              <w:t>50,0</w:t>
            </w:r>
          </w:p>
        </w:tc>
        <w:tc>
          <w:tcPr>
            <w:tcW w:w="850" w:type="dxa"/>
            <w:tcBorders>
              <w:top w:val="nil"/>
              <w:left w:val="nil"/>
              <w:bottom w:val="single" w:sz="8" w:space="0" w:color="auto"/>
              <w:right w:val="single" w:sz="8" w:space="0" w:color="auto"/>
            </w:tcBorders>
            <w:shd w:val="clear" w:color="auto" w:fill="auto"/>
            <w:noWrap/>
            <w:vAlign w:val="center"/>
            <w:hideMark/>
          </w:tcPr>
          <w:p w14:paraId="6AF5E0E9" w14:textId="77777777" w:rsidR="009E21A4" w:rsidRPr="009E21A4" w:rsidRDefault="009E21A4" w:rsidP="009E21A4">
            <w:pPr>
              <w:jc w:val="right"/>
              <w:rPr>
                <w:color w:val="000000"/>
                <w:sz w:val="16"/>
                <w:szCs w:val="16"/>
              </w:rPr>
            </w:pPr>
            <w:r w:rsidRPr="009E21A4">
              <w:rPr>
                <w:color w:val="000000"/>
                <w:sz w:val="16"/>
                <w:szCs w:val="16"/>
              </w:rPr>
              <w:t>50,0</w:t>
            </w:r>
          </w:p>
        </w:tc>
        <w:tc>
          <w:tcPr>
            <w:tcW w:w="851" w:type="dxa"/>
            <w:tcBorders>
              <w:top w:val="nil"/>
              <w:left w:val="nil"/>
              <w:bottom w:val="single" w:sz="8" w:space="0" w:color="auto"/>
              <w:right w:val="single" w:sz="8" w:space="0" w:color="auto"/>
            </w:tcBorders>
            <w:shd w:val="clear" w:color="auto" w:fill="auto"/>
            <w:noWrap/>
            <w:vAlign w:val="center"/>
            <w:hideMark/>
          </w:tcPr>
          <w:p w14:paraId="75C23590" w14:textId="77777777" w:rsidR="009E21A4" w:rsidRPr="009E21A4" w:rsidRDefault="009E21A4" w:rsidP="009E21A4">
            <w:pPr>
              <w:jc w:val="right"/>
              <w:rPr>
                <w:color w:val="000000"/>
                <w:sz w:val="16"/>
                <w:szCs w:val="16"/>
              </w:rPr>
            </w:pPr>
            <w:r w:rsidRPr="009E21A4">
              <w:rPr>
                <w:color w:val="000000"/>
                <w:sz w:val="16"/>
                <w:szCs w:val="16"/>
              </w:rPr>
              <w:t>50,0</w:t>
            </w:r>
          </w:p>
        </w:tc>
        <w:tc>
          <w:tcPr>
            <w:tcW w:w="992" w:type="dxa"/>
            <w:tcBorders>
              <w:top w:val="nil"/>
              <w:left w:val="nil"/>
              <w:bottom w:val="single" w:sz="8" w:space="0" w:color="auto"/>
              <w:right w:val="single" w:sz="8" w:space="0" w:color="auto"/>
            </w:tcBorders>
            <w:shd w:val="clear" w:color="auto" w:fill="auto"/>
            <w:noWrap/>
            <w:vAlign w:val="center"/>
            <w:hideMark/>
          </w:tcPr>
          <w:p w14:paraId="368DDD4F" w14:textId="77777777" w:rsidR="009E21A4" w:rsidRPr="009E21A4" w:rsidRDefault="009E21A4" w:rsidP="009E21A4">
            <w:pPr>
              <w:rPr>
                <w:color w:val="000000"/>
                <w:sz w:val="16"/>
                <w:szCs w:val="16"/>
              </w:rPr>
            </w:pPr>
            <w:r w:rsidRPr="009E21A4">
              <w:rPr>
                <w:color w:val="000000"/>
                <w:sz w:val="16"/>
                <w:szCs w:val="16"/>
              </w:rPr>
              <w:t> </w:t>
            </w:r>
          </w:p>
        </w:tc>
      </w:tr>
      <w:tr w:rsidR="009E21A4" w:rsidRPr="009E21A4" w14:paraId="27B378F0" w14:textId="77777777" w:rsidTr="001037BF">
        <w:trPr>
          <w:trHeight w:val="60"/>
        </w:trPr>
        <w:tc>
          <w:tcPr>
            <w:tcW w:w="274" w:type="dxa"/>
            <w:tcBorders>
              <w:top w:val="nil"/>
              <w:left w:val="single" w:sz="8" w:space="0" w:color="auto"/>
              <w:bottom w:val="single" w:sz="8" w:space="0" w:color="auto"/>
              <w:right w:val="single" w:sz="8" w:space="0" w:color="auto"/>
            </w:tcBorders>
            <w:shd w:val="clear" w:color="auto" w:fill="auto"/>
            <w:noWrap/>
            <w:vAlign w:val="center"/>
            <w:hideMark/>
          </w:tcPr>
          <w:p w14:paraId="0FED8A04" w14:textId="77777777" w:rsidR="009E21A4" w:rsidRPr="009E21A4" w:rsidRDefault="009E21A4" w:rsidP="009E21A4">
            <w:pPr>
              <w:jc w:val="both"/>
              <w:rPr>
                <w:b/>
                <w:bCs/>
                <w:color w:val="000000"/>
                <w:sz w:val="16"/>
                <w:szCs w:val="16"/>
              </w:rPr>
            </w:pPr>
            <w:r w:rsidRPr="009E21A4">
              <w:rPr>
                <w:b/>
                <w:bCs/>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26D4864F" w14:textId="77777777" w:rsidR="009E21A4" w:rsidRPr="009E21A4" w:rsidRDefault="009E21A4" w:rsidP="009E21A4">
            <w:pPr>
              <w:rPr>
                <w:color w:val="000000"/>
                <w:sz w:val="16"/>
                <w:szCs w:val="16"/>
              </w:rPr>
            </w:pPr>
            <w:r w:rsidRPr="009E21A4">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423149C9" w14:textId="77777777" w:rsidR="009E21A4" w:rsidRPr="009E21A4" w:rsidRDefault="009E21A4" w:rsidP="009E21A4">
            <w:pPr>
              <w:rPr>
                <w:color w:val="000000"/>
                <w:sz w:val="16"/>
                <w:szCs w:val="16"/>
              </w:rPr>
            </w:pPr>
            <w:r w:rsidRPr="009E21A4">
              <w:rPr>
                <w:color w:val="000000"/>
                <w:sz w:val="16"/>
                <w:szCs w:val="16"/>
              </w:rPr>
              <w:t> </w:t>
            </w:r>
          </w:p>
        </w:tc>
        <w:tc>
          <w:tcPr>
            <w:tcW w:w="725" w:type="dxa"/>
            <w:tcBorders>
              <w:top w:val="nil"/>
              <w:left w:val="nil"/>
              <w:bottom w:val="single" w:sz="8" w:space="0" w:color="auto"/>
              <w:right w:val="single" w:sz="8" w:space="0" w:color="auto"/>
            </w:tcBorders>
            <w:shd w:val="clear" w:color="auto" w:fill="auto"/>
            <w:noWrap/>
            <w:vAlign w:val="center"/>
            <w:hideMark/>
          </w:tcPr>
          <w:p w14:paraId="77E869A0" w14:textId="77777777" w:rsidR="009E21A4" w:rsidRPr="009E21A4" w:rsidRDefault="009E21A4" w:rsidP="009E21A4">
            <w:pPr>
              <w:rPr>
                <w:color w:val="000000"/>
                <w:sz w:val="16"/>
                <w:szCs w:val="16"/>
              </w:rPr>
            </w:pPr>
            <w:r w:rsidRPr="009E21A4">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A291583" w14:textId="77777777" w:rsidR="009E21A4" w:rsidRPr="009E21A4" w:rsidRDefault="009E21A4" w:rsidP="009E21A4">
            <w:pPr>
              <w:rPr>
                <w:color w:val="000000"/>
                <w:sz w:val="16"/>
                <w:szCs w:val="16"/>
              </w:rPr>
            </w:pPr>
            <w:r w:rsidRPr="009E21A4">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52B1C22" w14:textId="77777777" w:rsidR="009E21A4" w:rsidRPr="009E21A4" w:rsidRDefault="009E21A4" w:rsidP="009E21A4">
            <w:pPr>
              <w:rPr>
                <w:color w:val="000000"/>
                <w:sz w:val="16"/>
                <w:szCs w:val="16"/>
              </w:rPr>
            </w:pPr>
            <w:r w:rsidRPr="009E21A4">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1E2FA26" w14:textId="77777777" w:rsidR="009E21A4" w:rsidRPr="009E21A4" w:rsidRDefault="009E21A4" w:rsidP="009E21A4">
            <w:pPr>
              <w:rPr>
                <w:color w:val="000000"/>
                <w:sz w:val="16"/>
                <w:szCs w:val="16"/>
              </w:rPr>
            </w:pPr>
            <w:r w:rsidRPr="009E21A4">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5BA36DAD" w14:textId="77777777" w:rsidR="009E21A4" w:rsidRPr="009E21A4" w:rsidRDefault="009E21A4" w:rsidP="009E21A4">
            <w:pPr>
              <w:rPr>
                <w:color w:val="000000"/>
                <w:sz w:val="16"/>
                <w:szCs w:val="16"/>
              </w:rPr>
            </w:pPr>
            <w:r w:rsidRPr="009E21A4">
              <w:rPr>
                <w:color w:val="000000"/>
                <w:sz w:val="16"/>
                <w:szCs w:val="16"/>
              </w:rPr>
              <w:t> </w:t>
            </w:r>
          </w:p>
        </w:tc>
      </w:tr>
      <w:tr w:rsidR="009E21A4" w:rsidRPr="009E21A4" w14:paraId="1ED2FCBC" w14:textId="77777777" w:rsidTr="001037BF">
        <w:trPr>
          <w:trHeight w:val="540"/>
        </w:trPr>
        <w:tc>
          <w:tcPr>
            <w:tcW w:w="274" w:type="dxa"/>
            <w:tcBorders>
              <w:top w:val="nil"/>
              <w:left w:val="single" w:sz="8" w:space="0" w:color="auto"/>
              <w:bottom w:val="single" w:sz="8" w:space="0" w:color="auto"/>
              <w:right w:val="single" w:sz="8" w:space="0" w:color="auto"/>
            </w:tcBorders>
            <w:shd w:val="clear" w:color="000000" w:fill="FFCC99"/>
            <w:noWrap/>
            <w:vAlign w:val="center"/>
            <w:hideMark/>
          </w:tcPr>
          <w:p w14:paraId="2B336907" w14:textId="77777777" w:rsidR="009E21A4" w:rsidRPr="009E21A4" w:rsidRDefault="009E21A4" w:rsidP="009E21A4">
            <w:pPr>
              <w:jc w:val="both"/>
              <w:rPr>
                <w:b/>
                <w:bCs/>
                <w:color w:val="000000"/>
                <w:sz w:val="16"/>
                <w:szCs w:val="16"/>
              </w:rPr>
            </w:pPr>
            <w:r w:rsidRPr="009E21A4">
              <w:rPr>
                <w:b/>
                <w:bCs/>
                <w:color w:val="000000"/>
                <w:sz w:val="16"/>
                <w:szCs w:val="16"/>
              </w:rPr>
              <w:t>ІІ.</w:t>
            </w:r>
          </w:p>
        </w:tc>
        <w:tc>
          <w:tcPr>
            <w:tcW w:w="4111" w:type="dxa"/>
            <w:tcBorders>
              <w:top w:val="nil"/>
              <w:left w:val="nil"/>
              <w:bottom w:val="single" w:sz="8" w:space="0" w:color="auto"/>
              <w:right w:val="single" w:sz="8" w:space="0" w:color="auto"/>
            </w:tcBorders>
            <w:shd w:val="clear" w:color="000000" w:fill="FFCC99"/>
            <w:vAlign w:val="center"/>
            <w:hideMark/>
          </w:tcPr>
          <w:p w14:paraId="6E510336" w14:textId="77777777" w:rsidR="009E21A4" w:rsidRPr="009E21A4" w:rsidRDefault="009E21A4" w:rsidP="009E21A4">
            <w:pPr>
              <w:rPr>
                <w:b/>
                <w:bCs/>
                <w:color w:val="000000"/>
                <w:sz w:val="16"/>
                <w:szCs w:val="16"/>
              </w:rPr>
            </w:pPr>
            <w:r w:rsidRPr="009E21A4">
              <w:rPr>
                <w:b/>
                <w:bCs/>
                <w:color w:val="000000"/>
                <w:sz w:val="16"/>
                <w:szCs w:val="16"/>
              </w:rPr>
              <w:t>Администрирани разходни параграфи по бюджета на ПРБ</w:t>
            </w:r>
          </w:p>
        </w:tc>
        <w:tc>
          <w:tcPr>
            <w:tcW w:w="708" w:type="dxa"/>
            <w:tcBorders>
              <w:top w:val="nil"/>
              <w:left w:val="nil"/>
              <w:bottom w:val="single" w:sz="8" w:space="0" w:color="auto"/>
              <w:right w:val="single" w:sz="8" w:space="0" w:color="auto"/>
            </w:tcBorders>
            <w:shd w:val="clear" w:color="000000" w:fill="FFCC99"/>
            <w:noWrap/>
            <w:vAlign w:val="center"/>
            <w:hideMark/>
          </w:tcPr>
          <w:p w14:paraId="34F52E5F" w14:textId="77777777" w:rsidR="009E21A4" w:rsidRPr="009E21A4" w:rsidRDefault="009E21A4" w:rsidP="009E21A4">
            <w:pPr>
              <w:jc w:val="right"/>
              <w:rPr>
                <w:b/>
                <w:bCs/>
                <w:color w:val="000000"/>
                <w:sz w:val="16"/>
                <w:szCs w:val="16"/>
              </w:rPr>
            </w:pPr>
            <w:r w:rsidRPr="009E21A4">
              <w:rPr>
                <w:b/>
                <w:bCs/>
                <w:color w:val="000000"/>
                <w:sz w:val="16"/>
                <w:szCs w:val="16"/>
              </w:rPr>
              <w:t>10 682,9</w:t>
            </w:r>
          </w:p>
        </w:tc>
        <w:tc>
          <w:tcPr>
            <w:tcW w:w="725" w:type="dxa"/>
            <w:tcBorders>
              <w:top w:val="nil"/>
              <w:left w:val="nil"/>
              <w:bottom w:val="single" w:sz="8" w:space="0" w:color="auto"/>
              <w:right w:val="single" w:sz="8" w:space="0" w:color="auto"/>
            </w:tcBorders>
            <w:shd w:val="clear" w:color="000000" w:fill="FFCC99"/>
            <w:noWrap/>
            <w:vAlign w:val="center"/>
            <w:hideMark/>
          </w:tcPr>
          <w:p w14:paraId="3D00C0D0" w14:textId="77777777" w:rsidR="009E21A4" w:rsidRPr="009E21A4" w:rsidRDefault="009E21A4" w:rsidP="009E21A4">
            <w:pPr>
              <w:jc w:val="right"/>
              <w:rPr>
                <w:b/>
                <w:bCs/>
                <w:color w:val="000000"/>
                <w:sz w:val="16"/>
                <w:szCs w:val="16"/>
              </w:rPr>
            </w:pPr>
            <w:r w:rsidRPr="009E21A4">
              <w:rPr>
                <w:b/>
                <w:bCs/>
                <w:color w:val="000000"/>
                <w:sz w:val="16"/>
                <w:szCs w:val="16"/>
              </w:rPr>
              <w:t>11 095,3</w:t>
            </w:r>
          </w:p>
        </w:tc>
        <w:tc>
          <w:tcPr>
            <w:tcW w:w="851" w:type="dxa"/>
            <w:tcBorders>
              <w:top w:val="nil"/>
              <w:left w:val="nil"/>
              <w:bottom w:val="single" w:sz="8" w:space="0" w:color="auto"/>
              <w:right w:val="single" w:sz="8" w:space="0" w:color="auto"/>
            </w:tcBorders>
            <w:shd w:val="clear" w:color="000000" w:fill="FFCC99"/>
            <w:noWrap/>
            <w:vAlign w:val="center"/>
            <w:hideMark/>
          </w:tcPr>
          <w:p w14:paraId="60F1BE48" w14:textId="77777777" w:rsidR="009E21A4" w:rsidRPr="009E21A4" w:rsidRDefault="009E21A4" w:rsidP="009E21A4">
            <w:pPr>
              <w:jc w:val="right"/>
              <w:rPr>
                <w:b/>
                <w:bCs/>
                <w:color w:val="000000"/>
                <w:sz w:val="16"/>
                <w:szCs w:val="16"/>
              </w:rPr>
            </w:pPr>
            <w:r w:rsidRPr="009E21A4">
              <w:rPr>
                <w:b/>
                <w:bCs/>
                <w:color w:val="000000"/>
                <w:sz w:val="16"/>
                <w:szCs w:val="16"/>
              </w:rPr>
              <w:t>11 559,7</w:t>
            </w:r>
          </w:p>
        </w:tc>
        <w:tc>
          <w:tcPr>
            <w:tcW w:w="850" w:type="dxa"/>
            <w:tcBorders>
              <w:top w:val="nil"/>
              <w:left w:val="nil"/>
              <w:bottom w:val="single" w:sz="8" w:space="0" w:color="auto"/>
              <w:right w:val="single" w:sz="8" w:space="0" w:color="auto"/>
            </w:tcBorders>
            <w:shd w:val="clear" w:color="000000" w:fill="FFCC99"/>
            <w:noWrap/>
            <w:vAlign w:val="center"/>
            <w:hideMark/>
          </w:tcPr>
          <w:p w14:paraId="351DBE60" w14:textId="77777777" w:rsidR="009E21A4" w:rsidRPr="009E21A4" w:rsidRDefault="009E21A4" w:rsidP="009E21A4">
            <w:pPr>
              <w:jc w:val="right"/>
              <w:rPr>
                <w:b/>
                <w:bCs/>
                <w:color w:val="000000"/>
                <w:sz w:val="16"/>
                <w:szCs w:val="16"/>
              </w:rPr>
            </w:pPr>
            <w:r w:rsidRPr="009E21A4">
              <w:rPr>
                <w:b/>
                <w:bCs/>
                <w:color w:val="000000"/>
                <w:sz w:val="16"/>
                <w:szCs w:val="16"/>
              </w:rPr>
              <w:t>9 295,1</w:t>
            </w:r>
          </w:p>
        </w:tc>
        <w:tc>
          <w:tcPr>
            <w:tcW w:w="851" w:type="dxa"/>
            <w:tcBorders>
              <w:top w:val="nil"/>
              <w:left w:val="nil"/>
              <w:bottom w:val="single" w:sz="8" w:space="0" w:color="auto"/>
              <w:right w:val="single" w:sz="8" w:space="0" w:color="auto"/>
            </w:tcBorders>
            <w:shd w:val="clear" w:color="000000" w:fill="FFCC99"/>
            <w:noWrap/>
            <w:vAlign w:val="center"/>
            <w:hideMark/>
          </w:tcPr>
          <w:p w14:paraId="511D4A22" w14:textId="77777777" w:rsidR="009E21A4" w:rsidRPr="009E21A4" w:rsidRDefault="009E21A4" w:rsidP="009E21A4">
            <w:pPr>
              <w:jc w:val="right"/>
              <w:rPr>
                <w:b/>
                <w:bCs/>
                <w:color w:val="000000"/>
                <w:sz w:val="16"/>
                <w:szCs w:val="16"/>
              </w:rPr>
            </w:pPr>
            <w:r w:rsidRPr="009E21A4">
              <w:rPr>
                <w:b/>
                <w:bCs/>
                <w:color w:val="000000"/>
                <w:sz w:val="16"/>
                <w:szCs w:val="16"/>
              </w:rPr>
              <w:t>9 254,5</w:t>
            </w:r>
          </w:p>
        </w:tc>
        <w:tc>
          <w:tcPr>
            <w:tcW w:w="992" w:type="dxa"/>
            <w:tcBorders>
              <w:top w:val="nil"/>
              <w:left w:val="nil"/>
              <w:bottom w:val="single" w:sz="8" w:space="0" w:color="auto"/>
              <w:right w:val="single" w:sz="8" w:space="0" w:color="auto"/>
            </w:tcBorders>
            <w:shd w:val="clear" w:color="000000" w:fill="FFCC99"/>
            <w:noWrap/>
            <w:vAlign w:val="center"/>
            <w:hideMark/>
          </w:tcPr>
          <w:p w14:paraId="6BB1CB59" w14:textId="77777777" w:rsidR="009E21A4" w:rsidRPr="009E21A4" w:rsidRDefault="009E21A4" w:rsidP="009E21A4">
            <w:pPr>
              <w:jc w:val="right"/>
              <w:rPr>
                <w:b/>
                <w:bCs/>
                <w:color w:val="000000"/>
                <w:sz w:val="16"/>
                <w:szCs w:val="16"/>
              </w:rPr>
            </w:pPr>
            <w:r w:rsidRPr="009E21A4">
              <w:rPr>
                <w:b/>
                <w:bCs/>
                <w:color w:val="000000"/>
                <w:sz w:val="16"/>
                <w:szCs w:val="16"/>
              </w:rPr>
              <w:t>9 265,5</w:t>
            </w:r>
          </w:p>
        </w:tc>
      </w:tr>
      <w:tr w:rsidR="009E21A4" w:rsidRPr="009E21A4" w14:paraId="4AB71F69" w14:textId="77777777" w:rsidTr="001037BF">
        <w:trPr>
          <w:trHeight w:val="915"/>
        </w:trPr>
        <w:tc>
          <w:tcPr>
            <w:tcW w:w="274" w:type="dxa"/>
            <w:tcBorders>
              <w:top w:val="nil"/>
              <w:left w:val="single" w:sz="8" w:space="0" w:color="auto"/>
              <w:bottom w:val="single" w:sz="8" w:space="0" w:color="auto"/>
              <w:right w:val="single" w:sz="8" w:space="0" w:color="auto"/>
            </w:tcBorders>
            <w:shd w:val="clear" w:color="auto" w:fill="auto"/>
            <w:noWrap/>
            <w:vAlign w:val="center"/>
            <w:hideMark/>
          </w:tcPr>
          <w:p w14:paraId="1F368540" w14:textId="77777777" w:rsidR="009E21A4" w:rsidRPr="009E21A4" w:rsidRDefault="009E21A4" w:rsidP="009E21A4">
            <w:pPr>
              <w:jc w:val="both"/>
              <w:rPr>
                <w:b/>
                <w:bCs/>
                <w:color w:val="000000"/>
                <w:sz w:val="16"/>
                <w:szCs w:val="16"/>
              </w:rPr>
            </w:pPr>
            <w:r w:rsidRPr="009E21A4">
              <w:rPr>
                <w:b/>
                <w:bCs/>
                <w:color w:val="000000"/>
                <w:sz w:val="16"/>
                <w:szCs w:val="16"/>
              </w:rPr>
              <w:t> </w:t>
            </w:r>
          </w:p>
        </w:tc>
        <w:tc>
          <w:tcPr>
            <w:tcW w:w="4111" w:type="dxa"/>
            <w:tcBorders>
              <w:top w:val="nil"/>
              <w:left w:val="nil"/>
              <w:bottom w:val="single" w:sz="8" w:space="0" w:color="auto"/>
              <w:right w:val="single" w:sz="8" w:space="0" w:color="auto"/>
            </w:tcBorders>
            <w:shd w:val="clear" w:color="auto" w:fill="auto"/>
            <w:vAlign w:val="center"/>
            <w:hideMark/>
          </w:tcPr>
          <w:p w14:paraId="09A2B0A2" w14:textId="77777777" w:rsidR="009E21A4" w:rsidRPr="009E21A4" w:rsidRDefault="009E21A4" w:rsidP="009E21A4">
            <w:pPr>
              <w:ind w:firstLineChars="200" w:firstLine="320"/>
              <w:rPr>
                <w:color w:val="000000"/>
                <w:sz w:val="16"/>
                <w:szCs w:val="16"/>
              </w:rPr>
            </w:pPr>
            <w:r w:rsidRPr="009E21A4">
              <w:rPr>
                <w:color w:val="000000"/>
                <w:sz w:val="16"/>
                <w:szCs w:val="16"/>
              </w:rPr>
              <w:t>1. Членски внос в Бюджета на Съвета на Европа, Редовния бюджет на ООН, Организацията на Северноатлантическия договор и за участие в други международни организации</w:t>
            </w:r>
          </w:p>
        </w:tc>
        <w:tc>
          <w:tcPr>
            <w:tcW w:w="708" w:type="dxa"/>
            <w:tcBorders>
              <w:top w:val="nil"/>
              <w:left w:val="nil"/>
              <w:bottom w:val="single" w:sz="8" w:space="0" w:color="auto"/>
              <w:right w:val="single" w:sz="8" w:space="0" w:color="auto"/>
            </w:tcBorders>
            <w:shd w:val="clear" w:color="auto" w:fill="auto"/>
            <w:vAlign w:val="center"/>
            <w:hideMark/>
          </w:tcPr>
          <w:p w14:paraId="415EFC29" w14:textId="77777777" w:rsidR="009E21A4" w:rsidRPr="009E21A4" w:rsidRDefault="009E21A4" w:rsidP="009E21A4">
            <w:pPr>
              <w:jc w:val="right"/>
              <w:rPr>
                <w:color w:val="000000"/>
                <w:sz w:val="16"/>
                <w:szCs w:val="16"/>
              </w:rPr>
            </w:pPr>
            <w:r w:rsidRPr="009E21A4">
              <w:rPr>
                <w:color w:val="000000"/>
                <w:sz w:val="16"/>
                <w:szCs w:val="16"/>
              </w:rPr>
              <w:t>10 682,9</w:t>
            </w:r>
          </w:p>
        </w:tc>
        <w:tc>
          <w:tcPr>
            <w:tcW w:w="725" w:type="dxa"/>
            <w:tcBorders>
              <w:top w:val="nil"/>
              <w:left w:val="nil"/>
              <w:bottom w:val="single" w:sz="8" w:space="0" w:color="auto"/>
              <w:right w:val="single" w:sz="8" w:space="0" w:color="auto"/>
            </w:tcBorders>
            <w:shd w:val="clear" w:color="auto" w:fill="auto"/>
            <w:vAlign w:val="center"/>
            <w:hideMark/>
          </w:tcPr>
          <w:p w14:paraId="73FC8B68" w14:textId="77777777" w:rsidR="009E21A4" w:rsidRPr="009E21A4" w:rsidRDefault="009E21A4" w:rsidP="009E21A4">
            <w:pPr>
              <w:jc w:val="right"/>
              <w:rPr>
                <w:color w:val="000000"/>
                <w:sz w:val="16"/>
                <w:szCs w:val="16"/>
              </w:rPr>
            </w:pPr>
            <w:r w:rsidRPr="009E21A4">
              <w:rPr>
                <w:color w:val="000000"/>
                <w:sz w:val="16"/>
                <w:szCs w:val="16"/>
              </w:rPr>
              <w:t>11 095,3</w:t>
            </w:r>
          </w:p>
        </w:tc>
        <w:tc>
          <w:tcPr>
            <w:tcW w:w="851" w:type="dxa"/>
            <w:tcBorders>
              <w:top w:val="nil"/>
              <w:left w:val="nil"/>
              <w:bottom w:val="single" w:sz="8" w:space="0" w:color="auto"/>
              <w:right w:val="single" w:sz="8" w:space="0" w:color="auto"/>
            </w:tcBorders>
            <w:shd w:val="clear" w:color="auto" w:fill="auto"/>
            <w:noWrap/>
            <w:vAlign w:val="center"/>
            <w:hideMark/>
          </w:tcPr>
          <w:p w14:paraId="3A7CFECE" w14:textId="77777777" w:rsidR="009E21A4" w:rsidRPr="009E21A4" w:rsidRDefault="009E21A4" w:rsidP="009E21A4">
            <w:pPr>
              <w:jc w:val="right"/>
              <w:rPr>
                <w:color w:val="000000"/>
                <w:sz w:val="16"/>
                <w:szCs w:val="16"/>
              </w:rPr>
            </w:pPr>
            <w:r w:rsidRPr="009E21A4">
              <w:rPr>
                <w:color w:val="000000"/>
                <w:sz w:val="16"/>
                <w:szCs w:val="16"/>
              </w:rPr>
              <w:t>11 559,7</w:t>
            </w:r>
          </w:p>
        </w:tc>
        <w:tc>
          <w:tcPr>
            <w:tcW w:w="850" w:type="dxa"/>
            <w:tcBorders>
              <w:top w:val="nil"/>
              <w:left w:val="nil"/>
              <w:bottom w:val="single" w:sz="8" w:space="0" w:color="auto"/>
              <w:right w:val="single" w:sz="8" w:space="0" w:color="auto"/>
            </w:tcBorders>
            <w:shd w:val="clear" w:color="auto" w:fill="auto"/>
            <w:noWrap/>
            <w:vAlign w:val="center"/>
            <w:hideMark/>
          </w:tcPr>
          <w:p w14:paraId="6847FF92" w14:textId="77777777" w:rsidR="009E21A4" w:rsidRPr="009E21A4" w:rsidRDefault="009E21A4" w:rsidP="009E21A4">
            <w:pPr>
              <w:jc w:val="right"/>
              <w:rPr>
                <w:color w:val="000000"/>
                <w:sz w:val="16"/>
                <w:szCs w:val="16"/>
              </w:rPr>
            </w:pPr>
            <w:r w:rsidRPr="009E21A4">
              <w:rPr>
                <w:color w:val="000000"/>
                <w:sz w:val="16"/>
                <w:szCs w:val="16"/>
              </w:rPr>
              <w:t>9 295,1</w:t>
            </w:r>
          </w:p>
        </w:tc>
        <w:tc>
          <w:tcPr>
            <w:tcW w:w="851" w:type="dxa"/>
            <w:tcBorders>
              <w:top w:val="nil"/>
              <w:left w:val="nil"/>
              <w:bottom w:val="single" w:sz="8" w:space="0" w:color="auto"/>
              <w:right w:val="single" w:sz="8" w:space="0" w:color="auto"/>
            </w:tcBorders>
            <w:shd w:val="clear" w:color="auto" w:fill="auto"/>
            <w:noWrap/>
            <w:vAlign w:val="center"/>
            <w:hideMark/>
          </w:tcPr>
          <w:p w14:paraId="2D2482F8" w14:textId="77777777" w:rsidR="009E21A4" w:rsidRPr="009E21A4" w:rsidRDefault="009E21A4" w:rsidP="009E21A4">
            <w:pPr>
              <w:jc w:val="right"/>
              <w:rPr>
                <w:color w:val="000000"/>
                <w:sz w:val="16"/>
                <w:szCs w:val="16"/>
              </w:rPr>
            </w:pPr>
            <w:r w:rsidRPr="009E21A4">
              <w:rPr>
                <w:color w:val="000000"/>
                <w:sz w:val="16"/>
                <w:szCs w:val="16"/>
              </w:rPr>
              <w:t>9 254,5</w:t>
            </w:r>
          </w:p>
        </w:tc>
        <w:tc>
          <w:tcPr>
            <w:tcW w:w="992" w:type="dxa"/>
            <w:tcBorders>
              <w:top w:val="nil"/>
              <w:left w:val="nil"/>
              <w:bottom w:val="single" w:sz="8" w:space="0" w:color="auto"/>
              <w:right w:val="single" w:sz="8" w:space="0" w:color="auto"/>
            </w:tcBorders>
            <w:shd w:val="clear" w:color="auto" w:fill="auto"/>
            <w:noWrap/>
            <w:vAlign w:val="center"/>
            <w:hideMark/>
          </w:tcPr>
          <w:p w14:paraId="6CC13264" w14:textId="77777777" w:rsidR="009E21A4" w:rsidRPr="009E21A4" w:rsidRDefault="009E21A4" w:rsidP="009E21A4">
            <w:pPr>
              <w:jc w:val="right"/>
              <w:rPr>
                <w:color w:val="000000"/>
                <w:sz w:val="16"/>
                <w:szCs w:val="16"/>
              </w:rPr>
            </w:pPr>
            <w:r w:rsidRPr="009E21A4">
              <w:rPr>
                <w:color w:val="000000"/>
                <w:sz w:val="16"/>
                <w:szCs w:val="16"/>
              </w:rPr>
              <w:t>9 265,5</w:t>
            </w:r>
          </w:p>
        </w:tc>
      </w:tr>
      <w:tr w:rsidR="009E21A4" w:rsidRPr="009E21A4" w14:paraId="65DD843A" w14:textId="77777777" w:rsidTr="001037BF">
        <w:trPr>
          <w:trHeight w:val="60"/>
        </w:trPr>
        <w:tc>
          <w:tcPr>
            <w:tcW w:w="274" w:type="dxa"/>
            <w:tcBorders>
              <w:top w:val="nil"/>
              <w:left w:val="single" w:sz="8" w:space="0" w:color="auto"/>
              <w:bottom w:val="single" w:sz="4" w:space="0" w:color="auto"/>
              <w:right w:val="single" w:sz="8" w:space="0" w:color="auto"/>
            </w:tcBorders>
            <w:shd w:val="clear" w:color="auto" w:fill="auto"/>
            <w:noWrap/>
            <w:vAlign w:val="center"/>
            <w:hideMark/>
          </w:tcPr>
          <w:p w14:paraId="6E3CED5D" w14:textId="77777777" w:rsidR="009E21A4" w:rsidRPr="009E21A4" w:rsidRDefault="009E21A4" w:rsidP="009E21A4">
            <w:pPr>
              <w:jc w:val="both"/>
              <w:rPr>
                <w:b/>
                <w:bCs/>
                <w:color w:val="000000"/>
                <w:sz w:val="16"/>
                <w:szCs w:val="16"/>
              </w:rPr>
            </w:pPr>
            <w:r w:rsidRPr="009E21A4">
              <w:rPr>
                <w:b/>
                <w:bCs/>
                <w:color w:val="000000"/>
                <w:sz w:val="16"/>
                <w:szCs w:val="16"/>
              </w:rPr>
              <w:t> </w:t>
            </w:r>
          </w:p>
        </w:tc>
        <w:tc>
          <w:tcPr>
            <w:tcW w:w="4111" w:type="dxa"/>
            <w:tcBorders>
              <w:top w:val="nil"/>
              <w:left w:val="nil"/>
              <w:bottom w:val="single" w:sz="4" w:space="0" w:color="auto"/>
              <w:right w:val="single" w:sz="8" w:space="0" w:color="auto"/>
            </w:tcBorders>
            <w:shd w:val="clear" w:color="auto" w:fill="auto"/>
            <w:vAlign w:val="center"/>
            <w:hideMark/>
          </w:tcPr>
          <w:p w14:paraId="326AEA0B" w14:textId="77777777" w:rsidR="009E21A4" w:rsidRPr="009E21A4" w:rsidRDefault="009E21A4" w:rsidP="009E21A4">
            <w:pPr>
              <w:ind w:firstLineChars="200" w:firstLine="320"/>
              <w:rPr>
                <w:color w:val="000000"/>
                <w:sz w:val="16"/>
                <w:szCs w:val="16"/>
              </w:rPr>
            </w:pPr>
            <w:r w:rsidRPr="009E21A4">
              <w:rPr>
                <w:color w:val="000000"/>
                <w:sz w:val="16"/>
                <w:szCs w:val="16"/>
              </w:rPr>
              <w:t> </w:t>
            </w:r>
          </w:p>
        </w:tc>
        <w:tc>
          <w:tcPr>
            <w:tcW w:w="708" w:type="dxa"/>
            <w:tcBorders>
              <w:top w:val="nil"/>
              <w:left w:val="nil"/>
              <w:bottom w:val="single" w:sz="4" w:space="0" w:color="auto"/>
              <w:right w:val="single" w:sz="8" w:space="0" w:color="auto"/>
            </w:tcBorders>
            <w:shd w:val="clear" w:color="auto" w:fill="auto"/>
            <w:vAlign w:val="center"/>
            <w:hideMark/>
          </w:tcPr>
          <w:p w14:paraId="4AA17925" w14:textId="77777777" w:rsidR="009E21A4" w:rsidRPr="009E21A4" w:rsidRDefault="009E21A4" w:rsidP="009E21A4">
            <w:pPr>
              <w:rPr>
                <w:color w:val="000000"/>
                <w:sz w:val="16"/>
                <w:szCs w:val="16"/>
              </w:rPr>
            </w:pPr>
            <w:r w:rsidRPr="009E21A4">
              <w:rPr>
                <w:color w:val="000000"/>
                <w:sz w:val="16"/>
                <w:szCs w:val="16"/>
              </w:rPr>
              <w:t> </w:t>
            </w:r>
          </w:p>
        </w:tc>
        <w:tc>
          <w:tcPr>
            <w:tcW w:w="725" w:type="dxa"/>
            <w:tcBorders>
              <w:top w:val="nil"/>
              <w:left w:val="nil"/>
              <w:bottom w:val="single" w:sz="4" w:space="0" w:color="auto"/>
              <w:right w:val="single" w:sz="8" w:space="0" w:color="auto"/>
            </w:tcBorders>
            <w:shd w:val="clear" w:color="auto" w:fill="auto"/>
            <w:vAlign w:val="center"/>
            <w:hideMark/>
          </w:tcPr>
          <w:p w14:paraId="2FB14F6B" w14:textId="77777777" w:rsidR="009E21A4" w:rsidRPr="009E21A4" w:rsidRDefault="009E21A4" w:rsidP="009E21A4">
            <w:pPr>
              <w:rPr>
                <w:color w:val="000000"/>
                <w:sz w:val="16"/>
                <w:szCs w:val="16"/>
              </w:rPr>
            </w:pPr>
            <w:r w:rsidRPr="009E21A4">
              <w:rPr>
                <w:color w:val="000000"/>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40408095" w14:textId="77777777" w:rsidR="009E21A4" w:rsidRPr="009E21A4" w:rsidRDefault="009E21A4" w:rsidP="009E21A4">
            <w:pPr>
              <w:rPr>
                <w:color w:val="000000"/>
                <w:sz w:val="16"/>
                <w:szCs w:val="16"/>
              </w:rPr>
            </w:pPr>
            <w:r w:rsidRPr="009E21A4">
              <w:rPr>
                <w:color w:val="000000"/>
                <w:sz w:val="16"/>
                <w:szCs w:val="16"/>
              </w:rPr>
              <w:t> </w:t>
            </w:r>
          </w:p>
        </w:tc>
        <w:tc>
          <w:tcPr>
            <w:tcW w:w="850" w:type="dxa"/>
            <w:tcBorders>
              <w:top w:val="nil"/>
              <w:left w:val="nil"/>
              <w:bottom w:val="single" w:sz="4" w:space="0" w:color="auto"/>
              <w:right w:val="single" w:sz="8" w:space="0" w:color="auto"/>
            </w:tcBorders>
            <w:shd w:val="clear" w:color="auto" w:fill="auto"/>
            <w:noWrap/>
            <w:vAlign w:val="center"/>
            <w:hideMark/>
          </w:tcPr>
          <w:p w14:paraId="05919D43" w14:textId="77777777" w:rsidR="009E21A4" w:rsidRPr="009E21A4" w:rsidRDefault="009E21A4" w:rsidP="009E21A4">
            <w:pPr>
              <w:rPr>
                <w:color w:val="000000"/>
                <w:sz w:val="16"/>
                <w:szCs w:val="16"/>
              </w:rPr>
            </w:pPr>
            <w:r w:rsidRPr="009E21A4">
              <w:rPr>
                <w:color w:val="000000"/>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3E4AD19B" w14:textId="77777777" w:rsidR="009E21A4" w:rsidRPr="009E21A4" w:rsidRDefault="009E21A4" w:rsidP="009E21A4">
            <w:pPr>
              <w:rPr>
                <w:color w:val="000000"/>
                <w:sz w:val="16"/>
                <w:szCs w:val="16"/>
              </w:rPr>
            </w:pPr>
            <w:r w:rsidRPr="009E21A4">
              <w:rPr>
                <w:color w:val="000000"/>
                <w:sz w:val="16"/>
                <w:szCs w:val="16"/>
              </w:rPr>
              <w:t> </w:t>
            </w:r>
          </w:p>
        </w:tc>
        <w:tc>
          <w:tcPr>
            <w:tcW w:w="992" w:type="dxa"/>
            <w:tcBorders>
              <w:top w:val="nil"/>
              <w:left w:val="nil"/>
              <w:bottom w:val="single" w:sz="4" w:space="0" w:color="auto"/>
              <w:right w:val="single" w:sz="8" w:space="0" w:color="auto"/>
            </w:tcBorders>
            <w:shd w:val="clear" w:color="auto" w:fill="auto"/>
            <w:noWrap/>
            <w:vAlign w:val="center"/>
            <w:hideMark/>
          </w:tcPr>
          <w:p w14:paraId="5757FEF9" w14:textId="77777777" w:rsidR="009E21A4" w:rsidRPr="009E21A4" w:rsidRDefault="009E21A4" w:rsidP="009E21A4">
            <w:pPr>
              <w:rPr>
                <w:color w:val="000000"/>
                <w:sz w:val="16"/>
                <w:szCs w:val="16"/>
              </w:rPr>
            </w:pPr>
            <w:r w:rsidRPr="009E21A4">
              <w:rPr>
                <w:color w:val="000000"/>
                <w:sz w:val="16"/>
                <w:szCs w:val="16"/>
              </w:rPr>
              <w:t> </w:t>
            </w:r>
          </w:p>
        </w:tc>
      </w:tr>
      <w:tr w:rsidR="009E21A4" w:rsidRPr="009E21A4" w14:paraId="1BA68067" w14:textId="77777777" w:rsidTr="001037BF">
        <w:trPr>
          <w:trHeight w:val="435"/>
        </w:trPr>
        <w:tc>
          <w:tcPr>
            <w:tcW w:w="274"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7E2682E1" w14:textId="77777777" w:rsidR="009E21A4" w:rsidRPr="009E21A4" w:rsidRDefault="009E21A4" w:rsidP="009E21A4">
            <w:pPr>
              <w:jc w:val="both"/>
              <w:rPr>
                <w:b/>
                <w:bCs/>
                <w:color w:val="000000"/>
                <w:sz w:val="16"/>
                <w:szCs w:val="16"/>
              </w:rPr>
            </w:pPr>
            <w:r w:rsidRPr="009E21A4">
              <w:rPr>
                <w:b/>
                <w:bCs/>
                <w:color w:val="000000"/>
                <w:sz w:val="16"/>
                <w:szCs w:val="16"/>
              </w:rPr>
              <w:t>ІІІ.</w:t>
            </w:r>
          </w:p>
        </w:tc>
        <w:tc>
          <w:tcPr>
            <w:tcW w:w="4111" w:type="dxa"/>
            <w:tcBorders>
              <w:top w:val="single" w:sz="4" w:space="0" w:color="auto"/>
              <w:left w:val="nil"/>
              <w:bottom w:val="single" w:sz="8" w:space="0" w:color="auto"/>
              <w:right w:val="single" w:sz="8" w:space="0" w:color="auto"/>
            </w:tcBorders>
            <w:shd w:val="clear" w:color="000000" w:fill="FFCC99"/>
            <w:vAlign w:val="center"/>
            <w:hideMark/>
          </w:tcPr>
          <w:p w14:paraId="2677DB77" w14:textId="77777777" w:rsidR="009E21A4" w:rsidRPr="009E21A4" w:rsidRDefault="009E21A4" w:rsidP="009E21A4">
            <w:pPr>
              <w:rPr>
                <w:b/>
                <w:bCs/>
                <w:color w:val="000000"/>
                <w:sz w:val="16"/>
                <w:szCs w:val="16"/>
              </w:rPr>
            </w:pPr>
            <w:r w:rsidRPr="009E21A4">
              <w:rPr>
                <w:b/>
                <w:bCs/>
                <w:color w:val="000000"/>
                <w:sz w:val="16"/>
                <w:szCs w:val="16"/>
              </w:rPr>
              <w:t>Администрирани разходни параграфи по други бюджети и сметки за средства от ЕС</w:t>
            </w:r>
          </w:p>
        </w:tc>
        <w:tc>
          <w:tcPr>
            <w:tcW w:w="708" w:type="dxa"/>
            <w:tcBorders>
              <w:top w:val="single" w:sz="4" w:space="0" w:color="auto"/>
              <w:left w:val="nil"/>
              <w:bottom w:val="single" w:sz="8" w:space="0" w:color="auto"/>
              <w:right w:val="single" w:sz="8" w:space="0" w:color="auto"/>
            </w:tcBorders>
            <w:shd w:val="clear" w:color="000000" w:fill="FFCC99"/>
            <w:noWrap/>
            <w:vAlign w:val="center"/>
            <w:hideMark/>
          </w:tcPr>
          <w:p w14:paraId="5F2B2318" w14:textId="77777777" w:rsidR="009E21A4" w:rsidRPr="009E21A4" w:rsidRDefault="009E21A4" w:rsidP="009E21A4">
            <w:pPr>
              <w:jc w:val="right"/>
              <w:rPr>
                <w:b/>
                <w:bCs/>
                <w:color w:val="000000"/>
                <w:sz w:val="16"/>
                <w:szCs w:val="16"/>
              </w:rPr>
            </w:pPr>
            <w:r w:rsidRPr="009E21A4">
              <w:rPr>
                <w:b/>
                <w:bCs/>
                <w:color w:val="000000"/>
                <w:sz w:val="16"/>
                <w:szCs w:val="16"/>
              </w:rPr>
              <w:t>0,0</w:t>
            </w:r>
          </w:p>
        </w:tc>
        <w:tc>
          <w:tcPr>
            <w:tcW w:w="725" w:type="dxa"/>
            <w:tcBorders>
              <w:top w:val="single" w:sz="4" w:space="0" w:color="auto"/>
              <w:left w:val="nil"/>
              <w:bottom w:val="single" w:sz="8" w:space="0" w:color="auto"/>
              <w:right w:val="single" w:sz="8" w:space="0" w:color="auto"/>
            </w:tcBorders>
            <w:shd w:val="clear" w:color="000000" w:fill="FFCC99"/>
            <w:noWrap/>
            <w:vAlign w:val="center"/>
            <w:hideMark/>
          </w:tcPr>
          <w:p w14:paraId="14EE38C5" w14:textId="77777777" w:rsidR="009E21A4" w:rsidRPr="009E21A4" w:rsidRDefault="009E21A4" w:rsidP="009E21A4">
            <w:pPr>
              <w:jc w:val="right"/>
              <w:rPr>
                <w:b/>
                <w:bCs/>
                <w:color w:val="000000"/>
                <w:sz w:val="16"/>
                <w:szCs w:val="16"/>
              </w:rPr>
            </w:pPr>
            <w:r w:rsidRPr="009E21A4">
              <w:rPr>
                <w:b/>
                <w:bCs/>
                <w:color w:val="000000"/>
                <w:sz w:val="16"/>
                <w:szCs w:val="16"/>
              </w:rPr>
              <w:t>0,0</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1204AA5F" w14:textId="77777777" w:rsidR="009E21A4" w:rsidRPr="009E21A4" w:rsidRDefault="009E21A4" w:rsidP="009E21A4">
            <w:pPr>
              <w:jc w:val="right"/>
              <w:rPr>
                <w:b/>
                <w:bCs/>
                <w:color w:val="000000"/>
                <w:sz w:val="16"/>
                <w:szCs w:val="16"/>
              </w:rPr>
            </w:pPr>
            <w:r w:rsidRPr="009E21A4">
              <w:rPr>
                <w:b/>
                <w:bCs/>
                <w:color w:val="000000"/>
                <w:sz w:val="16"/>
                <w:szCs w:val="16"/>
              </w:rPr>
              <w:t>0,0</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5808B8F4" w14:textId="77777777" w:rsidR="009E21A4" w:rsidRPr="009E21A4" w:rsidRDefault="009E21A4" w:rsidP="009E21A4">
            <w:pPr>
              <w:jc w:val="right"/>
              <w:rPr>
                <w:b/>
                <w:bCs/>
                <w:color w:val="000000"/>
                <w:sz w:val="16"/>
                <w:szCs w:val="16"/>
              </w:rPr>
            </w:pPr>
            <w:r w:rsidRPr="009E21A4">
              <w:rPr>
                <w:b/>
                <w:bCs/>
                <w:color w:val="000000"/>
                <w:sz w:val="16"/>
                <w:szCs w:val="16"/>
              </w:rPr>
              <w:t>0,0</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61AC5C8E" w14:textId="77777777" w:rsidR="009E21A4" w:rsidRPr="009E21A4" w:rsidRDefault="009E21A4" w:rsidP="009E21A4">
            <w:pPr>
              <w:jc w:val="right"/>
              <w:rPr>
                <w:b/>
                <w:bCs/>
                <w:color w:val="000000"/>
                <w:sz w:val="16"/>
                <w:szCs w:val="16"/>
              </w:rPr>
            </w:pPr>
            <w:r w:rsidRPr="009E21A4">
              <w:rPr>
                <w:b/>
                <w:bCs/>
                <w:color w:val="000000"/>
                <w:sz w:val="16"/>
                <w:szCs w:val="16"/>
              </w:rPr>
              <w:t>0,0</w:t>
            </w:r>
          </w:p>
        </w:tc>
        <w:tc>
          <w:tcPr>
            <w:tcW w:w="992" w:type="dxa"/>
            <w:tcBorders>
              <w:top w:val="single" w:sz="4" w:space="0" w:color="auto"/>
              <w:left w:val="nil"/>
              <w:bottom w:val="single" w:sz="8" w:space="0" w:color="auto"/>
              <w:right w:val="single" w:sz="8" w:space="0" w:color="auto"/>
            </w:tcBorders>
            <w:shd w:val="clear" w:color="000000" w:fill="FFCC99"/>
            <w:noWrap/>
            <w:vAlign w:val="center"/>
            <w:hideMark/>
          </w:tcPr>
          <w:p w14:paraId="2C678D5A" w14:textId="77777777" w:rsidR="009E21A4" w:rsidRPr="009E21A4" w:rsidRDefault="009E21A4" w:rsidP="009E21A4">
            <w:pPr>
              <w:jc w:val="right"/>
              <w:rPr>
                <w:b/>
                <w:bCs/>
                <w:color w:val="000000"/>
                <w:sz w:val="16"/>
                <w:szCs w:val="16"/>
              </w:rPr>
            </w:pPr>
            <w:r w:rsidRPr="009E21A4">
              <w:rPr>
                <w:b/>
                <w:bCs/>
                <w:color w:val="000000"/>
                <w:sz w:val="16"/>
                <w:szCs w:val="16"/>
              </w:rPr>
              <w:t>0,0</w:t>
            </w:r>
          </w:p>
        </w:tc>
      </w:tr>
      <w:tr w:rsidR="009E21A4" w:rsidRPr="009E21A4" w14:paraId="0925D46F" w14:textId="77777777" w:rsidTr="001037BF">
        <w:trPr>
          <w:trHeight w:val="60"/>
        </w:trPr>
        <w:tc>
          <w:tcPr>
            <w:tcW w:w="274" w:type="dxa"/>
            <w:tcBorders>
              <w:top w:val="nil"/>
              <w:left w:val="single" w:sz="8" w:space="0" w:color="auto"/>
              <w:bottom w:val="single" w:sz="8" w:space="0" w:color="auto"/>
              <w:right w:val="single" w:sz="8" w:space="0" w:color="auto"/>
            </w:tcBorders>
            <w:shd w:val="clear" w:color="auto" w:fill="auto"/>
            <w:noWrap/>
            <w:vAlign w:val="center"/>
            <w:hideMark/>
          </w:tcPr>
          <w:p w14:paraId="5D98A690" w14:textId="77777777" w:rsidR="009E21A4" w:rsidRPr="009E21A4" w:rsidRDefault="009E21A4" w:rsidP="009E21A4">
            <w:pPr>
              <w:jc w:val="both"/>
              <w:rPr>
                <w:b/>
                <w:bCs/>
                <w:color w:val="000000"/>
                <w:sz w:val="16"/>
                <w:szCs w:val="16"/>
              </w:rPr>
            </w:pPr>
            <w:r w:rsidRPr="009E21A4">
              <w:rPr>
                <w:b/>
                <w:bCs/>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443AD687" w14:textId="77777777" w:rsidR="009E21A4" w:rsidRPr="009E21A4" w:rsidRDefault="009E21A4" w:rsidP="009E21A4">
            <w:pPr>
              <w:rPr>
                <w:color w:val="000000"/>
                <w:sz w:val="16"/>
                <w:szCs w:val="16"/>
              </w:rPr>
            </w:pPr>
            <w:r w:rsidRPr="009E21A4">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2044C852" w14:textId="77777777" w:rsidR="009E21A4" w:rsidRPr="009E21A4" w:rsidRDefault="009E21A4" w:rsidP="009E21A4">
            <w:pPr>
              <w:rPr>
                <w:color w:val="000000"/>
                <w:sz w:val="16"/>
                <w:szCs w:val="16"/>
              </w:rPr>
            </w:pPr>
            <w:r w:rsidRPr="009E21A4">
              <w:rPr>
                <w:color w:val="000000"/>
                <w:sz w:val="16"/>
                <w:szCs w:val="16"/>
              </w:rPr>
              <w:t> </w:t>
            </w:r>
          </w:p>
        </w:tc>
        <w:tc>
          <w:tcPr>
            <w:tcW w:w="725" w:type="dxa"/>
            <w:tcBorders>
              <w:top w:val="nil"/>
              <w:left w:val="nil"/>
              <w:bottom w:val="single" w:sz="8" w:space="0" w:color="auto"/>
              <w:right w:val="single" w:sz="8" w:space="0" w:color="auto"/>
            </w:tcBorders>
            <w:shd w:val="clear" w:color="auto" w:fill="auto"/>
            <w:noWrap/>
            <w:vAlign w:val="center"/>
            <w:hideMark/>
          </w:tcPr>
          <w:p w14:paraId="09C5AC03" w14:textId="77777777" w:rsidR="009E21A4" w:rsidRPr="009E21A4" w:rsidRDefault="009E21A4" w:rsidP="009E21A4">
            <w:pPr>
              <w:rPr>
                <w:color w:val="000000"/>
                <w:sz w:val="16"/>
                <w:szCs w:val="16"/>
              </w:rPr>
            </w:pPr>
            <w:r w:rsidRPr="009E21A4">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F64A7BB" w14:textId="77777777" w:rsidR="009E21A4" w:rsidRPr="009E21A4" w:rsidRDefault="009E21A4" w:rsidP="009E21A4">
            <w:pPr>
              <w:rPr>
                <w:color w:val="000000"/>
                <w:sz w:val="16"/>
                <w:szCs w:val="16"/>
              </w:rPr>
            </w:pPr>
            <w:r w:rsidRPr="009E21A4">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383BD6C" w14:textId="77777777" w:rsidR="009E21A4" w:rsidRPr="009E21A4" w:rsidRDefault="009E21A4" w:rsidP="009E21A4">
            <w:pPr>
              <w:rPr>
                <w:color w:val="000000"/>
                <w:sz w:val="16"/>
                <w:szCs w:val="16"/>
              </w:rPr>
            </w:pPr>
            <w:r w:rsidRPr="009E21A4">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006C842" w14:textId="77777777" w:rsidR="009E21A4" w:rsidRPr="009E21A4" w:rsidRDefault="009E21A4" w:rsidP="009E21A4">
            <w:pPr>
              <w:rPr>
                <w:color w:val="000000"/>
                <w:sz w:val="16"/>
                <w:szCs w:val="16"/>
              </w:rPr>
            </w:pPr>
            <w:r w:rsidRPr="009E21A4">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1F3D2E4C" w14:textId="77777777" w:rsidR="009E21A4" w:rsidRPr="009E21A4" w:rsidRDefault="009E21A4" w:rsidP="009E21A4">
            <w:pPr>
              <w:rPr>
                <w:color w:val="000000"/>
                <w:sz w:val="16"/>
                <w:szCs w:val="16"/>
              </w:rPr>
            </w:pPr>
            <w:r w:rsidRPr="009E21A4">
              <w:rPr>
                <w:color w:val="000000"/>
                <w:sz w:val="16"/>
                <w:szCs w:val="16"/>
              </w:rPr>
              <w:t> </w:t>
            </w:r>
          </w:p>
        </w:tc>
      </w:tr>
      <w:tr w:rsidR="009E21A4" w:rsidRPr="009E21A4" w14:paraId="32BAB5CA" w14:textId="77777777" w:rsidTr="001037BF">
        <w:trPr>
          <w:trHeight w:val="330"/>
        </w:trPr>
        <w:tc>
          <w:tcPr>
            <w:tcW w:w="274" w:type="dxa"/>
            <w:tcBorders>
              <w:top w:val="nil"/>
              <w:left w:val="single" w:sz="8" w:space="0" w:color="auto"/>
              <w:bottom w:val="single" w:sz="8" w:space="0" w:color="auto"/>
              <w:right w:val="single" w:sz="8" w:space="0" w:color="auto"/>
            </w:tcBorders>
            <w:shd w:val="clear" w:color="000000" w:fill="FFCC99"/>
            <w:noWrap/>
            <w:vAlign w:val="center"/>
            <w:hideMark/>
          </w:tcPr>
          <w:p w14:paraId="0B5357A1" w14:textId="77777777" w:rsidR="009E21A4" w:rsidRPr="009E21A4" w:rsidRDefault="009E21A4" w:rsidP="009E21A4">
            <w:pPr>
              <w:jc w:val="both"/>
              <w:rPr>
                <w:b/>
                <w:bCs/>
                <w:color w:val="000000"/>
                <w:sz w:val="16"/>
                <w:szCs w:val="16"/>
              </w:rPr>
            </w:pPr>
            <w:r w:rsidRPr="009E21A4">
              <w:rPr>
                <w:b/>
                <w:bCs/>
                <w:color w:val="000000"/>
                <w:sz w:val="16"/>
                <w:szCs w:val="16"/>
              </w:rPr>
              <w:t> </w:t>
            </w:r>
          </w:p>
        </w:tc>
        <w:tc>
          <w:tcPr>
            <w:tcW w:w="4111" w:type="dxa"/>
            <w:tcBorders>
              <w:top w:val="nil"/>
              <w:left w:val="nil"/>
              <w:bottom w:val="single" w:sz="8" w:space="0" w:color="auto"/>
              <w:right w:val="single" w:sz="8" w:space="0" w:color="auto"/>
            </w:tcBorders>
            <w:shd w:val="clear" w:color="000000" w:fill="FFCC99"/>
            <w:noWrap/>
            <w:vAlign w:val="center"/>
            <w:hideMark/>
          </w:tcPr>
          <w:p w14:paraId="175582E6" w14:textId="77777777" w:rsidR="009E21A4" w:rsidRPr="009E21A4" w:rsidRDefault="009E21A4" w:rsidP="009E21A4">
            <w:pPr>
              <w:rPr>
                <w:b/>
                <w:bCs/>
                <w:color w:val="000000"/>
                <w:sz w:val="16"/>
                <w:szCs w:val="16"/>
              </w:rPr>
            </w:pPr>
            <w:r w:rsidRPr="009E21A4">
              <w:rPr>
                <w:b/>
                <w:bCs/>
                <w:color w:val="000000"/>
                <w:sz w:val="16"/>
                <w:szCs w:val="16"/>
              </w:rPr>
              <w:t>Общо администрирани разходи (ІІ.+ІІІ.):</w:t>
            </w:r>
          </w:p>
        </w:tc>
        <w:tc>
          <w:tcPr>
            <w:tcW w:w="708" w:type="dxa"/>
            <w:tcBorders>
              <w:top w:val="nil"/>
              <w:left w:val="nil"/>
              <w:bottom w:val="single" w:sz="8" w:space="0" w:color="auto"/>
              <w:right w:val="single" w:sz="8" w:space="0" w:color="auto"/>
            </w:tcBorders>
            <w:shd w:val="clear" w:color="000000" w:fill="FFCC99"/>
            <w:noWrap/>
            <w:vAlign w:val="center"/>
            <w:hideMark/>
          </w:tcPr>
          <w:p w14:paraId="468B6900" w14:textId="77777777" w:rsidR="009E21A4" w:rsidRPr="009E21A4" w:rsidRDefault="009E21A4" w:rsidP="009E21A4">
            <w:pPr>
              <w:jc w:val="right"/>
              <w:rPr>
                <w:b/>
                <w:bCs/>
                <w:color w:val="000000"/>
                <w:sz w:val="16"/>
                <w:szCs w:val="16"/>
              </w:rPr>
            </w:pPr>
            <w:r w:rsidRPr="009E21A4">
              <w:rPr>
                <w:b/>
                <w:bCs/>
                <w:color w:val="000000"/>
                <w:sz w:val="16"/>
                <w:szCs w:val="16"/>
              </w:rPr>
              <w:t>10 682,9</w:t>
            </w:r>
          </w:p>
        </w:tc>
        <w:tc>
          <w:tcPr>
            <w:tcW w:w="725" w:type="dxa"/>
            <w:tcBorders>
              <w:top w:val="nil"/>
              <w:left w:val="nil"/>
              <w:bottom w:val="single" w:sz="8" w:space="0" w:color="auto"/>
              <w:right w:val="single" w:sz="8" w:space="0" w:color="auto"/>
            </w:tcBorders>
            <w:shd w:val="clear" w:color="000000" w:fill="FFCC99"/>
            <w:noWrap/>
            <w:vAlign w:val="center"/>
            <w:hideMark/>
          </w:tcPr>
          <w:p w14:paraId="6D480EB9" w14:textId="77777777" w:rsidR="009E21A4" w:rsidRPr="009E21A4" w:rsidRDefault="009E21A4" w:rsidP="009E21A4">
            <w:pPr>
              <w:jc w:val="right"/>
              <w:rPr>
                <w:b/>
                <w:bCs/>
                <w:color w:val="000000"/>
                <w:sz w:val="16"/>
                <w:szCs w:val="16"/>
              </w:rPr>
            </w:pPr>
            <w:r w:rsidRPr="009E21A4">
              <w:rPr>
                <w:b/>
                <w:bCs/>
                <w:color w:val="000000"/>
                <w:sz w:val="16"/>
                <w:szCs w:val="16"/>
              </w:rPr>
              <w:t>11 095,3</w:t>
            </w:r>
          </w:p>
        </w:tc>
        <w:tc>
          <w:tcPr>
            <w:tcW w:w="851" w:type="dxa"/>
            <w:tcBorders>
              <w:top w:val="nil"/>
              <w:left w:val="nil"/>
              <w:bottom w:val="single" w:sz="8" w:space="0" w:color="auto"/>
              <w:right w:val="single" w:sz="8" w:space="0" w:color="auto"/>
            </w:tcBorders>
            <w:shd w:val="clear" w:color="000000" w:fill="FFCC99"/>
            <w:noWrap/>
            <w:vAlign w:val="center"/>
            <w:hideMark/>
          </w:tcPr>
          <w:p w14:paraId="0069B45D" w14:textId="77777777" w:rsidR="009E21A4" w:rsidRPr="009E21A4" w:rsidRDefault="009E21A4" w:rsidP="009E21A4">
            <w:pPr>
              <w:jc w:val="right"/>
              <w:rPr>
                <w:b/>
                <w:bCs/>
                <w:color w:val="000000"/>
                <w:sz w:val="16"/>
                <w:szCs w:val="16"/>
              </w:rPr>
            </w:pPr>
            <w:r w:rsidRPr="009E21A4">
              <w:rPr>
                <w:b/>
                <w:bCs/>
                <w:color w:val="000000"/>
                <w:sz w:val="16"/>
                <w:szCs w:val="16"/>
              </w:rPr>
              <w:t>11 559,7</w:t>
            </w:r>
          </w:p>
        </w:tc>
        <w:tc>
          <w:tcPr>
            <w:tcW w:w="850" w:type="dxa"/>
            <w:tcBorders>
              <w:top w:val="nil"/>
              <w:left w:val="nil"/>
              <w:bottom w:val="single" w:sz="8" w:space="0" w:color="auto"/>
              <w:right w:val="single" w:sz="8" w:space="0" w:color="auto"/>
            </w:tcBorders>
            <w:shd w:val="clear" w:color="000000" w:fill="FFCC99"/>
            <w:noWrap/>
            <w:vAlign w:val="center"/>
            <w:hideMark/>
          </w:tcPr>
          <w:p w14:paraId="72390FA6" w14:textId="77777777" w:rsidR="009E21A4" w:rsidRPr="009E21A4" w:rsidRDefault="009E21A4" w:rsidP="009E21A4">
            <w:pPr>
              <w:jc w:val="right"/>
              <w:rPr>
                <w:b/>
                <w:bCs/>
                <w:color w:val="000000"/>
                <w:sz w:val="16"/>
                <w:szCs w:val="16"/>
              </w:rPr>
            </w:pPr>
            <w:r w:rsidRPr="009E21A4">
              <w:rPr>
                <w:b/>
                <w:bCs/>
                <w:color w:val="000000"/>
                <w:sz w:val="16"/>
                <w:szCs w:val="16"/>
              </w:rPr>
              <w:t>9 295,1</w:t>
            </w:r>
          </w:p>
        </w:tc>
        <w:tc>
          <w:tcPr>
            <w:tcW w:w="851" w:type="dxa"/>
            <w:tcBorders>
              <w:top w:val="nil"/>
              <w:left w:val="nil"/>
              <w:bottom w:val="single" w:sz="8" w:space="0" w:color="auto"/>
              <w:right w:val="single" w:sz="8" w:space="0" w:color="auto"/>
            </w:tcBorders>
            <w:shd w:val="clear" w:color="000000" w:fill="FFCC99"/>
            <w:noWrap/>
            <w:vAlign w:val="center"/>
            <w:hideMark/>
          </w:tcPr>
          <w:p w14:paraId="121A5888" w14:textId="77777777" w:rsidR="009E21A4" w:rsidRPr="009E21A4" w:rsidRDefault="009E21A4" w:rsidP="009E21A4">
            <w:pPr>
              <w:jc w:val="right"/>
              <w:rPr>
                <w:b/>
                <w:bCs/>
                <w:color w:val="000000"/>
                <w:sz w:val="16"/>
                <w:szCs w:val="16"/>
              </w:rPr>
            </w:pPr>
            <w:r w:rsidRPr="009E21A4">
              <w:rPr>
                <w:b/>
                <w:bCs/>
                <w:color w:val="000000"/>
                <w:sz w:val="16"/>
                <w:szCs w:val="16"/>
              </w:rPr>
              <w:t>9 254,5</w:t>
            </w:r>
          </w:p>
        </w:tc>
        <w:tc>
          <w:tcPr>
            <w:tcW w:w="992" w:type="dxa"/>
            <w:tcBorders>
              <w:top w:val="nil"/>
              <w:left w:val="nil"/>
              <w:bottom w:val="single" w:sz="8" w:space="0" w:color="auto"/>
              <w:right w:val="single" w:sz="8" w:space="0" w:color="auto"/>
            </w:tcBorders>
            <w:shd w:val="clear" w:color="000000" w:fill="FFCC99"/>
            <w:noWrap/>
            <w:vAlign w:val="center"/>
            <w:hideMark/>
          </w:tcPr>
          <w:p w14:paraId="17C3199F" w14:textId="77777777" w:rsidR="009E21A4" w:rsidRPr="009E21A4" w:rsidRDefault="009E21A4" w:rsidP="009E21A4">
            <w:pPr>
              <w:jc w:val="right"/>
              <w:rPr>
                <w:b/>
                <w:bCs/>
                <w:color w:val="000000"/>
                <w:sz w:val="16"/>
                <w:szCs w:val="16"/>
              </w:rPr>
            </w:pPr>
            <w:r w:rsidRPr="009E21A4">
              <w:rPr>
                <w:b/>
                <w:bCs/>
                <w:color w:val="000000"/>
                <w:sz w:val="16"/>
                <w:szCs w:val="16"/>
              </w:rPr>
              <w:t>9 265,5</w:t>
            </w:r>
          </w:p>
        </w:tc>
      </w:tr>
      <w:tr w:rsidR="009E21A4" w:rsidRPr="009E21A4" w14:paraId="59B6E84D" w14:textId="77777777" w:rsidTr="001037BF">
        <w:trPr>
          <w:trHeight w:val="60"/>
        </w:trPr>
        <w:tc>
          <w:tcPr>
            <w:tcW w:w="274" w:type="dxa"/>
            <w:tcBorders>
              <w:top w:val="nil"/>
              <w:left w:val="single" w:sz="8" w:space="0" w:color="auto"/>
              <w:bottom w:val="single" w:sz="8" w:space="0" w:color="auto"/>
              <w:right w:val="single" w:sz="8" w:space="0" w:color="auto"/>
            </w:tcBorders>
            <w:shd w:val="clear" w:color="auto" w:fill="auto"/>
            <w:noWrap/>
            <w:vAlign w:val="center"/>
            <w:hideMark/>
          </w:tcPr>
          <w:p w14:paraId="3FDCD5BB" w14:textId="77777777" w:rsidR="009E21A4" w:rsidRPr="009E21A4" w:rsidRDefault="009E21A4" w:rsidP="009E21A4">
            <w:pPr>
              <w:jc w:val="both"/>
              <w:rPr>
                <w:b/>
                <w:bCs/>
                <w:color w:val="000000"/>
                <w:sz w:val="16"/>
                <w:szCs w:val="16"/>
              </w:rPr>
            </w:pPr>
            <w:r w:rsidRPr="009E21A4">
              <w:rPr>
                <w:b/>
                <w:bCs/>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16004E7D" w14:textId="77777777" w:rsidR="009E21A4" w:rsidRPr="009E21A4" w:rsidRDefault="009E21A4" w:rsidP="009E21A4">
            <w:pPr>
              <w:rPr>
                <w:b/>
                <w:bCs/>
                <w:color w:val="000000"/>
                <w:sz w:val="16"/>
                <w:szCs w:val="16"/>
              </w:rPr>
            </w:pPr>
            <w:r w:rsidRPr="009E21A4">
              <w:rPr>
                <w:b/>
                <w:bCs/>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24CFC5F0" w14:textId="77777777" w:rsidR="009E21A4" w:rsidRPr="009E21A4" w:rsidRDefault="009E21A4" w:rsidP="009E21A4">
            <w:pPr>
              <w:rPr>
                <w:color w:val="000000"/>
                <w:sz w:val="16"/>
                <w:szCs w:val="16"/>
              </w:rPr>
            </w:pPr>
            <w:r w:rsidRPr="009E21A4">
              <w:rPr>
                <w:color w:val="000000"/>
                <w:sz w:val="16"/>
                <w:szCs w:val="16"/>
              </w:rPr>
              <w:t> </w:t>
            </w:r>
          </w:p>
        </w:tc>
        <w:tc>
          <w:tcPr>
            <w:tcW w:w="725" w:type="dxa"/>
            <w:tcBorders>
              <w:top w:val="nil"/>
              <w:left w:val="nil"/>
              <w:bottom w:val="single" w:sz="8" w:space="0" w:color="auto"/>
              <w:right w:val="single" w:sz="8" w:space="0" w:color="auto"/>
            </w:tcBorders>
            <w:shd w:val="clear" w:color="auto" w:fill="auto"/>
            <w:noWrap/>
            <w:vAlign w:val="center"/>
            <w:hideMark/>
          </w:tcPr>
          <w:p w14:paraId="51E94853" w14:textId="77777777" w:rsidR="009E21A4" w:rsidRPr="009E21A4" w:rsidRDefault="009E21A4" w:rsidP="009E21A4">
            <w:pPr>
              <w:rPr>
                <w:color w:val="000000"/>
                <w:sz w:val="16"/>
                <w:szCs w:val="16"/>
              </w:rPr>
            </w:pPr>
            <w:r w:rsidRPr="009E21A4">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D888492" w14:textId="77777777" w:rsidR="009E21A4" w:rsidRPr="009E21A4" w:rsidRDefault="009E21A4" w:rsidP="009E21A4">
            <w:pPr>
              <w:rPr>
                <w:color w:val="000000"/>
                <w:sz w:val="16"/>
                <w:szCs w:val="16"/>
              </w:rPr>
            </w:pPr>
            <w:r w:rsidRPr="009E21A4">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952CEDF" w14:textId="77777777" w:rsidR="009E21A4" w:rsidRPr="009E21A4" w:rsidRDefault="009E21A4" w:rsidP="009E21A4">
            <w:pPr>
              <w:rPr>
                <w:color w:val="000000"/>
                <w:sz w:val="16"/>
                <w:szCs w:val="16"/>
              </w:rPr>
            </w:pPr>
            <w:r w:rsidRPr="009E21A4">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8D72856" w14:textId="77777777" w:rsidR="009E21A4" w:rsidRPr="009E21A4" w:rsidRDefault="009E21A4" w:rsidP="009E21A4">
            <w:pPr>
              <w:rPr>
                <w:color w:val="000000"/>
                <w:sz w:val="16"/>
                <w:szCs w:val="16"/>
              </w:rPr>
            </w:pPr>
            <w:r w:rsidRPr="009E21A4">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713357A9" w14:textId="77777777" w:rsidR="009E21A4" w:rsidRPr="009E21A4" w:rsidRDefault="009E21A4" w:rsidP="009E21A4">
            <w:pPr>
              <w:rPr>
                <w:color w:val="000000"/>
                <w:sz w:val="16"/>
                <w:szCs w:val="16"/>
              </w:rPr>
            </w:pPr>
            <w:r w:rsidRPr="009E21A4">
              <w:rPr>
                <w:color w:val="000000"/>
                <w:sz w:val="16"/>
                <w:szCs w:val="16"/>
              </w:rPr>
              <w:t> </w:t>
            </w:r>
          </w:p>
        </w:tc>
      </w:tr>
      <w:tr w:rsidR="009E21A4" w:rsidRPr="009E21A4" w14:paraId="32AC7B3F" w14:textId="77777777" w:rsidTr="001037BF">
        <w:trPr>
          <w:trHeight w:val="330"/>
        </w:trPr>
        <w:tc>
          <w:tcPr>
            <w:tcW w:w="274" w:type="dxa"/>
            <w:tcBorders>
              <w:top w:val="nil"/>
              <w:left w:val="single" w:sz="8" w:space="0" w:color="auto"/>
              <w:bottom w:val="single" w:sz="8" w:space="0" w:color="auto"/>
              <w:right w:val="single" w:sz="8" w:space="0" w:color="auto"/>
            </w:tcBorders>
            <w:shd w:val="clear" w:color="000000" w:fill="FFCC99"/>
            <w:noWrap/>
            <w:vAlign w:val="center"/>
            <w:hideMark/>
          </w:tcPr>
          <w:p w14:paraId="58FAC031" w14:textId="77777777" w:rsidR="009E21A4" w:rsidRPr="009E21A4" w:rsidRDefault="009E21A4" w:rsidP="009E21A4">
            <w:pPr>
              <w:jc w:val="both"/>
              <w:rPr>
                <w:b/>
                <w:bCs/>
                <w:color w:val="000000"/>
                <w:sz w:val="16"/>
                <w:szCs w:val="16"/>
              </w:rPr>
            </w:pPr>
            <w:r w:rsidRPr="009E21A4">
              <w:rPr>
                <w:b/>
                <w:bCs/>
                <w:color w:val="000000"/>
                <w:sz w:val="16"/>
                <w:szCs w:val="16"/>
              </w:rPr>
              <w:t> </w:t>
            </w:r>
          </w:p>
        </w:tc>
        <w:tc>
          <w:tcPr>
            <w:tcW w:w="4111" w:type="dxa"/>
            <w:tcBorders>
              <w:top w:val="nil"/>
              <w:left w:val="nil"/>
              <w:bottom w:val="single" w:sz="8" w:space="0" w:color="auto"/>
              <w:right w:val="single" w:sz="8" w:space="0" w:color="auto"/>
            </w:tcBorders>
            <w:shd w:val="clear" w:color="000000" w:fill="FFCC99"/>
            <w:noWrap/>
            <w:vAlign w:val="center"/>
            <w:hideMark/>
          </w:tcPr>
          <w:p w14:paraId="26ABF90F" w14:textId="77777777" w:rsidR="009E21A4" w:rsidRPr="009E21A4" w:rsidRDefault="009E21A4" w:rsidP="009E21A4">
            <w:pPr>
              <w:rPr>
                <w:b/>
                <w:bCs/>
                <w:color w:val="000000"/>
                <w:sz w:val="16"/>
                <w:szCs w:val="16"/>
              </w:rPr>
            </w:pPr>
            <w:r w:rsidRPr="009E21A4">
              <w:rPr>
                <w:b/>
                <w:bCs/>
                <w:color w:val="000000"/>
                <w:sz w:val="16"/>
                <w:szCs w:val="16"/>
              </w:rPr>
              <w:t>Общо разходи по бюджета (І.1+ІІ.):</w:t>
            </w:r>
          </w:p>
        </w:tc>
        <w:tc>
          <w:tcPr>
            <w:tcW w:w="708" w:type="dxa"/>
            <w:tcBorders>
              <w:top w:val="nil"/>
              <w:left w:val="nil"/>
              <w:bottom w:val="single" w:sz="8" w:space="0" w:color="auto"/>
              <w:right w:val="single" w:sz="8" w:space="0" w:color="auto"/>
            </w:tcBorders>
            <w:shd w:val="clear" w:color="000000" w:fill="FFCC99"/>
            <w:noWrap/>
            <w:vAlign w:val="center"/>
            <w:hideMark/>
          </w:tcPr>
          <w:p w14:paraId="2E7E8573" w14:textId="77777777" w:rsidR="009E21A4" w:rsidRPr="009E21A4" w:rsidRDefault="009E21A4" w:rsidP="009E21A4">
            <w:pPr>
              <w:jc w:val="right"/>
              <w:rPr>
                <w:b/>
                <w:bCs/>
                <w:color w:val="000000"/>
                <w:sz w:val="16"/>
                <w:szCs w:val="16"/>
              </w:rPr>
            </w:pPr>
            <w:r w:rsidRPr="009E21A4">
              <w:rPr>
                <w:b/>
                <w:bCs/>
                <w:color w:val="000000"/>
                <w:sz w:val="16"/>
                <w:szCs w:val="16"/>
              </w:rPr>
              <w:t>10 986,2</w:t>
            </w:r>
          </w:p>
        </w:tc>
        <w:tc>
          <w:tcPr>
            <w:tcW w:w="725" w:type="dxa"/>
            <w:tcBorders>
              <w:top w:val="nil"/>
              <w:left w:val="nil"/>
              <w:bottom w:val="single" w:sz="8" w:space="0" w:color="auto"/>
              <w:right w:val="single" w:sz="8" w:space="0" w:color="auto"/>
            </w:tcBorders>
            <w:shd w:val="clear" w:color="000000" w:fill="FFCC99"/>
            <w:noWrap/>
            <w:vAlign w:val="center"/>
            <w:hideMark/>
          </w:tcPr>
          <w:p w14:paraId="46D24DD1" w14:textId="77777777" w:rsidR="009E21A4" w:rsidRPr="009E21A4" w:rsidRDefault="009E21A4" w:rsidP="009E21A4">
            <w:pPr>
              <w:jc w:val="right"/>
              <w:rPr>
                <w:b/>
                <w:bCs/>
                <w:color w:val="000000"/>
                <w:sz w:val="16"/>
                <w:szCs w:val="16"/>
              </w:rPr>
            </w:pPr>
            <w:r w:rsidRPr="009E21A4">
              <w:rPr>
                <w:b/>
                <w:bCs/>
                <w:color w:val="000000"/>
                <w:sz w:val="16"/>
                <w:szCs w:val="16"/>
              </w:rPr>
              <w:t>11 137,3</w:t>
            </w:r>
          </w:p>
        </w:tc>
        <w:tc>
          <w:tcPr>
            <w:tcW w:w="851" w:type="dxa"/>
            <w:tcBorders>
              <w:top w:val="nil"/>
              <w:left w:val="nil"/>
              <w:bottom w:val="single" w:sz="8" w:space="0" w:color="auto"/>
              <w:right w:val="single" w:sz="8" w:space="0" w:color="auto"/>
            </w:tcBorders>
            <w:shd w:val="clear" w:color="000000" w:fill="FFCC99"/>
            <w:noWrap/>
            <w:vAlign w:val="center"/>
            <w:hideMark/>
          </w:tcPr>
          <w:p w14:paraId="0D0017E1" w14:textId="77777777" w:rsidR="009E21A4" w:rsidRPr="009E21A4" w:rsidRDefault="009E21A4" w:rsidP="009E21A4">
            <w:pPr>
              <w:jc w:val="right"/>
              <w:rPr>
                <w:b/>
                <w:bCs/>
                <w:color w:val="000000"/>
                <w:sz w:val="16"/>
                <w:szCs w:val="16"/>
              </w:rPr>
            </w:pPr>
            <w:r w:rsidRPr="009E21A4">
              <w:rPr>
                <w:b/>
                <w:bCs/>
                <w:color w:val="000000"/>
                <w:sz w:val="16"/>
                <w:szCs w:val="16"/>
              </w:rPr>
              <w:t>11 885,7</w:t>
            </w:r>
          </w:p>
        </w:tc>
        <w:tc>
          <w:tcPr>
            <w:tcW w:w="850" w:type="dxa"/>
            <w:tcBorders>
              <w:top w:val="nil"/>
              <w:left w:val="nil"/>
              <w:bottom w:val="single" w:sz="8" w:space="0" w:color="auto"/>
              <w:right w:val="single" w:sz="8" w:space="0" w:color="auto"/>
            </w:tcBorders>
            <w:shd w:val="clear" w:color="000000" w:fill="FFCC99"/>
            <w:noWrap/>
            <w:vAlign w:val="center"/>
            <w:hideMark/>
          </w:tcPr>
          <w:p w14:paraId="57A0DB1E" w14:textId="77777777" w:rsidR="009E21A4" w:rsidRPr="009E21A4" w:rsidRDefault="009E21A4" w:rsidP="009E21A4">
            <w:pPr>
              <w:jc w:val="right"/>
              <w:rPr>
                <w:b/>
                <w:bCs/>
                <w:color w:val="000000"/>
                <w:sz w:val="16"/>
                <w:szCs w:val="16"/>
              </w:rPr>
            </w:pPr>
            <w:r w:rsidRPr="009E21A4">
              <w:rPr>
                <w:b/>
                <w:bCs/>
                <w:color w:val="000000"/>
                <w:sz w:val="16"/>
                <w:szCs w:val="16"/>
              </w:rPr>
              <w:t>9 601,1</w:t>
            </w:r>
          </w:p>
        </w:tc>
        <w:tc>
          <w:tcPr>
            <w:tcW w:w="851" w:type="dxa"/>
            <w:tcBorders>
              <w:top w:val="nil"/>
              <w:left w:val="nil"/>
              <w:bottom w:val="single" w:sz="8" w:space="0" w:color="auto"/>
              <w:right w:val="single" w:sz="8" w:space="0" w:color="auto"/>
            </w:tcBorders>
            <w:shd w:val="clear" w:color="000000" w:fill="FFCC99"/>
            <w:noWrap/>
            <w:vAlign w:val="center"/>
            <w:hideMark/>
          </w:tcPr>
          <w:p w14:paraId="5102F992" w14:textId="77777777" w:rsidR="009E21A4" w:rsidRPr="009E21A4" w:rsidRDefault="009E21A4" w:rsidP="009E21A4">
            <w:pPr>
              <w:jc w:val="right"/>
              <w:rPr>
                <w:b/>
                <w:bCs/>
                <w:color w:val="000000"/>
                <w:sz w:val="16"/>
                <w:szCs w:val="16"/>
              </w:rPr>
            </w:pPr>
            <w:r w:rsidRPr="009E21A4">
              <w:rPr>
                <w:b/>
                <w:bCs/>
                <w:color w:val="000000"/>
                <w:sz w:val="16"/>
                <w:szCs w:val="16"/>
              </w:rPr>
              <w:t>9 560,5</w:t>
            </w:r>
          </w:p>
        </w:tc>
        <w:tc>
          <w:tcPr>
            <w:tcW w:w="992" w:type="dxa"/>
            <w:tcBorders>
              <w:top w:val="nil"/>
              <w:left w:val="nil"/>
              <w:bottom w:val="single" w:sz="8" w:space="0" w:color="auto"/>
              <w:right w:val="single" w:sz="8" w:space="0" w:color="auto"/>
            </w:tcBorders>
            <w:shd w:val="clear" w:color="000000" w:fill="FFCC99"/>
            <w:noWrap/>
            <w:vAlign w:val="center"/>
            <w:hideMark/>
          </w:tcPr>
          <w:p w14:paraId="7A2D308D" w14:textId="77777777" w:rsidR="009E21A4" w:rsidRPr="009E21A4" w:rsidRDefault="009E21A4" w:rsidP="009E21A4">
            <w:pPr>
              <w:jc w:val="right"/>
              <w:rPr>
                <w:b/>
                <w:bCs/>
                <w:color w:val="000000"/>
                <w:sz w:val="16"/>
                <w:szCs w:val="16"/>
              </w:rPr>
            </w:pPr>
            <w:r w:rsidRPr="009E21A4">
              <w:rPr>
                <w:b/>
                <w:bCs/>
                <w:color w:val="000000"/>
                <w:sz w:val="16"/>
                <w:szCs w:val="16"/>
              </w:rPr>
              <w:t>9 571,5</w:t>
            </w:r>
          </w:p>
        </w:tc>
      </w:tr>
      <w:tr w:rsidR="009E21A4" w:rsidRPr="009E21A4" w14:paraId="1B6187FA" w14:textId="77777777" w:rsidTr="005D6D7A">
        <w:trPr>
          <w:trHeight w:val="60"/>
        </w:trPr>
        <w:tc>
          <w:tcPr>
            <w:tcW w:w="274" w:type="dxa"/>
            <w:tcBorders>
              <w:top w:val="nil"/>
              <w:left w:val="single" w:sz="8" w:space="0" w:color="auto"/>
              <w:bottom w:val="single" w:sz="4" w:space="0" w:color="auto"/>
              <w:right w:val="single" w:sz="8" w:space="0" w:color="auto"/>
            </w:tcBorders>
            <w:shd w:val="clear" w:color="auto" w:fill="auto"/>
            <w:noWrap/>
            <w:vAlign w:val="center"/>
            <w:hideMark/>
          </w:tcPr>
          <w:p w14:paraId="1E00FAA1" w14:textId="77777777" w:rsidR="009E21A4" w:rsidRPr="009E21A4" w:rsidRDefault="009E21A4" w:rsidP="009E21A4">
            <w:pPr>
              <w:jc w:val="both"/>
              <w:rPr>
                <w:b/>
                <w:bCs/>
                <w:color w:val="000000"/>
                <w:sz w:val="16"/>
                <w:szCs w:val="16"/>
              </w:rPr>
            </w:pPr>
            <w:r w:rsidRPr="009E21A4">
              <w:rPr>
                <w:b/>
                <w:bCs/>
                <w:color w:val="000000"/>
                <w:sz w:val="16"/>
                <w:szCs w:val="16"/>
              </w:rPr>
              <w:t> </w:t>
            </w:r>
          </w:p>
        </w:tc>
        <w:tc>
          <w:tcPr>
            <w:tcW w:w="4111" w:type="dxa"/>
            <w:tcBorders>
              <w:top w:val="nil"/>
              <w:left w:val="nil"/>
              <w:bottom w:val="single" w:sz="4" w:space="0" w:color="auto"/>
              <w:right w:val="single" w:sz="8" w:space="0" w:color="auto"/>
            </w:tcBorders>
            <w:shd w:val="clear" w:color="auto" w:fill="auto"/>
            <w:noWrap/>
            <w:vAlign w:val="center"/>
            <w:hideMark/>
          </w:tcPr>
          <w:p w14:paraId="269BA4B1" w14:textId="77777777" w:rsidR="009E21A4" w:rsidRPr="009E21A4" w:rsidRDefault="009E21A4" w:rsidP="009E21A4">
            <w:pPr>
              <w:rPr>
                <w:b/>
                <w:bCs/>
                <w:color w:val="000000"/>
                <w:sz w:val="16"/>
                <w:szCs w:val="16"/>
              </w:rPr>
            </w:pPr>
            <w:r w:rsidRPr="009E21A4">
              <w:rPr>
                <w:b/>
                <w:bCs/>
                <w:color w:val="000000"/>
                <w:sz w:val="16"/>
                <w:szCs w:val="16"/>
              </w:rPr>
              <w:t> </w:t>
            </w:r>
          </w:p>
        </w:tc>
        <w:tc>
          <w:tcPr>
            <w:tcW w:w="708" w:type="dxa"/>
            <w:tcBorders>
              <w:top w:val="nil"/>
              <w:left w:val="nil"/>
              <w:bottom w:val="single" w:sz="4" w:space="0" w:color="auto"/>
              <w:right w:val="single" w:sz="8" w:space="0" w:color="auto"/>
            </w:tcBorders>
            <w:shd w:val="clear" w:color="auto" w:fill="auto"/>
            <w:noWrap/>
            <w:vAlign w:val="center"/>
            <w:hideMark/>
          </w:tcPr>
          <w:p w14:paraId="3C09E89A" w14:textId="77777777" w:rsidR="009E21A4" w:rsidRPr="009E21A4" w:rsidRDefault="009E21A4" w:rsidP="009E21A4">
            <w:pPr>
              <w:rPr>
                <w:color w:val="000000"/>
                <w:sz w:val="16"/>
                <w:szCs w:val="16"/>
              </w:rPr>
            </w:pPr>
            <w:r w:rsidRPr="009E21A4">
              <w:rPr>
                <w:color w:val="000000"/>
                <w:sz w:val="16"/>
                <w:szCs w:val="16"/>
              </w:rPr>
              <w:t> </w:t>
            </w:r>
          </w:p>
        </w:tc>
        <w:tc>
          <w:tcPr>
            <w:tcW w:w="725" w:type="dxa"/>
            <w:tcBorders>
              <w:top w:val="nil"/>
              <w:left w:val="nil"/>
              <w:bottom w:val="single" w:sz="4" w:space="0" w:color="auto"/>
              <w:right w:val="single" w:sz="8" w:space="0" w:color="auto"/>
            </w:tcBorders>
            <w:shd w:val="clear" w:color="auto" w:fill="auto"/>
            <w:noWrap/>
            <w:vAlign w:val="center"/>
            <w:hideMark/>
          </w:tcPr>
          <w:p w14:paraId="632D2EAA" w14:textId="77777777" w:rsidR="009E21A4" w:rsidRPr="009E21A4" w:rsidRDefault="009E21A4" w:rsidP="009E21A4">
            <w:pPr>
              <w:rPr>
                <w:color w:val="000000"/>
                <w:sz w:val="16"/>
                <w:szCs w:val="16"/>
              </w:rPr>
            </w:pPr>
            <w:r w:rsidRPr="009E21A4">
              <w:rPr>
                <w:color w:val="000000"/>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57641DFA" w14:textId="77777777" w:rsidR="009E21A4" w:rsidRPr="009E21A4" w:rsidRDefault="009E21A4" w:rsidP="009E21A4">
            <w:pPr>
              <w:rPr>
                <w:color w:val="000000"/>
                <w:sz w:val="16"/>
                <w:szCs w:val="16"/>
              </w:rPr>
            </w:pPr>
            <w:r w:rsidRPr="009E21A4">
              <w:rPr>
                <w:color w:val="000000"/>
                <w:sz w:val="16"/>
                <w:szCs w:val="16"/>
              </w:rPr>
              <w:t> </w:t>
            </w:r>
          </w:p>
        </w:tc>
        <w:tc>
          <w:tcPr>
            <w:tcW w:w="850" w:type="dxa"/>
            <w:tcBorders>
              <w:top w:val="nil"/>
              <w:left w:val="nil"/>
              <w:bottom w:val="single" w:sz="4" w:space="0" w:color="auto"/>
              <w:right w:val="single" w:sz="8" w:space="0" w:color="auto"/>
            </w:tcBorders>
            <w:shd w:val="clear" w:color="auto" w:fill="auto"/>
            <w:noWrap/>
            <w:vAlign w:val="center"/>
            <w:hideMark/>
          </w:tcPr>
          <w:p w14:paraId="36DEE114" w14:textId="77777777" w:rsidR="009E21A4" w:rsidRPr="009E21A4" w:rsidRDefault="009E21A4" w:rsidP="009E21A4">
            <w:pPr>
              <w:rPr>
                <w:color w:val="000000"/>
                <w:sz w:val="16"/>
                <w:szCs w:val="16"/>
              </w:rPr>
            </w:pPr>
            <w:r w:rsidRPr="009E21A4">
              <w:rPr>
                <w:color w:val="000000"/>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1F6D8D44" w14:textId="77777777" w:rsidR="009E21A4" w:rsidRPr="009E21A4" w:rsidRDefault="009E21A4" w:rsidP="009E21A4">
            <w:pPr>
              <w:rPr>
                <w:color w:val="000000"/>
                <w:sz w:val="16"/>
                <w:szCs w:val="16"/>
              </w:rPr>
            </w:pPr>
            <w:r w:rsidRPr="009E21A4">
              <w:rPr>
                <w:color w:val="000000"/>
                <w:sz w:val="16"/>
                <w:szCs w:val="16"/>
              </w:rPr>
              <w:t> </w:t>
            </w:r>
          </w:p>
        </w:tc>
        <w:tc>
          <w:tcPr>
            <w:tcW w:w="992" w:type="dxa"/>
            <w:tcBorders>
              <w:top w:val="nil"/>
              <w:left w:val="nil"/>
              <w:bottom w:val="single" w:sz="4" w:space="0" w:color="auto"/>
              <w:right w:val="single" w:sz="8" w:space="0" w:color="auto"/>
            </w:tcBorders>
            <w:shd w:val="clear" w:color="auto" w:fill="auto"/>
            <w:noWrap/>
            <w:vAlign w:val="center"/>
            <w:hideMark/>
          </w:tcPr>
          <w:p w14:paraId="48D12ABE" w14:textId="77777777" w:rsidR="009E21A4" w:rsidRPr="009E21A4" w:rsidRDefault="009E21A4" w:rsidP="009E21A4">
            <w:pPr>
              <w:rPr>
                <w:color w:val="000000"/>
                <w:sz w:val="16"/>
                <w:szCs w:val="16"/>
              </w:rPr>
            </w:pPr>
            <w:r w:rsidRPr="009E21A4">
              <w:rPr>
                <w:color w:val="000000"/>
                <w:sz w:val="16"/>
                <w:szCs w:val="16"/>
              </w:rPr>
              <w:t> </w:t>
            </w:r>
          </w:p>
        </w:tc>
      </w:tr>
      <w:tr w:rsidR="009E21A4" w:rsidRPr="009E21A4" w14:paraId="2C59B230" w14:textId="77777777" w:rsidTr="005D6D7A">
        <w:trPr>
          <w:trHeight w:val="330"/>
        </w:trPr>
        <w:tc>
          <w:tcPr>
            <w:tcW w:w="274"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07AA4A34" w14:textId="77777777" w:rsidR="009E21A4" w:rsidRPr="009E21A4" w:rsidRDefault="009E21A4" w:rsidP="009E21A4">
            <w:pPr>
              <w:jc w:val="both"/>
              <w:rPr>
                <w:b/>
                <w:bCs/>
                <w:color w:val="000000"/>
                <w:sz w:val="16"/>
                <w:szCs w:val="16"/>
              </w:rPr>
            </w:pPr>
            <w:r w:rsidRPr="009E21A4">
              <w:rPr>
                <w:b/>
                <w:bCs/>
                <w:color w:val="000000"/>
                <w:sz w:val="16"/>
                <w:szCs w:val="16"/>
              </w:rPr>
              <w:lastRenderedPageBreak/>
              <w:t> </w:t>
            </w:r>
          </w:p>
        </w:tc>
        <w:tc>
          <w:tcPr>
            <w:tcW w:w="4111" w:type="dxa"/>
            <w:tcBorders>
              <w:top w:val="single" w:sz="4" w:space="0" w:color="auto"/>
              <w:left w:val="nil"/>
              <w:bottom w:val="single" w:sz="8" w:space="0" w:color="auto"/>
              <w:right w:val="single" w:sz="8" w:space="0" w:color="auto"/>
            </w:tcBorders>
            <w:shd w:val="clear" w:color="000000" w:fill="FFCC99"/>
            <w:noWrap/>
            <w:vAlign w:val="center"/>
            <w:hideMark/>
          </w:tcPr>
          <w:p w14:paraId="2AED7233" w14:textId="77777777" w:rsidR="009E21A4" w:rsidRPr="009E21A4" w:rsidRDefault="009E21A4" w:rsidP="009E21A4">
            <w:pPr>
              <w:rPr>
                <w:b/>
                <w:bCs/>
                <w:color w:val="000000"/>
                <w:sz w:val="16"/>
                <w:szCs w:val="16"/>
              </w:rPr>
            </w:pPr>
            <w:r w:rsidRPr="009E21A4">
              <w:rPr>
                <w:b/>
                <w:bCs/>
                <w:color w:val="000000"/>
                <w:sz w:val="16"/>
                <w:szCs w:val="16"/>
              </w:rPr>
              <w:t>Общо разходи (І.+ІІ.+ІІІ.):</w:t>
            </w:r>
          </w:p>
        </w:tc>
        <w:tc>
          <w:tcPr>
            <w:tcW w:w="708" w:type="dxa"/>
            <w:tcBorders>
              <w:top w:val="single" w:sz="4" w:space="0" w:color="auto"/>
              <w:left w:val="nil"/>
              <w:bottom w:val="single" w:sz="8" w:space="0" w:color="auto"/>
              <w:right w:val="single" w:sz="8" w:space="0" w:color="auto"/>
            </w:tcBorders>
            <w:shd w:val="clear" w:color="000000" w:fill="FFCC99"/>
            <w:noWrap/>
            <w:vAlign w:val="center"/>
            <w:hideMark/>
          </w:tcPr>
          <w:p w14:paraId="7242E90A" w14:textId="77777777" w:rsidR="009E21A4" w:rsidRPr="009E21A4" w:rsidRDefault="009E21A4" w:rsidP="009E21A4">
            <w:pPr>
              <w:jc w:val="right"/>
              <w:rPr>
                <w:b/>
                <w:bCs/>
                <w:color w:val="000000"/>
                <w:sz w:val="16"/>
                <w:szCs w:val="16"/>
              </w:rPr>
            </w:pPr>
            <w:r w:rsidRPr="009E21A4">
              <w:rPr>
                <w:b/>
                <w:bCs/>
                <w:color w:val="000000"/>
                <w:sz w:val="16"/>
                <w:szCs w:val="16"/>
              </w:rPr>
              <w:t>10 986,2</w:t>
            </w:r>
          </w:p>
        </w:tc>
        <w:tc>
          <w:tcPr>
            <w:tcW w:w="725" w:type="dxa"/>
            <w:tcBorders>
              <w:top w:val="single" w:sz="4" w:space="0" w:color="auto"/>
              <w:left w:val="nil"/>
              <w:bottom w:val="single" w:sz="8" w:space="0" w:color="auto"/>
              <w:right w:val="single" w:sz="8" w:space="0" w:color="auto"/>
            </w:tcBorders>
            <w:shd w:val="clear" w:color="000000" w:fill="FFCC99"/>
            <w:noWrap/>
            <w:vAlign w:val="center"/>
            <w:hideMark/>
          </w:tcPr>
          <w:p w14:paraId="0BF30EA9" w14:textId="77777777" w:rsidR="009E21A4" w:rsidRPr="009E21A4" w:rsidRDefault="009E21A4" w:rsidP="009E21A4">
            <w:pPr>
              <w:jc w:val="right"/>
              <w:rPr>
                <w:b/>
                <w:bCs/>
                <w:color w:val="000000"/>
                <w:sz w:val="16"/>
                <w:szCs w:val="16"/>
              </w:rPr>
            </w:pPr>
            <w:r w:rsidRPr="009E21A4">
              <w:rPr>
                <w:b/>
                <w:bCs/>
                <w:color w:val="000000"/>
                <w:sz w:val="16"/>
                <w:szCs w:val="16"/>
              </w:rPr>
              <w:t>11 137,3</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06861DC6" w14:textId="77777777" w:rsidR="009E21A4" w:rsidRPr="009E21A4" w:rsidRDefault="009E21A4" w:rsidP="009E21A4">
            <w:pPr>
              <w:jc w:val="right"/>
              <w:rPr>
                <w:b/>
                <w:bCs/>
                <w:color w:val="000000"/>
                <w:sz w:val="16"/>
                <w:szCs w:val="16"/>
              </w:rPr>
            </w:pPr>
            <w:r w:rsidRPr="009E21A4">
              <w:rPr>
                <w:b/>
                <w:bCs/>
                <w:color w:val="000000"/>
                <w:sz w:val="16"/>
                <w:szCs w:val="16"/>
              </w:rPr>
              <w:t>12 035,7</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6230E721" w14:textId="77777777" w:rsidR="009E21A4" w:rsidRPr="009E21A4" w:rsidRDefault="009E21A4" w:rsidP="009E21A4">
            <w:pPr>
              <w:jc w:val="right"/>
              <w:rPr>
                <w:b/>
                <w:bCs/>
                <w:color w:val="000000"/>
                <w:sz w:val="16"/>
                <w:szCs w:val="16"/>
              </w:rPr>
            </w:pPr>
            <w:r w:rsidRPr="009E21A4">
              <w:rPr>
                <w:b/>
                <w:bCs/>
                <w:color w:val="000000"/>
                <w:sz w:val="16"/>
                <w:szCs w:val="16"/>
              </w:rPr>
              <w:t>9 751,1</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091FD1A8" w14:textId="77777777" w:rsidR="009E21A4" w:rsidRPr="009E21A4" w:rsidRDefault="009E21A4" w:rsidP="009E21A4">
            <w:pPr>
              <w:jc w:val="right"/>
              <w:rPr>
                <w:b/>
                <w:bCs/>
                <w:color w:val="000000"/>
                <w:sz w:val="16"/>
                <w:szCs w:val="16"/>
              </w:rPr>
            </w:pPr>
            <w:r w:rsidRPr="009E21A4">
              <w:rPr>
                <w:b/>
                <w:bCs/>
                <w:color w:val="000000"/>
                <w:sz w:val="16"/>
                <w:szCs w:val="16"/>
              </w:rPr>
              <w:t>9 710,5</w:t>
            </w:r>
          </w:p>
        </w:tc>
        <w:tc>
          <w:tcPr>
            <w:tcW w:w="992" w:type="dxa"/>
            <w:tcBorders>
              <w:top w:val="single" w:sz="4" w:space="0" w:color="auto"/>
              <w:left w:val="nil"/>
              <w:bottom w:val="single" w:sz="8" w:space="0" w:color="auto"/>
              <w:right w:val="single" w:sz="8" w:space="0" w:color="auto"/>
            </w:tcBorders>
            <w:shd w:val="clear" w:color="000000" w:fill="FFCC99"/>
            <w:noWrap/>
            <w:vAlign w:val="center"/>
            <w:hideMark/>
          </w:tcPr>
          <w:p w14:paraId="24BAC664" w14:textId="77777777" w:rsidR="009E21A4" w:rsidRPr="009E21A4" w:rsidRDefault="009E21A4" w:rsidP="009E21A4">
            <w:pPr>
              <w:jc w:val="right"/>
              <w:rPr>
                <w:b/>
                <w:bCs/>
                <w:color w:val="000000"/>
                <w:sz w:val="16"/>
                <w:szCs w:val="16"/>
              </w:rPr>
            </w:pPr>
            <w:r w:rsidRPr="009E21A4">
              <w:rPr>
                <w:b/>
                <w:bCs/>
                <w:color w:val="000000"/>
                <w:sz w:val="16"/>
                <w:szCs w:val="16"/>
              </w:rPr>
              <w:t>9 571,5</w:t>
            </w:r>
          </w:p>
        </w:tc>
      </w:tr>
      <w:tr w:rsidR="009E21A4" w:rsidRPr="009E21A4" w14:paraId="2C16CAF2" w14:textId="77777777" w:rsidTr="001037BF">
        <w:trPr>
          <w:trHeight w:val="60"/>
        </w:trPr>
        <w:tc>
          <w:tcPr>
            <w:tcW w:w="274" w:type="dxa"/>
            <w:tcBorders>
              <w:top w:val="nil"/>
              <w:left w:val="single" w:sz="8" w:space="0" w:color="auto"/>
              <w:bottom w:val="single" w:sz="8" w:space="0" w:color="auto"/>
              <w:right w:val="single" w:sz="8" w:space="0" w:color="auto"/>
            </w:tcBorders>
            <w:shd w:val="clear" w:color="auto" w:fill="auto"/>
            <w:noWrap/>
            <w:vAlign w:val="center"/>
            <w:hideMark/>
          </w:tcPr>
          <w:p w14:paraId="08159656" w14:textId="77777777" w:rsidR="009E21A4" w:rsidRPr="009E21A4" w:rsidRDefault="009E21A4" w:rsidP="009E21A4">
            <w:pPr>
              <w:jc w:val="both"/>
              <w:rPr>
                <w:b/>
                <w:bCs/>
                <w:color w:val="000000"/>
                <w:sz w:val="16"/>
                <w:szCs w:val="16"/>
              </w:rPr>
            </w:pPr>
            <w:r w:rsidRPr="009E21A4">
              <w:rPr>
                <w:b/>
                <w:bCs/>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3F350BE0" w14:textId="77777777" w:rsidR="009E21A4" w:rsidRPr="009E21A4" w:rsidRDefault="009E21A4" w:rsidP="009E21A4">
            <w:pPr>
              <w:rPr>
                <w:color w:val="000000"/>
                <w:sz w:val="16"/>
                <w:szCs w:val="16"/>
              </w:rPr>
            </w:pPr>
            <w:r w:rsidRPr="009E21A4">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711577C6" w14:textId="77777777" w:rsidR="009E21A4" w:rsidRPr="009E21A4" w:rsidRDefault="009E21A4" w:rsidP="009E21A4">
            <w:pPr>
              <w:jc w:val="right"/>
              <w:rPr>
                <w:color w:val="000000"/>
                <w:sz w:val="16"/>
                <w:szCs w:val="16"/>
              </w:rPr>
            </w:pPr>
            <w:r w:rsidRPr="009E21A4">
              <w:rPr>
                <w:color w:val="000000"/>
                <w:sz w:val="16"/>
                <w:szCs w:val="16"/>
              </w:rPr>
              <w:t> </w:t>
            </w:r>
          </w:p>
        </w:tc>
        <w:tc>
          <w:tcPr>
            <w:tcW w:w="725" w:type="dxa"/>
            <w:tcBorders>
              <w:top w:val="nil"/>
              <w:left w:val="nil"/>
              <w:bottom w:val="single" w:sz="8" w:space="0" w:color="auto"/>
              <w:right w:val="single" w:sz="8" w:space="0" w:color="auto"/>
            </w:tcBorders>
            <w:shd w:val="clear" w:color="auto" w:fill="auto"/>
            <w:noWrap/>
            <w:vAlign w:val="center"/>
            <w:hideMark/>
          </w:tcPr>
          <w:p w14:paraId="5FA0DA3E" w14:textId="77777777" w:rsidR="009E21A4" w:rsidRPr="009E21A4" w:rsidRDefault="009E21A4" w:rsidP="009E21A4">
            <w:pPr>
              <w:jc w:val="right"/>
              <w:rPr>
                <w:color w:val="000000"/>
                <w:sz w:val="16"/>
                <w:szCs w:val="16"/>
              </w:rPr>
            </w:pPr>
            <w:r w:rsidRPr="009E21A4">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8E16B58" w14:textId="77777777" w:rsidR="009E21A4" w:rsidRPr="009E21A4" w:rsidRDefault="009E21A4" w:rsidP="009E21A4">
            <w:pPr>
              <w:jc w:val="right"/>
              <w:rPr>
                <w:color w:val="000000"/>
                <w:sz w:val="16"/>
                <w:szCs w:val="16"/>
              </w:rPr>
            </w:pPr>
            <w:r w:rsidRPr="009E21A4">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ADFDB3F" w14:textId="77777777" w:rsidR="009E21A4" w:rsidRPr="009E21A4" w:rsidRDefault="009E21A4" w:rsidP="009E21A4">
            <w:pPr>
              <w:jc w:val="right"/>
              <w:rPr>
                <w:color w:val="000000"/>
                <w:sz w:val="16"/>
                <w:szCs w:val="16"/>
              </w:rPr>
            </w:pPr>
            <w:r w:rsidRPr="009E21A4">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8EAD648" w14:textId="77777777" w:rsidR="009E21A4" w:rsidRPr="009E21A4" w:rsidRDefault="009E21A4" w:rsidP="009E21A4">
            <w:pPr>
              <w:jc w:val="right"/>
              <w:rPr>
                <w:color w:val="000000"/>
                <w:sz w:val="16"/>
                <w:szCs w:val="16"/>
              </w:rPr>
            </w:pPr>
            <w:r w:rsidRPr="009E21A4">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242B4C31" w14:textId="77777777" w:rsidR="009E21A4" w:rsidRPr="009E21A4" w:rsidRDefault="009E21A4" w:rsidP="009E21A4">
            <w:pPr>
              <w:jc w:val="right"/>
              <w:rPr>
                <w:color w:val="000000"/>
                <w:sz w:val="16"/>
                <w:szCs w:val="16"/>
              </w:rPr>
            </w:pPr>
            <w:r w:rsidRPr="009E21A4">
              <w:rPr>
                <w:color w:val="000000"/>
                <w:sz w:val="16"/>
                <w:szCs w:val="16"/>
              </w:rPr>
              <w:t> </w:t>
            </w:r>
          </w:p>
        </w:tc>
      </w:tr>
      <w:tr w:rsidR="009E21A4" w:rsidRPr="009E21A4" w14:paraId="0E9B5955" w14:textId="77777777" w:rsidTr="001037BF">
        <w:trPr>
          <w:trHeight w:val="228"/>
        </w:trPr>
        <w:tc>
          <w:tcPr>
            <w:tcW w:w="274" w:type="dxa"/>
            <w:tcBorders>
              <w:top w:val="nil"/>
              <w:left w:val="single" w:sz="8" w:space="0" w:color="auto"/>
              <w:bottom w:val="single" w:sz="8" w:space="0" w:color="auto"/>
              <w:right w:val="single" w:sz="8" w:space="0" w:color="auto"/>
            </w:tcBorders>
            <w:shd w:val="clear" w:color="auto" w:fill="auto"/>
            <w:noWrap/>
            <w:vAlign w:val="center"/>
            <w:hideMark/>
          </w:tcPr>
          <w:p w14:paraId="017462E9" w14:textId="77777777" w:rsidR="009E21A4" w:rsidRPr="009E21A4" w:rsidRDefault="009E21A4" w:rsidP="009E21A4">
            <w:pPr>
              <w:jc w:val="both"/>
              <w:rPr>
                <w:b/>
                <w:bCs/>
                <w:color w:val="000000"/>
                <w:sz w:val="16"/>
                <w:szCs w:val="16"/>
              </w:rPr>
            </w:pPr>
            <w:r w:rsidRPr="009E21A4">
              <w:rPr>
                <w:b/>
                <w:bCs/>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69033293" w14:textId="77777777" w:rsidR="009E21A4" w:rsidRPr="009E21A4" w:rsidRDefault="009E21A4" w:rsidP="009E21A4">
            <w:pPr>
              <w:rPr>
                <w:color w:val="000000"/>
                <w:sz w:val="16"/>
                <w:szCs w:val="16"/>
              </w:rPr>
            </w:pPr>
            <w:r w:rsidRPr="009E21A4">
              <w:rPr>
                <w:color w:val="000000"/>
                <w:sz w:val="16"/>
                <w:szCs w:val="16"/>
              </w:rPr>
              <w:t>Численост на 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14:paraId="3AB81881" w14:textId="77777777" w:rsidR="009E21A4" w:rsidRPr="009E21A4" w:rsidRDefault="009E21A4" w:rsidP="009E21A4">
            <w:pPr>
              <w:jc w:val="right"/>
              <w:rPr>
                <w:color w:val="000000"/>
                <w:sz w:val="16"/>
                <w:szCs w:val="16"/>
              </w:rPr>
            </w:pPr>
            <w:r w:rsidRPr="009E21A4">
              <w:rPr>
                <w:color w:val="000000"/>
                <w:sz w:val="16"/>
                <w:szCs w:val="16"/>
              </w:rPr>
              <w:t>0</w:t>
            </w:r>
          </w:p>
        </w:tc>
        <w:tc>
          <w:tcPr>
            <w:tcW w:w="725" w:type="dxa"/>
            <w:tcBorders>
              <w:top w:val="nil"/>
              <w:left w:val="nil"/>
              <w:bottom w:val="single" w:sz="8" w:space="0" w:color="auto"/>
              <w:right w:val="single" w:sz="8" w:space="0" w:color="auto"/>
            </w:tcBorders>
            <w:shd w:val="clear" w:color="auto" w:fill="auto"/>
            <w:noWrap/>
            <w:vAlign w:val="center"/>
            <w:hideMark/>
          </w:tcPr>
          <w:p w14:paraId="4390EFC5" w14:textId="77777777" w:rsidR="009E21A4" w:rsidRPr="009E21A4" w:rsidRDefault="009E21A4" w:rsidP="009E21A4">
            <w:pPr>
              <w:jc w:val="right"/>
              <w:rPr>
                <w:color w:val="000000"/>
                <w:sz w:val="16"/>
                <w:szCs w:val="16"/>
              </w:rPr>
            </w:pPr>
            <w:r w:rsidRPr="009E21A4">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A4B296A" w14:textId="77777777" w:rsidR="009E21A4" w:rsidRPr="009E21A4" w:rsidRDefault="009E21A4" w:rsidP="009E21A4">
            <w:pPr>
              <w:jc w:val="right"/>
              <w:rPr>
                <w:color w:val="000000"/>
                <w:sz w:val="16"/>
                <w:szCs w:val="16"/>
              </w:rPr>
            </w:pPr>
            <w:r w:rsidRPr="009E21A4">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2080A0F9" w14:textId="77777777" w:rsidR="009E21A4" w:rsidRPr="009E21A4" w:rsidRDefault="009E21A4" w:rsidP="009E21A4">
            <w:pPr>
              <w:jc w:val="right"/>
              <w:rPr>
                <w:color w:val="000000"/>
                <w:sz w:val="16"/>
                <w:szCs w:val="16"/>
              </w:rPr>
            </w:pPr>
            <w:r w:rsidRPr="009E21A4">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1AC45A8" w14:textId="77777777" w:rsidR="009E21A4" w:rsidRPr="009E21A4" w:rsidRDefault="009E21A4" w:rsidP="009E21A4">
            <w:pPr>
              <w:jc w:val="right"/>
              <w:rPr>
                <w:color w:val="000000"/>
                <w:sz w:val="16"/>
                <w:szCs w:val="16"/>
              </w:rPr>
            </w:pPr>
            <w:r w:rsidRPr="009E21A4">
              <w:rPr>
                <w:color w:val="000000"/>
                <w:sz w:val="16"/>
                <w:szCs w:val="16"/>
              </w:rPr>
              <w:t>0</w:t>
            </w:r>
          </w:p>
        </w:tc>
        <w:tc>
          <w:tcPr>
            <w:tcW w:w="992" w:type="dxa"/>
            <w:tcBorders>
              <w:top w:val="nil"/>
              <w:left w:val="nil"/>
              <w:bottom w:val="single" w:sz="8" w:space="0" w:color="auto"/>
              <w:right w:val="single" w:sz="8" w:space="0" w:color="auto"/>
            </w:tcBorders>
            <w:shd w:val="clear" w:color="auto" w:fill="auto"/>
            <w:noWrap/>
            <w:vAlign w:val="center"/>
            <w:hideMark/>
          </w:tcPr>
          <w:p w14:paraId="48F8DF4D" w14:textId="77777777" w:rsidR="009E21A4" w:rsidRPr="009E21A4" w:rsidRDefault="009E21A4" w:rsidP="009E21A4">
            <w:pPr>
              <w:jc w:val="right"/>
              <w:rPr>
                <w:color w:val="000000"/>
                <w:sz w:val="16"/>
                <w:szCs w:val="16"/>
              </w:rPr>
            </w:pPr>
            <w:r w:rsidRPr="009E21A4">
              <w:rPr>
                <w:color w:val="000000"/>
                <w:sz w:val="16"/>
                <w:szCs w:val="16"/>
              </w:rPr>
              <w:t>0</w:t>
            </w:r>
          </w:p>
        </w:tc>
      </w:tr>
      <w:tr w:rsidR="009E21A4" w:rsidRPr="009E21A4" w14:paraId="7A188555" w14:textId="77777777" w:rsidTr="001037BF">
        <w:trPr>
          <w:trHeight w:val="246"/>
        </w:trPr>
        <w:tc>
          <w:tcPr>
            <w:tcW w:w="274" w:type="dxa"/>
            <w:tcBorders>
              <w:top w:val="nil"/>
              <w:left w:val="single" w:sz="8" w:space="0" w:color="auto"/>
              <w:bottom w:val="single" w:sz="8" w:space="0" w:color="auto"/>
              <w:right w:val="single" w:sz="8" w:space="0" w:color="auto"/>
            </w:tcBorders>
            <w:shd w:val="clear" w:color="auto" w:fill="auto"/>
            <w:noWrap/>
            <w:vAlign w:val="center"/>
            <w:hideMark/>
          </w:tcPr>
          <w:p w14:paraId="78BEB983" w14:textId="77777777" w:rsidR="009E21A4" w:rsidRPr="009E21A4" w:rsidRDefault="009E21A4" w:rsidP="009E21A4">
            <w:pPr>
              <w:jc w:val="both"/>
              <w:rPr>
                <w:b/>
                <w:bCs/>
                <w:color w:val="000000"/>
                <w:sz w:val="16"/>
                <w:szCs w:val="16"/>
              </w:rPr>
            </w:pPr>
            <w:r w:rsidRPr="009E21A4">
              <w:rPr>
                <w:b/>
                <w:bCs/>
                <w:color w:val="000000"/>
                <w:sz w:val="16"/>
                <w:szCs w:val="16"/>
              </w:rPr>
              <w:t> </w:t>
            </w:r>
          </w:p>
        </w:tc>
        <w:tc>
          <w:tcPr>
            <w:tcW w:w="4111" w:type="dxa"/>
            <w:tcBorders>
              <w:top w:val="nil"/>
              <w:left w:val="nil"/>
              <w:bottom w:val="single" w:sz="8" w:space="0" w:color="auto"/>
              <w:right w:val="single" w:sz="8" w:space="0" w:color="auto"/>
            </w:tcBorders>
            <w:shd w:val="clear" w:color="auto" w:fill="auto"/>
            <w:noWrap/>
            <w:vAlign w:val="center"/>
            <w:hideMark/>
          </w:tcPr>
          <w:p w14:paraId="47DFDA2A" w14:textId="77777777" w:rsidR="009E21A4" w:rsidRPr="009E21A4" w:rsidRDefault="009E21A4" w:rsidP="009E21A4">
            <w:pPr>
              <w:rPr>
                <w:color w:val="000000"/>
                <w:sz w:val="16"/>
                <w:szCs w:val="16"/>
              </w:rPr>
            </w:pPr>
            <w:r w:rsidRPr="009E21A4">
              <w:rPr>
                <w:color w:val="000000"/>
                <w:sz w:val="16"/>
                <w:szCs w:val="16"/>
              </w:rPr>
              <w:t>Численост на извънщатния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14:paraId="71C15598" w14:textId="77777777" w:rsidR="009E21A4" w:rsidRPr="009E21A4" w:rsidRDefault="009E21A4" w:rsidP="009E21A4">
            <w:pPr>
              <w:jc w:val="right"/>
              <w:rPr>
                <w:color w:val="000000"/>
                <w:sz w:val="16"/>
                <w:szCs w:val="16"/>
              </w:rPr>
            </w:pPr>
            <w:r w:rsidRPr="009E21A4">
              <w:rPr>
                <w:color w:val="000000"/>
                <w:sz w:val="16"/>
                <w:szCs w:val="16"/>
              </w:rPr>
              <w:t>0</w:t>
            </w:r>
          </w:p>
        </w:tc>
        <w:tc>
          <w:tcPr>
            <w:tcW w:w="725" w:type="dxa"/>
            <w:tcBorders>
              <w:top w:val="nil"/>
              <w:left w:val="nil"/>
              <w:bottom w:val="single" w:sz="8" w:space="0" w:color="auto"/>
              <w:right w:val="single" w:sz="8" w:space="0" w:color="auto"/>
            </w:tcBorders>
            <w:shd w:val="clear" w:color="auto" w:fill="auto"/>
            <w:noWrap/>
            <w:vAlign w:val="center"/>
            <w:hideMark/>
          </w:tcPr>
          <w:p w14:paraId="20FDAE58" w14:textId="77777777" w:rsidR="009E21A4" w:rsidRPr="009E21A4" w:rsidRDefault="009E21A4" w:rsidP="009E21A4">
            <w:pPr>
              <w:jc w:val="right"/>
              <w:rPr>
                <w:color w:val="000000"/>
                <w:sz w:val="16"/>
                <w:szCs w:val="16"/>
              </w:rPr>
            </w:pPr>
            <w:r w:rsidRPr="009E21A4">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F161ED7" w14:textId="77777777" w:rsidR="009E21A4" w:rsidRPr="009E21A4" w:rsidRDefault="009E21A4" w:rsidP="009E21A4">
            <w:pPr>
              <w:jc w:val="right"/>
              <w:rPr>
                <w:color w:val="000000"/>
                <w:sz w:val="16"/>
                <w:szCs w:val="16"/>
              </w:rPr>
            </w:pPr>
            <w:r w:rsidRPr="009E21A4">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4EA9F2C6" w14:textId="77777777" w:rsidR="009E21A4" w:rsidRPr="009E21A4" w:rsidRDefault="009E21A4" w:rsidP="009E21A4">
            <w:pPr>
              <w:jc w:val="right"/>
              <w:rPr>
                <w:color w:val="000000"/>
                <w:sz w:val="16"/>
                <w:szCs w:val="16"/>
              </w:rPr>
            </w:pPr>
            <w:r w:rsidRPr="009E21A4">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8D37982" w14:textId="77777777" w:rsidR="009E21A4" w:rsidRPr="009E21A4" w:rsidRDefault="009E21A4" w:rsidP="009E21A4">
            <w:pPr>
              <w:jc w:val="right"/>
              <w:rPr>
                <w:color w:val="000000"/>
                <w:sz w:val="16"/>
                <w:szCs w:val="16"/>
              </w:rPr>
            </w:pPr>
            <w:r w:rsidRPr="009E21A4">
              <w:rPr>
                <w:color w:val="000000"/>
                <w:sz w:val="16"/>
                <w:szCs w:val="16"/>
              </w:rPr>
              <w:t>0</w:t>
            </w:r>
          </w:p>
        </w:tc>
        <w:tc>
          <w:tcPr>
            <w:tcW w:w="992" w:type="dxa"/>
            <w:tcBorders>
              <w:top w:val="nil"/>
              <w:left w:val="nil"/>
              <w:bottom w:val="single" w:sz="8" w:space="0" w:color="auto"/>
              <w:right w:val="single" w:sz="8" w:space="0" w:color="auto"/>
            </w:tcBorders>
            <w:shd w:val="clear" w:color="auto" w:fill="auto"/>
            <w:noWrap/>
            <w:vAlign w:val="center"/>
            <w:hideMark/>
          </w:tcPr>
          <w:p w14:paraId="13E9596E" w14:textId="77777777" w:rsidR="009E21A4" w:rsidRPr="009E21A4" w:rsidRDefault="009E21A4" w:rsidP="009E21A4">
            <w:pPr>
              <w:jc w:val="right"/>
              <w:rPr>
                <w:color w:val="000000"/>
                <w:sz w:val="16"/>
                <w:szCs w:val="16"/>
              </w:rPr>
            </w:pPr>
            <w:r w:rsidRPr="009E21A4">
              <w:rPr>
                <w:color w:val="000000"/>
                <w:sz w:val="16"/>
                <w:szCs w:val="16"/>
              </w:rPr>
              <w:t>0</w:t>
            </w:r>
          </w:p>
        </w:tc>
      </w:tr>
    </w:tbl>
    <w:p w14:paraId="27BE6E23" w14:textId="2D42B06E" w:rsidR="009E21A4" w:rsidRDefault="009E21A4" w:rsidP="00823CCE">
      <w:pPr>
        <w:contextualSpacing/>
        <w:jc w:val="both"/>
        <w:rPr>
          <w:sz w:val="24"/>
          <w:szCs w:val="24"/>
        </w:rPr>
      </w:pPr>
    </w:p>
    <w:p w14:paraId="72772B46" w14:textId="77777777" w:rsidR="009E21A4" w:rsidRDefault="009E21A4" w:rsidP="00823CCE">
      <w:pPr>
        <w:contextualSpacing/>
        <w:jc w:val="both"/>
        <w:rPr>
          <w:sz w:val="24"/>
          <w:szCs w:val="24"/>
        </w:rPr>
      </w:pPr>
    </w:p>
    <w:p w14:paraId="3D3D18F4" w14:textId="77777777" w:rsidR="00823CCE" w:rsidRPr="002E34DD" w:rsidRDefault="00823CCE" w:rsidP="00823CCE">
      <w:pPr>
        <w:keepNext/>
        <w:jc w:val="both"/>
        <w:rPr>
          <w:b/>
          <w:i/>
          <w:color w:val="FF0000"/>
        </w:rPr>
      </w:pPr>
    </w:p>
    <w:p w14:paraId="6B0868A3" w14:textId="02429E61" w:rsidR="00823CCE" w:rsidRPr="002E34DD" w:rsidRDefault="00823CCE" w:rsidP="00823CCE">
      <w:pPr>
        <w:pStyle w:val="Heading2"/>
        <w:shd w:val="clear" w:color="auto" w:fill="CCFFCC"/>
        <w:spacing w:before="0"/>
        <w:rPr>
          <w:szCs w:val="24"/>
        </w:rPr>
      </w:pPr>
      <w:bookmarkStart w:id="16" w:name="_Toc93076557"/>
      <w:r w:rsidRPr="002E34DD">
        <w:rPr>
          <w:lang w:val="bg-BG"/>
        </w:rPr>
        <w:t xml:space="preserve">Програма </w:t>
      </w:r>
      <w:r w:rsidR="009E21A4">
        <w:rPr>
          <w:lang w:val="bg-BG"/>
        </w:rPr>
        <w:t>1100.01.04</w:t>
      </w:r>
      <w:r w:rsidRPr="002E34DD">
        <w:rPr>
          <w:lang w:val="bg-BG"/>
        </w:rPr>
        <w:t xml:space="preserve"> </w:t>
      </w:r>
      <w:r w:rsidRPr="005D04CA">
        <w:rPr>
          <w:lang w:val="en-US"/>
        </w:rPr>
        <w:t>„</w:t>
      </w:r>
      <w:r w:rsidRPr="005D04CA">
        <w:rPr>
          <w:lang w:val="bg-BG"/>
        </w:rPr>
        <w:t>Двустранни отношения с държави извън ЕС и ЕИП”</w:t>
      </w:r>
      <w:bookmarkEnd w:id="16"/>
    </w:p>
    <w:p w14:paraId="48264FA6" w14:textId="77777777" w:rsidR="00457A4F" w:rsidRDefault="00457A4F" w:rsidP="00823CCE">
      <w:pPr>
        <w:ind w:firstLine="284"/>
        <w:jc w:val="both"/>
        <w:rPr>
          <w:b/>
          <w:i/>
          <w:color w:val="0070C0"/>
          <w:sz w:val="24"/>
          <w:szCs w:val="24"/>
        </w:rPr>
      </w:pPr>
    </w:p>
    <w:p w14:paraId="188452FE" w14:textId="78D61666" w:rsidR="00823CCE" w:rsidRPr="002E34DD" w:rsidRDefault="00823CCE" w:rsidP="00823CCE">
      <w:pPr>
        <w:ind w:firstLine="284"/>
        <w:jc w:val="both"/>
        <w:rPr>
          <w:b/>
          <w:i/>
          <w:color w:val="0070C0"/>
          <w:sz w:val="24"/>
          <w:szCs w:val="24"/>
        </w:rPr>
      </w:pPr>
      <w:r w:rsidRPr="002E34DD">
        <w:rPr>
          <w:b/>
          <w:i/>
          <w:color w:val="0070C0"/>
          <w:sz w:val="24"/>
          <w:szCs w:val="24"/>
        </w:rPr>
        <w:t>Цели на програмата</w:t>
      </w:r>
    </w:p>
    <w:p w14:paraId="27709B3D" w14:textId="77777777" w:rsidR="00823CCE" w:rsidRPr="002E34DD" w:rsidRDefault="00823CCE" w:rsidP="00823CCE">
      <w:pPr>
        <w:numPr>
          <w:ilvl w:val="1"/>
          <w:numId w:val="1"/>
        </w:numPr>
        <w:tabs>
          <w:tab w:val="clear" w:pos="139"/>
          <w:tab w:val="num" w:pos="709"/>
        </w:tabs>
        <w:ind w:left="0" w:firstLine="284"/>
        <w:jc w:val="both"/>
        <w:rPr>
          <w:bCs/>
          <w:spacing w:val="-4"/>
          <w:sz w:val="24"/>
          <w:szCs w:val="24"/>
        </w:rPr>
      </w:pPr>
      <w:r w:rsidRPr="002E34DD">
        <w:rPr>
          <w:spacing w:val="-4"/>
          <w:sz w:val="24"/>
          <w:szCs w:val="24"/>
        </w:rPr>
        <w:t xml:space="preserve">Защита на българските интереси и по-нататъшно развитие на двустранните отношения </w:t>
      </w:r>
      <w:r w:rsidRPr="002E34DD">
        <w:rPr>
          <w:bCs/>
          <w:spacing w:val="-4"/>
          <w:sz w:val="24"/>
          <w:szCs w:val="24"/>
        </w:rPr>
        <w:t>със страните от Източна Европа, Кавказ и Централна Азия; Близък изток и Африка; Северна и Южна Америка; Азия, Австралия и Океания.</w:t>
      </w:r>
    </w:p>
    <w:p w14:paraId="26003925" w14:textId="77777777" w:rsidR="00823CCE" w:rsidRPr="002E34DD" w:rsidRDefault="00823CCE" w:rsidP="00823CCE">
      <w:pPr>
        <w:numPr>
          <w:ilvl w:val="1"/>
          <w:numId w:val="1"/>
        </w:numPr>
        <w:tabs>
          <w:tab w:val="clear" w:pos="139"/>
          <w:tab w:val="num" w:pos="709"/>
        </w:tabs>
        <w:ind w:left="0" w:firstLine="284"/>
        <w:jc w:val="both"/>
        <w:rPr>
          <w:spacing w:val="-4"/>
          <w:sz w:val="24"/>
          <w:szCs w:val="24"/>
        </w:rPr>
      </w:pPr>
      <w:r w:rsidRPr="002E34DD">
        <w:rPr>
          <w:spacing w:val="-4"/>
          <w:sz w:val="24"/>
          <w:szCs w:val="24"/>
        </w:rPr>
        <w:t xml:space="preserve">Гарантиране на енергийната сигурност на страната през диверсификация на източници, доставчици и маршрути и задълбочаване на сътрудничеството със страните производители и </w:t>
      </w:r>
      <w:proofErr w:type="spellStart"/>
      <w:r w:rsidRPr="002E34DD">
        <w:rPr>
          <w:spacing w:val="-4"/>
          <w:sz w:val="24"/>
          <w:szCs w:val="24"/>
        </w:rPr>
        <w:t>транзитьори</w:t>
      </w:r>
      <w:proofErr w:type="spellEnd"/>
      <w:r w:rsidRPr="002E34DD">
        <w:rPr>
          <w:spacing w:val="-4"/>
          <w:sz w:val="24"/>
          <w:szCs w:val="24"/>
        </w:rPr>
        <w:t xml:space="preserve"> на енергийни ресурси. </w:t>
      </w:r>
    </w:p>
    <w:p w14:paraId="719D0CF1" w14:textId="77777777" w:rsidR="00823CCE" w:rsidRPr="002E34DD" w:rsidRDefault="00823CCE" w:rsidP="00823CCE">
      <w:pPr>
        <w:numPr>
          <w:ilvl w:val="1"/>
          <w:numId w:val="1"/>
        </w:numPr>
        <w:tabs>
          <w:tab w:val="clear" w:pos="139"/>
          <w:tab w:val="num" w:pos="709"/>
        </w:tabs>
        <w:ind w:left="0" w:firstLine="284"/>
        <w:jc w:val="both"/>
        <w:rPr>
          <w:spacing w:val="-4"/>
          <w:sz w:val="24"/>
          <w:szCs w:val="24"/>
        </w:rPr>
      </w:pPr>
      <w:r w:rsidRPr="002E34DD">
        <w:rPr>
          <w:spacing w:val="-4"/>
          <w:sz w:val="24"/>
          <w:szCs w:val="24"/>
        </w:rPr>
        <w:t>Утвърждаване на облика на България на страна с устойчива икономическа и финансова среда и предпочитан партньор за развитие на бизнес.</w:t>
      </w:r>
    </w:p>
    <w:p w14:paraId="310664D9" w14:textId="77777777" w:rsidR="00823CCE" w:rsidRPr="002E34DD" w:rsidRDefault="00823CCE" w:rsidP="00823CCE">
      <w:pPr>
        <w:numPr>
          <w:ilvl w:val="1"/>
          <w:numId w:val="1"/>
        </w:numPr>
        <w:tabs>
          <w:tab w:val="clear" w:pos="139"/>
          <w:tab w:val="num" w:pos="709"/>
        </w:tabs>
        <w:ind w:left="0" w:firstLine="284"/>
        <w:jc w:val="both"/>
        <w:rPr>
          <w:spacing w:val="-4"/>
          <w:sz w:val="24"/>
          <w:szCs w:val="24"/>
        </w:rPr>
      </w:pPr>
      <w:r w:rsidRPr="002E34DD">
        <w:rPr>
          <w:sz w:val="24"/>
          <w:szCs w:val="24"/>
        </w:rPr>
        <w:t>Разширяване на позициите на българския бизнес на традиционни пазари и разработване на нови пазари за български стоки и технологии чрез координиране на организацията и провеждането на бизнес форуми и съвместни проекти.</w:t>
      </w:r>
    </w:p>
    <w:p w14:paraId="5D57B6DE" w14:textId="77777777" w:rsidR="00823CCE" w:rsidRPr="002E34DD" w:rsidRDefault="00823CCE" w:rsidP="00823CCE">
      <w:pPr>
        <w:numPr>
          <w:ilvl w:val="1"/>
          <w:numId w:val="1"/>
        </w:numPr>
        <w:tabs>
          <w:tab w:val="clear" w:pos="139"/>
          <w:tab w:val="num" w:pos="709"/>
        </w:tabs>
        <w:ind w:left="0" w:firstLine="284"/>
        <w:jc w:val="both"/>
        <w:rPr>
          <w:spacing w:val="-4"/>
          <w:sz w:val="24"/>
          <w:szCs w:val="24"/>
        </w:rPr>
      </w:pPr>
      <w:r w:rsidRPr="002E34DD">
        <w:rPr>
          <w:sz w:val="24"/>
          <w:szCs w:val="24"/>
        </w:rPr>
        <w:t>Популяризиране на предлаганите български туристически услуги в чужбина.</w:t>
      </w:r>
    </w:p>
    <w:p w14:paraId="090F3AEB" w14:textId="77777777" w:rsidR="00823CCE" w:rsidRPr="002E34DD" w:rsidRDefault="00823CCE" w:rsidP="00823CCE">
      <w:pPr>
        <w:numPr>
          <w:ilvl w:val="1"/>
          <w:numId w:val="1"/>
        </w:numPr>
        <w:tabs>
          <w:tab w:val="clear" w:pos="139"/>
          <w:tab w:val="num" w:pos="709"/>
        </w:tabs>
        <w:ind w:left="0" w:firstLine="284"/>
        <w:jc w:val="both"/>
        <w:rPr>
          <w:spacing w:val="-4"/>
          <w:sz w:val="24"/>
          <w:szCs w:val="24"/>
        </w:rPr>
      </w:pPr>
      <w:r w:rsidRPr="002E34DD">
        <w:rPr>
          <w:spacing w:val="-4"/>
          <w:sz w:val="24"/>
          <w:szCs w:val="24"/>
        </w:rPr>
        <w:t>Провеждане на редовен политически диалог и разширяване на сътрудничеството в приоритетни области като сигурност и отбрана, търговия и инвестиции, енергетика, култура, наука и образование.</w:t>
      </w:r>
    </w:p>
    <w:p w14:paraId="38EFA451" w14:textId="77777777" w:rsidR="00823CCE" w:rsidRPr="002E34DD" w:rsidRDefault="00823CCE" w:rsidP="00823CCE">
      <w:pPr>
        <w:numPr>
          <w:ilvl w:val="1"/>
          <w:numId w:val="1"/>
        </w:numPr>
        <w:tabs>
          <w:tab w:val="clear" w:pos="139"/>
          <w:tab w:val="num" w:pos="709"/>
        </w:tabs>
        <w:ind w:left="0" w:firstLine="284"/>
        <w:jc w:val="both"/>
        <w:rPr>
          <w:spacing w:val="-4"/>
          <w:sz w:val="24"/>
          <w:szCs w:val="24"/>
        </w:rPr>
      </w:pPr>
      <w:r w:rsidRPr="002E34DD">
        <w:rPr>
          <w:spacing w:val="-4"/>
          <w:sz w:val="24"/>
          <w:szCs w:val="24"/>
        </w:rPr>
        <w:t>Изпълнение на задачи, свързани с различни регионални и геополитически инициативи и формати на сътрудничество като Източно партньорство, политика на съседство на ЕС, АСЕМ, АСЕАН, „Три морета”, „16+1”, „Дунав-Меконг“ и др.</w:t>
      </w:r>
    </w:p>
    <w:p w14:paraId="5C7F7DC8" w14:textId="77777777" w:rsidR="00823CCE" w:rsidRPr="002E34DD" w:rsidRDefault="00823CCE" w:rsidP="00823CCE">
      <w:pPr>
        <w:tabs>
          <w:tab w:val="left" w:pos="709"/>
        </w:tabs>
        <w:ind w:left="284"/>
        <w:jc w:val="both"/>
        <w:rPr>
          <w:color w:val="00B050"/>
          <w:spacing w:val="-4"/>
          <w:sz w:val="24"/>
          <w:szCs w:val="24"/>
        </w:rPr>
      </w:pPr>
    </w:p>
    <w:p w14:paraId="22095100" w14:textId="77777777" w:rsidR="00823CCE" w:rsidRPr="002E34DD" w:rsidRDefault="00823CCE" w:rsidP="00823CCE">
      <w:pPr>
        <w:tabs>
          <w:tab w:val="left" w:pos="709"/>
        </w:tabs>
        <w:ind w:left="284"/>
        <w:jc w:val="both"/>
        <w:rPr>
          <w:b/>
          <w:i/>
          <w:color w:val="0070C0"/>
          <w:spacing w:val="-4"/>
          <w:sz w:val="24"/>
          <w:szCs w:val="24"/>
        </w:rPr>
      </w:pPr>
      <w:r w:rsidRPr="002E34DD">
        <w:rPr>
          <w:b/>
          <w:i/>
          <w:color w:val="0070C0"/>
          <w:spacing w:val="-4"/>
          <w:sz w:val="24"/>
          <w:szCs w:val="24"/>
        </w:rPr>
        <w:t xml:space="preserve">Предоставяни по програмата продукти/услуги </w:t>
      </w:r>
    </w:p>
    <w:p w14:paraId="5A7543B1" w14:textId="77777777" w:rsidR="00823CCE" w:rsidRPr="002E34DD" w:rsidRDefault="00823CCE" w:rsidP="00823CCE">
      <w:pPr>
        <w:tabs>
          <w:tab w:val="left" w:pos="780"/>
        </w:tabs>
        <w:ind w:left="312"/>
        <w:jc w:val="both"/>
        <w:rPr>
          <w:spacing w:val="-4"/>
          <w:sz w:val="24"/>
          <w:szCs w:val="24"/>
        </w:rPr>
      </w:pPr>
    </w:p>
    <w:p w14:paraId="5FB2BD35" w14:textId="77777777" w:rsidR="00823CCE" w:rsidRPr="002E34DD" w:rsidRDefault="00823CCE" w:rsidP="00823CCE">
      <w:pPr>
        <w:pStyle w:val="ListParagraph"/>
        <w:numPr>
          <w:ilvl w:val="0"/>
          <w:numId w:val="2"/>
        </w:numPr>
        <w:tabs>
          <w:tab w:val="left" w:pos="567"/>
        </w:tabs>
        <w:autoSpaceDE w:val="0"/>
        <w:autoSpaceDN w:val="0"/>
        <w:adjustRightInd w:val="0"/>
        <w:ind w:left="0" w:firstLine="0"/>
        <w:jc w:val="both"/>
        <w:rPr>
          <w:b/>
          <w:bCs/>
          <w:i/>
          <w:color w:val="0070C0"/>
          <w:sz w:val="24"/>
          <w:szCs w:val="24"/>
        </w:rPr>
      </w:pPr>
      <w:r w:rsidRPr="002E34DD">
        <w:rPr>
          <w:b/>
          <w:bCs/>
          <w:i/>
          <w:color w:val="0070C0"/>
          <w:sz w:val="24"/>
          <w:szCs w:val="24"/>
        </w:rPr>
        <w:t>Развитие на двустранни отношения със страни от Източна Европа, Кавказ и Централна Азия,  Близък изток и Африка, Америка, Азия, Австралия и Океания</w:t>
      </w:r>
    </w:p>
    <w:p w14:paraId="67118746" w14:textId="77777777" w:rsidR="00823CCE" w:rsidRPr="002E34DD" w:rsidRDefault="00823CCE" w:rsidP="00823CCE">
      <w:pPr>
        <w:ind w:firstLine="312"/>
        <w:jc w:val="both"/>
        <w:rPr>
          <w:b/>
          <w:i/>
          <w:color w:val="943634"/>
          <w:sz w:val="24"/>
          <w:szCs w:val="24"/>
        </w:rPr>
      </w:pPr>
    </w:p>
    <w:p w14:paraId="267F6D49" w14:textId="77777777" w:rsidR="00823CCE" w:rsidRPr="002E34DD" w:rsidRDefault="00823CCE" w:rsidP="00823CCE">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01904FBB" w14:textId="77777777" w:rsidR="00823CCE" w:rsidRPr="002E34DD" w:rsidRDefault="00823CCE" w:rsidP="00823CCE">
      <w:pPr>
        <w:numPr>
          <w:ilvl w:val="1"/>
          <w:numId w:val="1"/>
        </w:numPr>
        <w:tabs>
          <w:tab w:val="clear" w:pos="139"/>
          <w:tab w:val="num" w:pos="709"/>
        </w:tabs>
        <w:ind w:left="0" w:firstLine="312"/>
        <w:jc w:val="both"/>
        <w:rPr>
          <w:spacing w:val="-4"/>
          <w:sz w:val="24"/>
          <w:szCs w:val="24"/>
        </w:rPr>
      </w:pPr>
      <w:r w:rsidRPr="002E34DD">
        <w:rPr>
          <w:spacing w:val="-4"/>
          <w:sz w:val="24"/>
          <w:szCs w:val="24"/>
        </w:rPr>
        <w:t xml:space="preserve">Формулиране и провеждане на прагматична и </w:t>
      </w:r>
      <w:proofErr w:type="spellStart"/>
      <w:r w:rsidRPr="002E34DD">
        <w:rPr>
          <w:spacing w:val="-4"/>
          <w:sz w:val="24"/>
          <w:szCs w:val="24"/>
          <w:u w:val="single"/>
        </w:rPr>
        <w:t>икономизирана</w:t>
      </w:r>
      <w:proofErr w:type="spellEnd"/>
      <w:r w:rsidRPr="002E34DD">
        <w:rPr>
          <w:spacing w:val="-4"/>
          <w:sz w:val="24"/>
          <w:szCs w:val="24"/>
        </w:rPr>
        <w:t xml:space="preserve"> двустранна политика по отношение на държавите от Източна Европа, Кавказ и Централна Азия, Северна и Южна Америка, Азия, Австралия, Океания, Близкия изток и Африка и на съответните регионални организации и форуми, като осъществява ръководни, координационни и контролни функции в тази област.</w:t>
      </w:r>
    </w:p>
    <w:p w14:paraId="184F73FB" w14:textId="77777777" w:rsidR="00823CCE" w:rsidRPr="002E34DD" w:rsidRDefault="00823CCE" w:rsidP="00823CCE">
      <w:pPr>
        <w:numPr>
          <w:ilvl w:val="1"/>
          <w:numId w:val="1"/>
        </w:numPr>
        <w:tabs>
          <w:tab w:val="clear" w:pos="139"/>
          <w:tab w:val="num" w:pos="709"/>
        </w:tabs>
        <w:ind w:left="0" w:firstLine="312"/>
        <w:jc w:val="both"/>
        <w:rPr>
          <w:spacing w:val="-4"/>
          <w:sz w:val="24"/>
          <w:szCs w:val="24"/>
        </w:rPr>
      </w:pPr>
      <w:r w:rsidRPr="002E34DD">
        <w:rPr>
          <w:spacing w:val="-4"/>
          <w:sz w:val="24"/>
          <w:szCs w:val="24"/>
        </w:rPr>
        <w:t>Организиране на провеждането на взаимноизгоден и равнопоставен политически диалог и сътрудничеството с държавите от съответните региони в търговско-икономическата, финансовата, културната, научната област и в други области.</w:t>
      </w:r>
    </w:p>
    <w:p w14:paraId="3B211CC2" w14:textId="77777777" w:rsidR="00823CCE" w:rsidRPr="002E34DD" w:rsidRDefault="00823CCE" w:rsidP="00823CCE">
      <w:pPr>
        <w:numPr>
          <w:ilvl w:val="1"/>
          <w:numId w:val="1"/>
        </w:numPr>
        <w:tabs>
          <w:tab w:val="clear" w:pos="139"/>
          <w:tab w:val="num" w:pos="709"/>
        </w:tabs>
        <w:ind w:left="0" w:firstLine="312"/>
        <w:jc w:val="both"/>
        <w:rPr>
          <w:spacing w:val="-4"/>
          <w:sz w:val="24"/>
          <w:szCs w:val="24"/>
        </w:rPr>
      </w:pPr>
      <w:r w:rsidRPr="002E34DD">
        <w:rPr>
          <w:spacing w:val="-4"/>
          <w:sz w:val="24"/>
          <w:szCs w:val="24"/>
        </w:rPr>
        <w:t>Осъществяване на взаимноизгодно сътрудничество във всички области в съответствие с българските национални интереси, с акцент върху привличане на преки чуждестранни инвестиции.</w:t>
      </w:r>
    </w:p>
    <w:p w14:paraId="005902C7" w14:textId="77777777" w:rsidR="00823CCE" w:rsidRPr="002E34DD" w:rsidRDefault="00823CCE" w:rsidP="00823CCE">
      <w:pPr>
        <w:numPr>
          <w:ilvl w:val="1"/>
          <w:numId w:val="1"/>
        </w:numPr>
        <w:tabs>
          <w:tab w:val="clear" w:pos="139"/>
          <w:tab w:val="num" w:pos="709"/>
        </w:tabs>
        <w:ind w:left="0" w:firstLine="312"/>
        <w:jc w:val="both"/>
        <w:rPr>
          <w:spacing w:val="-4"/>
          <w:sz w:val="24"/>
          <w:szCs w:val="24"/>
        </w:rPr>
      </w:pPr>
      <w:r w:rsidRPr="002E34DD">
        <w:rPr>
          <w:spacing w:val="-4"/>
          <w:sz w:val="24"/>
          <w:szCs w:val="24"/>
        </w:rPr>
        <w:t xml:space="preserve">Изготвяне на надеждни и съдържателни информации, оценки и прогнози за външната политика на страните от съответните региони, вътрешнополитическото и икономическото им </w:t>
      </w:r>
      <w:r w:rsidRPr="002E34DD">
        <w:rPr>
          <w:spacing w:val="-4"/>
          <w:sz w:val="24"/>
          <w:szCs w:val="24"/>
        </w:rPr>
        <w:lastRenderedPageBreak/>
        <w:t>положение, състоянието на двустранните отношения и с оглед формулиране на позиции и предложения за по-нататъшното развитие на сътрудничеството с тези държави.</w:t>
      </w:r>
    </w:p>
    <w:p w14:paraId="71CC423D" w14:textId="77777777" w:rsidR="00823CCE" w:rsidRPr="002E34DD" w:rsidRDefault="00823CCE" w:rsidP="00823CCE">
      <w:pPr>
        <w:tabs>
          <w:tab w:val="num" w:pos="709"/>
        </w:tabs>
        <w:jc w:val="both"/>
        <w:rPr>
          <w:b/>
          <w:i/>
          <w:color w:val="943634"/>
          <w:sz w:val="24"/>
          <w:szCs w:val="24"/>
        </w:rPr>
      </w:pPr>
    </w:p>
    <w:p w14:paraId="441615F9" w14:textId="77777777" w:rsidR="00823CCE" w:rsidRPr="002E34DD" w:rsidRDefault="00823CCE" w:rsidP="00823CCE">
      <w:pPr>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1E55C468" w14:textId="77777777" w:rsidR="00823CCE" w:rsidRPr="002E34DD" w:rsidRDefault="00823CCE" w:rsidP="00823CCE">
      <w:pPr>
        <w:numPr>
          <w:ilvl w:val="1"/>
          <w:numId w:val="1"/>
        </w:numPr>
        <w:tabs>
          <w:tab w:val="clear" w:pos="139"/>
          <w:tab w:val="left" w:pos="709"/>
        </w:tabs>
        <w:ind w:left="0" w:firstLine="284"/>
        <w:jc w:val="both"/>
        <w:rPr>
          <w:spacing w:val="-4"/>
          <w:sz w:val="24"/>
          <w:szCs w:val="24"/>
        </w:rPr>
      </w:pPr>
      <w:r w:rsidRPr="002E34DD">
        <w:rPr>
          <w:spacing w:val="-4"/>
          <w:sz w:val="24"/>
          <w:szCs w:val="24"/>
        </w:rPr>
        <w:t>Дипломатическа</w:t>
      </w:r>
      <w:r w:rsidRPr="002E34DD">
        <w:rPr>
          <w:sz w:val="24"/>
          <w:szCs w:val="24"/>
        </w:rPr>
        <w:t xml:space="preserve"> подготовка, съдействие </w:t>
      </w:r>
      <w:r w:rsidRPr="002E34DD">
        <w:rPr>
          <w:spacing w:val="-4"/>
          <w:sz w:val="24"/>
          <w:szCs w:val="24"/>
        </w:rPr>
        <w:t xml:space="preserve">и участие на политическо и/или експертно равнище </w:t>
      </w:r>
      <w:r w:rsidRPr="002E34DD">
        <w:rPr>
          <w:sz w:val="24"/>
          <w:szCs w:val="24"/>
        </w:rPr>
        <w:t>за осъществяване на посещенията и срещите на най-</w:t>
      </w:r>
      <w:r w:rsidRPr="002E34DD">
        <w:rPr>
          <w:spacing w:val="-4"/>
          <w:sz w:val="24"/>
          <w:szCs w:val="24"/>
        </w:rPr>
        <w:t>високо и високо равнище (президент, председател на парламент, министър-председател, министър на външните работи и други членове на правителството, както и други официални лица).</w:t>
      </w:r>
    </w:p>
    <w:p w14:paraId="5B5C802E" w14:textId="77777777" w:rsidR="00823CCE" w:rsidRPr="002E34DD" w:rsidRDefault="00823CCE" w:rsidP="00823CCE">
      <w:pPr>
        <w:numPr>
          <w:ilvl w:val="1"/>
          <w:numId w:val="1"/>
        </w:numPr>
        <w:tabs>
          <w:tab w:val="clear" w:pos="139"/>
          <w:tab w:val="left" w:pos="709"/>
        </w:tabs>
        <w:ind w:left="0" w:firstLine="284"/>
        <w:jc w:val="both"/>
        <w:rPr>
          <w:spacing w:val="-4"/>
          <w:sz w:val="24"/>
          <w:szCs w:val="24"/>
        </w:rPr>
      </w:pPr>
      <w:r w:rsidRPr="002E34DD">
        <w:rPr>
          <w:spacing w:val="-4"/>
          <w:sz w:val="24"/>
          <w:szCs w:val="24"/>
        </w:rPr>
        <w:t>Изработване на позиции и становища по политически въпроси на двустранното сътрудничество с наблюдаваните от дирекциите държави и по актуални международни теми и проблеми, свързани със съответния регион.</w:t>
      </w:r>
    </w:p>
    <w:p w14:paraId="06AE399C" w14:textId="77777777" w:rsidR="00823CCE" w:rsidRPr="002E34DD" w:rsidRDefault="00823CCE" w:rsidP="00823CCE">
      <w:pPr>
        <w:numPr>
          <w:ilvl w:val="1"/>
          <w:numId w:val="1"/>
        </w:numPr>
        <w:tabs>
          <w:tab w:val="clear" w:pos="139"/>
          <w:tab w:val="left" w:pos="709"/>
        </w:tabs>
        <w:ind w:left="0" w:firstLine="284"/>
        <w:jc w:val="both"/>
        <w:rPr>
          <w:spacing w:val="-4"/>
          <w:sz w:val="24"/>
          <w:szCs w:val="24"/>
        </w:rPr>
      </w:pPr>
      <w:r w:rsidRPr="002E34DD">
        <w:rPr>
          <w:spacing w:val="-4"/>
          <w:sz w:val="24"/>
          <w:szCs w:val="24"/>
        </w:rPr>
        <w:t>Идентифициране на партньори и възможности за взаимодействие по въпроси, попадащи както в дневния ред на ЕС, така и представляващи интерес за други държави-членки на ЕС.</w:t>
      </w:r>
    </w:p>
    <w:p w14:paraId="64E4C16E" w14:textId="77777777" w:rsidR="00823CCE" w:rsidRPr="002E34DD" w:rsidRDefault="00823CCE" w:rsidP="00823CCE">
      <w:pPr>
        <w:numPr>
          <w:ilvl w:val="1"/>
          <w:numId w:val="1"/>
        </w:numPr>
        <w:tabs>
          <w:tab w:val="clear" w:pos="139"/>
          <w:tab w:val="left" w:pos="709"/>
        </w:tabs>
        <w:ind w:left="0" w:firstLine="284"/>
        <w:jc w:val="both"/>
        <w:rPr>
          <w:spacing w:val="-4"/>
          <w:sz w:val="24"/>
          <w:szCs w:val="24"/>
        </w:rPr>
      </w:pPr>
      <w:r w:rsidRPr="002E34DD">
        <w:rPr>
          <w:spacing w:val="-4"/>
          <w:sz w:val="24"/>
          <w:szCs w:val="24"/>
        </w:rPr>
        <w:t xml:space="preserve">Разширяване и задълбочаване на стратегическото партньорство със САЩ във всички области на взаимен интерес, включително посредством провеждането на редовни сесии на установения Стратегически диалог България-САЩ.  </w:t>
      </w:r>
    </w:p>
    <w:p w14:paraId="36DD75CC" w14:textId="77777777" w:rsidR="00823CCE" w:rsidRPr="002E34DD" w:rsidRDefault="00823CCE" w:rsidP="00823CCE">
      <w:pPr>
        <w:numPr>
          <w:ilvl w:val="1"/>
          <w:numId w:val="1"/>
        </w:numPr>
        <w:tabs>
          <w:tab w:val="clear" w:pos="139"/>
          <w:tab w:val="left" w:pos="709"/>
        </w:tabs>
        <w:ind w:left="0" w:firstLine="284"/>
        <w:jc w:val="both"/>
        <w:rPr>
          <w:spacing w:val="-4"/>
          <w:sz w:val="24"/>
          <w:szCs w:val="24"/>
        </w:rPr>
      </w:pPr>
      <w:r w:rsidRPr="002E34DD">
        <w:rPr>
          <w:spacing w:val="-4"/>
          <w:sz w:val="24"/>
          <w:szCs w:val="24"/>
        </w:rPr>
        <w:t>Отбелязване на кръгли годишнини и на други значими дати в дипломатическите отношения със страните от Източна Европа, Кавказ и Централна Азия; Близък изток и Африка; Северна и Южна Америка; Азия, Австралия и Океания.</w:t>
      </w:r>
    </w:p>
    <w:p w14:paraId="68FCEEF8" w14:textId="77777777" w:rsidR="00823CCE" w:rsidRPr="002E34DD" w:rsidRDefault="00823CCE" w:rsidP="00823CCE">
      <w:pPr>
        <w:numPr>
          <w:ilvl w:val="1"/>
          <w:numId w:val="1"/>
        </w:numPr>
        <w:tabs>
          <w:tab w:val="clear" w:pos="139"/>
          <w:tab w:val="left" w:pos="709"/>
        </w:tabs>
        <w:ind w:left="0" w:firstLine="284"/>
        <w:jc w:val="both"/>
        <w:rPr>
          <w:spacing w:val="-4"/>
          <w:sz w:val="24"/>
          <w:szCs w:val="24"/>
        </w:rPr>
      </w:pPr>
      <w:r w:rsidRPr="002E34DD">
        <w:rPr>
          <w:sz w:val="24"/>
        </w:rPr>
        <w:t>Следене на вътрешнополитически</w:t>
      </w:r>
      <w:r w:rsidRPr="002E34DD">
        <w:rPr>
          <w:sz w:val="24"/>
          <w:lang w:bidi="ar-JO"/>
        </w:rPr>
        <w:t>те</w:t>
      </w:r>
      <w:r w:rsidRPr="002E34DD">
        <w:rPr>
          <w:sz w:val="24"/>
        </w:rPr>
        <w:t xml:space="preserve"> процеси в кризисни региони и усилията на международната общност за намиране на трайно решение на конфликти с регионално и глобално значение. </w:t>
      </w:r>
    </w:p>
    <w:p w14:paraId="4A689475" w14:textId="77777777" w:rsidR="00823CCE" w:rsidRPr="002E34DD" w:rsidRDefault="00823CCE" w:rsidP="00823CCE">
      <w:pPr>
        <w:numPr>
          <w:ilvl w:val="1"/>
          <w:numId w:val="1"/>
        </w:numPr>
        <w:tabs>
          <w:tab w:val="clear" w:pos="139"/>
          <w:tab w:val="left" w:pos="709"/>
        </w:tabs>
        <w:ind w:left="0" w:firstLine="284"/>
        <w:jc w:val="both"/>
        <w:rPr>
          <w:spacing w:val="-4"/>
          <w:sz w:val="24"/>
          <w:szCs w:val="24"/>
        </w:rPr>
      </w:pPr>
      <w:r w:rsidRPr="002E34DD">
        <w:rPr>
          <w:spacing w:val="-4"/>
          <w:sz w:val="24"/>
          <w:szCs w:val="24"/>
        </w:rPr>
        <w:t>Подготовка и провеждане на преговори за сключване на международни споразумения и други двустранни документи с политически характер със страните от съответния регион и наблюдаване на тяхното изпълнение.</w:t>
      </w:r>
    </w:p>
    <w:p w14:paraId="291429B7" w14:textId="77777777" w:rsidR="00823CCE" w:rsidRPr="002E34DD" w:rsidRDefault="00823CCE" w:rsidP="00823CCE">
      <w:pPr>
        <w:numPr>
          <w:ilvl w:val="1"/>
          <w:numId w:val="1"/>
        </w:numPr>
        <w:tabs>
          <w:tab w:val="clear" w:pos="139"/>
          <w:tab w:val="left" w:pos="709"/>
        </w:tabs>
        <w:ind w:left="0" w:firstLine="284"/>
        <w:jc w:val="both"/>
        <w:rPr>
          <w:spacing w:val="-4"/>
          <w:sz w:val="24"/>
          <w:szCs w:val="24"/>
        </w:rPr>
      </w:pPr>
      <w:r w:rsidRPr="002E34DD">
        <w:rPr>
          <w:spacing w:val="-4"/>
          <w:sz w:val="24"/>
          <w:szCs w:val="24"/>
        </w:rPr>
        <w:t>Подготовка, организация и участие в двустранни форуми.</w:t>
      </w:r>
    </w:p>
    <w:p w14:paraId="059129D3" w14:textId="77777777" w:rsidR="00823CCE" w:rsidRPr="002E34DD" w:rsidRDefault="00823CCE" w:rsidP="00823CCE">
      <w:pPr>
        <w:numPr>
          <w:ilvl w:val="1"/>
          <w:numId w:val="1"/>
        </w:numPr>
        <w:tabs>
          <w:tab w:val="clear" w:pos="139"/>
          <w:tab w:val="left" w:pos="709"/>
        </w:tabs>
        <w:ind w:left="0" w:firstLine="284"/>
        <w:jc w:val="both"/>
        <w:rPr>
          <w:spacing w:val="-4"/>
          <w:sz w:val="24"/>
          <w:szCs w:val="24"/>
        </w:rPr>
      </w:pPr>
      <w:r w:rsidRPr="002E34DD">
        <w:rPr>
          <w:spacing w:val="-4"/>
          <w:sz w:val="24"/>
          <w:szCs w:val="24"/>
        </w:rPr>
        <w:t>Активизиране на двустранните отношения и сътрудничество със страните от Африка.</w:t>
      </w:r>
    </w:p>
    <w:p w14:paraId="2CFE3D0D" w14:textId="77777777" w:rsidR="00823CCE" w:rsidRPr="002E34DD" w:rsidRDefault="00823CCE" w:rsidP="00823CCE">
      <w:pPr>
        <w:numPr>
          <w:ilvl w:val="1"/>
          <w:numId w:val="1"/>
        </w:numPr>
        <w:tabs>
          <w:tab w:val="clear" w:pos="139"/>
          <w:tab w:val="left" w:pos="709"/>
        </w:tabs>
        <w:ind w:left="0" w:firstLine="284"/>
        <w:jc w:val="both"/>
        <w:rPr>
          <w:spacing w:val="-4"/>
          <w:sz w:val="24"/>
          <w:szCs w:val="24"/>
        </w:rPr>
      </w:pPr>
      <w:r w:rsidRPr="002E34DD">
        <w:rPr>
          <w:spacing w:val="-4"/>
          <w:sz w:val="24"/>
          <w:szCs w:val="24"/>
        </w:rPr>
        <w:t xml:space="preserve">Участие и координация на участието на България в многостранни формати като ASEM (основна платформа за развитие на сътрудничеството и връзките между Европа и Азия в политическата, икономическата и социално-културната сфера), EU-ASEAN, EU-LAC, EU-GCC, </w:t>
      </w:r>
      <w:proofErr w:type="spellStart"/>
      <w:r w:rsidRPr="002E34DD">
        <w:rPr>
          <w:spacing w:val="-4"/>
          <w:sz w:val="24"/>
          <w:szCs w:val="24"/>
        </w:rPr>
        <w:t>UfM</w:t>
      </w:r>
      <w:proofErr w:type="spellEnd"/>
      <w:r w:rsidRPr="002E34DD">
        <w:rPr>
          <w:spacing w:val="-4"/>
          <w:sz w:val="24"/>
          <w:szCs w:val="24"/>
        </w:rPr>
        <w:t xml:space="preserve"> и др.</w:t>
      </w:r>
    </w:p>
    <w:p w14:paraId="3078D472" w14:textId="77777777" w:rsidR="00823CCE" w:rsidRPr="002E34DD" w:rsidRDefault="00823CCE" w:rsidP="00823CCE">
      <w:pPr>
        <w:numPr>
          <w:ilvl w:val="1"/>
          <w:numId w:val="1"/>
        </w:numPr>
        <w:tabs>
          <w:tab w:val="clear" w:pos="139"/>
          <w:tab w:val="left" w:pos="709"/>
        </w:tabs>
        <w:ind w:left="0" w:firstLine="284"/>
        <w:jc w:val="both"/>
        <w:rPr>
          <w:spacing w:val="-4"/>
          <w:sz w:val="24"/>
          <w:szCs w:val="24"/>
        </w:rPr>
      </w:pPr>
      <w:r w:rsidRPr="002E34DD">
        <w:rPr>
          <w:spacing w:val="-4"/>
          <w:sz w:val="24"/>
          <w:szCs w:val="24"/>
        </w:rPr>
        <w:t>Включване на икономически, културни и образователни теми в дневния ред на осъществяваните двустранни визити.</w:t>
      </w:r>
    </w:p>
    <w:p w14:paraId="267AE026" w14:textId="77777777" w:rsidR="00823CCE" w:rsidRPr="002E34DD" w:rsidRDefault="00823CCE" w:rsidP="00823CCE">
      <w:pPr>
        <w:numPr>
          <w:ilvl w:val="1"/>
          <w:numId w:val="1"/>
        </w:numPr>
        <w:tabs>
          <w:tab w:val="clear" w:pos="139"/>
          <w:tab w:val="left" w:pos="709"/>
        </w:tabs>
        <w:ind w:left="0" w:firstLine="284"/>
        <w:jc w:val="both"/>
        <w:rPr>
          <w:spacing w:val="-4"/>
          <w:sz w:val="24"/>
          <w:szCs w:val="24"/>
        </w:rPr>
      </w:pPr>
      <w:r w:rsidRPr="002E34DD">
        <w:rPr>
          <w:spacing w:val="-4"/>
          <w:sz w:val="24"/>
          <w:szCs w:val="24"/>
        </w:rPr>
        <w:t>Дипломатическо съдействие в подготовката и провеждането на сесиите на междуправителствените смесени комисии за икономическо и научно-техническо сътрудничество, на смесените комитети по наука и технологии и информационни технологии.</w:t>
      </w:r>
    </w:p>
    <w:p w14:paraId="52F5D743" w14:textId="77777777" w:rsidR="00823CCE" w:rsidRPr="002E34DD" w:rsidRDefault="00823CCE" w:rsidP="00823CCE">
      <w:pPr>
        <w:numPr>
          <w:ilvl w:val="1"/>
          <w:numId w:val="1"/>
        </w:numPr>
        <w:tabs>
          <w:tab w:val="clear" w:pos="139"/>
          <w:tab w:val="left" w:pos="709"/>
        </w:tabs>
        <w:ind w:left="0" w:firstLine="284"/>
        <w:jc w:val="both"/>
        <w:rPr>
          <w:spacing w:val="-4"/>
          <w:sz w:val="24"/>
          <w:szCs w:val="24"/>
        </w:rPr>
      </w:pPr>
      <w:r w:rsidRPr="002E34DD">
        <w:rPr>
          <w:spacing w:val="-4"/>
          <w:sz w:val="24"/>
          <w:szCs w:val="24"/>
        </w:rPr>
        <w:t>Сътрудничество при реализацията на проекти, имащи за цел осигуряване на достъп и транспортиране на енергоносители, привличане на инвестиционни и финансови ресурси и трансфер на технологии в България.</w:t>
      </w:r>
    </w:p>
    <w:p w14:paraId="3C500DCA" w14:textId="77777777" w:rsidR="00823CCE" w:rsidRPr="002E34DD" w:rsidRDefault="00823CCE" w:rsidP="00823CCE">
      <w:pPr>
        <w:numPr>
          <w:ilvl w:val="1"/>
          <w:numId w:val="1"/>
        </w:numPr>
        <w:tabs>
          <w:tab w:val="clear" w:pos="139"/>
          <w:tab w:val="left" w:pos="709"/>
        </w:tabs>
        <w:ind w:left="0" w:firstLine="284"/>
        <w:jc w:val="both"/>
        <w:rPr>
          <w:spacing w:val="-4"/>
          <w:sz w:val="24"/>
          <w:szCs w:val="24"/>
        </w:rPr>
      </w:pPr>
      <w:r w:rsidRPr="002E34DD">
        <w:rPr>
          <w:spacing w:val="-4"/>
          <w:sz w:val="24"/>
          <w:szCs w:val="24"/>
        </w:rPr>
        <w:t>Реализиране на проекти в приоритетни за България географски направления.</w:t>
      </w:r>
    </w:p>
    <w:p w14:paraId="662DE02A" w14:textId="77777777" w:rsidR="00823CCE" w:rsidRPr="002E34DD" w:rsidRDefault="00823CCE" w:rsidP="00823CCE">
      <w:pPr>
        <w:numPr>
          <w:ilvl w:val="1"/>
          <w:numId w:val="1"/>
        </w:numPr>
        <w:tabs>
          <w:tab w:val="clear" w:pos="139"/>
          <w:tab w:val="left" w:pos="709"/>
        </w:tabs>
        <w:ind w:left="0" w:firstLine="284"/>
        <w:jc w:val="both"/>
        <w:rPr>
          <w:spacing w:val="-4"/>
          <w:sz w:val="24"/>
          <w:szCs w:val="24"/>
        </w:rPr>
      </w:pPr>
      <w:r w:rsidRPr="002E34DD">
        <w:rPr>
          <w:spacing w:val="-4"/>
          <w:sz w:val="24"/>
          <w:szCs w:val="24"/>
        </w:rPr>
        <w:t>Съдействие за организиране на български културни прояви и за участие в културни прояви на ЕС в наблюдаваните страни.</w:t>
      </w:r>
    </w:p>
    <w:p w14:paraId="08FD86AD" w14:textId="77777777" w:rsidR="00823CCE" w:rsidRPr="002E34DD" w:rsidRDefault="00823CCE" w:rsidP="00823CCE">
      <w:pPr>
        <w:numPr>
          <w:ilvl w:val="1"/>
          <w:numId w:val="1"/>
        </w:numPr>
        <w:tabs>
          <w:tab w:val="clear" w:pos="139"/>
          <w:tab w:val="left" w:pos="709"/>
        </w:tabs>
        <w:ind w:left="0" w:firstLine="284"/>
        <w:jc w:val="both"/>
        <w:rPr>
          <w:spacing w:val="-4"/>
          <w:sz w:val="24"/>
          <w:szCs w:val="24"/>
        </w:rPr>
      </w:pPr>
      <w:r w:rsidRPr="002E34DD">
        <w:rPr>
          <w:spacing w:val="-4"/>
          <w:sz w:val="24"/>
          <w:szCs w:val="24"/>
        </w:rPr>
        <w:t xml:space="preserve">Предвид системното закриване на дипломатически мисии поради финансови ограничения през последните 25 години, подготовка и съдействие за разкриване на нови или възобновяване дейността на дипломатически представителства на Република България в страните от Близкия </w:t>
      </w:r>
      <w:r w:rsidRPr="002E34DD">
        <w:rPr>
          <w:spacing w:val="-4"/>
          <w:sz w:val="24"/>
          <w:szCs w:val="24"/>
        </w:rPr>
        <w:lastRenderedPageBreak/>
        <w:t xml:space="preserve">изток, Африка, Азия и Латинска Америка, като напр. в Либия, Судан, Колумбия, Перу, Тайланд, Камбоджа и др. </w:t>
      </w:r>
    </w:p>
    <w:p w14:paraId="01243F0B" w14:textId="77777777" w:rsidR="00823CCE" w:rsidRPr="002E34DD" w:rsidRDefault="00823CCE" w:rsidP="00823CCE">
      <w:pPr>
        <w:numPr>
          <w:ilvl w:val="0"/>
          <w:numId w:val="1"/>
        </w:numPr>
        <w:jc w:val="both"/>
        <w:rPr>
          <w:sz w:val="24"/>
          <w:szCs w:val="24"/>
        </w:rPr>
      </w:pPr>
      <w:r w:rsidRPr="002E34DD">
        <w:rPr>
          <w:spacing w:val="-4"/>
          <w:sz w:val="24"/>
          <w:szCs w:val="24"/>
        </w:rPr>
        <w:t>Укрепване състава на дипломатическите представителства на Република България чрез акредитиране на извънредни и пълномощни посланици (Тайланд, Австралия), назначаване на допълнителни дипломатически служители (Индонезия, Р Корея, Пакистан) и други дейности.</w:t>
      </w:r>
    </w:p>
    <w:p w14:paraId="66933234" w14:textId="77777777" w:rsidR="00823CCE" w:rsidRPr="002E34DD" w:rsidRDefault="00823CCE" w:rsidP="00823CCE">
      <w:pPr>
        <w:numPr>
          <w:ilvl w:val="0"/>
          <w:numId w:val="1"/>
        </w:numPr>
        <w:jc w:val="both"/>
        <w:rPr>
          <w:sz w:val="24"/>
          <w:szCs w:val="24"/>
        </w:rPr>
      </w:pPr>
      <w:r w:rsidRPr="002E34DD">
        <w:rPr>
          <w:spacing w:val="-4"/>
          <w:sz w:val="24"/>
          <w:szCs w:val="24"/>
        </w:rPr>
        <w:t xml:space="preserve">Разширяване на мрежата от почетни (нещатни) консулски длъжностни лица на Република България в САЩ, Канада, страните от Латинска Америка и Азиатско-тихоокеанския регион. </w:t>
      </w:r>
    </w:p>
    <w:p w14:paraId="37F9F159" w14:textId="77777777" w:rsidR="00823CCE" w:rsidRPr="002E34DD" w:rsidRDefault="00823CCE" w:rsidP="00823CCE">
      <w:pPr>
        <w:numPr>
          <w:ilvl w:val="0"/>
          <w:numId w:val="1"/>
        </w:numPr>
        <w:tabs>
          <w:tab w:val="num" w:pos="709"/>
          <w:tab w:val="left" w:pos="780"/>
        </w:tabs>
        <w:jc w:val="both"/>
        <w:rPr>
          <w:spacing w:val="-4"/>
          <w:sz w:val="24"/>
          <w:szCs w:val="24"/>
        </w:rPr>
      </w:pPr>
      <w:r w:rsidRPr="002E34DD">
        <w:rPr>
          <w:sz w:val="24"/>
          <w:szCs w:val="24"/>
        </w:rPr>
        <w:t>Участие в диалога и взаимодействието по линия на инициативите, „16+1“, „Дунав-Меконг“ и секторното сътрудничество в рамките на АСЕМ.</w:t>
      </w:r>
    </w:p>
    <w:p w14:paraId="0AACBD53" w14:textId="77777777" w:rsidR="00823CCE" w:rsidRPr="002E34DD" w:rsidRDefault="00823CCE" w:rsidP="00823CCE">
      <w:pPr>
        <w:tabs>
          <w:tab w:val="left" w:pos="780"/>
        </w:tabs>
        <w:ind w:left="338"/>
        <w:jc w:val="both"/>
        <w:rPr>
          <w:spacing w:val="-4"/>
          <w:sz w:val="24"/>
          <w:szCs w:val="24"/>
        </w:rPr>
      </w:pPr>
    </w:p>
    <w:p w14:paraId="5F94923B" w14:textId="77777777" w:rsidR="00EB6330" w:rsidRDefault="00823CCE" w:rsidP="005D04CA">
      <w:pPr>
        <w:jc w:val="both"/>
        <w:rPr>
          <w:sz w:val="24"/>
          <w:szCs w:val="24"/>
        </w:rPr>
      </w:pPr>
      <w:r w:rsidRPr="00EB6330">
        <w:rPr>
          <w:b/>
          <w:sz w:val="24"/>
          <w:szCs w:val="24"/>
        </w:rPr>
        <w:t>Организационни структури, участващи в програмата</w:t>
      </w:r>
      <w:r w:rsidR="005D04CA" w:rsidRPr="00EB6330">
        <w:rPr>
          <w:b/>
          <w:sz w:val="24"/>
          <w:szCs w:val="24"/>
        </w:rPr>
        <w:t>:</w:t>
      </w:r>
      <w:r w:rsidR="005D04CA" w:rsidRPr="00EB6330">
        <w:rPr>
          <w:sz w:val="24"/>
          <w:szCs w:val="24"/>
        </w:rPr>
        <w:t xml:space="preserve"> </w:t>
      </w:r>
    </w:p>
    <w:p w14:paraId="1B7F6434" w14:textId="2B0E5AF4" w:rsidR="00823CCE" w:rsidRPr="00EB6330" w:rsidRDefault="00EB6330" w:rsidP="005D04CA">
      <w:pPr>
        <w:jc w:val="both"/>
        <w:rPr>
          <w:sz w:val="24"/>
          <w:szCs w:val="24"/>
        </w:rPr>
      </w:pPr>
      <w:r>
        <w:rPr>
          <w:sz w:val="24"/>
          <w:szCs w:val="24"/>
        </w:rPr>
        <w:t>Водещи структурни звена:</w:t>
      </w:r>
      <w:r w:rsidR="005D04CA" w:rsidRPr="00EB6330">
        <w:rPr>
          <w:sz w:val="24"/>
          <w:szCs w:val="24"/>
        </w:rPr>
        <w:t xml:space="preserve"> </w:t>
      </w:r>
      <w:r w:rsidR="00823CCE" w:rsidRPr="00EB6330">
        <w:rPr>
          <w:sz w:val="24"/>
          <w:szCs w:val="24"/>
        </w:rPr>
        <w:t>Генерална дирекция „Двустранни отношения”,</w:t>
      </w:r>
      <w:r w:rsidR="005D04CA" w:rsidRPr="00EB6330">
        <w:rPr>
          <w:sz w:val="24"/>
          <w:szCs w:val="24"/>
        </w:rPr>
        <w:t xml:space="preserve"> дирекция „Източна Европа и Централна Азия”,</w:t>
      </w:r>
      <w:r w:rsidR="00823CCE" w:rsidRPr="00EB6330">
        <w:rPr>
          <w:sz w:val="24"/>
          <w:szCs w:val="24"/>
        </w:rPr>
        <w:t xml:space="preserve"> дирекция „Америка“, дирекция „Азия, Австралия и Океания“, дирекция „Близък изток и Африка“</w:t>
      </w:r>
      <w:r w:rsidR="005D04CA" w:rsidRPr="00EB6330">
        <w:rPr>
          <w:sz w:val="24"/>
          <w:szCs w:val="24"/>
        </w:rPr>
        <w:t xml:space="preserve"> ; </w:t>
      </w:r>
      <w:r w:rsidRPr="00EB6330">
        <w:rPr>
          <w:sz w:val="24"/>
          <w:szCs w:val="24"/>
        </w:rPr>
        <w:t>изпълнява се координирано с компетентните задгранични представителства</w:t>
      </w:r>
      <w:r w:rsidR="005D04CA" w:rsidRPr="00EB6330">
        <w:rPr>
          <w:sz w:val="24"/>
          <w:szCs w:val="24"/>
        </w:rPr>
        <w:t>.</w:t>
      </w:r>
    </w:p>
    <w:p w14:paraId="0133EDDF" w14:textId="77777777" w:rsidR="00823CCE" w:rsidRPr="002E34DD" w:rsidRDefault="00823CCE" w:rsidP="00823CCE">
      <w:pPr>
        <w:autoSpaceDE w:val="0"/>
        <w:autoSpaceDN w:val="0"/>
        <w:adjustRightInd w:val="0"/>
        <w:jc w:val="both"/>
        <w:rPr>
          <w:b/>
          <w:bCs/>
          <w:sz w:val="24"/>
          <w:szCs w:val="24"/>
        </w:rPr>
      </w:pPr>
    </w:p>
    <w:p w14:paraId="4039225C" w14:textId="77777777" w:rsidR="00823CCE" w:rsidRPr="002E34DD" w:rsidRDefault="00823CCE" w:rsidP="00823CCE">
      <w:r w:rsidRPr="002E34DD">
        <w:rPr>
          <w:b/>
          <w:sz w:val="24"/>
          <w:szCs w:val="24"/>
        </w:rPr>
        <w:t>Целеви стойности по показателите за изпълнение</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49"/>
        <w:gridCol w:w="992"/>
        <w:gridCol w:w="851"/>
        <w:gridCol w:w="992"/>
        <w:gridCol w:w="944"/>
      </w:tblGrid>
      <w:tr w:rsidR="00823CCE" w:rsidRPr="002E34DD" w14:paraId="42536C13" w14:textId="77777777" w:rsidTr="001D4350">
        <w:trPr>
          <w:trHeight w:val="525"/>
          <w:jc w:val="center"/>
        </w:trPr>
        <w:tc>
          <w:tcPr>
            <w:tcW w:w="6049" w:type="dxa"/>
            <w:shd w:val="clear" w:color="auto" w:fill="FFCC99"/>
            <w:vAlign w:val="center"/>
          </w:tcPr>
          <w:p w14:paraId="6AE7EC8D" w14:textId="77777777" w:rsidR="00823CCE" w:rsidRPr="002E34DD" w:rsidRDefault="00823CCE" w:rsidP="001D4350">
            <w:pPr>
              <w:jc w:val="center"/>
              <w:rPr>
                <w:b/>
                <w:bCs/>
              </w:rPr>
            </w:pPr>
            <w:r w:rsidRPr="002E34DD">
              <w:rPr>
                <w:b/>
                <w:bCs/>
              </w:rPr>
              <w:t>ЦЕЛЕВИ СТОЙНОСТИ ПО ПОКАЗАТЕЛИТЕ ЗА ИЗПЪЛНЕНИЕ</w:t>
            </w:r>
          </w:p>
        </w:tc>
        <w:tc>
          <w:tcPr>
            <w:tcW w:w="3779" w:type="dxa"/>
            <w:gridSpan w:val="4"/>
            <w:shd w:val="clear" w:color="auto" w:fill="FFCC99"/>
            <w:vAlign w:val="center"/>
          </w:tcPr>
          <w:p w14:paraId="5E6ACD50" w14:textId="77777777" w:rsidR="00823CCE" w:rsidRPr="002E34DD" w:rsidRDefault="00823CCE" w:rsidP="001D4350">
            <w:pPr>
              <w:jc w:val="center"/>
              <w:rPr>
                <w:b/>
                <w:bCs/>
              </w:rPr>
            </w:pPr>
            <w:r w:rsidRPr="002E34DD">
              <w:rPr>
                <w:b/>
                <w:bCs/>
              </w:rPr>
              <w:t>Целева стойност</w:t>
            </w:r>
          </w:p>
        </w:tc>
      </w:tr>
      <w:tr w:rsidR="00823CCE" w:rsidRPr="002E34DD" w14:paraId="3FB50F5A" w14:textId="77777777" w:rsidTr="001D4350">
        <w:trPr>
          <w:trHeight w:val="55"/>
          <w:jc w:val="center"/>
        </w:trPr>
        <w:tc>
          <w:tcPr>
            <w:tcW w:w="6049" w:type="dxa"/>
            <w:shd w:val="clear" w:color="auto" w:fill="FFCC99"/>
            <w:vAlign w:val="center"/>
          </w:tcPr>
          <w:p w14:paraId="1565F1F7" w14:textId="1B4C523D" w:rsidR="00823CCE" w:rsidRPr="002E34DD" w:rsidRDefault="00823CCE" w:rsidP="00EA40B0">
            <w:pPr>
              <w:jc w:val="center"/>
              <w:rPr>
                <w:b/>
                <w:bCs/>
              </w:rPr>
            </w:pPr>
            <w:r w:rsidRPr="002E34DD">
              <w:rPr>
                <w:b/>
                <w:bCs/>
              </w:rPr>
              <w:t>Програма 1100.0</w:t>
            </w:r>
            <w:r w:rsidR="00EA40B0">
              <w:rPr>
                <w:b/>
                <w:bCs/>
              </w:rPr>
              <w:t>1</w:t>
            </w:r>
            <w:r w:rsidRPr="002E34DD">
              <w:rPr>
                <w:b/>
                <w:bCs/>
              </w:rPr>
              <w:t>.0</w:t>
            </w:r>
            <w:r w:rsidR="00EA40B0">
              <w:rPr>
                <w:b/>
                <w:bCs/>
              </w:rPr>
              <w:t>4</w:t>
            </w:r>
          </w:p>
        </w:tc>
        <w:tc>
          <w:tcPr>
            <w:tcW w:w="3779" w:type="dxa"/>
            <w:gridSpan w:val="4"/>
            <w:shd w:val="clear" w:color="auto" w:fill="FFCC99"/>
            <w:vAlign w:val="center"/>
          </w:tcPr>
          <w:p w14:paraId="03005B23" w14:textId="77777777" w:rsidR="00823CCE" w:rsidRPr="002E34DD" w:rsidRDefault="00823CCE" w:rsidP="001D4350">
            <w:pPr>
              <w:jc w:val="center"/>
              <w:rPr>
                <w:b/>
                <w:bCs/>
              </w:rPr>
            </w:pPr>
          </w:p>
        </w:tc>
      </w:tr>
      <w:tr w:rsidR="00823CCE" w:rsidRPr="002E34DD" w14:paraId="712119A7" w14:textId="77777777" w:rsidTr="001D4350">
        <w:trPr>
          <w:trHeight w:val="169"/>
          <w:jc w:val="center"/>
        </w:trPr>
        <w:tc>
          <w:tcPr>
            <w:tcW w:w="6049" w:type="dxa"/>
            <w:shd w:val="clear" w:color="auto" w:fill="FFCC99"/>
            <w:vAlign w:val="center"/>
          </w:tcPr>
          <w:p w14:paraId="201ACE09" w14:textId="77777777" w:rsidR="00823CCE" w:rsidRPr="002E34DD" w:rsidRDefault="00823CCE" w:rsidP="001D4350">
            <w:pPr>
              <w:jc w:val="center"/>
              <w:rPr>
                <w:b/>
                <w:bCs/>
              </w:rPr>
            </w:pPr>
            <w:r w:rsidRPr="002E34DD">
              <w:rPr>
                <w:b/>
                <w:bCs/>
              </w:rPr>
              <w:t>Показатели за изпълнение</w:t>
            </w:r>
          </w:p>
        </w:tc>
        <w:tc>
          <w:tcPr>
            <w:tcW w:w="992" w:type="dxa"/>
            <w:shd w:val="clear" w:color="auto" w:fill="FFCC99"/>
          </w:tcPr>
          <w:p w14:paraId="3F5EEDAF" w14:textId="77777777" w:rsidR="00823CCE" w:rsidRPr="002E34DD" w:rsidRDefault="00823CCE" w:rsidP="001D4350">
            <w:pPr>
              <w:jc w:val="center"/>
              <w:rPr>
                <w:b/>
                <w:bCs/>
                <w:sz w:val="18"/>
                <w:szCs w:val="18"/>
              </w:rPr>
            </w:pPr>
            <w:r w:rsidRPr="002E34DD">
              <w:rPr>
                <w:b/>
                <w:bCs/>
                <w:sz w:val="18"/>
                <w:szCs w:val="18"/>
              </w:rPr>
              <w:t>Мерна единица</w:t>
            </w:r>
          </w:p>
        </w:tc>
        <w:tc>
          <w:tcPr>
            <w:tcW w:w="851" w:type="dxa"/>
            <w:shd w:val="clear" w:color="auto" w:fill="FFCC99"/>
          </w:tcPr>
          <w:p w14:paraId="37D1382E" w14:textId="04744075" w:rsidR="00823CCE" w:rsidRPr="002E34DD" w:rsidRDefault="00457A4F" w:rsidP="001D4350">
            <w:pPr>
              <w:jc w:val="center"/>
              <w:rPr>
                <w:b/>
                <w:bCs/>
                <w:iCs/>
                <w:sz w:val="18"/>
                <w:szCs w:val="18"/>
              </w:rPr>
            </w:pPr>
            <w:r>
              <w:rPr>
                <w:b/>
                <w:bCs/>
                <w:iCs/>
                <w:sz w:val="18"/>
                <w:szCs w:val="18"/>
              </w:rPr>
              <w:t>Проект</w:t>
            </w:r>
            <w:r w:rsidR="00823CCE" w:rsidRPr="002E34DD">
              <w:rPr>
                <w:b/>
                <w:bCs/>
                <w:iCs/>
                <w:sz w:val="18"/>
                <w:szCs w:val="18"/>
              </w:rPr>
              <w:t xml:space="preserve"> 2022 г.</w:t>
            </w:r>
          </w:p>
        </w:tc>
        <w:tc>
          <w:tcPr>
            <w:tcW w:w="992" w:type="dxa"/>
            <w:shd w:val="clear" w:color="auto" w:fill="FFCC99"/>
          </w:tcPr>
          <w:p w14:paraId="7064FBDF" w14:textId="77777777" w:rsidR="00823CCE" w:rsidRPr="002E34DD" w:rsidRDefault="00823CCE" w:rsidP="001D4350">
            <w:pPr>
              <w:jc w:val="center"/>
              <w:rPr>
                <w:b/>
                <w:bCs/>
                <w:iCs/>
                <w:sz w:val="18"/>
                <w:szCs w:val="18"/>
              </w:rPr>
            </w:pPr>
            <w:r w:rsidRPr="002E34DD">
              <w:rPr>
                <w:b/>
                <w:bCs/>
                <w:iCs/>
                <w:sz w:val="18"/>
                <w:szCs w:val="18"/>
              </w:rPr>
              <w:t>Прогноза 2023 г.</w:t>
            </w:r>
          </w:p>
        </w:tc>
        <w:tc>
          <w:tcPr>
            <w:tcW w:w="944" w:type="dxa"/>
            <w:shd w:val="clear" w:color="auto" w:fill="FFCC99"/>
          </w:tcPr>
          <w:p w14:paraId="6D1F9EEF" w14:textId="77777777" w:rsidR="00823CCE" w:rsidRPr="002E34DD" w:rsidRDefault="00823CCE" w:rsidP="001D4350">
            <w:pPr>
              <w:jc w:val="center"/>
              <w:rPr>
                <w:b/>
                <w:bCs/>
                <w:iCs/>
                <w:sz w:val="18"/>
                <w:szCs w:val="18"/>
              </w:rPr>
            </w:pPr>
            <w:r w:rsidRPr="002E34DD">
              <w:rPr>
                <w:b/>
                <w:bCs/>
                <w:iCs/>
                <w:sz w:val="18"/>
                <w:szCs w:val="18"/>
              </w:rPr>
              <w:t>Прогноза 2024 г.</w:t>
            </w:r>
          </w:p>
        </w:tc>
      </w:tr>
      <w:tr w:rsidR="00823CCE" w:rsidRPr="002E34DD" w14:paraId="36AAF5A9" w14:textId="77777777" w:rsidTr="007F6E7D">
        <w:trPr>
          <w:trHeight w:val="567"/>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1DE20BFD" w14:textId="77777777" w:rsidR="00823CCE" w:rsidRPr="002E34DD" w:rsidRDefault="00823CCE" w:rsidP="000F7D37">
            <w:pPr>
              <w:ind w:left="24"/>
              <w:rPr>
                <w:bCs/>
                <w:sz w:val="18"/>
                <w:szCs w:val="18"/>
              </w:rPr>
            </w:pPr>
            <w:r w:rsidRPr="002E34DD">
              <w:rPr>
                <w:bCs/>
                <w:sz w:val="18"/>
                <w:szCs w:val="18"/>
              </w:rPr>
              <w:t xml:space="preserve">Двустранни посещения и срещи на ниво президент, председател на парламент и министър-председател в страни от Америка.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F2A72E"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044104" w14:textId="77777777" w:rsidR="00823CCE" w:rsidRPr="002E34DD" w:rsidRDefault="00823CCE" w:rsidP="001D4350">
            <w:pPr>
              <w:jc w:val="center"/>
              <w:rPr>
                <w:bCs/>
                <w:iCs/>
                <w:sz w:val="18"/>
                <w:szCs w:val="18"/>
              </w:rPr>
            </w:pPr>
            <w:r w:rsidRPr="002E34DD">
              <w:rPr>
                <w:bCs/>
                <w:iCs/>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EFDDC" w14:textId="77777777" w:rsidR="00823CCE" w:rsidRPr="002E34DD" w:rsidRDefault="00823CCE" w:rsidP="001D4350">
            <w:pPr>
              <w:jc w:val="center"/>
              <w:rPr>
                <w:bCs/>
                <w:iCs/>
                <w:sz w:val="18"/>
                <w:szCs w:val="18"/>
              </w:rPr>
            </w:pPr>
            <w:r w:rsidRPr="002E34DD">
              <w:rPr>
                <w:bCs/>
                <w:iCs/>
                <w:sz w:val="18"/>
                <w:szCs w:val="18"/>
              </w:rPr>
              <w:t>4</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589DBEBB" w14:textId="77777777" w:rsidR="00823CCE" w:rsidRPr="002E34DD" w:rsidRDefault="00823CCE" w:rsidP="001D4350">
            <w:pPr>
              <w:jc w:val="center"/>
              <w:rPr>
                <w:bCs/>
                <w:iCs/>
                <w:sz w:val="18"/>
                <w:szCs w:val="18"/>
              </w:rPr>
            </w:pPr>
            <w:r w:rsidRPr="002E34DD">
              <w:rPr>
                <w:bCs/>
                <w:iCs/>
                <w:sz w:val="18"/>
                <w:szCs w:val="18"/>
              </w:rPr>
              <w:t>4</w:t>
            </w:r>
          </w:p>
        </w:tc>
      </w:tr>
      <w:tr w:rsidR="00823CCE" w:rsidRPr="002E34DD" w14:paraId="72417953" w14:textId="77777777" w:rsidTr="007F6E7D">
        <w:trPr>
          <w:trHeight w:val="702"/>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579F132F" w14:textId="77777777" w:rsidR="00823CCE" w:rsidRPr="002E34DD" w:rsidRDefault="00823CCE" w:rsidP="000F7D37">
            <w:pPr>
              <w:ind w:left="24"/>
              <w:rPr>
                <w:bCs/>
                <w:sz w:val="18"/>
                <w:szCs w:val="18"/>
              </w:rPr>
            </w:pPr>
            <w:r w:rsidRPr="002E34DD">
              <w:rPr>
                <w:bCs/>
                <w:sz w:val="18"/>
                <w:szCs w:val="18"/>
              </w:rPr>
              <w:t xml:space="preserve">Подготвени и осъществени двустранни посещения и срещи на ниво  министър на външните работи или друг член на правителството по линия на страни от Америка.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FD429"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6AD374" w14:textId="77777777" w:rsidR="00823CCE" w:rsidRPr="002E34DD" w:rsidRDefault="00823CCE" w:rsidP="001D4350">
            <w:pPr>
              <w:jc w:val="center"/>
              <w:rPr>
                <w:bCs/>
                <w:iCs/>
                <w:sz w:val="18"/>
                <w:szCs w:val="18"/>
              </w:rPr>
            </w:pPr>
            <w:r w:rsidRPr="002E34DD">
              <w:rPr>
                <w:bCs/>
                <w:iCs/>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EE993" w14:textId="77777777" w:rsidR="00823CCE" w:rsidRPr="002E34DD" w:rsidRDefault="00823CCE" w:rsidP="001D4350">
            <w:pPr>
              <w:jc w:val="center"/>
              <w:rPr>
                <w:bCs/>
                <w:iCs/>
                <w:sz w:val="18"/>
                <w:szCs w:val="18"/>
              </w:rPr>
            </w:pPr>
            <w:r w:rsidRPr="002E34DD">
              <w:rPr>
                <w:bCs/>
                <w:iCs/>
                <w:sz w:val="18"/>
                <w:szCs w:val="18"/>
              </w:rPr>
              <w:t>7</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61937D79" w14:textId="77777777" w:rsidR="00823CCE" w:rsidRPr="002E34DD" w:rsidRDefault="00823CCE" w:rsidP="001D4350">
            <w:pPr>
              <w:jc w:val="center"/>
              <w:rPr>
                <w:bCs/>
                <w:iCs/>
                <w:sz w:val="18"/>
                <w:szCs w:val="18"/>
              </w:rPr>
            </w:pPr>
            <w:r w:rsidRPr="002E34DD">
              <w:rPr>
                <w:bCs/>
                <w:iCs/>
                <w:sz w:val="18"/>
                <w:szCs w:val="18"/>
              </w:rPr>
              <w:t>7</w:t>
            </w:r>
          </w:p>
        </w:tc>
      </w:tr>
      <w:tr w:rsidR="00823CCE" w:rsidRPr="002E34DD" w14:paraId="204D4A7E" w14:textId="77777777" w:rsidTr="007F6E7D">
        <w:trPr>
          <w:trHeight w:val="543"/>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54D85458" w14:textId="77777777" w:rsidR="00823CCE" w:rsidRPr="002E34DD" w:rsidRDefault="00823CCE" w:rsidP="000F7D37">
            <w:pPr>
              <w:ind w:left="24"/>
              <w:rPr>
                <w:bCs/>
                <w:sz w:val="18"/>
                <w:szCs w:val="18"/>
              </w:rPr>
            </w:pPr>
            <w:r w:rsidRPr="002E34DD">
              <w:rPr>
                <w:bCs/>
                <w:sz w:val="18"/>
                <w:szCs w:val="18"/>
              </w:rPr>
              <w:t>Сключени двустранни междуправителствени споразумения с държави от Америка.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28A317"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056B24" w14:textId="77777777" w:rsidR="00823CCE" w:rsidRPr="002E34DD" w:rsidRDefault="00823CCE" w:rsidP="001D4350">
            <w:pPr>
              <w:jc w:val="center"/>
              <w:rPr>
                <w:bCs/>
                <w:iCs/>
                <w:sz w:val="18"/>
                <w:szCs w:val="18"/>
              </w:rPr>
            </w:pPr>
            <w:r w:rsidRPr="002E34DD">
              <w:rPr>
                <w:bCs/>
                <w:iCs/>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EC3059" w14:textId="77777777" w:rsidR="00823CCE" w:rsidRPr="002E34DD" w:rsidRDefault="00823CCE" w:rsidP="001D4350">
            <w:pPr>
              <w:jc w:val="center"/>
              <w:rPr>
                <w:bCs/>
                <w:iCs/>
                <w:sz w:val="18"/>
                <w:szCs w:val="18"/>
              </w:rPr>
            </w:pPr>
            <w:r w:rsidRPr="002E34DD">
              <w:rPr>
                <w:bCs/>
                <w:iCs/>
                <w:sz w:val="18"/>
                <w:szCs w:val="18"/>
              </w:rPr>
              <w:t>3</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7607B23A" w14:textId="77777777" w:rsidR="00823CCE" w:rsidRPr="002E34DD" w:rsidRDefault="00823CCE" w:rsidP="001D4350">
            <w:pPr>
              <w:jc w:val="center"/>
              <w:rPr>
                <w:bCs/>
                <w:iCs/>
                <w:sz w:val="18"/>
                <w:szCs w:val="18"/>
              </w:rPr>
            </w:pPr>
            <w:r w:rsidRPr="002E34DD">
              <w:rPr>
                <w:bCs/>
                <w:iCs/>
                <w:sz w:val="18"/>
                <w:szCs w:val="18"/>
              </w:rPr>
              <w:t>3</w:t>
            </w:r>
          </w:p>
        </w:tc>
      </w:tr>
      <w:tr w:rsidR="00823CCE" w:rsidRPr="002E34DD" w14:paraId="7725F276" w14:textId="77777777" w:rsidTr="007F6E7D">
        <w:trPr>
          <w:trHeight w:val="337"/>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502F7B25" w14:textId="77777777" w:rsidR="00823CCE" w:rsidRPr="002E34DD" w:rsidRDefault="00823CCE" w:rsidP="000F7D37">
            <w:pPr>
              <w:ind w:left="24"/>
              <w:rPr>
                <w:bCs/>
                <w:sz w:val="18"/>
                <w:szCs w:val="18"/>
              </w:rPr>
            </w:pPr>
            <w:r w:rsidRPr="002E34DD">
              <w:rPr>
                <w:bCs/>
                <w:sz w:val="18"/>
                <w:szCs w:val="18"/>
              </w:rPr>
              <w:t>Двустранни политически консултации с МВнР на страни от Америка.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41D32"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30F06F" w14:textId="77777777" w:rsidR="00823CCE" w:rsidRPr="002E34DD" w:rsidRDefault="00823CCE" w:rsidP="001D4350">
            <w:pPr>
              <w:jc w:val="center"/>
              <w:rPr>
                <w:bCs/>
                <w:iCs/>
                <w:sz w:val="18"/>
                <w:szCs w:val="18"/>
              </w:rPr>
            </w:pPr>
            <w:r w:rsidRPr="002E34DD">
              <w:rPr>
                <w:bCs/>
                <w:iCs/>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84DA64" w14:textId="77777777" w:rsidR="00823CCE" w:rsidRPr="002E34DD" w:rsidRDefault="00823CCE" w:rsidP="001D4350">
            <w:pPr>
              <w:jc w:val="center"/>
              <w:rPr>
                <w:bCs/>
                <w:iCs/>
                <w:sz w:val="18"/>
                <w:szCs w:val="18"/>
              </w:rPr>
            </w:pPr>
            <w:r w:rsidRPr="002E34DD">
              <w:rPr>
                <w:bCs/>
                <w:iCs/>
                <w:sz w:val="18"/>
                <w:szCs w:val="18"/>
              </w:rPr>
              <w:t>4</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10BB2924" w14:textId="77777777" w:rsidR="00823CCE" w:rsidRPr="002E34DD" w:rsidRDefault="00823CCE" w:rsidP="001D4350">
            <w:pPr>
              <w:jc w:val="center"/>
              <w:rPr>
                <w:bCs/>
                <w:iCs/>
                <w:sz w:val="18"/>
                <w:szCs w:val="18"/>
              </w:rPr>
            </w:pPr>
            <w:r w:rsidRPr="002E34DD">
              <w:rPr>
                <w:bCs/>
                <w:iCs/>
                <w:sz w:val="18"/>
                <w:szCs w:val="18"/>
              </w:rPr>
              <w:t>4</w:t>
            </w:r>
          </w:p>
        </w:tc>
      </w:tr>
      <w:tr w:rsidR="00823CCE" w:rsidRPr="002E34DD" w14:paraId="7494C2FD" w14:textId="77777777" w:rsidTr="007F6E7D">
        <w:trPr>
          <w:trHeight w:val="273"/>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05D39567" w14:textId="77777777" w:rsidR="00823CCE" w:rsidRPr="002E34DD" w:rsidRDefault="00823CCE" w:rsidP="000F7D37">
            <w:pPr>
              <w:ind w:left="24"/>
              <w:rPr>
                <w:bCs/>
                <w:sz w:val="18"/>
                <w:szCs w:val="18"/>
              </w:rPr>
            </w:pPr>
            <w:r w:rsidRPr="002E34DD">
              <w:rPr>
                <w:bCs/>
                <w:sz w:val="18"/>
                <w:szCs w:val="18"/>
              </w:rPr>
              <w:t>Почетни консули на България в страните от Америка.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173FB3"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F3811C" w14:textId="77777777" w:rsidR="00823CCE" w:rsidRPr="002E34DD" w:rsidRDefault="00823CCE" w:rsidP="001D4350">
            <w:pPr>
              <w:jc w:val="center"/>
              <w:rPr>
                <w:bCs/>
                <w:iCs/>
                <w:sz w:val="18"/>
                <w:szCs w:val="18"/>
              </w:rPr>
            </w:pPr>
            <w:r w:rsidRPr="002E34DD">
              <w:rPr>
                <w:bCs/>
                <w:iCs/>
                <w:sz w:val="18"/>
                <w:szCs w:val="18"/>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ACC2CB" w14:textId="77777777" w:rsidR="00823CCE" w:rsidRPr="002E34DD" w:rsidRDefault="00823CCE" w:rsidP="001D4350">
            <w:pPr>
              <w:jc w:val="center"/>
              <w:rPr>
                <w:bCs/>
                <w:iCs/>
                <w:sz w:val="18"/>
                <w:szCs w:val="18"/>
              </w:rPr>
            </w:pPr>
            <w:r w:rsidRPr="002E34DD">
              <w:rPr>
                <w:bCs/>
                <w:iCs/>
                <w:sz w:val="18"/>
                <w:szCs w:val="18"/>
              </w:rPr>
              <w:t>29</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21B9EBB8" w14:textId="77777777" w:rsidR="00823CCE" w:rsidRPr="002E34DD" w:rsidRDefault="00823CCE" w:rsidP="001D4350">
            <w:pPr>
              <w:jc w:val="center"/>
              <w:rPr>
                <w:bCs/>
                <w:iCs/>
                <w:sz w:val="18"/>
                <w:szCs w:val="18"/>
              </w:rPr>
            </w:pPr>
            <w:r w:rsidRPr="002E34DD">
              <w:rPr>
                <w:bCs/>
                <w:iCs/>
                <w:sz w:val="18"/>
                <w:szCs w:val="18"/>
              </w:rPr>
              <w:t>30</w:t>
            </w:r>
          </w:p>
        </w:tc>
      </w:tr>
      <w:tr w:rsidR="00823CCE" w:rsidRPr="002E34DD" w14:paraId="01A19908" w14:textId="77777777" w:rsidTr="007F6E7D">
        <w:trPr>
          <w:trHeight w:val="787"/>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0A095940" w14:textId="77777777" w:rsidR="00823CCE" w:rsidRPr="002E34DD" w:rsidRDefault="00823CCE" w:rsidP="000F7D37">
            <w:pPr>
              <w:ind w:left="24"/>
              <w:rPr>
                <w:bCs/>
                <w:sz w:val="18"/>
                <w:szCs w:val="18"/>
              </w:rPr>
            </w:pPr>
            <w:r w:rsidRPr="002E34DD">
              <w:rPr>
                <w:bCs/>
                <w:sz w:val="18"/>
                <w:szCs w:val="18"/>
              </w:rPr>
              <w:t xml:space="preserve">Проведени сесии на междуправителствени смесени комисии и подкомисии за икономическо, промишлено, търговско и техническо сътрудничество със страни от Америка.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1B11C"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E4563C" w14:textId="77777777" w:rsidR="00823CCE" w:rsidRPr="002E34DD" w:rsidRDefault="00823CCE" w:rsidP="001D4350">
            <w:pPr>
              <w:jc w:val="center"/>
              <w:rPr>
                <w:bCs/>
                <w:iCs/>
                <w:sz w:val="18"/>
                <w:szCs w:val="18"/>
              </w:rPr>
            </w:pPr>
            <w:r w:rsidRPr="002E34DD">
              <w:rPr>
                <w:bCs/>
                <w:iCs/>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CD3E8C" w14:textId="77777777" w:rsidR="00823CCE" w:rsidRPr="002E34DD" w:rsidRDefault="00823CCE" w:rsidP="001D4350">
            <w:pPr>
              <w:jc w:val="center"/>
              <w:rPr>
                <w:bCs/>
                <w:iCs/>
                <w:sz w:val="18"/>
                <w:szCs w:val="18"/>
              </w:rPr>
            </w:pPr>
            <w:r w:rsidRPr="002E34DD">
              <w:rPr>
                <w:bCs/>
                <w:iCs/>
                <w:sz w:val="18"/>
                <w:szCs w:val="18"/>
              </w:rPr>
              <w:t>2</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28E5595A" w14:textId="77777777" w:rsidR="00823CCE" w:rsidRPr="002E34DD" w:rsidRDefault="00823CCE" w:rsidP="001D4350">
            <w:pPr>
              <w:jc w:val="center"/>
              <w:rPr>
                <w:bCs/>
                <w:iCs/>
                <w:sz w:val="18"/>
                <w:szCs w:val="18"/>
              </w:rPr>
            </w:pPr>
            <w:r w:rsidRPr="002E34DD">
              <w:rPr>
                <w:bCs/>
                <w:iCs/>
                <w:sz w:val="18"/>
                <w:szCs w:val="18"/>
              </w:rPr>
              <w:t>2</w:t>
            </w:r>
          </w:p>
        </w:tc>
      </w:tr>
      <w:tr w:rsidR="00823CCE" w:rsidRPr="002E34DD" w14:paraId="2A88FE8C" w14:textId="77777777" w:rsidTr="007F6E7D">
        <w:trPr>
          <w:trHeight w:val="557"/>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2F787863" w14:textId="77777777" w:rsidR="00823CCE" w:rsidRPr="002E34DD" w:rsidRDefault="00823CCE" w:rsidP="000F7D37">
            <w:pPr>
              <w:ind w:left="24"/>
              <w:rPr>
                <w:bCs/>
                <w:sz w:val="18"/>
                <w:szCs w:val="18"/>
              </w:rPr>
            </w:pPr>
            <w:r w:rsidRPr="002E34DD">
              <w:rPr>
                <w:bCs/>
                <w:sz w:val="18"/>
                <w:szCs w:val="18"/>
              </w:rPr>
              <w:t xml:space="preserve">Международни изложения, панаири и бизнес форуми, осъществени със съдействието на задграничните представителства в страни от Америка.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AF3573"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A246B2" w14:textId="77777777" w:rsidR="00823CCE" w:rsidRPr="002E34DD" w:rsidRDefault="00823CCE" w:rsidP="001D4350">
            <w:pPr>
              <w:jc w:val="center"/>
              <w:rPr>
                <w:bCs/>
                <w:iCs/>
                <w:sz w:val="18"/>
                <w:szCs w:val="18"/>
              </w:rPr>
            </w:pPr>
            <w:r w:rsidRPr="002E34DD">
              <w:rPr>
                <w:bCs/>
                <w:iCs/>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7EE897" w14:textId="77777777" w:rsidR="00823CCE" w:rsidRPr="002E34DD" w:rsidRDefault="00823CCE" w:rsidP="001D4350">
            <w:pPr>
              <w:jc w:val="center"/>
              <w:rPr>
                <w:bCs/>
                <w:iCs/>
                <w:sz w:val="18"/>
                <w:szCs w:val="18"/>
              </w:rPr>
            </w:pPr>
            <w:r w:rsidRPr="002E34DD">
              <w:rPr>
                <w:bCs/>
                <w:iCs/>
                <w:sz w:val="18"/>
                <w:szCs w:val="18"/>
              </w:rPr>
              <w:t>3</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3EADBF19" w14:textId="77777777" w:rsidR="00823CCE" w:rsidRPr="002E34DD" w:rsidRDefault="00823CCE" w:rsidP="001D4350">
            <w:pPr>
              <w:jc w:val="center"/>
              <w:rPr>
                <w:bCs/>
                <w:iCs/>
                <w:sz w:val="18"/>
                <w:szCs w:val="18"/>
              </w:rPr>
            </w:pPr>
            <w:r w:rsidRPr="002E34DD">
              <w:rPr>
                <w:bCs/>
                <w:iCs/>
                <w:sz w:val="18"/>
                <w:szCs w:val="18"/>
              </w:rPr>
              <w:t>3</w:t>
            </w:r>
          </w:p>
        </w:tc>
      </w:tr>
      <w:tr w:rsidR="00823CCE" w:rsidRPr="002E34DD" w14:paraId="68C81FFE" w14:textId="77777777" w:rsidTr="007F6E7D">
        <w:trPr>
          <w:trHeight w:val="551"/>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6499F9E1" w14:textId="77777777" w:rsidR="00823CCE" w:rsidRPr="002E34DD" w:rsidRDefault="00823CCE" w:rsidP="000F7D37">
            <w:pPr>
              <w:ind w:left="24"/>
              <w:rPr>
                <w:bCs/>
                <w:sz w:val="18"/>
                <w:szCs w:val="18"/>
              </w:rPr>
            </w:pPr>
            <w:r w:rsidRPr="002E34DD">
              <w:rPr>
                <w:bCs/>
                <w:sz w:val="18"/>
                <w:szCs w:val="18"/>
              </w:rPr>
              <w:t>Подготвени участия в международни многостранни форуми на високо и най-високо равнище Америка.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140F59"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9D7E4E" w14:textId="77777777" w:rsidR="00823CCE" w:rsidRPr="002E34DD" w:rsidRDefault="00823CCE" w:rsidP="001D4350">
            <w:pPr>
              <w:jc w:val="center"/>
              <w:rPr>
                <w:bCs/>
                <w:iCs/>
                <w:sz w:val="18"/>
                <w:szCs w:val="18"/>
              </w:rPr>
            </w:pPr>
            <w:r w:rsidRPr="002E34DD">
              <w:rPr>
                <w:bCs/>
                <w:iCs/>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36049" w14:textId="77777777" w:rsidR="00823CCE" w:rsidRPr="002E34DD" w:rsidRDefault="00823CCE" w:rsidP="001D4350">
            <w:pPr>
              <w:jc w:val="center"/>
              <w:rPr>
                <w:bCs/>
                <w:iCs/>
                <w:sz w:val="18"/>
                <w:szCs w:val="18"/>
              </w:rPr>
            </w:pPr>
            <w:r w:rsidRPr="002E34DD">
              <w:rPr>
                <w:bCs/>
                <w:iCs/>
                <w:sz w:val="18"/>
                <w:szCs w:val="18"/>
              </w:rPr>
              <w:t>2</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6391BB37" w14:textId="77777777" w:rsidR="00823CCE" w:rsidRPr="002E34DD" w:rsidRDefault="00823CCE" w:rsidP="001D4350">
            <w:pPr>
              <w:jc w:val="center"/>
              <w:rPr>
                <w:bCs/>
                <w:iCs/>
                <w:sz w:val="18"/>
                <w:szCs w:val="18"/>
              </w:rPr>
            </w:pPr>
            <w:r w:rsidRPr="002E34DD">
              <w:rPr>
                <w:bCs/>
                <w:iCs/>
                <w:sz w:val="18"/>
                <w:szCs w:val="18"/>
              </w:rPr>
              <w:t>2</w:t>
            </w:r>
          </w:p>
        </w:tc>
      </w:tr>
      <w:tr w:rsidR="00823CCE" w:rsidRPr="002E34DD" w14:paraId="5B3F6685" w14:textId="77777777" w:rsidTr="007F6E7D">
        <w:trPr>
          <w:trHeight w:val="417"/>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60804C81" w14:textId="77777777" w:rsidR="00823CCE" w:rsidRPr="002E34DD" w:rsidRDefault="00823CCE" w:rsidP="000F7D37">
            <w:pPr>
              <w:ind w:left="24"/>
              <w:rPr>
                <w:bCs/>
                <w:sz w:val="18"/>
                <w:szCs w:val="18"/>
              </w:rPr>
            </w:pPr>
            <w:r w:rsidRPr="002E34DD">
              <w:rPr>
                <w:bCs/>
                <w:sz w:val="18"/>
                <w:szCs w:val="18"/>
              </w:rPr>
              <w:t xml:space="preserve">Разкриване на нови </w:t>
            </w:r>
            <w:proofErr w:type="spellStart"/>
            <w:r w:rsidRPr="002E34DD">
              <w:rPr>
                <w:bCs/>
                <w:sz w:val="18"/>
                <w:szCs w:val="18"/>
              </w:rPr>
              <w:t>дипл</w:t>
            </w:r>
            <w:proofErr w:type="spellEnd"/>
            <w:r w:rsidRPr="002E34DD">
              <w:rPr>
                <w:bCs/>
                <w:sz w:val="18"/>
                <w:szCs w:val="18"/>
              </w:rPr>
              <w:t>. представителства в региона на Америка.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03ED05"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A8B1D4" w14:textId="77777777" w:rsidR="00823CCE" w:rsidRPr="002E34DD" w:rsidRDefault="00823CCE" w:rsidP="001D4350">
            <w:pPr>
              <w:jc w:val="center"/>
              <w:rPr>
                <w:bCs/>
                <w:sz w:val="18"/>
                <w:szCs w:val="18"/>
              </w:rPr>
            </w:pPr>
            <w:r w:rsidRPr="002E34DD">
              <w:rPr>
                <w:bCs/>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BB0A20" w14:textId="77777777" w:rsidR="00823CCE" w:rsidRPr="002E34DD" w:rsidRDefault="00823CCE" w:rsidP="001D4350">
            <w:pPr>
              <w:jc w:val="center"/>
              <w:rPr>
                <w:bCs/>
                <w:sz w:val="18"/>
                <w:szCs w:val="18"/>
              </w:rPr>
            </w:pPr>
            <w:r w:rsidRPr="002E34DD">
              <w:rPr>
                <w:bCs/>
                <w:sz w:val="18"/>
                <w:szCs w:val="18"/>
              </w:rPr>
              <w:t>1</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3E804E0F" w14:textId="77777777" w:rsidR="00823CCE" w:rsidRPr="002E34DD" w:rsidRDefault="00823CCE" w:rsidP="001D4350">
            <w:pPr>
              <w:jc w:val="center"/>
              <w:rPr>
                <w:bCs/>
                <w:sz w:val="18"/>
                <w:szCs w:val="18"/>
              </w:rPr>
            </w:pPr>
            <w:r w:rsidRPr="002E34DD">
              <w:rPr>
                <w:bCs/>
                <w:sz w:val="18"/>
                <w:szCs w:val="18"/>
              </w:rPr>
              <w:t>1</w:t>
            </w:r>
          </w:p>
        </w:tc>
      </w:tr>
      <w:tr w:rsidR="00823CCE" w:rsidRPr="002E34DD" w14:paraId="28673467" w14:textId="77777777" w:rsidTr="007F6E7D">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2A4CEAB0" w14:textId="77777777" w:rsidR="00823CCE" w:rsidRPr="002E34DD" w:rsidRDefault="00823CCE" w:rsidP="000F7D37">
            <w:pPr>
              <w:ind w:left="24"/>
              <w:rPr>
                <w:bCs/>
                <w:sz w:val="18"/>
                <w:szCs w:val="18"/>
              </w:rPr>
            </w:pPr>
            <w:r w:rsidRPr="002E34DD">
              <w:rPr>
                <w:bCs/>
                <w:sz w:val="18"/>
                <w:szCs w:val="18"/>
              </w:rPr>
              <w:t>Подготвени и осъществени двустранни посещения и срещи на ниво министър на външните работи или друг член на правителството в страни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D42AC4"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nil"/>
              <w:left w:val="nil"/>
              <w:bottom w:val="single" w:sz="4" w:space="0" w:color="auto"/>
              <w:right w:val="single" w:sz="8" w:space="0" w:color="auto"/>
            </w:tcBorders>
            <w:vAlign w:val="center"/>
          </w:tcPr>
          <w:p w14:paraId="5D799052" w14:textId="77777777" w:rsidR="00823CCE" w:rsidRPr="002E34DD" w:rsidRDefault="00823CCE" w:rsidP="001D4350">
            <w:pPr>
              <w:jc w:val="center"/>
              <w:rPr>
                <w:bCs/>
                <w:sz w:val="18"/>
                <w:szCs w:val="18"/>
              </w:rPr>
            </w:pPr>
            <w:r w:rsidRPr="002E34DD">
              <w:rPr>
                <w:bCs/>
                <w:sz w:val="18"/>
                <w:szCs w:val="18"/>
              </w:rPr>
              <w:t>10</w:t>
            </w:r>
          </w:p>
        </w:tc>
        <w:tc>
          <w:tcPr>
            <w:tcW w:w="992" w:type="dxa"/>
            <w:tcBorders>
              <w:top w:val="nil"/>
              <w:left w:val="nil"/>
              <w:bottom w:val="single" w:sz="4" w:space="0" w:color="auto"/>
              <w:right w:val="single" w:sz="8" w:space="0" w:color="auto"/>
            </w:tcBorders>
            <w:vAlign w:val="center"/>
          </w:tcPr>
          <w:p w14:paraId="1BA281F1" w14:textId="77777777" w:rsidR="00823CCE" w:rsidRPr="002E34DD" w:rsidRDefault="00823CCE" w:rsidP="001D4350">
            <w:pPr>
              <w:jc w:val="center"/>
              <w:rPr>
                <w:bCs/>
                <w:sz w:val="18"/>
                <w:szCs w:val="18"/>
              </w:rPr>
            </w:pPr>
            <w:r w:rsidRPr="002E34DD">
              <w:rPr>
                <w:bCs/>
                <w:sz w:val="18"/>
                <w:szCs w:val="18"/>
              </w:rPr>
              <w:t>10</w:t>
            </w:r>
          </w:p>
        </w:tc>
        <w:tc>
          <w:tcPr>
            <w:tcW w:w="944" w:type="dxa"/>
            <w:tcBorders>
              <w:top w:val="nil"/>
              <w:left w:val="nil"/>
              <w:bottom w:val="single" w:sz="4" w:space="0" w:color="auto"/>
              <w:right w:val="single" w:sz="8" w:space="0" w:color="auto"/>
            </w:tcBorders>
            <w:vAlign w:val="center"/>
          </w:tcPr>
          <w:p w14:paraId="445FC075" w14:textId="77777777" w:rsidR="00823CCE" w:rsidRPr="002E34DD" w:rsidRDefault="00823CCE" w:rsidP="001D4350">
            <w:pPr>
              <w:jc w:val="center"/>
              <w:rPr>
                <w:bCs/>
                <w:sz w:val="18"/>
                <w:szCs w:val="18"/>
              </w:rPr>
            </w:pPr>
            <w:r w:rsidRPr="002E34DD">
              <w:rPr>
                <w:bCs/>
                <w:sz w:val="18"/>
                <w:szCs w:val="18"/>
              </w:rPr>
              <w:t>10</w:t>
            </w:r>
          </w:p>
        </w:tc>
      </w:tr>
      <w:tr w:rsidR="00823CCE" w:rsidRPr="002E34DD" w14:paraId="400DC810" w14:textId="77777777" w:rsidTr="007F6E7D">
        <w:trPr>
          <w:trHeight w:val="547"/>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1A521C7A" w14:textId="77777777" w:rsidR="00823CCE" w:rsidRPr="002E34DD" w:rsidRDefault="00823CCE" w:rsidP="000F7D37">
            <w:pPr>
              <w:autoSpaceDE w:val="0"/>
              <w:autoSpaceDN w:val="0"/>
              <w:adjustRightInd w:val="0"/>
              <w:ind w:left="24"/>
              <w:rPr>
                <w:bCs/>
                <w:sz w:val="18"/>
                <w:szCs w:val="18"/>
              </w:rPr>
            </w:pPr>
            <w:r w:rsidRPr="002E34DD">
              <w:rPr>
                <w:bCs/>
                <w:sz w:val="18"/>
                <w:szCs w:val="18"/>
              </w:rPr>
              <w:t>Сключени двустранни  междуправителствени споразумения със страните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1B2B9E"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single" w:sz="4" w:space="0" w:color="auto"/>
              <w:left w:val="nil"/>
              <w:bottom w:val="single" w:sz="8" w:space="0" w:color="auto"/>
              <w:right w:val="single" w:sz="8" w:space="0" w:color="auto"/>
            </w:tcBorders>
            <w:vAlign w:val="center"/>
          </w:tcPr>
          <w:p w14:paraId="3C652830" w14:textId="77777777" w:rsidR="00823CCE" w:rsidRPr="002E34DD" w:rsidRDefault="00823CCE" w:rsidP="001D4350">
            <w:pPr>
              <w:jc w:val="center"/>
              <w:rPr>
                <w:bCs/>
                <w:sz w:val="18"/>
                <w:szCs w:val="18"/>
              </w:rPr>
            </w:pPr>
            <w:r w:rsidRPr="002E34DD">
              <w:rPr>
                <w:bCs/>
                <w:sz w:val="18"/>
                <w:szCs w:val="18"/>
              </w:rPr>
              <w:t>8</w:t>
            </w:r>
          </w:p>
        </w:tc>
        <w:tc>
          <w:tcPr>
            <w:tcW w:w="992" w:type="dxa"/>
            <w:tcBorders>
              <w:top w:val="single" w:sz="4" w:space="0" w:color="auto"/>
              <w:left w:val="nil"/>
              <w:bottom w:val="single" w:sz="8" w:space="0" w:color="auto"/>
              <w:right w:val="single" w:sz="8" w:space="0" w:color="auto"/>
            </w:tcBorders>
            <w:vAlign w:val="center"/>
          </w:tcPr>
          <w:p w14:paraId="0FC38079" w14:textId="77777777" w:rsidR="00823CCE" w:rsidRPr="002E34DD" w:rsidRDefault="00823CCE" w:rsidP="001D4350">
            <w:pPr>
              <w:jc w:val="center"/>
              <w:rPr>
                <w:bCs/>
                <w:sz w:val="18"/>
                <w:szCs w:val="18"/>
              </w:rPr>
            </w:pPr>
            <w:r w:rsidRPr="002E34DD">
              <w:rPr>
                <w:bCs/>
                <w:sz w:val="18"/>
                <w:szCs w:val="18"/>
              </w:rPr>
              <w:t>8</w:t>
            </w:r>
          </w:p>
        </w:tc>
        <w:tc>
          <w:tcPr>
            <w:tcW w:w="944" w:type="dxa"/>
            <w:tcBorders>
              <w:top w:val="single" w:sz="4" w:space="0" w:color="auto"/>
              <w:left w:val="nil"/>
              <w:bottom w:val="single" w:sz="8" w:space="0" w:color="auto"/>
              <w:right w:val="single" w:sz="8" w:space="0" w:color="auto"/>
            </w:tcBorders>
            <w:vAlign w:val="center"/>
          </w:tcPr>
          <w:p w14:paraId="5A245CED" w14:textId="77777777" w:rsidR="00823CCE" w:rsidRPr="002E34DD" w:rsidRDefault="00823CCE" w:rsidP="001D4350">
            <w:pPr>
              <w:jc w:val="center"/>
              <w:rPr>
                <w:bCs/>
                <w:sz w:val="18"/>
                <w:szCs w:val="18"/>
              </w:rPr>
            </w:pPr>
            <w:r w:rsidRPr="002E34DD">
              <w:rPr>
                <w:bCs/>
                <w:sz w:val="18"/>
                <w:szCs w:val="18"/>
              </w:rPr>
              <w:t>8</w:t>
            </w:r>
          </w:p>
        </w:tc>
      </w:tr>
      <w:tr w:rsidR="00823CCE" w:rsidRPr="002E34DD" w14:paraId="45E7FCD2" w14:textId="77777777" w:rsidTr="007F6E7D">
        <w:trPr>
          <w:trHeight w:val="30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6BC0F117" w14:textId="77777777" w:rsidR="00823CCE" w:rsidRPr="002E34DD" w:rsidRDefault="00823CCE" w:rsidP="000F7D37">
            <w:pPr>
              <w:autoSpaceDE w:val="0"/>
              <w:autoSpaceDN w:val="0"/>
              <w:adjustRightInd w:val="0"/>
              <w:ind w:left="24"/>
              <w:rPr>
                <w:bCs/>
                <w:sz w:val="18"/>
                <w:szCs w:val="18"/>
              </w:rPr>
            </w:pPr>
            <w:r w:rsidRPr="002E34DD">
              <w:rPr>
                <w:bCs/>
                <w:sz w:val="18"/>
                <w:szCs w:val="18"/>
              </w:rPr>
              <w:t>Двустранни политически консултации с МВнР на страните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EDF30B"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nil"/>
              <w:left w:val="nil"/>
              <w:bottom w:val="single" w:sz="8" w:space="0" w:color="auto"/>
              <w:right w:val="single" w:sz="8" w:space="0" w:color="auto"/>
            </w:tcBorders>
            <w:vAlign w:val="center"/>
          </w:tcPr>
          <w:p w14:paraId="3A91D838" w14:textId="77777777" w:rsidR="00823CCE" w:rsidRPr="002E34DD" w:rsidRDefault="00823CCE" w:rsidP="001D4350">
            <w:pPr>
              <w:jc w:val="center"/>
              <w:rPr>
                <w:bCs/>
                <w:sz w:val="18"/>
                <w:szCs w:val="18"/>
              </w:rPr>
            </w:pPr>
            <w:r w:rsidRPr="002E34DD">
              <w:rPr>
                <w:bCs/>
                <w:sz w:val="18"/>
                <w:szCs w:val="18"/>
              </w:rPr>
              <w:t>3</w:t>
            </w:r>
          </w:p>
        </w:tc>
        <w:tc>
          <w:tcPr>
            <w:tcW w:w="992" w:type="dxa"/>
            <w:tcBorders>
              <w:top w:val="nil"/>
              <w:left w:val="nil"/>
              <w:bottom w:val="single" w:sz="8" w:space="0" w:color="auto"/>
              <w:right w:val="single" w:sz="8" w:space="0" w:color="auto"/>
            </w:tcBorders>
            <w:vAlign w:val="center"/>
          </w:tcPr>
          <w:p w14:paraId="0820B36A" w14:textId="77777777" w:rsidR="00823CCE" w:rsidRPr="002E34DD" w:rsidRDefault="00823CCE" w:rsidP="001D4350">
            <w:pPr>
              <w:jc w:val="center"/>
              <w:rPr>
                <w:bCs/>
                <w:sz w:val="18"/>
                <w:szCs w:val="18"/>
              </w:rPr>
            </w:pPr>
            <w:r w:rsidRPr="002E34DD">
              <w:rPr>
                <w:bCs/>
                <w:sz w:val="18"/>
                <w:szCs w:val="18"/>
              </w:rPr>
              <w:t>3</w:t>
            </w:r>
          </w:p>
        </w:tc>
        <w:tc>
          <w:tcPr>
            <w:tcW w:w="944" w:type="dxa"/>
            <w:tcBorders>
              <w:top w:val="nil"/>
              <w:left w:val="nil"/>
              <w:bottom w:val="single" w:sz="8" w:space="0" w:color="auto"/>
              <w:right w:val="single" w:sz="8" w:space="0" w:color="auto"/>
            </w:tcBorders>
            <w:vAlign w:val="center"/>
          </w:tcPr>
          <w:p w14:paraId="698F9F87" w14:textId="77777777" w:rsidR="00823CCE" w:rsidRPr="002E34DD" w:rsidRDefault="00823CCE" w:rsidP="001D4350">
            <w:pPr>
              <w:jc w:val="center"/>
              <w:rPr>
                <w:bCs/>
                <w:sz w:val="18"/>
                <w:szCs w:val="18"/>
              </w:rPr>
            </w:pPr>
            <w:r w:rsidRPr="002E34DD">
              <w:rPr>
                <w:bCs/>
                <w:sz w:val="18"/>
                <w:szCs w:val="18"/>
              </w:rPr>
              <w:t>3</w:t>
            </w:r>
          </w:p>
        </w:tc>
      </w:tr>
      <w:tr w:rsidR="00823CCE" w:rsidRPr="002E34DD" w14:paraId="2CD769DF" w14:textId="77777777" w:rsidTr="001D4350">
        <w:trPr>
          <w:trHeight w:val="271"/>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6FDAEB03" w14:textId="77777777" w:rsidR="00823CCE" w:rsidRPr="002E34DD" w:rsidRDefault="00823CCE" w:rsidP="000F7D37">
            <w:pPr>
              <w:autoSpaceDE w:val="0"/>
              <w:autoSpaceDN w:val="0"/>
              <w:adjustRightInd w:val="0"/>
              <w:ind w:left="24"/>
              <w:rPr>
                <w:bCs/>
                <w:sz w:val="18"/>
                <w:szCs w:val="18"/>
              </w:rPr>
            </w:pPr>
            <w:r w:rsidRPr="002E34DD">
              <w:rPr>
                <w:bCs/>
                <w:sz w:val="18"/>
                <w:szCs w:val="18"/>
              </w:rPr>
              <w:t>Почетни консули на България в страните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76D36B"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nil"/>
              <w:left w:val="nil"/>
              <w:bottom w:val="single" w:sz="8" w:space="0" w:color="auto"/>
              <w:right w:val="single" w:sz="8" w:space="0" w:color="auto"/>
            </w:tcBorders>
            <w:vAlign w:val="center"/>
          </w:tcPr>
          <w:p w14:paraId="35997721" w14:textId="77777777" w:rsidR="00823CCE" w:rsidRPr="002E34DD" w:rsidRDefault="00823CCE" w:rsidP="001D4350">
            <w:pPr>
              <w:jc w:val="center"/>
              <w:rPr>
                <w:bCs/>
                <w:sz w:val="18"/>
                <w:szCs w:val="18"/>
              </w:rPr>
            </w:pPr>
            <w:r w:rsidRPr="002E34DD">
              <w:rPr>
                <w:bCs/>
                <w:sz w:val="18"/>
                <w:szCs w:val="18"/>
              </w:rPr>
              <w:t>1</w:t>
            </w:r>
          </w:p>
        </w:tc>
        <w:tc>
          <w:tcPr>
            <w:tcW w:w="992" w:type="dxa"/>
            <w:tcBorders>
              <w:top w:val="nil"/>
              <w:left w:val="nil"/>
              <w:bottom w:val="single" w:sz="8" w:space="0" w:color="auto"/>
              <w:right w:val="single" w:sz="8" w:space="0" w:color="auto"/>
            </w:tcBorders>
            <w:vAlign w:val="center"/>
          </w:tcPr>
          <w:p w14:paraId="5B7BFCDC" w14:textId="77777777" w:rsidR="00823CCE" w:rsidRPr="002E34DD" w:rsidRDefault="00823CCE" w:rsidP="001D4350">
            <w:pPr>
              <w:jc w:val="center"/>
              <w:rPr>
                <w:bCs/>
                <w:sz w:val="18"/>
                <w:szCs w:val="18"/>
              </w:rPr>
            </w:pPr>
            <w:r w:rsidRPr="002E34DD">
              <w:rPr>
                <w:bCs/>
                <w:sz w:val="18"/>
                <w:szCs w:val="18"/>
              </w:rPr>
              <w:t>1</w:t>
            </w:r>
          </w:p>
        </w:tc>
        <w:tc>
          <w:tcPr>
            <w:tcW w:w="944" w:type="dxa"/>
            <w:tcBorders>
              <w:top w:val="nil"/>
              <w:left w:val="nil"/>
              <w:bottom w:val="single" w:sz="8" w:space="0" w:color="auto"/>
              <w:right w:val="single" w:sz="8" w:space="0" w:color="auto"/>
            </w:tcBorders>
            <w:vAlign w:val="center"/>
          </w:tcPr>
          <w:p w14:paraId="3EA075E3" w14:textId="77777777" w:rsidR="00823CCE" w:rsidRPr="002E34DD" w:rsidRDefault="00823CCE" w:rsidP="001D4350">
            <w:pPr>
              <w:jc w:val="center"/>
              <w:rPr>
                <w:bCs/>
                <w:sz w:val="18"/>
                <w:szCs w:val="18"/>
              </w:rPr>
            </w:pPr>
            <w:r w:rsidRPr="002E34DD">
              <w:rPr>
                <w:bCs/>
                <w:sz w:val="18"/>
                <w:szCs w:val="18"/>
              </w:rPr>
              <w:t>1</w:t>
            </w:r>
          </w:p>
        </w:tc>
      </w:tr>
      <w:tr w:rsidR="00823CCE" w:rsidRPr="002E34DD" w14:paraId="003E8CB8" w14:textId="77777777" w:rsidTr="00D9766E">
        <w:trPr>
          <w:trHeight w:val="505"/>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5F0552C5" w14:textId="77777777" w:rsidR="00823CCE" w:rsidRPr="002E34DD" w:rsidRDefault="00823CCE" w:rsidP="000F7D37">
            <w:pPr>
              <w:autoSpaceDE w:val="0"/>
              <w:autoSpaceDN w:val="0"/>
              <w:adjustRightInd w:val="0"/>
              <w:ind w:left="24"/>
              <w:rPr>
                <w:bCs/>
                <w:sz w:val="18"/>
                <w:szCs w:val="18"/>
              </w:rPr>
            </w:pPr>
            <w:r w:rsidRPr="002E34DD">
              <w:rPr>
                <w:bCs/>
                <w:sz w:val="18"/>
                <w:szCs w:val="18"/>
              </w:rPr>
              <w:t xml:space="preserve">Разкриване на нови или възобновяване на дейността на закрити </w:t>
            </w:r>
            <w:proofErr w:type="spellStart"/>
            <w:r w:rsidRPr="002E34DD">
              <w:rPr>
                <w:bCs/>
                <w:sz w:val="18"/>
                <w:szCs w:val="18"/>
              </w:rPr>
              <w:t>дипл</w:t>
            </w:r>
            <w:proofErr w:type="spellEnd"/>
            <w:r w:rsidRPr="002E34DD">
              <w:rPr>
                <w:bCs/>
                <w:sz w:val="18"/>
                <w:szCs w:val="18"/>
              </w:rPr>
              <w:t>. представителства в региона на БИСА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4549B2"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nil"/>
              <w:left w:val="nil"/>
              <w:bottom w:val="single" w:sz="4" w:space="0" w:color="auto"/>
              <w:right w:val="single" w:sz="8" w:space="0" w:color="auto"/>
            </w:tcBorders>
            <w:vAlign w:val="center"/>
          </w:tcPr>
          <w:p w14:paraId="7F2934B6" w14:textId="77777777" w:rsidR="00823CCE" w:rsidRPr="002E34DD" w:rsidRDefault="00823CCE" w:rsidP="001D4350">
            <w:pPr>
              <w:jc w:val="center"/>
              <w:rPr>
                <w:bCs/>
                <w:sz w:val="18"/>
                <w:szCs w:val="18"/>
              </w:rPr>
            </w:pPr>
            <w:r w:rsidRPr="002E34DD">
              <w:rPr>
                <w:bCs/>
                <w:sz w:val="18"/>
                <w:szCs w:val="18"/>
              </w:rPr>
              <w:t>1</w:t>
            </w:r>
          </w:p>
        </w:tc>
        <w:tc>
          <w:tcPr>
            <w:tcW w:w="992" w:type="dxa"/>
            <w:tcBorders>
              <w:top w:val="nil"/>
              <w:left w:val="nil"/>
              <w:bottom w:val="single" w:sz="4" w:space="0" w:color="auto"/>
              <w:right w:val="single" w:sz="8" w:space="0" w:color="auto"/>
            </w:tcBorders>
            <w:vAlign w:val="center"/>
          </w:tcPr>
          <w:p w14:paraId="6AD81E67" w14:textId="77777777" w:rsidR="00823CCE" w:rsidRPr="002E34DD" w:rsidRDefault="00823CCE" w:rsidP="001D4350">
            <w:pPr>
              <w:jc w:val="center"/>
              <w:rPr>
                <w:bCs/>
                <w:sz w:val="18"/>
                <w:szCs w:val="18"/>
              </w:rPr>
            </w:pPr>
            <w:r w:rsidRPr="002E34DD">
              <w:rPr>
                <w:bCs/>
                <w:sz w:val="18"/>
                <w:szCs w:val="18"/>
              </w:rPr>
              <w:t>1</w:t>
            </w:r>
          </w:p>
        </w:tc>
        <w:tc>
          <w:tcPr>
            <w:tcW w:w="944" w:type="dxa"/>
            <w:tcBorders>
              <w:top w:val="nil"/>
              <w:left w:val="nil"/>
              <w:bottom w:val="single" w:sz="4" w:space="0" w:color="auto"/>
              <w:right w:val="single" w:sz="8" w:space="0" w:color="auto"/>
            </w:tcBorders>
            <w:vAlign w:val="center"/>
          </w:tcPr>
          <w:p w14:paraId="00135207" w14:textId="77777777" w:rsidR="00823CCE" w:rsidRPr="002E34DD" w:rsidRDefault="00823CCE" w:rsidP="001D4350">
            <w:pPr>
              <w:jc w:val="center"/>
              <w:rPr>
                <w:bCs/>
                <w:sz w:val="18"/>
                <w:szCs w:val="18"/>
              </w:rPr>
            </w:pPr>
            <w:r w:rsidRPr="002E34DD">
              <w:rPr>
                <w:bCs/>
                <w:sz w:val="18"/>
                <w:szCs w:val="18"/>
              </w:rPr>
              <w:t>1</w:t>
            </w:r>
          </w:p>
        </w:tc>
      </w:tr>
      <w:tr w:rsidR="00823CCE" w:rsidRPr="002E34DD" w14:paraId="5B70EF89" w14:textId="77777777" w:rsidTr="00D9766E">
        <w:trPr>
          <w:trHeight w:val="683"/>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7AA92ED5" w14:textId="77777777" w:rsidR="00823CCE" w:rsidRPr="002E34DD" w:rsidRDefault="00823CCE" w:rsidP="000F7D37">
            <w:pPr>
              <w:autoSpaceDE w:val="0"/>
              <w:autoSpaceDN w:val="0"/>
              <w:adjustRightInd w:val="0"/>
              <w:ind w:left="24"/>
              <w:rPr>
                <w:bCs/>
                <w:sz w:val="18"/>
                <w:szCs w:val="18"/>
              </w:rPr>
            </w:pPr>
            <w:r w:rsidRPr="002E34DD">
              <w:rPr>
                <w:bCs/>
                <w:sz w:val="18"/>
                <w:szCs w:val="18"/>
              </w:rPr>
              <w:lastRenderedPageBreak/>
              <w:t>Проведени сесии на междуправителствени смесени комисии и подкомисии за икономическо, промишлено, търговско и техническо сътрудничество със страни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768D85"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single" w:sz="4" w:space="0" w:color="auto"/>
              <w:left w:val="nil"/>
              <w:bottom w:val="single" w:sz="8" w:space="0" w:color="auto"/>
              <w:right w:val="single" w:sz="8" w:space="0" w:color="auto"/>
            </w:tcBorders>
            <w:vAlign w:val="center"/>
          </w:tcPr>
          <w:p w14:paraId="2A1FFA90" w14:textId="77777777" w:rsidR="00823CCE" w:rsidRPr="002E34DD" w:rsidRDefault="00823CCE" w:rsidP="001D4350">
            <w:pPr>
              <w:jc w:val="center"/>
              <w:rPr>
                <w:bCs/>
                <w:sz w:val="18"/>
                <w:szCs w:val="18"/>
              </w:rPr>
            </w:pPr>
            <w:r w:rsidRPr="002E34DD">
              <w:rPr>
                <w:bCs/>
                <w:sz w:val="18"/>
                <w:szCs w:val="18"/>
              </w:rPr>
              <w:t>4</w:t>
            </w:r>
          </w:p>
        </w:tc>
        <w:tc>
          <w:tcPr>
            <w:tcW w:w="992" w:type="dxa"/>
            <w:tcBorders>
              <w:top w:val="single" w:sz="4" w:space="0" w:color="auto"/>
              <w:left w:val="nil"/>
              <w:bottom w:val="single" w:sz="8" w:space="0" w:color="auto"/>
              <w:right w:val="single" w:sz="8" w:space="0" w:color="auto"/>
            </w:tcBorders>
            <w:vAlign w:val="center"/>
          </w:tcPr>
          <w:p w14:paraId="27DC3896" w14:textId="77777777" w:rsidR="00823CCE" w:rsidRPr="002E34DD" w:rsidRDefault="00823CCE" w:rsidP="001D4350">
            <w:pPr>
              <w:jc w:val="center"/>
              <w:rPr>
                <w:bCs/>
                <w:sz w:val="18"/>
                <w:szCs w:val="18"/>
              </w:rPr>
            </w:pPr>
            <w:r w:rsidRPr="002E34DD">
              <w:rPr>
                <w:bCs/>
                <w:sz w:val="18"/>
                <w:szCs w:val="18"/>
              </w:rPr>
              <w:t>4</w:t>
            </w:r>
          </w:p>
        </w:tc>
        <w:tc>
          <w:tcPr>
            <w:tcW w:w="944" w:type="dxa"/>
            <w:tcBorders>
              <w:top w:val="single" w:sz="4" w:space="0" w:color="auto"/>
              <w:left w:val="nil"/>
              <w:bottom w:val="single" w:sz="8" w:space="0" w:color="auto"/>
              <w:right w:val="single" w:sz="8" w:space="0" w:color="auto"/>
            </w:tcBorders>
            <w:vAlign w:val="center"/>
          </w:tcPr>
          <w:p w14:paraId="467396E7" w14:textId="77777777" w:rsidR="00823CCE" w:rsidRPr="002E34DD" w:rsidRDefault="00823CCE" w:rsidP="001D4350">
            <w:pPr>
              <w:jc w:val="center"/>
              <w:rPr>
                <w:bCs/>
                <w:sz w:val="18"/>
                <w:szCs w:val="18"/>
              </w:rPr>
            </w:pPr>
            <w:r w:rsidRPr="002E34DD">
              <w:rPr>
                <w:bCs/>
                <w:sz w:val="18"/>
                <w:szCs w:val="18"/>
              </w:rPr>
              <w:t>4</w:t>
            </w:r>
          </w:p>
        </w:tc>
      </w:tr>
      <w:tr w:rsidR="00823CCE" w:rsidRPr="002E34DD" w14:paraId="2DE1A522" w14:textId="77777777" w:rsidTr="007F6E7D">
        <w:trPr>
          <w:trHeight w:val="551"/>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16A24FE3" w14:textId="77777777" w:rsidR="00823CCE" w:rsidRPr="002E34DD" w:rsidRDefault="00823CCE" w:rsidP="000F7D37">
            <w:pPr>
              <w:autoSpaceDE w:val="0"/>
              <w:autoSpaceDN w:val="0"/>
              <w:adjustRightInd w:val="0"/>
              <w:ind w:left="24"/>
              <w:rPr>
                <w:bCs/>
                <w:sz w:val="18"/>
                <w:szCs w:val="18"/>
              </w:rPr>
            </w:pPr>
            <w:r w:rsidRPr="002E34DD">
              <w:rPr>
                <w:bCs/>
                <w:sz w:val="18"/>
                <w:szCs w:val="18"/>
              </w:rPr>
              <w:t>Международни изложения, панаири и бизнес форуми, осъществени със съдействието на задграничните представителства в страни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F6744"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nil"/>
              <w:left w:val="nil"/>
              <w:bottom w:val="single" w:sz="8" w:space="0" w:color="auto"/>
              <w:right w:val="single" w:sz="8" w:space="0" w:color="auto"/>
            </w:tcBorders>
            <w:vAlign w:val="center"/>
          </w:tcPr>
          <w:p w14:paraId="7489978F" w14:textId="77777777" w:rsidR="00823CCE" w:rsidRPr="002E34DD" w:rsidRDefault="00823CCE" w:rsidP="001D4350">
            <w:pPr>
              <w:jc w:val="center"/>
              <w:rPr>
                <w:bCs/>
                <w:sz w:val="18"/>
                <w:szCs w:val="18"/>
              </w:rPr>
            </w:pPr>
            <w:r w:rsidRPr="002E34DD">
              <w:rPr>
                <w:bCs/>
                <w:sz w:val="18"/>
                <w:szCs w:val="18"/>
              </w:rPr>
              <w:t>8</w:t>
            </w:r>
          </w:p>
        </w:tc>
        <w:tc>
          <w:tcPr>
            <w:tcW w:w="992" w:type="dxa"/>
            <w:tcBorders>
              <w:top w:val="nil"/>
              <w:left w:val="nil"/>
              <w:bottom w:val="single" w:sz="8" w:space="0" w:color="auto"/>
              <w:right w:val="single" w:sz="8" w:space="0" w:color="auto"/>
            </w:tcBorders>
            <w:vAlign w:val="center"/>
          </w:tcPr>
          <w:p w14:paraId="5D882C87" w14:textId="77777777" w:rsidR="00823CCE" w:rsidRPr="002E34DD" w:rsidRDefault="00823CCE" w:rsidP="001D4350">
            <w:pPr>
              <w:jc w:val="center"/>
              <w:rPr>
                <w:bCs/>
                <w:sz w:val="18"/>
                <w:szCs w:val="18"/>
              </w:rPr>
            </w:pPr>
            <w:r w:rsidRPr="002E34DD">
              <w:rPr>
                <w:bCs/>
                <w:sz w:val="18"/>
                <w:szCs w:val="18"/>
              </w:rPr>
              <w:t>8</w:t>
            </w:r>
          </w:p>
        </w:tc>
        <w:tc>
          <w:tcPr>
            <w:tcW w:w="944" w:type="dxa"/>
            <w:tcBorders>
              <w:top w:val="nil"/>
              <w:left w:val="nil"/>
              <w:bottom w:val="single" w:sz="8" w:space="0" w:color="auto"/>
              <w:right w:val="single" w:sz="8" w:space="0" w:color="auto"/>
            </w:tcBorders>
            <w:vAlign w:val="center"/>
          </w:tcPr>
          <w:p w14:paraId="4C212051" w14:textId="77777777" w:rsidR="00823CCE" w:rsidRPr="002E34DD" w:rsidRDefault="00823CCE" w:rsidP="001D4350">
            <w:pPr>
              <w:jc w:val="center"/>
              <w:rPr>
                <w:bCs/>
                <w:sz w:val="18"/>
                <w:szCs w:val="18"/>
              </w:rPr>
            </w:pPr>
            <w:r w:rsidRPr="002E34DD">
              <w:rPr>
                <w:bCs/>
                <w:sz w:val="18"/>
                <w:szCs w:val="18"/>
              </w:rPr>
              <w:t>8</w:t>
            </w:r>
          </w:p>
        </w:tc>
      </w:tr>
      <w:tr w:rsidR="00823CCE" w:rsidRPr="002E34DD" w14:paraId="5679741A" w14:textId="77777777" w:rsidTr="007F6E7D">
        <w:trPr>
          <w:trHeight w:val="545"/>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4488DDCC" w14:textId="77777777" w:rsidR="00823CCE" w:rsidRPr="002E34DD" w:rsidRDefault="00823CCE" w:rsidP="000F7D37">
            <w:pPr>
              <w:autoSpaceDE w:val="0"/>
              <w:autoSpaceDN w:val="0"/>
              <w:adjustRightInd w:val="0"/>
              <w:ind w:left="24"/>
              <w:rPr>
                <w:bCs/>
                <w:sz w:val="18"/>
                <w:szCs w:val="18"/>
              </w:rPr>
            </w:pPr>
            <w:r w:rsidRPr="002E34DD">
              <w:rPr>
                <w:bCs/>
                <w:sz w:val="18"/>
                <w:szCs w:val="18"/>
              </w:rPr>
              <w:t>Двустранни посещения и срещи на ниво президент, председател на парламент, министър-председател в страни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1A9C9"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nil"/>
              <w:left w:val="nil"/>
              <w:bottom w:val="single" w:sz="8" w:space="0" w:color="auto"/>
              <w:right w:val="single" w:sz="8" w:space="0" w:color="auto"/>
            </w:tcBorders>
            <w:vAlign w:val="center"/>
          </w:tcPr>
          <w:p w14:paraId="27CB5338" w14:textId="77777777" w:rsidR="00823CCE" w:rsidRPr="002E34DD" w:rsidRDefault="00823CCE" w:rsidP="001D4350">
            <w:pPr>
              <w:jc w:val="center"/>
              <w:rPr>
                <w:bCs/>
                <w:sz w:val="18"/>
                <w:szCs w:val="18"/>
              </w:rPr>
            </w:pPr>
            <w:r w:rsidRPr="002E34DD">
              <w:rPr>
                <w:bCs/>
                <w:sz w:val="18"/>
                <w:szCs w:val="18"/>
              </w:rPr>
              <w:t>5</w:t>
            </w:r>
          </w:p>
        </w:tc>
        <w:tc>
          <w:tcPr>
            <w:tcW w:w="992" w:type="dxa"/>
            <w:tcBorders>
              <w:top w:val="nil"/>
              <w:left w:val="nil"/>
              <w:bottom w:val="single" w:sz="8" w:space="0" w:color="auto"/>
              <w:right w:val="single" w:sz="8" w:space="0" w:color="auto"/>
            </w:tcBorders>
            <w:vAlign w:val="center"/>
          </w:tcPr>
          <w:p w14:paraId="3E4464F5" w14:textId="77777777" w:rsidR="00823CCE" w:rsidRPr="002E34DD" w:rsidRDefault="00823CCE" w:rsidP="001D4350">
            <w:pPr>
              <w:jc w:val="center"/>
              <w:rPr>
                <w:bCs/>
                <w:sz w:val="18"/>
                <w:szCs w:val="18"/>
              </w:rPr>
            </w:pPr>
            <w:r w:rsidRPr="002E34DD">
              <w:rPr>
                <w:bCs/>
                <w:sz w:val="18"/>
                <w:szCs w:val="18"/>
              </w:rPr>
              <w:t>5</w:t>
            </w:r>
          </w:p>
        </w:tc>
        <w:tc>
          <w:tcPr>
            <w:tcW w:w="944" w:type="dxa"/>
            <w:tcBorders>
              <w:top w:val="nil"/>
              <w:left w:val="nil"/>
              <w:bottom w:val="single" w:sz="8" w:space="0" w:color="auto"/>
              <w:right w:val="single" w:sz="8" w:space="0" w:color="auto"/>
            </w:tcBorders>
            <w:vAlign w:val="center"/>
          </w:tcPr>
          <w:p w14:paraId="60E1EE22" w14:textId="77777777" w:rsidR="00823CCE" w:rsidRPr="002E34DD" w:rsidRDefault="00823CCE" w:rsidP="001D4350">
            <w:pPr>
              <w:jc w:val="center"/>
              <w:rPr>
                <w:bCs/>
                <w:sz w:val="18"/>
                <w:szCs w:val="18"/>
              </w:rPr>
            </w:pPr>
            <w:r w:rsidRPr="002E34DD">
              <w:rPr>
                <w:bCs/>
                <w:sz w:val="18"/>
                <w:szCs w:val="18"/>
              </w:rPr>
              <w:t>5</w:t>
            </w:r>
          </w:p>
        </w:tc>
      </w:tr>
      <w:tr w:rsidR="00823CCE" w:rsidRPr="002E34DD" w14:paraId="61AE5D96" w14:textId="77777777" w:rsidTr="007F6E7D">
        <w:trPr>
          <w:trHeight w:val="553"/>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0C67FCEA" w14:textId="77777777" w:rsidR="00823CCE" w:rsidRPr="002E34DD" w:rsidRDefault="00823CCE" w:rsidP="000F7D37">
            <w:pPr>
              <w:ind w:left="24"/>
              <w:rPr>
                <w:bCs/>
                <w:sz w:val="18"/>
                <w:szCs w:val="18"/>
              </w:rPr>
            </w:pPr>
            <w:r w:rsidRPr="002E34DD">
              <w:rPr>
                <w:bCs/>
                <w:sz w:val="18"/>
                <w:szCs w:val="18"/>
              </w:rPr>
              <w:t>Двустранни посещения и срещи на ниво президент, председател на парламент и министър-председател в страни от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5E4CF7"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BB5CCD" w14:textId="77777777" w:rsidR="00823CCE" w:rsidRPr="002E34DD" w:rsidRDefault="00823CCE" w:rsidP="001D4350">
            <w:pPr>
              <w:jc w:val="center"/>
              <w:rPr>
                <w:bCs/>
                <w:sz w:val="18"/>
                <w:szCs w:val="18"/>
              </w:rPr>
            </w:pPr>
            <w:r w:rsidRPr="002E34DD">
              <w:rPr>
                <w:bCs/>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E3D95F" w14:textId="77777777" w:rsidR="00823CCE" w:rsidRPr="002E34DD" w:rsidRDefault="00823CCE" w:rsidP="001D4350">
            <w:pPr>
              <w:jc w:val="center"/>
              <w:rPr>
                <w:bCs/>
                <w:sz w:val="18"/>
                <w:szCs w:val="18"/>
              </w:rPr>
            </w:pPr>
            <w:r w:rsidRPr="002E34DD">
              <w:rPr>
                <w:bCs/>
                <w:sz w:val="18"/>
                <w:szCs w:val="18"/>
              </w:rPr>
              <w:t>6</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4E16F47E" w14:textId="77777777" w:rsidR="00823CCE" w:rsidRPr="002E34DD" w:rsidRDefault="00823CCE" w:rsidP="001D4350">
            <w:pPr>
              <w:jc w:val="center"/>
              <w:rPr>
                <w:bCs/>
                <w:sz w:val="18"/>
                <w:szCs w:val="18"/>
              </w:rPr>
            </w:pPr>
            <w:r w:rsidRPr="002E34DD">
              <w:rPr>
                <w:bCs/>
                <w:sz w:val="18"/>
                <w:szCs w:val="18"/>
              </w:rPr>
              <w:t>6</w:t>
            </w:r>
          </w:p>
        </w:tc>
      </w:tr>
      <w:tr w:rsidR="00823CCE" w:rsidRPr="002E34DD" w14:paraId="37834AD0" w14:textId="77777777" w:rsidTr="007F6E7D">
        <w:trPr>
          <w:trHeight w:val="757"/>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79493F32" w14:textId="77777777" w:rsidR="00823CCE" w:rsidRPr="002E34DD" w:rsidRDefault="00823CCE" w:rsidP="000F7D37">
            <w:pPr>
              <w:ind w:left="24"/>
              <w:rPr>
                <w:bCs/>
                <w:sz w:val="18"/>
                <w:szCs w:val="18"/>
              </w:rPr>
            </w:pPr>
            <w:r w:rsidRPr="002E34DD">
              <w:rPr>
                <w:bCs/>
                <w:sz w:val="18"/>
                <w:szCs w:val="18"/>
              </w:rPr>
              <w:t>Подготвени и осъществени двустранни посещения и срещи на ниво  министър на външните работи или друг член на правителството по линия на страни от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0A5D19"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A24C57" w14:textId="77777777" w:rsidR="00823CCE" w:rsidRPr="002E34DD" w:rsidRDefault="00823CCE" w:rsidP="001D4350">
            <w:pPr>
              <w:jc w:val="center"/>
              <w:rPr>
                <w:bCs/>
                <w:sz w:val="18"/>
                <w:szCs w:val="18"/>
              </w:rPr>
            </w:pPr>
            <w:r w:rsidRPr="002E34DD">
              <w:rPr>
                <w:bCs/>
                <w:sz w:val="18"/>
                <w:szCs w:val="18"/>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5791A7" w14:textId="77777777" w:rsidR="00823CCE" w:rsidRPr="002E34DD" w:rsidRDefault="00823CCE" w:rsidP="001D4350">
            <w:pPr>
              <w:jc w:val="center"/>
              <w:rPr>
                <w:bCs/>
                <w:sz w:val="18"/>
                <w:szCs w:val="18"/>
              </w:rPr>
            </w:pPr>
            <w:r w:rsidRPr="002E34DD">
              <w:rPr>
                <w:bCs/>
                <w:sz w:val="18"/>
                <w:szCs w:val="18"/>
              </w:rPr>
              <w:t>15</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6D7B8AA8" w14:textId="77777777" w:rsidR="00823CCE" w:rsidRPr="002E34DD" w:rsidRDefault="00823CCE" w:rsidP="001D4350">
            <w:pPr>
              <w:jc w:val="center"/>
              <w:rPr>
                <w:bCs/>
                <w:sz w:val="18"/>
                <w:szCs w:val="18"/>
              </w:rPr>
            </w:pPr>
            <w:r w:rsidRPr="002E34DD">
              <w:rPr>
                <w:bCs/>
                <w:sz w:val="18"/>
                <w:szCs w:val="18"/>
              </w:rPr>
              <w:t>15</w:t>
            </w:r>
          </w:p>
        </w:tc>
      </w:tr>
      <w:tr w:rsidR="00823CCE" w:rsidRPr="002E34DD" w14:paraId="646A3BFD" w14:textId="77777777" w:rsidTr="001D4350">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42D9EA19" w14:textId="77777777" w:rsidR="00823CCE" w:rsidRPr="002E34DD" w:rsidRDefault="00823CCE" w:rsidP="000F7D37">
            <w:pPr>
              <w:ind w:left="24"/>
              <w:rPr>
                <w:bCs/>
                <w:sz w:val="18"/>
                <w:szCs w:val="18"/>
              </w:rPr>
            </w:pPr>
            <w:r w:rsidRPr="002E34DD">
              <w:rPr>
                <w:bCs/>
                <w:sz w:val="18"/>
                <w:szCs w:val="18"/>
              </w:rPr>
              <w:t>Сключени двустранни междуправителствени споразумения с държави от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F6A76F"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822BCF" w14:textId="77777777" w:rsidR="00823CCE" w:rsidRPr="002E34DD" w:rsidRDefault="00823CCE" w:rsidP="001D4350">
            <w:pPr>
              <w:jc w:val="center"/>
              <w:rPr>
                <w:bCs/>
                <w:sz w:val="18"/>
                <w:szCs w:val="18"/>
              </w:rPr>
            </w:pPr>
            <w:r w:rsidRPr="002E34DD">
              <w:rPr>
                <w:bCs/>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77FE9" w14:textId="77777777" w:rsidR="00823CCE" w:rsidRPr="002E34DD" w:rsidRDefault="00823CCE" w:rsidP="001D4350">
            <w:pPr>
              <w:jc w:val="center"/>
              <w:rPr>
                <w:bCs/>
                <w:sz w:val="18"/>
                <w:szCs w:val="18"/>
              </w:rPr>
            </w:pPr>
            <w:r w:rsidRPr="002E34DD">
              <w:rPr>
                <w:bCs/>
                <w:sz w:val="18"/>
                <w:szCs w:val="18"/>
              </w:rPr>
              <w:t>8</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1752F413" w14:textId="77777777" w:rsidR="00823CCE" w:rsidRPr="002E34DD" w:rsidRDefault="00823CCE" w:rsidP="001D4350">
            <w:pPr>
              <w:jc w:val="center"/>
              <w:rPr>
                <w:bCs/>
                <w:sz w:val="18"/>
                <w:szCs w:val="18"/>
              </w:rPr>
            </w:pPr>
            <w:r w:rsidRPr="002E34DD">
              <w:rPr>
                <w:bCs/>
                <w:sz w:val="18"/>
                <w:szCs w:val="18"/>
              </w:rPr>
              <w:t>8</w:t>
            </w:r>
          </w:p>
        </w:tc>
      </w:tr>
      <w:tr w:rsidR="00823CCE" w:rsidRPr="002E34DD" w14:paraId="3575E9A9" w14:textId="77777777" w:rsidTr="007F6E7D">
        <w:trPr>
          <w:trHeight w:val="31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5A8C56DD" w14:textId="77777777" w:rsidR="00823CCE" w:rsidRPr="002E34DD" w:rsidRDefault="00823CCE" w:rsidP="000F7D37">
            <w:pPr>
              <w:ind w:left="24"/>
              <w:rPr>
                <w:bCs/>
                <w:sz w:val="18"/>
                <w:szCs w:val="18"/>
              </w:rPr>
            </w:pPr>
            <w:r w:rsidRPr="002E34DD">
              <w:rPr>
                <w:bCs/>
                <w:sz w:val="18"/>
                <w:szCs w:val="18"/>
              </w:rPr>
              <w:t>Двустранни политически консултации с МВнР на страни от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ED4316"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3384ED" w14:textId="77777777" w:rsidR="00823CCE" w:rsidRPr="002E34DD" w:rsidRDefault="00823CCE" w:rsidP="001D4350">
            <w:pPr>
              <w:jc w:val="center"/>
              <w:rPr>
                <w:bCs/>
                <w:sz w:val="18"/>
                <w:szCs w:val="18"/>
              </w:rPr>
            </w:pPr>
            <w:r w:rsidRPr="002E34DD">
              <w:rPr>
                <w:bCs/>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7F3B16" w14:textId="77777777" w:rsidR="00823CCE" w:rsidRPr="002E34DD" w:rsidRDefault="00823CCE" w:rsidP="001D4350">
            <w:pPr>
              <w:jc w:val="center"/>
              <w:rPr>
                <w:bCs/>
                <w:sz w:val="18"/>
                <w:szCs w:val="18"/>
              </w:rPr>
            </w:pPr>
            <w:r w:rsidRPr="002E34DD">
              <w:rPr>
                <w:bCs/>
                <w:sz w:val="18"/>
                <w:szCs w:val="18"/>
              </w:rPr>
              <w:t>5</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280A7D4E" w14:textId="77777777" w:rsidR="00823CCE" w:rsidRPr="002E34DD" w:rsidRDefault="00823CCE" w:rsidP="001D4350">
            <w:pPr>
              <w:jc w:val="center"/>
              <w:rPr>
                <w:bCs/>
                <w:sz w:val="18"/>
                <w:szCs w:val="18"/>
              </w:rPr>
            </w:pPr>
            <w:r w:rsidRPr="002E34DD">
              <w:rPr>
                <w:bCs/>
                <w:sz w:val="18"/>
                <w:szCs w:val="18"/>
              </w:rPr>
              <w:t>5</w:t>
            </w:r>
          </w:p>
        </w:tc>
      </w:tr>
      <w:tr w:rsidR="00823CCE" w:rsidRPr="002E34DD" w14:paraId="22F3F3F5" w14:textId="77777777" w:rsidTr="007F6E7D">
        <w:trPr>
          <w:trHeight w:val="479"/>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0791C773" w14:textId="77777777" w:rsidR="00823CCE" w:rsidRPr="002E34DD" w:rsidRDefault="00823CCE" w:rsidP="000F7D37">
            <w:pPr>
              <w:ind w:left="24"/>
              <w:rPr>
                <w:bCs/>
                <w:sz w:val="18"/>
                <w:szCs w:val="18"/>
              </w:rPr>
            </w:pPr>
            <w:r w:rsidRPr="002E34DD">
              <w:rPr>
                <w:bCs/>
                <w:sz w:val="18"/>
                <w:szCs w:val="18"/>
              </w:rPr>
              <w:t>Почетни консули на България в страните от Азия</w:t>
            </w:r>
          </w:p>
          <w:p w14:paraId="7E9D2C17" w14:textId="77777777" w:rsidR="00823CCE" w:rsidRPr="002E34DD" w:rsidRDefault="00823CCE" w:rsidP="000F7D37">
            <w:pPr>
              <w:ind w:left="24"/>
              <w:rPr>
                <w:bCs/>
                <w:sz w:val="18"/>
                <w:szCs w:val="18"/>
              </w:rPr>
            </w:pPr>
            <w:r w:rsidRPr="002E34DD">
              <w:rPr>
                <w:bCs/>
                <w:sz w:val="18"/>
                <w:szCs w:val="18"/>
              </w:rPr>
              <w:t>(новоназначени за всяка година)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B159BA"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CC19A7" w14:textId="77777777" w:rsidR="00823CCE" w:rsidRPr="002E34DD" w:rsidRDefault="00823CCE" w:rsidP="001D4350">
            <w:pPr>
              <w:jc w:val="center"/>
              <w:rPr>
                <w:bCs/>
                <w:iCs/>
                <w:sz w:val="18"/>
                <w:szCs w:val="18"/>
              </w:rPr>
            </w:pPr>
            <w:r w:rsidRPr="002E34DD">
              <w:rPr>
                <w:bCs/>
                <w:iCs/>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0D07E" w14:textId="77777777" w:rsidR="00823CCE" w:rsidRPr="002E34DD" w:rsidRDefault="00823CCE" w:rsidP="001D4350">
            <w:pPr>
              <w:jc w:val="center"/>
              <w:rPr>
                <w:bCs/>
                <w:iCs/>
                <w:sz w:val="18"/>
                <w:szCs w:val="18"/>
              </w:rPr>
            </w:pPr>
            <w:r w:rsidRPr="002E34DD">
              <w:rPr>
                <w:bCs/>
                <w:iCs/>
                <w:sz w:val="18"/>
                <w:szCs w:val="18"/>
              </w:rPr>
              <w:t>2</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4B4B4DC9" w14:textId="77777777" w:rsidR="00823CCE" w:rsidRPr="002E34DD" w:rsidRDefault="00823CCE" w:rsidP="001D4350">
            <w:pPr>
              <w:jc w:val="center"/>
              <w:rPr>
                <w:bCs/>
                <w:iCs/>
                <w:sz w:val="18"/>
                <w:szCs w:val="18"/>
              </w:rPr>
            </w:pPr>
            <w:r w:rsidRPr="002E34DD">
              <w:rPr>
                <w:bCs/>
                <w:iCs/>
                <w:sz w:val="18"/>
                <w:szCs w:val="18"/>
              </w:rPr>
              <w:t>2</w:t>
            </w:r>
          </w:p>
        </w:tc>
      </w:tr>
      <w:tr w:rsidR="00823CCE" w:rsidRPr="002E34DD" w14:paraId="37B96B0E" w14:textId="77777777" w:rsidTr="007F6E7D">
        <w:trPr>
          <w:trHeight w:val="699"/>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03E2D2FA" w14:textId="77777777" w:rsidR="00823CCE" w:rsidRPr="002E34DD" w:rsidRDefault="00823CCE" w:rsidP="000F7D37">
            <w:pPr>
              <w:ind w:left="24"/>
              <w:rPr>
                <w:bCs/>
                <w:sz w:val="18"/>
                <w:szCs w:val="18"/>
              </w:rPr>
            </w:pPr>
            <w:r w:rsidRPr="002E34DD">
              <w:rPr>
                <w:bCs/>
                <w:sz w:val="18"/>
                <w:szCs w:val="18"/>
              </w:rPr>
              <w:t>Проведени сесии на междуправителствени смесени комисии и подкомисии за икономическо, промишлено, търговско и техническо сътрудничество със страни от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C4738C"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919A94" w14:textId="77777777" w:rsidR="00823CCE" w:rsidRPr="002E34DD" w:rsidRDefault="00823CCE" w:rsidP="001D4350">
            <w:pPr>
              <w:jc w:val="center"/>
              <w:rPr>
                <w:bCs/>
                <w:iCs/>
                <w:sz w:val="18"/>
                <w:szCs w:val="18"/>
              </w:rPr>
            </w:pPr>
            <w:r w:rsidRPr="002E34DD">
              <w:rPr>
                <w:bCs/>
                <w:iCs/>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E3D5A3" w14:textId="77777777" w:rsidR="00823CCE" w:rsidRPr="002E34DD" w:rsidRDefault="00823CCE" w:rsidP="001D4350">
            <w:pPr>
              <w:jc w:val="center"/>
              <w:rPr>
                <w:bCs/>
                <w:iCs/>
                <w:sz w:val="18"/>
                <w:szCs w:val="18"/>
              </w:rPr>
            </w:pPr>
            <w:r w:rsidRPr="002E34DD">
              <w:rPr>
                <w:bCs/>
                <w:iCs/>
                <w:sz w:val="18"/>
                <w:szCs w:val="18"/>
              </w:rPr>
              <w:t>3</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0987BF0F" w14:textId="77777777" w:rsidR="00823CCE" w:rsidRPr="002E34DD" w:rsidRDefault="00823CCE" w:rsidP="001D4350">
            <w:pPr>
              <w:jc w:val="center"/>
              <w:rPr>
                <w:bCs/>
                <w:iCs/>
                <w:sz w:val="18"/>
                <w:szCs w:val="18"/>
              </w:rPr>
            </w:pPr>
            <w:r w:rsidRPr="002E34DD">
              <w:rPr>
                <w:bCs/>
                <w:iCs/>
                <w:sz w:val="18"/>
                <w:szCs w:val="18"/>
              </w:rPr>
              <w:t>3</w:t>
            </w:r>
          </w:p>
        </w:tc>
      </w:tr>
      <w:tr w:rsidR="00823CCE" w:rsidRPr="002E34DD" w14:paraId="42D3E977" w14:textId="77777777" w:rsidTr="001D4350">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5F4CD24C" w14:textId="77777777" w:rsidR="00823CCE" w:rsidRPr="002E34DD" w:rsidRDefault="00823CCE" w:rsidP="000F7D37">
            <w:pPr>
              <w:ind w:left="24"/>
              <w:rPr>
                <w:bCs/>
                <w:sz w:val="18"/>
                <w:szCs w:val="18"/>
              </w:rPr>
            </w:pPr>
            <w:r w:rsidRPr="002E34DD">
              <w:rPr>
                <w:bCs/>
                <w:sz w:val="18"/>
                <w:szCs w:val="18"/>
              </w:rPr>
              <w:t>Международни изложения, панаири и бизнес форуми, осъществени със съдействието на задграничните представителства в страни от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2CA220"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546A69" w14:textId="77777777" w:rsidR="00823CCE" w:rsidRPr="002E34DD" w:rsidRDefault="00823CCE" w:rsidP="001D4350">
            <w:pPr>
              <w:jc w:val="center"/>
              <w:rPr>
                <w:bCs/>
                <w:iCs/>
                <w:sz w:val="18"/>
                <w:szCs w:val="18"/>
              </w:rPr>
            </w:pPr>
            <w:r w:rsidRPr="002E34DD">
              <w:rPr>
                <w:bCs/>
                <w:iCs/>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30E3E" w14:textId="77777777" w:rsidR="00823CCE" w:rsidRPr="002E34DD" w:rsidRDefault="00823CCE" w:rsidP="001D4350">
            <w:pPr>
              <w:jc w:val="center"/>
              <w:rPr>
                <w:bCs/>
                <w:iCs/>
                <w:sz w:val="18"/>
                <w:szCs w:val="18"/>
              </w:rPr>
            </w:pPr>
          </w:p>
          <w:p w14:paraId="63C64107" w14:textId="77777777" w:rsidR="00823CCE" w:rsidRPr="002E34DD" w:rsidRDefault="00823CCE" w:rsidP="001D4350">
            <w:pPr>
              <w:jc w:val="center"/>
              <w:rPr>
                <w:bCs/>
                <w:iCs/>
                <w:sz w:val="18"/>
                <w:szCs w:val="18"/>
              </w:rPr>
            </w:pPr>
            <w:r w:rsidRPr="002E34DD">
              <w:rPr>
                <w:bCs/>
                <w:iCs/>
                <w:sz w:val="18"/>
                <w:szCs w:val="18"/>
              </w:rPr>
              <w:t>4</w:t>
            </w:r>
          </w:p>
          <w:p w14:paraId="47B9A7F2" w14:textId="77777777" w:rsidR="00823CCE" w:rsidRPr="002E34DD" w:rsidRDefault="00823CCE" w:rsidP="001D4350">
            <w:pPr>
              <w:jc w:val="center"/>
              <w:rPr>
                <w:bCs/>
                <w:iCs/>
                <w:sz w:val="18"/>
                <w:szCs w:val="18"/>
              </w:rPr>
            </w:pP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386CD92A" w14:textId="77777777" w:rsidR="00823CCE" w:rsidRPr="002E34DD" w:rsidRDefault="00823CCE" w:rsidP="001D4350">
            <w:pPr>
              <w:jc w:val="center"/>
              <w:rPr>
                <w:bCs/>
                <w:iCs/>
                <w:sz w:val="18"/>
                <w:szCs w:val="18"/>
              </w:rPr>
            </w:pPr>
            <w:r w:rsidRPr="002E34DD">
              <w:rPr>
                <w:bCs/>
                <w:iCs/>
                <w:sz w:val="18"/>
                <w:szCs w:val="18"/>
              </w:rPr>
              <w:t>4</w:t>
            </w:r>
          </w:p>
        </w:tc>
      </w:tr>
      <w:tr w:rsidR="00823CCE" w:rsidRPr="002E34DD" w14:paraId="649C633B" w14:textId="77777777" w:rsidTr="007F6E7D">
        <w:trPr>
          <w:trHeight w:val="421"/>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56B03F77" w14:textId="77777777" w:rsidR="00823CCE" w:rsidRPr="002E34DD" w:rsidRDefault="00823CCE" w:rsidP="000F7D37">
            <w:pPr>
              <w:ind w:left="24"/>
              <w:rPr>
                <w:bCs/>
                <w:sz w:val="18"/>
                <w:szCs w:val="18"/>
              </w:rPr>
            </w:pPr>
            <w:r w:rsidRPr="002E34DD">
              <w:rPr>
                <w:bCs/>
                <w:sz w:val="18"/>
                <w:szCs w:val="18"/>
              </w:rPr>
              <w:t xml:space="preserve">Разкриване на нови </w:t>
            </w:r>
            <w:proofErr w:type="spellStart"/>
            <w:r w:rsidRPr="002E34DD">
              <w:rPr>
                <w:bCs/>
                <w:sz w:val="18"/>
                <w:szCs w:val="18"/>
              </w:rPr>
              <w:t>дипл</w:t>
            </w:r>
            <w:proofErr w:type="spellEnd"/>
            <w:r w:rsidRPr="002E34DD">
              <w:rPr>
                <w:bCs/>
                <w:sz w:val="18"/>
                <w:szCs w:val="18"/>
              </w:rPr>
              <w:t>. представителства в региона на ААО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7F8BC7" w14:textId="77777777" w:rsidR="00823CCE" w:rsidRPr="002E34DD" w:rsidRDefault="00823CCE" w:rsidP="001D4350">
            <w:pPr>
              <w:jc w:val="center"/>
              <w:rPr>
                <w:bCs/>
                <w:sz w:val="18"/>
                <w:szCs w:val="18"/>
              </w:rPr>
            </w:pPr>
            <w:r w:rsidRPr="002E34D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221913" w14:textId="77777777" w:rsidR="00823CCE" w:rsidRPr="002E34DD" w:rsidRDefault="00823CCE" w:rsidP="001D4350">
            <w:pPr>
              <w:jc w:val="center"/>
              <w:rPr>
                <w:bCs/>
                <w:iCs/>
                <w:sz w:val="18"/>
                <w:szCs w:val="18"/>
              </w:rPr>
            </w:pPr>
            <w:r w:rsidRPr="002E34DD">
              <w:rPr>
                <w:bCs/>
                <w:iCs/>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28C830" w14:textId="77777777" w:rsidR="00823CCE" w:rsidRPr="002E34DD" w:rsidRDefault="00823CCE" w:rsidP="001D4350">
            <w:pPr>
              <w:jc w:val="center"/>
              <w:rPr>
                <w:bCs/>
                <w:iCs/>
                <w:sz w:val="18"/>
                <w:szCs w:val="18"/>
              </w:rPr>
            </w:pPr>
          </w:p>
          <w:p w14:paraId="7494D4EB" w14:textId="77777777" w:rsidR="00823CCE" w:rsidRPr="002E34DD" w:rsidRDefault="00823CCE" w:rsidP="001D4350">
            <w:pPr>
              <w:jc w:val="center"/>
              <w:rPr>
                <w:bCs/>
                <w:iCs/>
                <w:sz w:val="18"/>
                <w:szCs w:val="18"/>
              </w:rPr>
            </w:pPr>
            <w:r w:rsidRPr="002E34DD">
              <w:rPr>
                <w:bCs/>
                <w:iCs/>
                <w:sz w:val="18"/>
                <w:szCs w:val="18"/>
              </w:rPr>
              <w:t>1</w:t>
            </w:r>
          </w:p>
          <w:p w14:paraId="0CB92267" w14:textId="77777777" w:rsidR="00823CCE" w:rsidRPr="002E34DD" w:rsidRDefault="00823CCE" w:rsidP="001D4350">
            <w:pPr>
              <w:jc w:val="center"/>
              <w:rPr>
                <w:bCs/>
                <w:iCs/>
                <w:sz w:val="18"/>
                <w:szCs w:val="18"/>
              </w:rPr>
            </w:pP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3569739B" w14:textId="77777777" w:rsidR="00823CCE" w:rsidRPr="002E34DD" w:rsidRDefault="00823CCE" w:rsidP="001D4350">
            <w:pPr>
              <w:jc w:val="center"/>
              <w:rPr>
                <w:bCs/>
                <w:iCs/>
                <w:sz w:val="18"/>
                <w:szCs w:val="18"/>
              </w:rPr>
            </w:pPr>
          </w:p>
          <w:p w14:paraId="2984BEE7" w14:textId="77777777" w:rsidR="00823CCE" w:rsidRPr="002E34DD" w:rsidRDefault="00823CCE" w:rsidP="001D4350">
            <w:pPr>
              <w:jc w:val="center"/>
              <w:rPr>
                <w:bCs/>
                <w:iCs/>
                <w:sz w:val="18"/>
                <w:szCs w:val="18"/>
              </w:rPr>
            </w:pPr>
            <w:r w:rsidRPr="002E34DD">
              <w:rPr>
                <w:bCs/>
                <w:iCs/>
                <w:sz w:val="18"/>
                <w:szCs w:val="18"/>
              </w:rPr>
              <w:t>1</w:t>
            </w:r>
          </w:p>
        </w:tc>
      </w:tr>
      <w:tr w:rsidR="00823CCE" w:rsidRPr="002E34DD" w14:paraId="1380DDF3" w14:textId="77777777" w:rsidTr="007F6E7D">
        <w:trPr>
          <w:trHeight w:val="997"/>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5E97BAEE" w14:textId="77777777" w:rsidR="00823CCE" w:rsidRPr="002E34DD" w:rsidRDefault="00823CCE" w:rsidP="000F7D37">
            <w:pPr>
              <w:rPr>
                <w:sz w:val="18"/>
                <w:szCs w:val="18"/>
              </w:rPr>
            </w:pPr>
            <w:r w:rsidRPr="002E34DD">
              <w:rPr>
                <w:sz w:val="18"/>
                <w:szCs w:val="18"/>
              </w:rPr>
              <w:t>Участие в срещи на върха (държавни и правителствени ръководители),на министрите на външните работи, на старшите служители и др. по линия на диалога ЕС – АСЕАН</w:t>
            </w:r>
          </w:p>
          <w:p w14:paraId="7DEB16E5" w14:textId="77777777" w:rsidR="00823CCE" w:rsidRPr="002E34DD" w:rsidRDefault="00823CCE" w:rsidP="000F7D37">
            <w:pPr>
              <w:rPr>
                <w:sz w:val="18"/>
                <w:szCs w:val="18"/>
              </w:rPr>
            </w:pPr>
            <w:r w:rsidRPr="002E34DD">
              <w:rPr>
                <w:sz w:val="18"/>
                <w:szCs w:val="18"/>
              </w:rPr>
              <w:t>(в т.ч. в онлайн формат)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DA589C" w14:textId="77777777" w:rsidR="00823CCE" w:rsidRPr="002E34DD" w:rsidRDefault="00823CCE" w:rsidP="001D4350">
            <w:pPr>
              <w:jc w:val="center"/>
              <w:rPr>
                <w:sz w:val="18"/>
                <w:szCs w:val="18"/>
              </w:rPr>
            </w:pPr>
            <w:r w:rsidRPr="002E34D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86379B" w14:textId="77777777" w:rsidR="00823CCE" w:rsidRPr="002E34DD" w:rsidRDefault="00823CCE" w:rsidP="001D4350">
            <w:pPr>
              <w:jc w:val="center"/>
              <w:rPr>
                <w:sz w:val="18"/>
                <w:szCs w:val="18"/>
              </w:rPr>
            </w:pPr>
            <w:r w:rsidRPr="002E34DD">
              <w:rPr>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101479" w14:textId="77777777" w:rsidR="00823CCE" w:rsidRPr="002E34DD" w:rsidRDefault="00823CCE" w:rsidP="001D4350">
            <w:pPr>
              <w:jc w:val="center"/>
              <w:rPr>
                <w:sz w:val="18"/>
                <w:szCs w:val="18"/>
              </w:rPr>
            </w:pPr>
            <w:r w:rsidRPr="002E34DD">
              <w:rPr>
                <w:sz w:val="18"/>
                <w:szCs w:val="18"/>
              </w:rPr>
              <w:t>4</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3CEE0D4B" w14:textId="77777777" w:rsidR="00823CCE" w:rsidRPr="002E34DD" w:rsidRDefault="00823CCE" w:rsidP="001D4350">
            <w:pPr>
              <w:jc w:val="center"/>
              <w:rPr>
                <w:sz w:val="18"/>
                <w:szCs w:val="18"/>
              </w:rPr>
            </w:pPr>
            <w:r w:rsidRPr="002E34DD">
              <w:rPr>
                <w:sz w:val="18"/>
                <w:szCs w:val="18"/>
              </w:rPr>
              <w:t>4</w:t>
            </w:r>
          </w:p>
        </w:tc>
      </w:tr>
      <w:tr w:rsidR="00823CCE" w:rsidRPr="002E34DD" w14:paraId="51E616F8" w14:textId="77777777" w:rsidTr="007F6E7D">
        <w:trPr>
          <w:trHeight w:val="785"/>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51CF75BD" w14:textId="77777777" w:rsidR="00823CCE" w:rsidRPr="002E34DD" w:rsidRDefault="00823CCE" w:rsidP="000F7D37">
            <w:pPr>
              <w:autoSpaceDE w:val="0"/>
              <w:autoSpaceDN w:val="0"/>
              <w:adjustRightInd w:val="0"/>
              <w:ind w:left="24"/>
              <w:rPr>
                <w:sz w:val="18"/>
                <w:szCs w:val="18"/>
              </w:rPr>
            </w:pPr>
            <w:r w:rsidRPr="002E34DD">
              <w:rPr>
                <w:sz w:val="18"/>
                <w:szCs w:val="18"/>
              </w:rPr>
              <w:t>Участие в срещите на върха (държавни и правителствени ръководители),  на външните министри и на старшите служители на АСЕМ (в т.ч. в онлайн формат)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E4B1EC" w14:textId="77777777" w:rsidR="00823CCE" w:rsidRPr="002E34DD" w:rsidRDefault="00823CCE" w:rsidP="001D4350">
            <w:pPr>
              <w:autoSpaceDE w:val="0"/>
              <w:autoSpaceDN w:val="0"/>
              <w:adjustRightInd w:val="0"/>
              <w:jc w:val="center"/>
              <w:rPr>
                <w:sz w:val="18"/>
                <w:szCs w:val="18"/>
              </w:rPr>
            </w:pPr>
            <w:r w:rsidRPr="002E34D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8A718B" w14:textId="77777777" w:rsidR="00823CCE" w:rsidRPr="002E34DD" w:rsidRDefault="00823CCE" w:rsidP="001D4350">
            <w:pPr>
              <w:jc w:val="center"/>
              <w:rPr>
                <w:sz w:val="18"/>
                <w:szCs w:val="18"/>
              </w:rPr>
            </w:pPr>
            <w:r w:rsidRPr="002E34DD">
              <w:rPr>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32ADEC" w14:textId="77777777" w:rsidR="00823CCE" w:rsidRPr="002E34DD" w:rsidRDefault="00823CCE" w:rsidP="001D4350">
            <w:pPr>
              <w:jc w:val="center"/>
              <w:rPr>
                <w:sz w:val="18"/>
                <w:szCs w:val="18"/>
              </w:rPr>
            </w:pPr>
            <w:r w:rsidRPr="002E34DD">
              <w:rPr>
                <w:sz w:val="18"/>
                <w:szCs w:val="18"/>
              </w:rPr>
              <w:t>4</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5B471B10" w14:textId="77777777" w:rsidR="00823CCE" w:rsidRPr="002E34DD" w:rsidRDefault="00823CCE" w:rsidP="001D4350">
            <w:pPr>
              <w:jc w:val="center"/>
              <w:rPr>
                <w:sz w:val="18"/>
                <w:szCs w:val="18"/>
              </w:rPr>
            </w:pPr>
            <w:r w:rsidRPr="002E34DD">
              <w:rPr>
                <w:sz w:val="18"/>
                <w:szCs w:val="18"/>
              </w:rPr>
              <w:t>4</w:t>
            </w:r>
          </w:p>
        </w:tc>
      </w:tr>
      <w:tr w:rsidR="00823CCE" w:rsidRPr="002E34DD" w14:paraId="64657F98" w14:textId="77777777" w:rsidTr="007F6E7D">
        <w:trPr>
          <w:trHeight w:val="841"/>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030BFFFD" w14:textId="77777777" w:rsidR="00823CCE" w:rsidRPr="002E34DD" w:rsidRDefault="00823CCE" w:rsidP="000F7D37">
            <w:pPr>
              <w:tabs>
                <w:tab w:val="left" w:pos="240"/>
              </w:tabs>
              <w:autoSpaceDE w:val="0"/>
              <w:autoSpaceDN w:val="0"/>
              <w:adjustRightInd w:val="0"/>
              <w:ind w:left="24"/>
              <w:rPr>
                <w:sz w:val="18"/>
                <w:szCs w:val="18"/>
              </w:rPr>
            </w:pPr>
            <w:r w:rsidRPr="002E34DD">
              <w:rPr>
                <w:sz w:val="18"/>
                <w:szCs w:val="18"/>
              </w:rPr>
              <w:t>Участие в и домакинство на срещи и мероприятия по линия на АСЕМ в различни области (министерски; симпозиуми; конференции; събития и др.) ( в т.ч. в онлайн формат).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6842DB" w14:textId="77777777" w:rsidR="00823CCE" w:rsidRPr="002E34DD" w:rsidRDefault="00823CCE" w:rsidP="001D4350">
            <w:pPr>
              <w:autoSpaceDE w:val="0"/>
              <w:autoSpaceDN w:val="0"/>
              <w:adjustRightInd w:val="0"/>
              <w:jc w:val="center"/>
              <w:rPr>
                <w:sz w:val="18"/>
                <w:szCs w:val="18"/>
              </w:rPr>
            </w:pPr>
            <w:r w:rsidRPr="002E34D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D9C360" w14:textId="77777777" w:rsidR="00823CCE" w:rsidRPr="002E34DD" w:rsidRDefault="00823CCE" w:rsidP="001D4350">
            <w:pPr>
              <w:autoSpaceDE w:val="0"/>
              <w:autoSpaceDN w:val="0"/>
              <w:adjustRightInd w:val="0"/>
              <w:jc w:val="center"/>
              <w:rPr>
                <w:iCs/>
                <w:sz w:val="18"/>
                <w:szCs w:val="18"/>
              </w:rPr>
            </w:pPr>
            <w:r w:rsidRPr="002E34DD">
              <w:rPr>
                <w:iCs/>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28EF00" w14:textId="77777777" w:rsidR="00823CCE" w:rsidRPr="002E34DD" w:rsidRDefault="00823CCE" w:rsidP="001D4350">
            <w:pPr>
              <w:autoSpaceDE w:val="0"/>
              <w:autoSpaceDN w:val="0"/>
              <w:adjustRightInd w:val="0"/>
              <w:jc w:val="center"/>
              <w:rPr>
                <w:iCs/>
                <w:sz w:val="18"/>
                <w:szCs w:val="18"/>
              </w:rPr>
            </w:pPr>
            <w:r w:rsidRPr="002E34DD">
              <w:rPr>
                <w:iCs/>
                <w:sz w:val="18"/>
                <w:szCs w:val="18"/>
              </w:rPr>
              <w:t>9</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6665A485" w14:textId="77777777" w:rsidR="00823CCE" w:rsidRPr="002E34DD" w:rsidRDefault="00823CCE" w:rsidP="001D4350">
            <w:pPr>
              <w:autoSpaceDE w:val="0"/>
              <w:autoSpaceDN w:val="0"/>
              <w:adjustRightInd w:val="0"/>
              <w:jc w:val="center"/>
              <w:rPr>
                <w:iCs/>
                <w:sz w:val="18"/>
                <w:szCs w:val="18"/>
              </w:rPr>
            </w:pPr>
            <w:r w:rsidRPr="002E34DD">
              <w:rPr>
                <w:iCs/>
                <w:sz w:val="18"/>
                <w:szCs w:val="18"/>
              </w:rPr>
              <w:t>9</w:t>
            </w:r>
          </w:p>
        </w:tc>
      </w:tr>
      <w:tr w:rsidR="00823CCE" w:rsidRPr="002E34DD" w14:paraId="7EB89148" w14:textId="77777777" w:rsidTr="007F6E7D">
        <w:trPr>
          <w:trHeight w:val="776"/>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24DCDF09" w14:textId="77777777" w:rsidR="00823CCE" w:rsidRPr="002E34DD" w:rsidRDefault="00823CCE" w:rsidP="000F7D37">
            <w:pPr>
              <w:rPr>
                <w:sz w:val="18"/>
                <w:szCs w:val="18"/>
              </w:rPr>
            </w:pPr>
            <w:r w:rsidRPr="002E34DD">
              <w:rPr>
                <w:sz w:val="18"/>
                <w:szCs w:val="18"/>
              </w:rPr>
              <w:t>Участия в подготвителни срещи на националните координатори за организиране на среща на върха във формат „16+1” ( в т.ч. в онлайн формат)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651690" w14:textId="77777777" w:rsidR="00823CCE" w:rsidRPr="002E34DD" w:rsidRDefault="00823CCE" w:rsidP="001D4350">
            <w:pPr>
              <w:autoSpaceDE w:val="0"/>
              <w:autoSpaceDN w:val="0"/>
              <w:adjustRightInd w:val="0"/>
              <w:jc w:val="center"/>
              <w:rPr>
                <w:sz w:val="18"/>
                <w:szCs w:val="18"/>
              </w:rPr>
            </w:pPr>
            <w:r w:rsidRPr="002E34D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1F784A" w14:textId="77777777" w:rsidR="00823CCE" w:rsidRPr="002E34DD" w:rsidRDefault="00823CCE" w:rsidP="001D4350">
            <w:pPr>
              <w:autoSpaceDE w:val="0"/>
              <w:autoSpaceDN w:val="0"/>
              <w:adjustRightInd w:val="0"/>
              <w:jc w:val="center"/>
              <w:rPr>
                <w:sz w:val="18"/>
                <w:szCs w:val="18"/>
              </w:rPr>
            </w:pPr>
            <w:r w:rsidRPr="002E34DD">
              <w:rPr>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5690E3" w14:textId="77777777" w:rsidR="00823CCE" w:rsidRPr="002E34DD" w:rsidRDefault="00823CCE" w:rsidP="001D4350">
            <w:pPr>
              <w:autoSpaceDE w:val="0"/>
              <w:autoSpaceDN w:val="0"/>
              <w:adjustRightInd w:val="0"/>
              <w:jc w:val="center"/>
              <w:rPr>
                <w:sz w:val="18"/>
                <w:szCs w:val="18"/>
              </w:rPr>
            </w:pPr>
            <w:r w:rsidRPr="002E34DD">
              <w:rPr>
                <w:sz w:val="18"/>
                <w:szCs w:val="18"/>
              </w:rPr>
              <w:t>3</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4F0144C8" w14:textId="77777777" w:rsidR="00823CCE" w:rsidRPr="002E34DD" w:rsidRDefault="00823CCE" w:rsidP="001D4350">
            <w:pPr>
              <w:autoSpaceDE w:val="0"/>
              <w:autoSpaceDN w:val="0"/>
              <w:adjustRightInd w:val="0"/>
              <w:jc w:val="center"/>
              <w:rPr>
                <w:sz w:val="18"/>
                <w:szCs w:val="18"/>
              </w:rPr>
            </w:pPr>
            <w:r w:rsidRPr="002E34DD">
              <w:rPr>
                <w:sz w:val="18"/>
                <w:szCs w:val="18"/>
              </w:rPr>
              <w:t>3</w:t>
            </w:r>
          </w:p>
        </w:tc>
      </w:tr>
      <w:tr w:rsidR="00823CCE" w:rsidRPr="002E34DD" w14:paraId="174AD1F9" w14:textId="77777777" w:rsidTr="007F6E7D">
        <w:trPr>
          <w:trHeight w:val="559"/>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09AA7530" w14:textId="77777777" w:rsidR="00823CCE" w:rsidRPr="002E34DD" w:rsidRDefault="00823CCE" w:rsidP="000F7D37">
            <w:pPr>
              <w:ind w:left="24"/>
              <w:rPr>
                <w:sz w:val="18"/>
                <w:szCs w:val="18"/>
              </w:rPr>
            </w:pPr>
            <w:r w:rsidRPr="002E34DD">
              <w:rPr>
                <w:sz w:val="18"/>
                <w:szCs w:val="18"/>
              </w:rPr>
              <w:t xml:space="preserve">Двустранни политически консултации с МВнР на страните от Източна Европа, Кавказ и Централна Азия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5E79FE" w14:textId="77777777" w:rsidR="00823CCE" w:rsidRPr="002E34DD" w:rsidRDefault="00823CCE" w:rsidP="001D4350">
            <w:pPr>
              <w:spacing w:line="256" w:lineRule="auto"/>
              <w:jc w:val="center"/>
              <w:rPr>
                <w:sz w:val="18"/>
                <w:szCs w:val="18"/>
              </w:rPr>
            </w:pPr>
            <w:r w:rsidRPr="002E34DD">
              <w:rPr>
                <w:sz w:val="18"/>
                <w:szCs w:val="18"/>
              </w:rPr>
              <w:t>Брой</w:t>
            </w:r>
          </w:p>
          <w:p w14:paraId="227AF106" w14:textId="77777777" w:rsidR="00823CCE" w:rsidRPr="002E34DD" w:rsidRDefault="00823CCE" w:rsidP="001D4350">
            <w:pPr>
              <w:spacing w:line="256" w:lineRule="auto"/>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7D2E72" w14:textId="77777777" w:rsidR="00823CCE" w:rsidRPr="002E34DD" w:rsidRDefault="00823CCE" w:rsidP="001D4350">
            <w:pPr>
              <w:jc w:val="center"/>
              <w:rPr>
                <w:sz w:val="18"/>
                <w:szCs w:val="18"/>
              </w:rPr>
            </w:pPr>
            <w:r w:rsidRPr="002E34DD">
              <w:rPr>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6BBF41" w14:textId="77777777" w:rsidR="00823CCE" w:rsidRPr="002E34DD" w:rsidRDefault="00823CCE" w:rsidP="001D4350">
            <w:pPr>
              <w:jc w:val="center"/>
              <w:rPr>
                <w:sz w:val="18"/>
                <w:szCs w:val="18"/>
              </w:rPr>
            </w:pPr>
            <w:r w:rsidRPr="002E34DD">
              <w:rPr>
                <w:sz w:val="18"/>
                <w:szCs w:val="18"/>
              </w:rPr>
              <w:t>5</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3294F369" w14:textId="77777777" w:rsidR="00823CCE" w:rsidRPr="002E34DD" w:rsidRDefault="00823CCE" w:rsidP="001D4350">
            <w:pPr>
              <w:jc w:val="center"/>
              <w:rPr>
                <w:sz w:val="18"/>
                <w:szCs w:val="18"/>
              </w:rPr>
            </w:pPr>
            <w:r w:rsidRPr="002E34DD">
              <w:rPr>
                <w:sz w:val="18"/>
                <w:szCs w:val="18"/>
              </w:rPr>
              <w:t>5</w:t>
            </w:r>
          </w:p>
        </w:tc>
      </w:tr>
      <w:tr w:rsidR="00823CCE" w:rsidRPr="002E34DD" w14:paraId="37B10627" w14:textId="77777777" w:rsidTr="007F6E7D">
        <w:trPr>
          <w:trHeight w:val="78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2C65F43B" w14:textId="77777777" w:rsidR="00823CCE" w:rsidRPr="002E34DD" w:rsidRDefault="00823CCE" w:rsidP="000F7D37">
            <w:pPr>
              <w:ind w:left="24"/>
              <w:rPr>
                <w:sz w:val="18"/>
                <w:szCs w:val="18"/>
              </w:rPr>
            </w:pPr>
            <w:r w:rsidRPr="002E34DD">
              <w:rPr>
                <w:sz w:val="18"/>
                <w:szCs w:val="18"/>
              </w:rPr>
              <w:t>Двустранни посещения и срещи на ниво президент, председател на парламент и министър-председател в страните от Източна Европа, Кавказ и Централна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74CCE" w14:textId="77777777" w:rsidR="00823CCE" w:rsidRPr="002E34DD" w:rsidRDefault="00823CCE" w:rsidP="001D4350">
            <w:pPr>
              <w:jc w:val="center"/>
              <w:rPr>
                <w:sz w:val="18"/>
                <w:szCs w:val="18"/>
              </w:rPr>
            </w:pPr>
            <w:r w:rsidRPr="002E34D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2A5EB7" w14:textId="77777777" w:rsidR="00823CCE" w:rsidRPr="002E34DD" w:rsidRDefault="00823CCE" w:rsidP="001D4350">
            <w:pPr>
              <w:jc w:val="center"/>
              <w:rPr>
                <w:sz w:val="18"/>
                <w:szCs w:val="18"/>
              </w:rPr>
            </w:pPr>
            <w:r w:rsidRPr="002E34DD">
              <w:rPr>
                <w:sz w:val="18"/>
                <w:szCs w:val="18"/>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807131" w14:textId="77777777" w:rsidR="00823CCE" w:rsidRPr="002E34DD" w:rsidRDefault="00823CCE" w:rsidP="001D4350">
            <w:pPr>
              <w:jc w:val="center"/>
              <w:rPr>
                <w:sz w:val="18"/>
                <w:szCs w:val="18"/>
              </w:rPr>
            </w:pPr>
            <w:r w:rsidRPr="002E34DD">
              <w:rPr>
                <w:sz w:val="18"/>
                <w:szCs w:val="18"/>
              </w:rPr>
              <w:t>20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04832F0F" w14:textId="77777777" w:rsidR="00823CCE" w:rsidRPr="002E34DD" w:rsidRDefault="00823CCE" w:rsidP="001D4350">
            <w:pPr>
              <w:jc w:val="center"/>
              <w:rPr>
                <w:sz w:val="18"/>
                <w:szCs w:val="18"/>
              </w:rPr>
            </w:pPr>
            <w:r w:rsidRPr="002E34DD">
              <w:rPr>
                <w:sz w:val="18"/>
                <w:szCs w:val="18"/>
              </w:rPr>
              <w:t>19</w:t>
            </w:r>
          </w:p>
        </w:tc>
      </w:tr>
      <w:tr w:rsidR="00823CCE" w:rsidRPr="002E34DD" w14:paraId="524C6CDA" w14:textId="77777777" w:rsidTr="007F6E7D">
        <w:trPr>
          <w:trHeight w:val="698"/>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1D45C662" w14:textId="77777777" w:rsidR="00823CCE" w:rsidRPr="002E34DD" w:rsidRDefault="00823CCE" w:rsidP="000F7D37">
            <w:pPr>
              <w:ind w:left="24"/>
              <w:rPr>
                <w:sz w:val="18"/>
                <w:szCs w:val="18"/>
              </w:rPr>
            </w:pPr>
            <w:r w:rsidRPr="002E34DD">
              <w:rPr>
                <w:sz w:val="18"/>
                <w:szCs w:val="18"/>
              </w:rPr>
              <w:t>Подготвени и осъществени двустранни посещения и срещи на ниво министър на външните работи или друг член на правителството по линия на страните от Източна Европа, Кавказ и Централна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86AA1" w14:textId="77777777" w:rsidR="00823CCE" w:rsidRPr="002E34DD" w:rsidRDefault="00823CCE" w:rsidP="001D4350">
            <w:pPr>
              <w:jc w:val="center"/>
              <w:rPr>
                <w:sz w:val="18"/>
                <w:szCs w:val="18"/>
              </w:rPr>
            </w:pPr>
            <w:r w:rsidRPr="002E34D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7F71D6" w14:textId="77777777" w:rsidR="00823CCE" w:rsidRPr="002E34DD" w:rsidRDefault="00823CCE" w:rsidP="001D4350">
            <w:pPr>
              <w:jc w:val="center"/>
              <w:rPr>
                <w:sz w:val="18"/>
                <w:szCs w:val="18"/>
              </w:rPr>
            </w:pPr>
            <w:r w:rsidRPr="002E34DD">
              <w:rPr>
                <w:sz w:val="18"/>
                <w:szCs w:val="18"/>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3F064B" w14:textId="77777777" w:rsidR="00823CCE" w:rsidRPr="002E34DD" w:rsidRDefault="00823CCE" w:rsidP="001D4350">
            <w:pPr>
              <w:jc w:val="center"/>
              <w:rPr>
                <w:sz w:val="18"/>
                <w:szCs w:val="18"/>
              </w:rPr>
            </w:pPr>
            <w:r w:rsidRPr="002E34DD">
              <w:rPr>
                <w:sz w:val="18"/>
                <w:szCs w:val="18"/>
              </w:rPr>
              <w:t>20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79E14622" w14:textId="77777777" w:rsidR="00823CCE" w:rsidRPr="002E34DD" w:rsidRDefault="00823CCE" w:rsidP="001D4350">
            <w:pPr>
              <w:jc w:val="center"/>
              <w:rPr>
                <w:sz w:val="18"/>
                <w:szCs w:val="18"/>
              </w:rPr>
            </w:pPr>
            <w:r w:rsidRPr="002E34DD">
              <w:rPr>
                <w:sz w:val="18"/>
                <w:szCs w:val="18"/>
              </w:rPr>
              <w:t>19</w:t>
            </w:r>
          </w:p>
        </w:tc>
      </w:tr>
      <w:tr w:rsidR="00823CCE" w:rsidRPr="002E34DD" w14:paraId="09981723" w14:textId="77777777" w:rsidTr="007F6E7D">
        <w:trPr>
          <w:trHeight w:val="556"/>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58F8D39E" w14:textId="77777777" w:rsidR="00823CCE" w:rsidRPr="002E34DD" w:rsidRDefault="00823CCE" w:rsidP="000F7D37">
            <w:pPr>
              <w:ind w:left="24"/>
              <w:rPr>
                <w:sz w:val="18"/>
                <w:szCs w:val="18"/>
              </w:rPr>
            </w:pPr>
            <w:r w:rsidRPr="002E34DD">
              <w:rPr>
                <w:sz w:val="18"/>
                <w:szCs w:val="18"/>
              </w:rPr>
              <w:t>Сключени двустранни междуправителствени споразумения с държавите от Източна Европа, Кавказ и Централна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DB27DE" w14:textId="77777777" w:rsidR="00823CCE" w:rsidRPr="002E34DD" w:rsidRDefault="00823CCE" w:rsidP="001D4350">
            <w:pPr>
              <w:jc w:val="center"/>
              <w:rPr>
                <w:sz w:val="18"/>
                <w:szCs w:val="18"/>
              </w:rPr>
            </w:pPr>
            <w:r w:rsidRPr="002E34D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9556D3" w14:textId="77777777" w:rsidR="00823CCE" w:rsidRPr="002E34DD" w:rsidRDefault="00823CCE" w:rsidP="001D4350">
            <w:pPr>
              <w:jc w:val="center"/>
              <w:rPr>
                <w:sz w:val="18"/>
                <w:szCs w:val="18"/>
              </w:rPr>
            </w:pPr>
            <w:r w:rsidRPr="002E34DD">
              <w:rPr>
                <w:sz w:val="18"/>
                <w:szCs w:val="18"/>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30BB10" w14:textId="77777777" w:rsidR="00823CCE" w:rsidRPr="002E34DD" w:rsidRDefault="00823CCE" w:rsidP="001D4350">
            <w:pPr>
              <w:jc w:val="center"/>
              <w:rPr>
                <w:sz w:val="18"/>
                <w:szCs w:val="18"/>
              </w:rPr>
            </w:pPr>
            <w:r w:rsidRPr="002E34DD">
              <w:rPr>
                <w:sz w:val="18"/>
                <w:szCs w:val="18"/>
              </w:rPr>
              <w:t>14</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4285298E" w14:textId="77777777" w:rsidR="00823CCE" w:rsidRPr="002E34DD" w:rsidRDefault="00823CCE" w:rsidP="001D4350">
            <w:pPr>
              <w:jc w:val="center"/>
              <w:rPr>
                <w:sz w:val="18"/>
                <w:szCs w:val="18"/>
              </w:rPr>
            </w:pPr>
            <w:r w:rsidRPr="002E34DD">
              <w:rPr>
                <w:sz w:val="18"/>
                <w:szCs w:val="18"/>
              </w:rPr>
              <w:t>13</w:t>
            </w:r>
          </w:p>
        </w:tc>
      </w:tr>
      <w:tr w:rsidR="00823CCE" w:rsidRPr="002E34DD" w14:paraId="0A989B56" w14:textId="77777777" w:rsidTr="007F6E7D">
        <w:trPr>
          <w:trHeight w:val="297"/>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2ABC586E" w14:textId="77777777" w:rsidR="00823CCE" w:rsidRPr="002E34DD" w:rsidRDefault="00823CCE" w:rsidP="000F7D37">
            <w:pPr>
              <w:ind w:left="24"/>
              <w:rPr>
                <w:sz w:val="18"/>
                <w:szCs w:val="18"/>
              </w:rPr>
            </w:pPr>
            <w:r w:rsidRPr="002E34DD">
              <w:rPr>
                <w:sz w:val="18"/>
                <w:szCs w:val="18"/>
              </w:rPr>
              <w:t>Почетни консули на България в страните от Централна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994F14" w14:textId="77777777" w:rsidR="00823CCE" w:rsidRPr="002E34DD" w:rsidRDefault="00823CCE" w:rsidP="001D4350">
            <w:pPr>
              <w:jc w:val="center"/>
              <w:rPr>
                <w:sz w:val="18"/>
                <w:szCs w:val="18"/>
              </w:rPr>
            </w:pPr>
            <w:r w:rsidRPr="002E34D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7B60F3" w14:textId="77777777" w:rsidR="00823CCE" w:rsidRPr="002E34DD" w:rsidRDefault="00823CCE" w:rsidP="001D4350">
            <w:pPr>
              <w:jc w:val="center"/>
              <w:rPr>
                <w:sz w:val="18"/>
                <w:szCs w:val="18"/>
              </w:rPr>
            </w:pPr>
            <w:r w:rsidRPr="002E34DD">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4303F9" w14:textId="77777777" w:rsidR="00823CCE" w:rsidRPr="002E34DD" w:rsidRDefault="00823CCE" w:rsidP="001D4350">
            <w:pPr>
              <w:jc w:val="center"/>
              <w:rPr>
                <w:sz w:val="18"/>
                <w:szCs w:val="18"/>
              </w:rPr>
            </w:pPr>
            <w:r w:rsidRPr="002E34DD">
              <w:rPr>
                <w:sz w:val="18"/>
                <w:szCs w:val="18"/>
              </w:rPr>
              <w:t>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7FFC3C0C" w14:textId="77777777" w:rsidR="00823CCE" w:rsidRPr="002E34DD" w:rsidRDefault="00823CCE" w:rsidP="001D4350">
            <w:pPr>
              <w:jc w:val="center"/>
              <w:rPr>
                <w:sz w:val="18"/>
                <w:szCs w:val="18"/>
              </w:rPr>
            </w:pPr>
            <w:r w:rsidRPr="002E34DD">
              <w:rPr>
                <w:sz w:val="18"/>
                <w:szCs w:val="18"/>
              </w:rPr>
              <w:t>0</w:t>
            </w:r>
          </w:p>
        </w:tc>
      </w:tr>
      <w:tr w:rsidR="00823CCE" w:rsidRPr="002E34DD" w14:paraId="7D7EB418" w14:textId="77777777" w:rsidTr="007F6E7D">
        <w:trPr>
          <w:trHeight w:val="784"/>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1B8BF934" w14:textId="77777777" w:rsidR="00823CCE" w:rsidRPr="002E34DD" w:rsidRDefault="00823CCE" w:rsidP="000F7D37">
            <w:pPr>
              <w:ind w:left="24"/>
              <w:rPr>
                <w:sz w:val="18"/>
                <w:szCs w:val="18"/>
              </w:rPr>
            </w:pPr>
            <w:r w:rsidRPr="002E34DD">
              <w:rPr>
                <w:sz w:val="18"/>
                <w:szCs w:val="18"/>
              </w:rPr>
              <w:lastRenderedPageBreak/>
              <w:t>Проведени сесии на междуправителствени смесени комисии и подкомисии за икономическо, промишлено, търговско и техническо сътрудничество със страните от Източна Европа, Кавказ и Централна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E3F3E4" w14:textId="77777777" w:rsidR="00823CCE" w:rsidRPr="002E34DD" w:rsidRDefault="00823CCE" w:rsidP="001D4350">
            <w:pPr>
              <w:jc w:val="center"/>
              <w:rPr>
                <w:sz w:val="18"/>
                <w:szCs w:val="18"/>
              </w:rPr>
            </w:pPr>
            <w:r w:rsidRPr="002E34D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104DEA" w14:textId="77777777" w:rsidR="00823CCE" w:rsidRPr="002E34DD" w:rsidRDefault="00823CCE" w:rsidP="001D4350">
            <w:pPr>
              <w:jc w:val="center"/>
              <w:rPr>
                <w:sz w:val="18"/>
                <w:szCs w:val="18"/>
              </w:rPr>
            </w:pPr>
            <w:r w:rsidRPr="002E34DD">
              <w:rPr>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89ECE9" w14:textId="77777777" w:rsidR="00823CCE" w:rsidRPr="002E34DD" w:rsidRDefault="00823CCE" w:rsidP="001D4350">
            <w:pPr>
              <w:jc w:val="center"/>
              <w:rPr>
                <w:sz w:val="18"/>
                <w:szCs w:val="18"/>
              </w:rPr>
            </w:pPr>
            <w:r w:rsidRPr="002E34DD">
              <w:rPr>
                <w:sz w:val="18"/>
                <w:szCs w:val="18"/>
              </w:rPr>
              <w:t>9</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75529DDA" w14:textId="77777777" w:rsidR="00823CCE" w:rsidRPr="002E34DD" w:rsidRDefault="00823CCE" w:rsidP="001D4350">
            <w:pPr>
              <w:jc w:val="center"/>
              <w:rPr>
                <w:sz w:val="18"/>
                <w:szCs w:val="18"/>
              </w:rPr>
            </w:pPr>
            <w:r w:rsidRPr="002E34DD">
              <w:rPr>
                <w:sz w:val="18"/>
                <w:szCs w:val="18"/>
              </w:rPr>
              <w:t>7</w:t>
            </w:r>
          </w:p>
        </w:tc>
      </w:tr>
      <w:tr w:rsidR="00823CCE" w:rsidRPr="002E34DD" w14:paraId="2B8CE923" w14:textId="77777777" w:rsidTr="007F6E7D">
        <w:trPr>
          <w:trHeight w:val="731"/>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00CFFF53" w14:textId="77777777" w:rsidR="00823CCE" w:rsidRPr="002E34DD" w:rsidRDefault="00823CCE" w:rsidP="000F7D37">
            <w:pPr>
              <w:ind w:left="24"/>
              <w:rPr>
                <w:sz w:val="18"/>
                <w:szCs w:val="18"/>
              </w:rPr>
            </w:pPr>
            <w:r w:rsidRPr="002E34DD">
              <w:rPr>
                <w:sz w:val="18"/>
                <w:szCs w:val="18"/>
              </w:rPr>
              <w:t>Международни изложения, панаири и бизнес форуми, осъществени със съдействието на задграничните представителства в страните от Източна Европа, Кавказ и Централна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82B758" w14:textId="77777777" w:rsidR="00823CCE" w:rsidRPr="002E34DD" w:rsidRDefault="00823CCE" w:rsidP="001D4350">
            <w:pPr>
              <w:jc w:val="center"/>
              <w:rPr>
                <w:sz w:val="18"/>
                <w:szCs w:val="18"/>
              </w:rPr>
            </w:pPr>
            <w:r w:rsidRPr="002E34D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C07A8C" w14:textId="77777777" w:rsidR="00823CCE" w:rsidRPr="002E34DD" w:rsidRDefault="00823CCE" w:rsidP="001D4350">
            <w:pPr>
              <w:jc w:val="center"/>
              <w:rPr>
                <w:sz w:val="18"/>
                <w:szCs w:val="18"/>
              </w:rPr>
            </w:pPr>
            <w:r w:rsidRPr="002E34DD">
              <w:rPr>
                <w:sz w:val="18"/>
                <w:szCs w:val="18"/>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2A080E" w14:textId="77777777" w:rsidR="00823CCE" w:rsidRPr="002E34DD" w:rsidRDefault="00823CCE" w:rsidP="001D4350">
            <w:pPr>
              <w:jc w:val="center"/>
              <w:rPr>
                <w:sz w:val="18"/>
                <w:szCs w:val="18"/>
              </w:rPr>
            </w:pPr>
            <w:r w:rsidRPr="002E34DD">
              <w:rPr>
                <w:sz w:val="18"/>
                <w:szCs w:val="18"/>
              </w:rPr>
              <w:t>20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0583C799" w14:textId="77777777" w:rsidR="00823CCE" w:rsidRPr="002E34DD" w:rsidRDefault="00823CCE" w:rsidP="001D4350">
            <w:pPr>
              <w:jc w:val="center"/>
              <w:rPr>
                <w:sz w:val="18"/>
                <w:szCs w:val="18"/>
              </w:rPr>
            </w:pPr>
            <w:r w:rsidRPr="002E34DD">
              <w:rPr>
                <w:sz w:val="18"/>
                <w:szCs w:val="18"/>
              </w:rPr>
              <w:t>17</w:t>
            </w:r>
          </w:p>
        </w:tc>
      </w:tr>
      <w:tr w:rsidR="00823CCE" w:rsidRPr="002E34DD" w14:paraId="4403FFB0" w14:textId="77777777" w:rsidTr="007F6E7D">
        <w:trPr>
          <w:trHeight w:val="701"/>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57D8B22A" w14:textId="77777777" w:rsidR="00823CCE" w:rsidRPr="002E34DD" w:rsidRDefault="00823CCE" w:rsidP="000F7D37">
            <w:pPr>
              <w:ind w:left="24"/>
              <w:rPr>
                <w:sz w:val="18"/>
                <w:szCs w:val="18"/>
              </w:rPr>
            </w:pPr>
            <w:r w:rsidRPr="002E34DD">
              <w:rPr>
                <w:sz w:val="18"/>
                <w:szCs w:val="18"/>
              </w:rPr>
              <w:t>Подготвени участия в международни многостранни форуми на високо и най-високо равнище в страните от Източна Европа, Кавказ и Централна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7D5EB" w14:textId="77777777" w:rsidR="00823CCE" w:rsidRPr="002E34DD" w:rsidRDefault="00823CCE" w:rsidP="001D4350">
            <w:pPr>
              <w:jc w:val="center"/>
              <w:rPr>
                <w:sz w:val="18"/>
                <w:szCs w:val="18"/>
              </w:rPr>
            </w:pPr>
            <w:r w:rsidRPr="002E34D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1657FD" w14:textId="77777777" w:rsidR="00823CCE" w:rsidRPr="002E34DD" w:rsidRDefault="00823CCE" w:rsidP="001D4350">
            <w:pPr>
              <w:jc w:val="center"/>
              <w:rPr>
                <w:sz w:val="18"/>
                <w:szCs w:val="18"/>
              </w:rPr>
            </w:pPr>
            <w:r w:rsidRPr="002E34DD">
              <w:rPr>
                <w:sz w:val="18"/>
                <w:szCs w:val="18"/>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3A408D" w14:textId="77777777" w:rsidR="00823CCE" w:rsidRPr="002E34DD" w:rsidRDefault="00823CCE" w:rsidP="001D4350">
            <w:pPr>
              <w:jc w:val="center"/>
              <w:rPr>
                <w:sz w:val="18"/>
                <w:szCs w:val="18"/>
              </w:rPr>
            </w:pPr>
            <w:r w:rsidRPr="002E34DD">
              <w:rPr>
                <w:sz w:val="18"/>
                <w:szCs w:val="18"/>
              </w:rPr>
              <w:t>4</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65CB518A" w14:textId="77777777" w:rsidR="00823CCE" w:rsidRPr="002E34DD" w:rsidRDefault="00823CCE" w:rsidP="001D4350">
            <w:pPr>
              <w:jc w:val="center"/>
              <w:rPr>
                <w:sz w:val="18"/>
                <w:szCs w:val="18"/>
              </w:rPr>
            </w:pPr>
            <w:r w:rsidRPr="002E34DD">
              <w:rPr>
                <w:sz w:val="18"/>
                <w:szCs w:val="18"/>
              </w:rPr>
              <w:t>5</w:t>
            </w:r>
          </w:p>
        </w:tc>
      </w:tr>
      <w:tr w:rsidR="00823CCE" w:rsidRPr="002E34DD" w14:paraId="79349AA5" w14:textId="77777777" w:rsidTr="007F6E7D">
        <w:trPr>
          <w:trHeight w:val="555"/>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6874D3A2" w14:textId="77777777" w:rsidR="00823CCE" w:rsidRPr="002E34DD" w:rsidRDefault="00823CCE" w:rsidP="000F7D37">
            <w:pPr>
              <w:ind w:left="24"/>
              <w:rPr>
                <w:sz w:val="18"/>
                <w:szCs w:val="18"/>
              </w:rPr>
            </w:pPr>
            <w:r w:rsidRPr="002E34DD">
              <w:rPr>
                <w:sz w:val="18"/>
                <w:szCs w:val="18"/>
              </w:rPr>
              <w:t>Разкриване на нови дипломатически представителства в региона на Източна Европа, Кавказ и Централна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7DFBE" w14:textId="77777777" w:rsidR="00823CCE" w:rsidRPr="002E34DD" w:rsidRDefault="00823CCE" w:rsidP="001D4350">
            <w:pPr>
              <w:jc w:val="center"/>
              <w:rPr>
                <w:sz w:val="18"/>
                <w:szCs w:val="18"/>
              </w:rPr>
            </w:pPr>
            <w:r w:rsidRPr="002E34D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7F5976" w14:textId="77777777" w:rsidR="00823CCE" w:rsidRPr="002E34DD" w:rsidRDefault="00823CCE" w:rsidP="001D4350">
            <w:pPr>
              <w:jc w:val="center"/>
              <w:rPr>
                <w:sz w:val="18"/>
                <w:szCs w:val="18"/>
              </w:rPr>
            </w:pPr>
            <w:r w:rsidRPr="002E34DD">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97CABF" w14:textId="77777777" w:rsidR="00823CCE" w:rsidRPr="002E34DD" w:rsidRDefault="00823CCE" w:rsidP="001D4350">
            <w:pPr>
              <w:jc w:val="center"/>
              <w:rPr>
                <w:sz w:val="18"/>
                <w:szCs w:val="18"/>
              </w:rPr>
            </w:pPr>
            <w:r w:rsidRPr="002E34DD">
              <w:rPr>
                <w:sz w:val="18"/>
                <w:szCs w:val="18"/>
              </w:rPr>
              <w:t>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6849FB25" w14:textId="77777777" w:rsidR="00823CCE" w:rsidRPr="002E34DD" w:rsidRDefault="00823CCE" w:rsidP="001D4350">
            <w:pPr>
              <w:jc w:val="center"/>
              <w:rPr>
                <w:sz w:val="18"/>
                <w:szCs w:val="18"/>
              </w:rPr>
            </w:pPr>
            <w:r w:rsidRPr="002E34DD">
              <w:rPr>
                <w:sz w:val="18"/>
                <w:szCs w:val="18"/>
              </w:rPr>
              <w:t>0</w:t>
            </w:r>
          </w:p>
        </w:tc>
      </w:tr>
    </w:tbl>
    <w:p w14:paraId="721DB4D5" w14:textId="77777777" w:rsidR="00823CCE" w:rsidRPr="002E34DD" w:rsidRDefault="00823CCE" w:rsidP="00823CCE">
      <w:pPr>
        <w:jc w:val="both"/>
        <w:rPr>
          <w:b/>
          <w:color w:val="FF0000"/>
          <w:sz w:val="24"/>
          <w:szCs w:val="24"/>
        </w:rPr>
      </w:pPr>
    </w:p>
    <w:p w14:paraId="78AF4A2F" w14:textId="77777777" w:rsidR="00823CCE" w:rsidRPr="002E34DD" w:rsidRDefault="00823CCE" w:rsidP="00823CCE">
      <w:pPr>
        <w:jc w:val="both"/>
        <w:rPr>
          <w:b/>
          <w:sz w:val="24"/>
          <w:szCs w:val="24"/>
        </w:rPr>
      </w:pPr>
      <w:r w:rsidRPr="002E34DD">
        <w:rPr>
          <w:b/>
          <w:sz w:val="24"/>
          <w:szCs w:val="24"/>
        </w:rPr>
        <w:t>Външни фактори, които могат да окажат въздействие върху постигането на целите на програмата</w:t>
      </w:r>
    </w:p>
    <w:p w14:paraId="77BDE22F" w14:textId="77777777" w:rsidR="00823CCE" w:rsidRPr="002E34DD" w:rsidRDefault="00823CCE" w:rsidP="00823CCE">
      <w:pPr>
        <w:numPr>
          <w:ilvl w:val="1"/>
          <w:numId w:val="1"/>
        </w:numPr>
        <w:tabs>
          <w:tab w:val="clear" w:pos="139"/>
          <w:tab w:val="num" w:pos="709"/>
          <w:tab w:val="left" w:pos="780"/>
        </w:tabs>
        <w:ind w:left="0" w:firstLine="284"/>
        <w:jc w:val="both"/>
        <w:rPr>
          <w:bCs/>
          <w:sz w:val="24"/>
          <w:szCs w:val="24"/>
        </w:rPr>
      </w:pPr>
      <w:r w:rsidRPr="002E34DD">
        <w:rPr>
          <w:bCs/>
          <w:sz w:val="24"/>
          <w:szCs w:val="24"/>
        </w:rPr>
        <w:t>Продължаваща тежка епидемиологична обстановка вследствие на пандемията от COVID-19 и икономически последици, породени от нея, препятстващи осъществяването на официални визити и мероприятия.</w:t>
      </w:r>
    </w:p>
    <w:p w14:paraId="4A9B21AE" w14:textId="77777777" w:rsidR="00823CCE" w:rsidRPr="002E34DD" w:rsidRDefault="00823CCE" w:rsidP="00823CCE">
      <w:pPr>
        <w:numPr>
          <w:ilvl w:val="1"/>
          <w:numId w:val="1"/>
        </w:numPr>
        <w:tabs>
          <w:tab w:val="clear" w:pos="139"/>
          <w:tab w:val="num" w:pos="709"/>
          <w:tab w:val="left" w:pos="780"/>
        </w:tabs>
        <w:ind w:left="0" w:firstLine="284"/>
        <w:jc w:val="both"/>
        <w:rPr>
          <w:bCs/>
          <w:sz w:val="24"/>
          <w:szCs w:val="24"/>
        </w:rPr>
      </w:pPr>
      <w:r w:rsidRPr="002E34DD">
        <w:rPr>
          <w:spacing w:val="-4"/>
          <w:sz w:val="24"/>
          <w:szCs w:val="24"/>
        </w:rPr>
        <w:t>Политически кризи, промени в политическата конфигурация и в ръководството на отделни държави в резултат на редовни или предсрочни парламентарни избори, които могат да доведат до забавяне или отлагане за по-</w:t>
      </w:r>
      <w:r w:rsidRPr="002E34DD">
        <w:rPr>
          <w:bCs/>
          <w:spacing w:val="-4"/>
          <w:sz w:val="24"/>
          <w:szCs w:val="24"/>
        </w:rPr>
        <w:t>късен период на договорени посещения и срещи на най-високо и високо политическо равнище или до забавяне на реализирането на някои инициативи или договорености</w:t>
      </w:r>
      <w:r w:rsidRPr="002E34DD">
        <w:rPr>
          <w:bCs/>
          <w:sz w:val="24"/>
          <w:szCs w:val="24"/>
        </w:rPr>
        <w:t>;</w:t>
      </w:r>
    </w:p>
    <w:p w14:paraId="3C67ECBF" w14:textId="77777777" w:rsidR="00823CCE" w:rsidRPr="002E34DD" w:rsidRDefault="00823CCE" w:rsidP="00823CCE">
      <w:pPr>
        <w:numPr>
          <w:ilvl w:val="1"/>
          <w:numId w:val="1"/>
        </w:numPr>
        <w:tabs>
          <w:tab w:val="clear" w:pos="139"/>
          <w:tab w:val="num" w:pos="709"/>
          <w:tab w:val="left" w:pos="780"/>
        </w:tabs>
        <w:ind w:left="0" w:firstLine="284"/>
        <w:jc w:val="both"/>
        <w:rPr>
          <w:spacing w:val="-4"/>
          <w:sz w:val="24"/>
          <w:szCs w:val="24"/>
        </w:rPr>
      </w:pPr>
      <w:r w:rsidRPr="002E34DD">
        <w:rPr>
          <w:b/>
          <w:spacing w:val="-4"/>
          <w:sz w:val="24"/>
          <w:szCs w:val="24"/>
        </w:rPr>
        <w:t>Неблагоприятни промени в икономическата среда, бюджетни рестрикции, които могат да се отразят на бюджетните и кадрови ресурси за реализиране на заложените цели</w:t>
      </w:r>
      <w:r w:rsidRPr="002E34DD">
        <w:rPr>
          <w:spacing w:val="-4"/>
          <w:sz w:val="24"/>
          <w:szCs w:val="24"/>
        </w:rPr>
        <w:t>;</w:t>
      </w:r>
    </w:p>
    <w:p w14:paraId="79F241BC" w14:textId="77777777" w:rsidR="00823CCE" w:rsidRPr="002E34DD" w:rsidRDefault="00823CCE" w:rsidP="00823CCE">
      <w:pPr>
        <w:numPr>
          <w:ilvl w:val="1"/>
          <w:numId w:val="1"/>
        </w:numPr>
        <w:tabs>
          <w:tab w:val="clear" w:pos="139"/>
          <w:tab w:val="num" w:pos="709"/>
          <w:tab w:val="left" w:pos="780"/>
        </w:tabs>
        <w:ind w:left="0" w:firstLine="284"/>
        <w:jc w:val="both"/>
        <w:rPr>
          <w:bCs/>
          <w:sz w:val="24"/>
          <w:szCs w:val="24"/>
        </w:rPr>
      </w:pPr>
      <w:r w:rsidRPr="002E34DD">
        <w:rPr>
          <w:bCs/>
          <w:sz w:val="24"/>
          <w:szCs w:val="24"/>
        </w:rPr>
        <w:t xml:space="preserve">Недостатъчно финансово обезпечаване на командироване на служители на министерството </w:t>
      </w:r>
      <w:r w:rsidRPr="002E34DD">
        <w:rPr>
          <w:sz w:val="24"/>
          <w:szCs w:val="24"/>
        </w:rPr>
        <w:t xml:space="preserve">в състава на делегации, за провеждане на консултации и за участие в международни форуми. </w:t>
      </w:r>
      <w:r w:rsidRPr="002E34DD">
        <w:rPr>
          <w:bCs/>
          <w:sz w:val="24"/>
          <w:szCs w:val="24"/>
        </w:rPr>
        <w:t xml:space="preserve"> </w:t>
      </w:r>
    </w:p>
    <w:p w14:paraId="5DD0CE25" w14:textId="77777777" w:rsidR="00823CCE" w:rsidRPr="002E34DD" w:rsidRDefault="00823CCE" w:rsidP="00823CCE">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Неизпълнение на международните ангажименти от държави, предизвикващи загрижеността на международната общност;</w:t>
      </w:r>
    </w:p>
    <w:p w14:paraId="2E813D3B" w14:textId="77777777" w:rsidR="00823CCE" w:rsidRPr="002E34DD" w:rsidRDefault="00823CCE" w:rsidP="00823CCE">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 xml:space="preserve">Негативно развитие на двустранни и регионални конфликти или активизиране на „замразени” конфликти в зоната на непосредствените интереси на сигурност; </w:t>
      </w:r>
    </w:p>
    <w:p w14:paraId="2F16C778" w14:textId="77777777" w:rsidR="00823CCE" w:rsidRPr="002E34DD" w:rsidRDefault="00823CCE" w:rsidP="00823CCE">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Засилване на  миграционните потоци към Европа;</w:t>
      </w:r>
    </w:p>
    <w:p w14:paraId="17EF0191" w14:textId="77777777" w:rsidR="00823CCE" w:rsidRPr="002E34DD" w:rsidRDefault="00823CCE" w:rsidP="00823CCE">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Кризисна конюнктура на пазарите;</w:t>
      </w:r>
    </w:p>
    <w:p w14:paraId="471BC947" w14:textId="77777777" w:rsidR="00823CCE" w:rsidRPr="002E34DD" w:rsidRDefault="00823CCE" w:rsidP="00823CCE">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Резки икономически сътресения в страна-партньор в резултат на форсмажорни политически събития или природни бедствия;</w:t>
      </w:r>
    </w:p>
    <w:p w14:paraId="10058C14" w14:textId="77777777" w:rsidR="00823CCE" w:rsidRPr="002E34DD" w:rsidRDefault="00823CCE" w:rsidP="00823CCE">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 xml:space="preserve">Налагане на </w:t>
      </w:r>
      <w:proofErr w:type="spellStart"/>
      <w:r w:rsidRPr="002E34DD">
        <w:rPr>
          <w:spacing w:val="-4"/>
          <w:sz w:val="24"/>
          <w:szCs w:val="24"/>
        </w:rPr>
        <w:t>рестрикционни</w:t>
      </w:r>
      <w:proofErr w:type="spellEnd"/>
      <w:r w:rsidRPr="002E34DD">
        <w:rPr>
          <w:spacing w:val="-4"/>
          <w:sz w:val="24"/>
          <w:szCs w:val="24"/>
        </w:rPr>
        <w:t xml:space="preserve"> мерки от ООН или ЕС, които водят до ограничения в икономическите, търговските и политическите отношения;   </w:t>
      </w:r>
    </w:p>
    <w:p w14:paraId="3FDB823B" w14:textId="77777777" w:rsidR="00823CCE" w:rsidRPr="002E34DD" w:rsidRDefault="00823CCE" w:rsidP="00823CCE">
      <w:pPr>
        <w:numPr>
          <w:ilvl w:val="1"/>
          <w:numId w:val="1"/>
        </w:numPr>
        <w:tabs>
          <w:tab w:val="clear" w:pos="139"/>
          <w:tab w:val="num" w:pos="709"/>
          <w:tab w:val="left" w:pos="780"/>
        </w:tabs>
        <w:ind w:left="0" w:firstLine="284"/>
        <w:jc w:val="both"/>
        <w:rPr>
          <w:spacing w:val="-4"/>
          <w:sz w:val="24"/>
          <w:szCs w:val="24"/>
        </w:rPr>
      </w:pPr>
      <w:proofErr w:type="spellStart"/>
      <w:r w:rsidRPr="002E34DD">
        <w:rPr>
          <w:spacing w:val="-4"/>
          <w:sz w:val="24"/>
          <w:szCs w:val="24"/>
        </w:rPr>
        <w:t>Нереализиране</w:t>
      </w:r>
      <w:proofErr w:type="spellEnd"/>
      <w:r w:rsidRPr="002E34DD">
        <w:rPr>
          <w:spacing w:val="-4"/>
          <w:sz w:val="24"/>
          <w:szCs w:val="24"/>
        </w:rPr>
        <w:t xml:space="preserve"> на политически потенциал, свързан с изплащането на членски внос към международни форуми и институции; </w:t>
      </w:r>
    </w:p>
    <w:p w14:paraId="631FD64A" w14:textId="77777777" w:rsidR="00823CCE" w:rsidRPr="002E34DD" w:rsidRDefault="00823CCE" w:rsidP="00823CCE">
      <w:pPr>
        <w:numPr>
          <w:ilvl w:val="1"/>
          <w:numId w:val="1"/>
        </w:numPr>
        <w:tabs>
          <w:tab w:val="clear" w:pos="139"/>
          <w:tab w:val="num" w:pos="709"/>
          <w:tab w:val="left" w:pos="780"/>
        </w:tabs>
        <w:ind w:left="0" w:firstLine="284"/>
        <w:jc w:val="both"/>
        <w:rPr>
          <w:spacing w:val="-4"/>
          <w:sz w:val="24"/>
          <w:szCs w:val="24"/>
        </w:rPr>
      </w:pPr>
      <w:r w:rsidRPr="002E34DD">
        <w:rPr>
          <w:spacing w:val="-4"/>
          <w:sz w:val="24"/>
          <w:szCs w:val="24"/>
        </w:rPr>
        <w:t>Липса на консенсус, политическа воля или заинтересованост сред държавите-членки на ЕС по отношение на дискусията и напредъка за постигане на договореност по конкретни въпроси и проблеми, разработвани по линия на съответните международни организации и за конкретни страни и региони.</w:t>
      </w:r>
    </w:p>
    <w:p w14:paraId="576CD250" w14:textId="77777777" w:rsidR="00823CCE" w:rsidRPr="002E34DD" w:rsidRDefault="00823CCE" w:rsidP="00823CCE">
      <w:pPr>
        <w:autoSpaceDE w:val="0"/>
        <w:autoSpaceDN w:val="0"/>
        <w:adjustRightInd w:val="0"/>
        <w:jc w:val="both"/>
        <w:rPr>
          <w:b/>
          <w:bCs/>
          <w:sz w:val="24"/>
          <w:szCs w:val="24"/>
        </w:rPr>
      </w:pPr>
    </w:p>
    <w:p w14:paraId="04CD2374" w14:textId="77777777" w:rsidR="00823CCE" w:rsidRPr="002E34DD" w:rsidRDefault="00823CCE" w:rsidP="00823CCE">
      <w:pPr>
        <w:jc w:val="both"/>
        <w:rPr>
          <w:b/>
          <w:sz w:val="24"/>
          <w:szCs w:val="24"/>
        </w:rPr>
      </w:pPr>
      <w:r w:rsidRPr="002E34DD">
        <w:rPr>
          <w:b/>
          <w:sz w:val="24"/>
          <w:szCs w:val="24"/>
        </w:rPr>
        <w:t>Информация за наличността и качеството на данните</w:t>
      </w:r>
    </w:p>
    <w:p w14:paraId="4CD5CB31" w14:textId="77777777" w:rsidR="00823CCE" w:rsidRPr="002E34DD" w:rsidRDefault="00823CCE" w:rsidP="00823CCE">
      <w:pPr>
        <w:numPr>
          <w:ilvl w:val="1"/>
          <w:numId w:val="1"/>
        </w:numPr>
        <w:tabs>
          <w:tab w:val="left" w:pos="780"/>
        </w:tabs>
        <w:ind w:left="-26" w:firstLine="338"/>
        <w:jc w:val="both"/>
        <w:rPr>
          <w:spacing w:val="-4"/>
          <w:sz w:val="24"/>
          <w:szCs w:val="24"/>
        </w:rPr>
      </w:pPr>
      <w:r w:rsidRPr="002E34DD">
        <w:rPr>
          <w:spacing w:val="-4"/>
          <w:sz w:val="24"/>
          <w:szCs w:val="24"/>
        </w:rPr>
        <w:t>Отчетите за дейността на МВнР и задграничните представителства;</w:t>
      </w:r>
    </w:p>
    <w:p w14:paraId="40E0FD87" w14:textId="1C37F090" w:rsidR="00823CCE" w:rsidRDefault="00823CCE" w:rsidP="00823CCE">
      <w:pPr>
        <w:numPr>
          <w:ilvl w:val="1"/>
          <w:numId w:val="1"/>
        </w:numPr>
        <w:tabs>
          <w:tab w:val="left" w:pos="780"/>
        </w:tabs>
        <w:ind w:left="-26" w:firstLine="338"/>
        <w:jc w:val="both"/>
        <w:rPr>
          <w:spacing w:val="-4"/>
          <w:sz w:val="24"/>
          <w:szCs w:val="24"/>
        </w:rPr>
      </w:pPr>
      <w:r w:rsidRPr="002E34DD">
        <w:rPr>
          <w:spacing w:val="-4"/>
          <w:sz w:val="24"/>
          <w:szCs w:val="24"/>
        </w:rPr>
        <w:t xml:space="preserve">Доклади и данни от заседания на институциите на ЕС и органите на Съвета на ЕС. </w:t>
      </w:r>
    </w:p>
    <w:p w14:paraId="2247F07B" w14:textId="31CB544D" w:rsidR="007F6E7D" w:rsidRDefault="007F6E7D" w:rsidP="00457A4F">
      <w:pPr>
        <w:tabs>
          <w:tab w:val="left" w:pos="780"/>
        </w:tabs>
        <w:jc w:val="both"/>
        <w:rPr>
          <w:spacing w:val="-4"/>
          <w:sz w:val="24"/>
          <w:szCs w:val="24"/>
        </w:rPr>
      </w:pPr>
    </w:p>
    <w:p w14:paraId="606DE4D0" w14:textId="77777777" w:rsidR="007F6E7D" w:rsidRDefault="007F6E7D" w:rsidP="00457A4F">
      <w:pPr>
        <w:tabs>
          <w:tab w:val="left" w:pos="780"/>
        </w:tabs>
        <w:jc w:val="both"/>
        <w:rPr>
          <w:spacing w:val="-4"/>
          <w:sz w:val="24"/>
          <w:szCs w:val="24"/>
        </w:rPr>
      </w:pPr>
    </w:p>
    <w:p w14:paraId="6F3F0EFA" w14:textId="77777777" w:rsidR="00457A4F" w:rsidRPr="00457A4F" w:rsidRDefault="00457A4F" w:rsidP="00457A4F">
      <w:pPr>
        <w:tabs>
          <w:tab w:val="left" w:pos="709"/>
        </w:tabs>
        <w:jc w:val="both"/>
        <w:rPr>
          <w:b/>
          <w:i/>
          <w:color w:val="000000"/>
          <w:sz w:val="24"/>
        </w:rPr>
      </w:pPr>
      <w:r w:rsidRPr="00457A4F">
        <w:rPr>
          <w:b/>
          <w:i/>
          <w:color w:val="000000"/>
          <w:sz w:val="24"/>
        </w:rPr>
        <w:t xml:space="preserve">Проектобюджет и актуализирана бюджетна прогноза по ведомствени и администрирани параграфи на </w:t>
      </w:r>
    </w:p>
    <w:p w14:paraId="61FBB7EA" w14:textId="5D792D22" w:rsidR="00457A4F" w:rsidRDefault="00457A4F" w:rsidP="00457A4F">
      <w:pPr>
        <w:tabs>
          <w:tab w:val="left" w:pos="780"/>
        </w:tabs>
        <w:jc w:val="both"/>
        <w:rPr>
          <w:b/>
          <w:bCs/>
          <w:i/>
          <w:color w:val="000000"/>
          <w:sz w:val="24"/>
        </w:rPr>
      </w:pPr>
      <w:r w:rsidRPr="00457A4F">
        <w:rPr>
          <w:b/>
          <w:bCs/>
          <w:i/>
          <w:color w:val="000000"/>
          <w:sz w:val="24"/>
        </w:rPr>
        <w:t>Програма 1100.01.04 „Двустранни отношения с държави извън ЕС и ЕИП”</w:t>
      </w:r>
    </w:p>
    <w:p w14:paraId="0CC558FB" w14:textId="2908A428" w:rsidR="00457A4F" w:rsidRDefault="00457A4F" w:rsidP="00457A4F">
      <w:pPr>
        <w:tabs>
          <w:tab w:val="left" w:pos="780"/>
        </w:tabs>
        <w:jc w:val="both"/>
        <w:rPr>
          <w:b/>
          <w:bCs/>
          <w:i/>
          <w:color w:val="000000"/>
          <w:sz w:val="24"/>
        </w:rPr>
      </w:pPr>
    </w:p>
    <w:tbl>
      <w:tblPr>
        <w:tblW w:w="9318" w:type="dxa"/>
        <w:tblCellMar>
          <w:left w:w="70" w:type="dxa"/>
          <w:right w:w="70" w:type="dxa"/>
        </w:tblCellMar>
        <w:tblLook w:val="04A0" w:firstRow="1" w:lastRow="0" w:firstColumn="1" w:lastColumn="0" w:noHBand="0" w:noVBand="1"/>
      </w:tblPr>
      <w:tblGrid>
        <w:gridCol w:w="367"/>
        <w:gridCol w:w="4018"/>
        <w:gridCol w:w="708"/>
        <w:gridCol w:w="851"/>
        <w:gridCol w:w="850"/>
        <w:gridCol w:w="851"/>
        <w:gridCol w:w="850"/>
        <w:gridCol w:w="823"/>
      </w:tblGrid>
      <w:tr w:rsidR="00457A4F" w:rsidRPr="00457A4F" w14:paraId="7939DC80" w14:textId="77777777" w:rsidTr="007F6E7D">
        <w:trPr>
          <w:trHeight w:val="810"/>
        </w:trPr>
        <w:tc>
          <w:tcPr>
            <w:tcW w:w="367" w:type="dxa"/>
            <w:tcBorders>
              <w:top w:val="single" w:sz="8" w:space="0" w:color="auto"/>
              <w:left w:val="single" w:sz="8" w:space="0" w:color="auto"/>
              <w:bottom w:val="single" w:sz="8" w:space="0" w:color="auto"/>
              <w:right w:val="nil"/>
            </w:tcBorders>
            <w:shd w:val="clear" w:color="000000" w:fill="FFCC99"/>
            <w:noWrap/>
            <w:vAlign w:val="center"/>
            <w:hideMark/>
          </w:tcPr>
          <w:p w14:paraId="2ADB4598" w14:textId="77777777" w:rsidR="00457A4F" w:rsidRPr="00457A4F" w:rsidRDefault="00457A4F" w:rsidP="00457A4F">
            <w:pPr>
              <w:jc w:val="both"/>
              <w:rPr>
                <w:b/>
                <w:bCs/>
                <w:color w:val="000000"/>
                <w:sz w:val="16"/>
                <w:szCs w:val="16"/>
              </w:rPr>
            </w:pPr>
            <w:r w:rsidRPr="00457A4F">
              <w:rPr>
                <w:b/>
                <w:bCs/>
                <w:color w:val="000000"/>
                <w:sz w:val="16"/>
                <w:szCs w:val="16"/>
              </w:rPr>
              <w:t>№</w:t>
            </w:r>
          </w:p>
        </w:tc>
        <w:tc>
          <w:tcPr>
            <w:tcW w:w="4018" w:type="dxa"/>
            <w:tcBorders>
              <w:top w:val="single" w:sz="8" w:space="0" w:color="auto"/>
              <w:left w:val="single" w:sz="8" w:space="0" w:color="auto"/>
              <w:bottom w:val="single" w:sz="8" w:space="0" w:color="auto"/>
              <w:right w:val="nil"/>
            </w:tcBorders>
            <w:shd w:val="clear" w:color="000000" w:fill="FFCC99"/>
            <w:noWrap/>
            <w:vAlign w:val="center"/>
            <w:hideMark/>
          </w:tcPr>
          <w:p w14:paraId="3909ADB6" w14:textId="77777777" w:rsidR="00457A4F" w:rsidRPr="00457A4F" w:rsidRDefault="00457A4F" w:rsidP="00457A4F">
            <w:pPr>
              <w:jc w:val="both"/>
              <w:rPr>
                <w:b/>
                <w:bCs/>
                <w:color w:val="000000"/>
                <w:sz w:val="16"/>
                <w:szCs w:val="16"/>
              </w:rPr>
            </w:pPr>
            <w:r w:rsidRPr="00457A4F">
              <w:rPr>
                <w:b/>
                <w:bCs/>
                <w:color w:val="000000"/>
                <w:sz w:val="16"/>
                <w:szCs w:val="16"/>
              </w:rPr>
              <w:t>Бюджетна програма "Двустранни отношения с държави извън ЕС и ЕИП"</w:t>
            </w:r>
          </w:p>
        </w:tc>
        <w:tc>
          <w:tcPr>
            <w:tcW w:w="708"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435A029F" w14:textId="77777777" w:rsidR="00457A4F" w:rsidRPr="00457A4F" w:rsidRDefault="00457A4F" w:rsidP="00457A4F">
            <w:pPr>
              <w:jc w:val="center"/>
              <w:rPr>
                <w:b/>
                <w:bCs/>
                <w:color w:val="000000"/>
                <w:sz w:val="16"/>
                <w:szCs w:val="16"/>
              </w:rPr>
            </w:pPr>
            <w:r w:rsidRPr="00457A4F">
              <w:rPr>
                <w:b/>
                <w:bCs/>
                <w:color w:val="000000"/>
                <w:sz w:val="16"/>
                <w:szCs w:val="16"/>
              </w:rPr>
              <w:t>Отчет 2019</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6F236FFD" w14:textId="77777777" w:rsidR="00457A4F" w:rsidRPr="00457A4F" w:rsidRDefault="00457A4F" w:rsidP="00457A4F">
            <w:pPr>
              <w:jc w:val="center"/>
              <w:rPr>
                <w:b/>
                <w:bCs/>
                <w:color w:val="000000"/>
                <w:sz w:val="16"/>
                <w:szCs w:val="16"/>
              </w:rPr>
            </w:pPr>
            <w:r w:rsidRPr="00457A4F">
              <w:rPr>
                <w:b/>
                <w:bCs/>
                <w:color w:val="000000"/>
                <w:sz w:val="16"/>
                <w:szCs w:val="16"/>
              </w:rPr>
              <w:t>Отчет 2020</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3D8C4222" w14:textId="77777777" w:rsidR="00457A4F" w:rsidRPr="00457A4F" w:rsidRDefault="00457A4F" w:rsidP="00457A4F">
            <w:pPr>
              <w:jc w:val="center"/>
              <w:rPr>
                <w:b/>
                <w:bCs/>
                <w:color w:val="000000"/>
                <w:sz w:val="16"/>
                <w:szCs w:val="16"/>
              </w:rPr>
            </w:pPr>
            <w:r w:rsidRPr="00457A4F">
              <w:rPr>
                <w:b/>
                <w:bCs/>
                <w:color w:val="000000"/>
                <w:sz w:val="16"/>
                <w:szCs w:val="16"/>
              </w:rPr>
              <w:t>Закон 2021</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48D1EAB1" w14:textId="77777777" w:rsidR="00457A4F" w:rsidRPr="00457A4F" w:rsidRDefault="00457A4F" w:rsidP="00457A4F">
            <w:pPr>
              <w:jc w:val="center"/>
              <w:rPr>
                <w:b/>
                <w:bCs/>
                <w:color w:val="000000"/>
                <w:sz w:val="16"/>
                <w:szCs w:val="16"/>
              </w:rPr>
            </w:pPr>
            <w:r w:rsidRPr="00457A4F">
              <w:rPr>
                <w:b/>
                <w:bCs/>
                <w:color w:val="000000"/>
                <w:sz w:val="16"/>
                <w:szCs w:val="16"/>
              </w:rPr>
              <w:t>Проект 2022 г.</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3825680F" w14:textId="77777777" w:rsidR="00457A4F" w:rsidRPr="00457A4F" w:rsidRDefault="00457A4F" w:rsidP="00457A4F">
            <w:pPr>
              <w:jc w:val="center"/>
              <w:rPr>
                <w:b/>
                <w:bCs/>
                <w:color w:val="000000"/>
                <w:sz w:val="16"/>
                <w:szCs w:val="16"/>
              </w:rPr>
            </w:pPr>
            <w:r w:rsidRPr="00457A4F">
              <w:rPr>
                <w:b/>
                <w:bCs/>
                <w:color w:val="000000"/>
                <w:sz w:val="16"/>
                <w:szCs w:val="16"/>
              </w:rPr>
              <w:t>Прогноза 2023 г.</w:t>
            </w:r>
          </w:p>
        </w:tc>
        <w:tc>
          <w:tcPr>
            <w:tcW w:w="823" w:type="dxa"/>
            <w:tcBorders>
              <w:top w:val="single" w:sz="8" w:space="0" w:color="auto"/>
              <w:left w:val="nil"/>
              <w:bottom w:val="single" w:sz="8" w:space="0" w:color="auto"/>
              <w:right w:val="single" w:sz="8" w:space="0" w:color="auto"/>
            </w:tcBorders>
            <w:shd w:val="clear" w:color="000000" w:fill="FFCC99"/>
            <w:vAlign w:val="center"/>
            <w:hideMark/>
          </w:tcPr>
          <w:p w14:paraId="0E15E689" w14:textId="77777777" w:rsidR="00457A4F" w:rsidRPr="00457A4F" w:rsidRDefault="00457A4F" w:rsidP="00457A4F">
            <w:pPr>
              <w:jc w:val="center"/>
              <w:rPr>
                <w:b/>
                <w:bCs/>
                <w:color w:val="000000"/>
                <w:sz w:val="16"/>
                <w:szCs w:val="16"/>
              </w:rPr>
            </w:pPr>
            <w:r w:rsidRPr="00457A4F">
              <w:rPr>
                <w:b/>
                <w:bCs/>
                <w:color w:val="000000"/>
                <w:sz w:val="16"/>
                <w:szCs w:val="16"/>
              </w:rPr>
              <w:t>Прогноза 2024 г.</w:t>
            </w:r>
          </w:p>
        </w:tc>
      </w:tr>
      <w:tr w:rsidR="00457A4F" w:rsidRPr="00457A4F" w14:paraId="1DD89720" w14:textId="77777777" w:rsidTr="008B6EB2">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BCD0653" w14:textId="77777777" w:rsidR="00457A4F" w:rsidRPr="00457A4F" w:rsidRDefault="00457A4F" w:rsidP="00457A4F">
            <w:pPr>
              <w:jc w:val="both"/>
              <w:rPr>
                <w:b/>
                <w:bCs/>
                <w:i/>
                <w:iCs/>
                <w:color w:val="000000"/>
                <w:sz w:val="16"/>
                <w:szCs w:val="16"/>
              </w:rPr>
            </w:pPr>
            <w:r w:rsidRPr="00457A4F">
              <w:rPr>
                <w:b/>
                <w:bCs/>
                <w:i/>
                <w:i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43786050" w14:textId="77777777" w:rsidR="00457A4F" w:rsidRPr="00457A4F" w:rsidRDefault="00457A4F" w:rsidP="00457A4F">
            <w:pPr>
              <w:jc w:val="center"/>
              <w:rPr>
                <w:b/>
                <w:bCs/>
                <w:color w:val="000000"/>
                <w:sz w:val="16"/>
                <w:szCs w:val="16"/>
              </w:rPr>
            </w:pPr>
            <w:r w:rsidRPr="00457A4F">
              <w:rPr>
                <w:b/>
                <w:bCs/>
                <w:color w:val="000000"/>
                <w:sz w:val="16"/>
                <w:szCs w:val="16"/>
              </w:rPr>
              <w:t>1</w:t>
            </w:r>
          </w:p>
        </w:tc>
        <w:tc>
          <w:tcPr>
            <w:tcW w:w="708" w:type="dxa"/>
            <w:tcBorders>
              <w:top w:val="nil"/>
              <w:left w:val="nil"/>
              <w:bottom w:val="single" w:sz="8" w:space="0" w:color="auto"/>
              <w:right w:val="single" w:sz="8" w:space="0" w:color="auto"/>
            </w:tcBorders>
            <w:shd w:val="clear" w:color="auto" w:fill="auto"/>
            <w:noWrap/>
            <w:vAlign w:val="center"/>
            <w:hideMark/>
          </w:tcPr>
          <w:p w14:paraId="7C13C5CF" w14:textId="77777777" w:rsidR="00457A4F" w:rsidRPr="00457A4F" w:rsidRDefault="00457A4F" w:rsidP="00457A4F">
            <w:pPr>
              <w:jc w:val="center"/>
              <w:rPr>
                <w:b/>
                <w:bCs/>
                <w:color w:val="000000"/>
                <w:sz w:val="16"/>
                <w:szCs w:val="16"/>
              </w:rPr>
            </w:pPr>
            <w:r w:rsidRPr="00457A4F">
              <w:rPr>
                <w:b/>
                <w:bCs/>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1D9893DB" w14:textId="77777777" w:rsidR="00457A4F" w:rsidRPr="00457A4F" w:rsidRDefault="00457A4F" w:rsidP="00457A4F">
            <w:pPr>
              <w:jc w:val="center"/>
              <w:rPr>
                <w:b/>
                <w:bCs/>
                <w:color w:val="000000"/>
                <w:sz w:val="16"/>
                <w:szCs w:val="16"/>
              </w:rPr>
            </w:pPr>
            <w:r w:rsidRPr="00457A4F">
              <w:rPr>
                <w:b/>
                <w:bCs/>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14:paraId="016D0391" w14:textId="77777777" w:rsidR="00457A4F" w:rsidRPr="00457A4F" w:rsidRDefault="00457A4F" w:rsidP="00457A4F">
            <w:pPr>
              <w:jc w:val="center"/>
              <w:rPr>
                <w:b/>
                <w:bCs/>
                <w:color w:val="000000"/>
                <w:sz w:val="16"/>
                <w:szCs w:val="16"/>
              </w:rPr>
            </w:pPr>
            <w:r w:rsidRPr="00457A4F">
              <w:rPr>
                <w:b/>
                <w:bCs/>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4E2E7E55" w14:textId="77777777" w:rsidR="00457A4F" w:rsidRPr="00457A4F" w:rsidRDefault="00457A4F" w:rsidP="00457A4F">
            <w:pPr>
              <w:jc w:val="center"/>
              <w:rPr>
                <w:b/>
                <w:bCs/>
                <w:color w:val="000000"/>
                <w:sz w:val="16"/>
                <w:szCs w:val="16"/>
              </w:rPr>
            </w:pPr>
            <w:r w:rsidRPr="00457A4F">
              <w:rPr>
                <w:b/>
                <w:bCs/>
                <w:color w:val="000000"/>
                <w:sz w:val="16"/>
                <w:szCs w:val="16"/>
              </w:rPr>
              <w:t>5</w:t>
            </w:r>
          </w:p>
        </w:tc>
        <w:tc>
          <w:tcPr>
            <w:tcW w:w="850" w:type="dxa"/>
            <w:tcBorders>
              <w:top w:val="nil"/>
              <w:left w:val="nil"/>
              <w:bottom w:val="single" w:sz="8" w:space="0" w:color="auto"/>
              <w:right w:val="single" w:sz="8" w:space="0" w:color="auto"/>
            </w:tcBorders>
            <w:shd w:val="clear" w:color="auto" w:fill="auto"/>
            <w:noWrap/>
            <w:vAlign w:val="center"/>
            <w:hideMark/>
          </w:tcPr>
          <w:p w14:paraId="68B1669C" w14:textId="77777777" w:rsidR="00457A4F" w:rsidRPr="00457A4F" w:rsidRDefault="00457A4F" w:rsidP="00457A4F">
            <w:pPr>
              <w:jc w:val="center"/>
              <w:rPr>
                <w:b/>
                <w:bCs/>
                <w:color w:val="000000"/>
                <w:sz w:val="16"/>
                <w:szCs w:val="16"/>
              </w:rPr>
            </w:pPr>
            <w:r w:rsidRPr="00457A4F">
              <w:rPr>
                <w:b/>
                <w:bCs/>
                <w:color w:val="000000"/>
                <w:sz w:val="16"/>
                <w:szCs w:val="16"/>
              </w:rPr>
              <w:t>6</w:t>
            </w:r>
          </w:p>
        </w:tc>
        <w:tc>
          <w:tcPr>
            <w:tcW w:w="823" w:type="dxa"/>
            <w:tcBorders>
              <w:top w:val="nil"/>
              <w:left w:val="nil"/>
              <w:bottom w:val="single" w:sz="8" w:space="0" w:color="auto"/>
              <w:right w:val="single" w:sz="8" w:space="0" w:color="auto"/>
            </w:tcBorders>
            <w:shd w:val="clear" w:color="auto" w:fill="auto"/>
            <w:noWrap/>
            <w:vAlign w:val="center"/>
            <w:hideMark/>
          </w:tcPr>
          <w:p w14:paraId="78BA4AE8" w14:textId="77777777" w:rsidR="00457A4F" w:rsidRPr="00457A4F" w:rsidRDefault="00457A4F" w:rsidP="00457A4F">
            <w:pPr>
              <w:jc w:val="center"/>
              <w:rPr>
                <w:b/>
                <w:bCs/>
                <w:color w:val="000000"/>
                <w:sz w:val="16"/>
                <w:szCs w:val="16"/>
              </w:rPr>
            </w:pPr>
            <w:r w:rsidRPr="00457A4F">
              <w:rPr>
                <w:b/>
                <w:bCs/>
                <w:color w:val="000000"/>
                <w:sz w:val="16"/>
                <w:szCs w:val="16"/>
              </w:rPr>
              <w:t>7</w:t>
            </w:r>
          </w:p>
        </w:tc>
      </w:tr>
      <w:tr w:rsidR="00457A4F" w:rsidRPr="00457A4F" w14:paraId="7DCF2D3A" w14:textId="77777777" w:rsidTr="007F6E7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92A6F62" w14:textId="77777777" w:rsidR="00457A4F" w:rsidRPr="00457A4F" w:rsidRDefault="00457A4F" w:rsidP="00457A4F">
            <w:pPr>
              <w:jc w:val="both"/>
              <w:rPr>
                <w:b/>
                <w:bCs/>
                <w:color w:val="000000"/>
                <w:sz w:val="16"/>
                <w:szCs w:val="16"/>
              </w:rPr>
            </w:pPr>
            <w:r w:rsidRPr="00457A4F">
              <w:rPr>
                <w:b/>
                <w:bCs/>
                <w:color w:val="000000"/>
                <w:sz w:val="16"/>
                <w:szCs w:val="16"/>
              </w:rPr>
              <w:t>І.</w:t>
            </w:r>
          </w:p>
        </w:tc>
        <w:tc>
          <w:tcPr>
            <w:tcW w:w="4018" w:type="dxa"/>
            <w:tcBorders>
              <w:top w:val="nil"/>
              <w:left w:val="nil"/>
              <w:bottom w:val="single" w:sz="8" w:space="0" w:color="auto"/>
              <w:right w:val="single" w:sz="8" w:space="0" w:color="auto"/>
            </w:tcBorders>
            <w:shd w:val="clear" w:color="000000" w:fill="FFCC99"/>
            <w:noWrap/>
            <w:vAlign w:val="center"/>
            <w:hideMark/>
          </w:tcPr>
          <w:p w14:paraId="0BFFC464" w14:textId="77777777" w:rsidR="00457A4F" w:rsidRPr="00457A4F" w:rsidRDefault="00457A4F" w:rsidP="00457A4F">
            <w:pPr>
              <w:rPr>
                <w:b/>
                <w:bCs/>
                <w:color w:val="000000"/>
                <w:sz w:val="16"/>
                <w:szCs w:val="16"/>
              </w:rPr>
            </w:pPr>
            <w:r w:rsidRPr="00457A4F">
              <w:rPr>
                <w:b/>
                <w:bCs/>
                <w:color w:val="000000"/>
                <w:sz w:val="16"/>
                <w:szCs w:val="16"/>
              </w:rPr>
              <w:t>Общо ведомствени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14:paraId="6E1DF63C" w14:textId="77777777" w:rsidR="00457A4F" w:rsidRPr="00457A4F" w:rsidRDefault="00457A4F" w:rsidP="00457A4F">
            <w:pPr>
              <w:jc w:val="right"/>
              <w:rPr>
                <w:b/>
                <w:bCs/>
                <w:color w:val="000000"/>
                <w:sz w:val="16"/>
                <w:szCs w:val="16"/>
              </w:rPr>
            </w:pPr>
            <w:r w:rsidRPr="00457A4F">
              <w:rPr>
                <w:b/>
                <w:bCs/>
                <w:color w:val="000000"/>
                <w:sz w:val="16"/>
                <w:szCs w:val="16"/>
              </w:rPr>
              <w:t>140,0</w:t>
            </w:r>
          </w:p>
        </w:tc>
        <w:tc>
          <w:tcPr>
            <w:tcW w:w="851" w:type="dxa"/>
            <w:tcBorders>
              <w:top w:val="nil"/>
              <w:left w:val="nil"/>
              <w:bottom w:val="single" w:sz="8" w:space="0" w:color="auto"/>
              <w:right w:val="single" w:sz="8" w:space="0" w:color="auto"/>
            </w:tcBorders>
            <w:shd w:val="clear" w:color="000000" w:fill="FFCC99"/>
            <w:noWrap/>
            <w:vAlign w:val="center"/>
            <w:hideMark/>
          </w:tcPr>
          <w:p w14:paraId="0E7C47B2" w14:textId="77777777" w:rsidR="00457A4F" w:rsidRPr="00457A4F" w:rsidRDefault="00457A4F" w:rsidP="00457A4F">
            <w:pPr>
              <w:jc w:val="right"/>
              <w:rPr>
                <w:b/>
                <w:bCs/>
                <w:color w:val="000000"/>
                <w:sz w:val="16"/>
                <w:szCs w:val="16"/>
              </w:rPr>
            </w:pPr>
            <w:r w:rsidRPr="00457A4F">
              <w:rPr>
                <w:b/>
                <w:bCs/>
                <w:color w:val="000000"/>
                <w:sz w:val="16"/>
                <w:szCs w:val="16"/>
              </w:rPr>
              <w:t>18,0</w:t>
            </w:r>
          </w:p>
        </w:tc>
        <w:tc>
          <w:tcPr>
            <w:tcW w:w="850" w:type="dxa"/>
            <w:tcBorders>
              <w:top w:val="nil"/>
              <w:left w:val="nil"/>
              <w:bottom w:val="single" w:sz="8" w:space="0" w:color="auto"/>
              <w:right w:val="single" w:sz="8" w:space="0" w:color="auto"/>
            </w:tcBorders>
            <w:shd w:val="clear" w:color="000000" w:fill="FFCC99"/>
            <w:noWrap/>
            <w:vAlign w:val="center"/>
            <w:hideMark/>
          </w:tcPr>
          <w:p w14:paraId="50D740B8" w14:textId="77777777" w:rsidR="00457A4F" w:rsidRPr="00457A4F" w:rsidRDefault="00457A4F" w:rsidP="00457A4F">
            <w:pPr>
              <w:jc w:val="right"/>
              <w:rPr>
                <w:b/>
                <w:bCs/>
                <w:color w:val="000000"/>
                <w:sz w:val="16"/>
                <w:szCs w:val="16"/>
              </w:rPr>
            </w:pPr>
            <w:r w:rsidRPr="00457A4F">
              <w:rPr>
                <w:b/>
                <w:bCs/>
                <w:color w:val="000000"/>
                <w:sz w:val="16"/>
                <w:szCs w:val="16"/>
              </w:rPr>
              <w:t>164,0</w:t>
            </w:r>
          </w:p>
        </w:tc>
        <w:tc>
          <w:tcPr>
            <w:tcW w:w="851" w:type="dxa"/>
            <w:tcBorders>
              <w:top w:val="nil"/>
              <w:left w:val="nil"/>
              <w:bottom w:val="single" w:sz="8" w:space="0" w:color="auto"/>
              <w:right w:val="single" w:sz="8" w:space="0" w:color="auto"/>
            </w:tcBorders>
            <w:shd w:val="clear" w:color="000000" w:fill="FFCC99"/>
            <w:noWrap/>
            <w:vAlign w:val="center"/>
            <w:hideMark/>
          </w:tcPr>
          <w:p w14:paraId="6CDAB080" w14:textId="77777777" w:rsidR="00457A4F" w:rsidRPr="00457A4F" w:rsidRDefault="00457A4F" w:rsidP="00457A4F">
            <w:pPr>
              <w:jc w:val="right"/>
              <w:rPr>
                <w:b/>
                <w:bCs/>
                <w:color w:val="000000"/>
                <w:sz w:val="16"/>
                <w:szCs w:val="16"/>
              </w:rPr>
            </w:pPr>
            <w:r w:rsidRPr="00457A4F">
              <w:rPr>
                <w:b/>
                <w:bCs/>
                <w:color w:val="000000"/>
                <w:sz w:val="16"/>
                <w:szCs w:val="16"/>
              </w:rPr>
              <w:t>153,0</w:t>
            </w:r>
          </w:p>
        </w:tc>
        <w:tc>
          <w:tcPr>
            <w:tcW w:w="850" w:type="dxa"/>
            <w:tcBorders>
              <w:top w:val="nil"/>
              <w:left w:val="nil"/>
              <w:bottom w:val="single" w:sz="8" w:space="0" w:color="auto"/>
              <w:right w:val="single" w:sz="8" w:space="0" w:color="auto"/>
            </w:tcBorders>
            <w:shd w:val="clear" w:color="000000" w:fill="FFCC99"/>
            <w:noWrap/>
            <w:vAlign w:val="center"/>
            <w:hideMark/>
          </w:tcPr>
          <w:p w14:paraId="1CB220A7" w14:textId="77777777" w:rsidR="00457A4F" w:rsidRPr="00457A4F" w:rsidRDefault="00457A4F" w:rsidP="00457A4F">
            <w:pPr>
              <w:jc w:val="right"/>
              <w:rPr>
                <w:b/>
                <w:bCs/>
                <w:color w:val="000000"/>
                <w:sz w:val="16"/>
                <w:szCs w:val="16"/>
              </w:rPr>
            </w:pPr>
            <w:r w:rsidRPr="00457A4F">
              <w:rPr>
                <w:b/>
                <w:bCs/>
                <w:color w:val="000000"/>
                <w:sz w:val="16"/>
                <w:szCs w:val="16"/>
              </w:rPr>
              <w:t>153,0</w:t>
            </w:r>
          </w:p>
        </w:tc>
        <w:tc>
          <w:tcPr>
            <w:tcW w:w="823" w:type="dxa"/>
            <w:tcBorders>
              <w:top w:val="nil"/>
              <w:left w:val="nil"/>
              <w:bottom w:val="single" w:sz="8" w:space="0" w:color="auto"/>
              <w:right w:val="single" w:sz="8" w:space="0" w:color="auto"/>
            </w:tcBorders>
            <w:shd w:val="clear" w:color="000000" w:fill="FFCC99"/>
            <w:noWrap/>
            <w:vAlign w:val="center"/>
            <w:hideMark/>
          </w:tcPr>
          <w:p w14:paraId="789B6DC6" w14:textId="77777777" w:rsidR="00457A4F" w:rsidRPr="00457A4F" w:rsidRDefault="00457A4F" w:rsidP="00457A4F">
            <w:pPr>
              <w:jc w:val="right"/>
              <w:rPr>
                <w:b/>
                <w:bCs/>
                <w:color w:val="000000"/>
                <w:sz w:val="16"/>
                <w:szCs w:val="16"/>
              </w:rPr>
            </w:pPr>
            <w:r w:rsidRPr="00457A4F">
              <w:rPr>
                <w:b/>
                <w:bCs/>
                <w:color w:val="000000"/>
                <w:sz w:val="16"/>
                <w:szCs w:val="16"/>
              </w:rPr>
              <w:t>153,0</w:t>
            </w:r>
          </w:p>
        </w:tc>
      </w:tr>
      <w:tr w:rsidR="00457A4F" w:rsidRPr="00457A4F" w14:paraId="2C941740" w14:textId="77777777" w:rsidTr="007F6E7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0070448" w14:textId="77777777" w:rsidR="00457A4F" w:rsidRPr="00457A4F" w:rsidRDefault="00457A4F" w:rsidP="00457A4F">
            <w:pPr>
              <w:jc w:val="both"/>
              <w:rPr>
                <w:b/>
                <w:bCs/>
                <w:color w:val="000000"/>
                <w:sz w:val="16"/>
                <w:szCs w:val="16"/>
              </w:rPr>
            </w:pPr>
            <w:r w:rsidRPr="00457A4F">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783BFB85" w14:textId="77777777" w:rsidR="00457A4F" w:rsidRPr="00457A4F" w:rsidRDefault="00457A4F" w:rsidP="00457A4F">
            <w:pPr>
              <w:rPr>
                <w:b/>
                <w:bCs/>
                <w:color w:val="000000"/>
                <w:sz w:val="16"/>
                <w:szCs w:val="16"/>
              </w:rPr>
            </w:pPr>
            <w:r w:rsidRPr="00457A4F">
              <w:rPr>
                <w:b/>
                <w:bCs/>
                <w:color w:val="000000"/>
                <w:sz w:val="16"/>
                <w:szCs w:val="16"/>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14:paraId="302D1474" w14:textId="77777777" w:rsidR="00457A4F" w:rsidRPr="00457A4F" w:rsidRDefault="00457A4F" w:rsidP="00457A4F">
            <w:pPr>
              <w:jc w:val="right"/>
              <w:rPr>
                <w:color w:val="000000"/>
                <w:sz w:val="16"/>
                <w:szCs w:val="16"/>
              </w:rPr>
            </w:pPr>
            <w:r w:rsidRPr="00457A4F">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C7678C9" w14:textId="77777777" w:rsidR="00457A4F" w:rsidRPr="00457A4F" w:rsidRDefault="00457A4F" w:rsidP="00457A4F">
            <w:pPr>
              <w:jc w:val="right"/>
              <w:rPr>
                <w:color w:val="000000"/>
                <w:sz w:val="16"/>
                <w:szCs w:val="16"/>
              </w:rPr>
            </w:pPr>
            <w:r w:rsidRPr="00457A4F">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8049E45" w14:textId="77777777" w:rsidR="00457A4F" w:rsidRPr="00457A4F" w:rsidRDefault="00457A4F" w:rsidP="00457A4F">
            <w:pPr>
              <w:jc w:val="right"/>
              <w:rPr>
                <w:color w:val="000000"/>
                <w:sz w:val="16"/>
                <w:szCs w:val="16"/>
              </w:rPr>
            </w:pPr>
            <w:r w:rsidRPr="00457A4F">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438A271" w14:textId="77777777" w:rsidR="00457A4F" w:rsidRPr="00457A4F" w:rsidRDefault="00457A4F" w:rsidP="00457A4F">
            <w:pPr>
              <w:jc w:val="right"/>
              <w:rPr>
                <w:color w:val="000000"/>
                <w:sz w:val="16"/>
                <w:szCs w:val="16"/>
              </w:rPr>
            </w:pPr>
            <w:r w:rsidRPr="00457A4F">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6BBCC01C" w14:textId="77777777" w:rsidR="00457A4F" w:rsidRPr="00457A4F" w:rsidRDefault="00457A4F" w:rsidP="00457A4F">
            <w:pPr>
              <w:jc w:val="right"/>
              <w:rPr>
                <w:color w:val="000000"/>
                <w:sz w:val="16"/>
                <w:szCs w:val="16"/>
              </w:rPr>
            </w:pPr>
            <w:r w:rsidRPr="00457A4F">
              <w:rPr>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4322E410" w14:textId="77777777" w:rsidR="00457A4F" w:rsidRPr="00457A4F" w:rsidRDefault="00457A4F" w:rsidP="00457A4F">
            <w:pPr>
              <w:jc w:val="right"/>
              <w:rPr>
                <w:color w:val="000000"/>
                <w:sz w:val="16"/>
                <w:szCs w:val="16"/>
              </w:rPr>
            </w:pPr>
            <w:r w:rsidRPr="00457A4F">
              <w:rPr>
                <w:color w:val="000000"/>
                <w:sz w:val="16"/>
                <w:szCs w:val="16"/>
              </w:rPr>
              <w:t>0,0</w:t>
            </w:r>
          </w:p>
        </w:tc>
      </w:tr>
      <w:tr w:rsidR="00457A4F" w:rsidRPr="00457A4F" w14:paraId="5BBA6C0A" w14:textId="77777777" w:rsidTr="007F6E7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484CB922" w14:textId="77777777" w:rsidR="00457A4F" w:rsidRPr="00457A4F" w:rsidRDefault="00457A4F" w:rsidP="00457A4F">
            <w:pPr>
              <w:jc w:val="both"/>
              <w:rPr>
                <w:b/>
                <w:bCs/>
                <w:color w:val="000000"/>
                <w:sz w:val="16"/>
                <w:szCs w:val="16"/>
              </w:rPr>
            </w:pPr>
            <w:r w:rsidRPr="00457A4F">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426720BF" w14:textId="77777777" w:rsidR="00457A4F" w:rsidRPr="00457A4F" w:rsidRDefault="00457A4F" w:rsidP="00457A4F">
            <w:pPr>
              <w:rPr>
                <w:b/>
                <w:bCs/>
                <w:color w:val="000000"/>
                <w:sz w:val="16"/>
                <w:szCs w:val="16"/>
              </w:rPr>
            </w:pPr>
            <w:r w:rsidRPr="00457A4F">
              <w:rPr>
                <w:b/>
                <w:bCs/>
                <w:color w:val="000000"/>
                <w:sz w:val="16"/>
                <w:szCs w:val="16"/>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14:paraId="09601F99" w14:textId="77777777" w:rsidR="00457A4F" w:rsidRPr="00457A4F" w:rsidRDefault="00457A4F" w:rsidP="00457A4F">
            <w:pPr>
              <w:jc w:val="right"/>
              <w:rPr>
                <w:color w:val="000000"/>
                <w:sz w:val="16"/>
                <w:szCs w:val="16"/>
              </w:rPr>
            </w:pPr>
            <w:r w:rsidRPr="00457A4F">
              <w:rPr>
                <w:color w:val="000000"/>
                <w:sz w:val="16"/>
                <w:szCs w:val="16"/>
              </w:rPr>
              <w:t>140,0</w:t>
            </w:r>
          </w:p>
        </w:tc>
        <w:tc>
          <w:tcPr>
            <w:tcW w:w="851" w:type="dxa"/>
            <w:tcBorders>
              <w:top w:val="nil"/>
              <w:left w:val="nil"/>
              <w:bottom w:val="single" w:sz="8" w:space="0" w:color="auto"/>
              <w:right w:val="single" w:sz="8" w:space="0" w:color="auto"/>
            </w:tcBorders>
            <w:shd w:val="clear" w:color="000000" w:fill="FFCC99"/>
            <w:noWrap/>
            <w:vAlign w:val="center"/>
            <w:hideMark/>
          </w:tcPr>
          <w:p w14:paraId="47A8ECC0" w14:textId="77777777" w:rsidR="00457A4F" w:rsidRPr="00457A4F" w:rsidRDefault="00457A4F" w:rsidP="00457A4F">
            <w:pPr>
              <w:jc w:val="right"/>
              <w:rPr>
                <w:color w:val="000000"/>
                <w:sz w:val="16"/>
                <w:szCs w:val="16"/>
              </w:rPr>
            </w:pPr>
            <w:r w:rsidRPr="00457A4F">
              <w:rPr>
                <w:color w:val="000000"/>
                <w:sz w:val="16"/>
                <w:szCs w:val="16"/>
              </w:rPr>
              <w:t>18,0</w:t>
            </w:r>
          </w:p>
        </w:tc>
        <w:tc>
          <w:tcPr>
            <w:tcW w:w="850" w:type="dxa"/>
            <w:tcBorders>
              <w:top w:val="nil"/>
              <w:left w:val="nil"/>
              <w:bottom w:val="single" w:sz="8" w:space="0" w:color="auto"/>
              <w:right w:val="single" w:sz="8" w:space="0" w:color="auto"/>
            </w:tcBorders>
            <w:shd w:val="clear" w:color="000000" w:fill="FFCC99"/>
            <w:noWrap/>
            <w:vAlign w:val="center"/>
            <w:hideMark/>
          </w:tcPr>
          <w:p w14:paraId="368F561F" w14:textId="77777777" w:rsidR="00457A4F" w:rsidRPr="00457A4F" w:rsidRDefault="00457A4F" w:rsidP="00457A4F">
            <w:pPr>
              <w:jc w:val="right"/>
              <w:rPr>
                <w:color w:val="000000"/>
                <w:sz w:val="16"/>
                <w:szCs w:val="16"/>
              </w:rPr>
            </w:pPr>
            <w:r w:rsidRPr="00457A4F">
              <w:rPr>
                <w:color w:val="000000"/>
                <w:sz w:val="16"/>
                <w:szCs w:val="16"/>
              </w:rPr>
              <w:t>164,0</w:t>
            </w:r>
          </w:p>
        </w:tc>
        <w:tc>
          <w:tcPr>
            <w:tcW w:w="851" w:type="dxa"/>
            <w:tcBorders>
              <w:top w:val="nil"/>
              <w:left w:val="nil"/>
              <w:bottom w:val="single" w:sz="8" w:space="0" w:color="auto"/>
              <w:right w:val="single" w:sz="8" w:space="0" w:color="auto"/>
            </w:tcBorders>
            <w:shd w:val="clear" w:color="000000" w:fill="FFCC99"/>
            <w:noWrap/>
            <w:vAlign w:val="center"/>
            <w:hideMark/>
          </w:tcPr>
          <w:p w14:paraId="33E7AAF8" w14:textId="77777777" w:rsidR="00457A4F" w:rsidRPr="00457A4F" w:rsidRDefault="00457A4F" w:rsidP="00457A4F">
            <w:pPr>
              <w:jc w:val="right"/>
              <w:rPr>
                <w:color w:val="000000"/>
                <w:sz w:val="16"/>
                <w:szCs w:val="16"/>
              </w:rPr>
            </w:pPr>
            <w:r w:rsidRPr="00457A4F">
              <w:rPr>
                <w:color w:val="000000"/>
                <w:sz w:val="16"/>
                <w:szCs w:val="16"/>
              </w:rPr>
              <w:t>153,0</w:t>
            </w:r>
          </w:p>
        </w:tc>
        <w:tc>
          <w:tcPr>
            <w:tcW w:w="850" w:type="dxa"/>
            <w:tcBorders>
              <w:top w:val="nil"/>
              <w:left w:val="nil"/>
              <w:bottom w:val="single" w:sz="8" w:space="0" w:color="auto"/>
              <w:right w:val="single" w:sz="8" w:space="0" w:color="auto"/>
            </w:tcBorders>
            <w:shd w:val="clear" w:color="000000" w:fill="FFCC99"/>
            <w:noWrap/>
            <w:vAlign w:val="center"/>
            <w:hideMark/>
          </w:tcPr>
          <w:p w14:paraId="5996BF6A" w14:textId="77777777" w:rsidR="00457A4F" w:rsidRPr="00457A4F" w:rsidRDefault="00457A4F" w:rsidP="00457A4F">
            <w:pPr>
              <w:jc w:val="right"/>
              <w:rPr>
                <w:color w:val="000000"/>
                <w:sz w:val="16"/>
                <w:szCs w:val="16"/>
              </w:rPr>
            </w:pPr>
            <w:r w:rsidRPr="00457A4F">
              <w:rPr>
                <w:color w:val="000000"/>
                <w:sz w:val="16"/>
                <w:szCs w:val="16"/>
              </w:rPr>
              <w:t>153,0</w:t>
            </w:r>
          </w:p>
        </w:tc>
        <w:tc>
          <w:tcPr>
            <w:tcW w:w="823" w:type="dxa"/>
            <w:tcBorders>
              <w:top w:val="nil"/>
              <w:left w:val="nil"/>
              <w:bottom w:val="single" w:sz="8" w:space="0" w:color="auto"/>
              <w:right w:val="single" w:sz="8" w:space="0" w:color="auto"/>
            </w:tcBorders>
            <w:shd w:val="clear" w:color="000000" w:fill="FFCC99"/>
            <w:noWrap/>
            <w:vAlign w:val="center"/>
            <w:hideMark/>
          </w:tcPr>
          <w:p w14:paraId="073A1EC0" w14:textId="77777777" w:rsidR="00457A4F" w:rsidRPr="00457A4F" w:rsidRDefault="00457A4F" w:rsidP="00457A4F">
            <w:pPr>
              <w:jc w:val="right"/>
              <w:rPr>
                <w:color w:val="000000"/>
                <w:sz w:val="16"/>
                <w:szCs w:val="16"/>
              </w:rPr>
            </w:pPr>
            <w:r w:rsidRPr="00457A4F">
              <w:rPr>
                <w:color w:val="000000"/>
                <w:sz w:val="16"/>
                <w:szCs w:val="16"/>
              </w:rPr>
              <w:t>153,0</w:t>
            </w:r>
          </w:p>
        </w:tc>
      </w:tr>
      <w:tr w:rsidR="00457A4F" w:rsidRPr="00457A4F" w14:paraId="017BB93E" w14:textId="77777777" w:rsidTr="007F6E7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9CF8FA1" w14:textId="77777777" w:rsidR="00457A4F" w:rsidRPr="00457A4F" w:rsidRDefault="00457A4F" w:rsidP="00457A4F">
            <w:pPr>
              <w:jc w:val="both"/>
              <w:rPr>
                <w:b/>
                <w:bCs/>
                <w:color w:val="000000"/>
                <w:sz w:val="16"/>
                <w:szCs w:val="16"/>
              </w:rPr>
            </w:pPr>
            <w:r w:rsidRPr="00457A4F">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4AC5DEB7" w14:textId="77777777" w:rsidR="00457A4F" w:rsidRPr="00457A4F" w:rsidRDefault="00457A4F" w:rsidP="00457A4F">
            <w:pPr>
              <w:rPr>
                <w:b/>
                <w:bCs/>
                <w:color w:val="000000"/>
                <w:sz w:val="16"/>
                <w:szCs w:val="16"/>
              </w:rPr>
            </w:pPr>
            <w:r w:rsidRPr="00457A4F">
              <w:rPr>
                <w:b/>
                <w:bCs/>
                <w:color w:val="000000"/>
                <w:sz w:val="16"/>
                <w:szCs w:val="16"/>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14:paraId="23FDFA68" w14:textId="77777777" w:rsidR="00457A4F" w:rsidRPr="00457A4F" w:rsidRDefault="00457A4F" w:rsidP="00457A4F">
            <w:pPr>
              <w:jc w:val="right"/>
              <w:rPr>
                <w:color w:val="000000"/>
                <w:sz w:val="16"/>
                <w:szCs w:val="16"/>
              </w:rPr>
            </w:pPr>
            <w:r w:rsidRPr="00457A4F">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17C3F25" w14:textId="77777777" w:rsidR="00457A4F" w:rsidRPr="00457A4F" w:rsidRDefault="00457A4F" w:rsidP="00457A4F">
            <w:pPr>
              <w:jc w:val="right"/>
              <w:rPr>
                <w:color w:val="000000"/>
                <w:sz w:val="16"/>
                <w:szCs w:val="16"/>
              </w:rPr>
            </w:pPr>
            <w:r w:rsidRPr="00457A4F">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68F66B3" w14:textId="77777777" w:rsidR="00457A4F" w:rsidRPr="00457A4F" w:rsidRDefault="00457A4F" w:rsidP="00457A4F">
            <w:pPr>
              <w:jc w:val="right"/>
              <w:rPr>
                <w:color w:val="000000"/>
                <w:sz w:val="16"/>
                <w:szCs w:val="16"/>
              </w:rPr>
            </w:pPr>
            <w:r w:rsidRPr="00457A4F">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663CF52" w14:textId="77777777" w:rsidR="00457A4F" w:rsidRPr="00457A4F" w:rsidRDefault="00457A4F" w:rsidP="00457A4F">
            <w:pPr>
              <w:jc w:val="right"/>
              <w:rPr>
                <w:color w:val="000000"/>
                <w:sz w:val="16"/>
                <w:szCs w:val="16"/>
              </w:rPr>
            </w:pPr>
            <w:r w:rsidRPr="00457A4F">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6E156503" w14:textId="77777777" w:rsidR="00457A4F" w:rsidRPr="00457A4F" w:rsidRDefault="00457A4F" w:rsidP="00457A4F">
            <w:pPr>
              <w:jc w:val="right"/>
              <w:rPr>
                <w:color w:val="000000"/>
                <w:sz w:val="16"/>
                <w:szCs w:val="16"/>
              </w:rPr>
            </w:pPr>
            <w:r w:rsidRPr="00457A4F">
              <w:rPr>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45D11768" w14:textId="77777777" w:rsidR="00457A4F" w:rsidRPr="00457A4F" w:rsidRDefault="00457A4F" w:rsidP="00457A4F">
            <w:pPr>
              <w:jc w:val="right"/>
              <w:rPr>
                <w:color w:val="000000"/>
                <w:sz w:val="16"/>
                <w:szCs w:val="16"/>
              </w:rPr>
            </w:pPr>
            <w:r w:rsidRPr="00457A4F">
              <w:rPr>
                <w:color w:val="000000"/>
                <w:sz w:val="16"/>
                <w:szCs w:val="16"/>
              </w:rPr>
              <w:t>0,0</w:t>
            </w:r>
          </w:p>
        </w:tc>
      </w:tr>
      <w:tr w:rsidR="00457A4F" w:rsidRPr="00457A4F" w14:paraId="1A447AE8" w14:textId="77777777" w:rsidTr="007F6E7D">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27E2571" w14:textId="77777777" w:rsidR="00457A4F" w:rsidRPr="00457A4F" w:rsidRDefault="00457A4F" w:rsidP="00457A4F">
            <w:pPr>
              <w:jc w:val="both"/>
              <w:rPr>
                <w:b/>
                <w:bCs/>
                <w:color w:val="000000"/>
                <w:sz w:val="16"/>
                <w:szCs w:val="16"/>
              </w:rPr>
            </w:pPr>
            <w:r w:rsidRPr="00457A4F">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3C6F1015" w14:textId="77777777" w:rsidR="00457A4F" w:rsidRPr="00457A4F" w:rsidRDefault="00457A4F" w:rsidP="00457A4F">
            <w:pPr>
              <w:rPr>
                <w:b/>
                <w:bCs/>
                <w:color w:val="000000"/>
                <w:sz w:val="16"/>
                <w:szCs w:val="16"/>
              </w:rPr>
            </w:pPr>
            <w:r w:rsidRPr="00457A4F">
              <w:rPr>
                <w:b/>
                <w:bCs/>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0BC8C52B" w14:textId="77777777" w:rsidR="00457A4F" w:rsidRPr="00457A4F" w:rsidRDefault="00457A4F" w:rsidP="00457A4F">
            <w:pPr>
              <w:rPr>
                <w:b/>
                <w:bCs/>
                <w:color w:val="000000"/>
                <w:sz w:val="16"/>
                <w:szCs w:val="16"/>
              </w:rPr>
            </w:pPr>
            <w:r w:rsidRPr="00457A4F">
              <w:rPr>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040AB15" w14:textId="77777777" w:rsidR="00457A4F" w:rsidRPr="00457A4F" w:rsidRDefault="00457A4F" w:rsidP="00457A4F">
            <w:pPr>
              <w:rPr>
                <w:b/>
                <w:bCs/>
                <w:color w:val="000000"/>
                <w:sz w:val="16"/>
                <w:szCs w:val="16"/>
              </w:rPr>
            </w:pPr>
            <w:r w:rsidRPr="00457A4F">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BF021C4" w14:textId="77777777" w:rsidR="00457A4F" w:rsidRPr="00457A4F" w:rsidRDefault="00457A4F" w:rsidP="00457A4F">
            <w:pPr>
              <w:rPr>
                <w:color w:val="000000"/>
                <w:sz w:val="16"/>
                <w:szCs w:val="16"/>
              </w:rPr>
            </w:pPr>
            <w:r w:rsidRPr="00457A4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64C2D94" w14:textId="77777777" w:rsidR="00457A4F" w:rsidRPr="00457A4F" w:rsidRDefault="00457A4F" w:rsidP="00457A4F">
            <w:pPr>
              <w:rPr>
                <w:color w:val="000000"/>
                <w:sz w:val="16"/>
                <w:szCs w:val="16"/>
              </w:rPr>
            </w:pPr>
            <w:r w:rsidRPr="00457A4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37D4448" w14:textId="77777777" w:rsidR="00457A4F" w:rsidRPr="00457A4F" w:rsidRDefault="00457A4F" w:rsidP="00457A4F">
            <w:pPr>
              <w:rPr>
                <w:color w:val="000000"/>
                <w:sz w:val="16"/>
                <w:szCs w:val="16"/>
              </w:rPr>
            </w:pPr>
            <w:r w:rsidRPr="00457A4F">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67B15CDD" w14:textId="77777777" w:rsidR="00457A4F" w:rsidRPr="00457A4F" w:rsidRDefault="00457A4F" w:rsidP="00457A4F">
            <w:pPr>
              <w:rPr>
                <w:color w:val="000000"/>
                <w:sz w:val="16"/>
                <w:szCs w:val="16"/>
              </w:rPr>
            </w:pPr>
            <w:r w:rsidRPr="00457A4F">
              <w:rPr>
                <w:color w:val="000000"/>
                <w:sz w:val="16"/>
                <w:szCs w:val="16"/>
              </w:rPr>
              <w:t> </w:t>
            </w:r>
          </w:p>
        </w:tc>
      </w:tr>
      <w:tr w:rsidR="00457A4F" w:rsidRPr="00457A4F" w14:paraId="375908E7" w14:textId="77777777" w:rsidTr="007F6E7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02BC9FB" w14:textId="77777777" w:rsidR="00457A4F" w:rsidRPr="00457A4F" w:rsidRDefault="00457A4F" w:rsidP="00457A4F">
            <w:pPr>
              <w:jc w:val="both"/>
              <w:rPr>
                <w:b/>
                <w:bCs/>
                <w:color w:val="000000"/>
                <w:sz w:val="16"/>
                <w:szCs w:val="16"/>
              </w:rPr>
            </w:pPr>
            <w:r w:rsidRPr="00457A4F">
              <w:rPr>
                <w:b/>
                <w:bCs/>
                <w:color w:val="000000"/>
                <w:sz w:val="16"/>
                <w:szCs w:val="16"/>
              </w:rPr>
              <w:t>1</w:t>
            </w:r>
          </w:p>
        </w:tc>
        <w:tc>
          <w:tcPr>
            <w:tcW w:w="4018" w:type="dxa"/>
            <w:tcBorders>
              <w:top w:val="nil"/>
              <w:left w:val="nil"/>
              <w:bottom w:val="single" w:sz="8" w:space="0" w:color="auto"/>
              <w:right w:val="single" w:sz="8" w:space="0" w:color="auto"/>
            </w:tcBorders>
            <w:shd w:val="clear" w:color="000000" w:fill="FFCC99"/>
            <w:noWrap/>
            <w:vAlign w:val="center"/>
            <w:hideMark/>
          </w:tcPr>
          <w:p w14:paraId="3AF088C3" w14:textId="77777777" w:rsidR="00457A4F" w:rsidRPr="00457A4F" w:rsidRDefault="00457A4F" w:rsidP="00457A4F">
            <w:pPr>
              <w:ind w:firstLineChars="300" w:firstLine="480"/>
              <w:rPr>
                <w:b/>
                <w:bCs/>
                <w:color w:val="000000"/>
                <w:sz w:val="16"/>
                <w:szCs w:val="16"/>
              </w:rPr>
            </w:pPr>
            <w:r w:rsidRPr="00457A4F">
              <w:rPr>
                <w:b/>
                <w:bCs/>
                <w:color w:val="000000"/>
                <w:sz w:val="16"/>
                <w:szCs w:val="16"/>
              </w:rPr>
              <w:t>Ведомствени разходи по бюджета на ПРБ:</w:t>
            </w:r>
          </w:p>
        </w:tc>
        <w:tc>
          <w:tcPr>
            <w:tcW w:w="708" w:type="dxa"/>
            <w:tcBorders>
              <w:top w:val="nil"/>
              <w:left w:val="nil"/>
              <w:bottom w:val="single" w:sz="8" w:space="0" w:color="auto"/>
              <w:right w:val="single" w:sz="8" w:space="0" w:color="auto"/>
            </w:tcBorders>
            <w:shd w:val="clear" w:color="000000" w:fill="FFCC99"/>
            <w:noWrap/>
            <w:vAlign w:val="center"/>
            <w:hideMark/>
          </w:tcPr>
          <w:p w14:paraId="38BB6DDE" w14:textId="77777777" w:rsidR="00457A4F" w:rsidRPr="00457A4F" w:rsidRDefault="00457A4F" w:rsidP="00457A4F">
            <w:pPr>
              <w:jc w:val="right"/>
              <w:rPr>
                <w:b/>
                <w:bCs/>
                <w:color w:val="000000"/>
                <w:sz w:val="16"/>
                <w:szCs w:val="16"/>
              </w:rPr>
            </w:pPr>
            <w:r w:rsidRPr="00457A4F">
              <w:rPr>
                <w:b/>
                <w:bCs/>
                <w:color w:val="000000"/>
                <w:sz w:val="16"/>
                <w:szCs w:val="16"/>
              </w:rPr>
              <w:t>140,0</w:t>
            </w:r>
          </w:p>
        </w:tc>
        <w:tc>
          <w:tcPr>
            <w:tcW w:w="851" w:type="dxa"/>
            <w:tcBorders>
              <w:top w:val="nil"/>
              <w:left w:val="nil"/>
              <w:bottom w:val="single" w:sz="8" w:space="0" w:color="auto"/>
              <w:right w:val="single" w:sz="8" w:space="0" w:color="auto"/>
            </w:tcBorders>
            <w:shd w:val="clear" w:color="000000" w:fill="FFCC99"/>
            <w:noWrap/>
            <w:vAlign w:val="center"/>
            <w:hideMark/>
          </w:tcPr>
          <w:p w14:paraId="0972AD00" w14:textId="77777777" w:rsidR="00457A4F" w:rsidRPr="00457A4F" w:rsidRDefault="00457A4F" w:rsidP="00457A4F">
            <w:pPr>
              <w:jc w:val="right"/>
              <w:rPr>
                <w:b/>
                <w:bCs/>
                <w:color w:val="000000"/>
                <w:sz w:val="16"/>
                <w:szCs w:val="16"/>
              </w:rPr>
            </w:pPr>
            <w:r w:rsidRPr="00457A4F">
              <w:rPr>
                <w:b/>
                <w:bCs/>
                <w:color w:val="000000"/>
                <w:sz w:val="16"/>
                <w:szCs w:val="16"/>
              </w:rPr>
              <w:t>18,0</w:t>
            </w:r>
          </w:p>
        </w:tc>
        <w:tc>
          <w:tcPr>
            <w:tcW w:w="850" w:type="dxa"/>
            <w:tcBorders>
              <w:top w:val="nil"/>
              <w:left w:val="nil"/>
              <w:bottom w:val="single" w:sz="8" w:space="0" w:color="auto"/>
              <w:right w:val="single" w:sz="8" w:space="0" w:color="auto"/>
            </w:tcBorders>
            <w:shd w:val="clear" w:color="000000" w:fill="FFCC99"/>
            <w:noWrap/>
            <w:vAlign w:val="center"/>
            <w:hideMark/>
          </w:tcPr>
          <w:p w14:paraId="0F639A31" w14:textId="77777777" w:rsidR="00457A4F" w:rsidRPr="00457A4F" w:rsidRDefault="00457A4F" w:rsidP="00457A4F">
            <w:pPr>
              <w:jc w:val="right"/>
              <w:rPr>
                <w:b/>
                <w:bCs/>
                <w:color w:val="000000"/>
                <w:sz w:val="16"/>
                <w:szCs w:val="16"/>
              </w:rPr>
            </w:pPr>
            <w:r w:rsidRPr="00457A4F">
              <w:rPr>
                <w:b/>
                <w:bCs/>
                <w:color w:val="000000"/>
                <w:sz w:val="16"/>
                <w:szCs w:val="16"/>
              </w:rPr>
              <w:t>164,0</w:t>
            </w:r>
          </w:p>
        </w:tc>
        <w:tc>
          <w:tcPr>
            <w:tcW w:w="851" w:type="dxa"/>
            <w:tcBorders>
              <w:top w:val="nil"/>
              <w:left w:val="nil"/>
              <w:bottom w:val="single" w:sz="8" w:space="0" w:color="auto"/>
              <w:right w:val="single" w:sz="8" w:space="0" w:color="auto"/>
            </w:tcBorders>
            <w:shd w:val="clear" w:color="000000" w:fill="FFCC99"/>
            <w:noWrap/>
            <w:vAlign w:val="center"/>
            <w:hideMark/>
          </w:tcPr>
          <w:p w14:paraId="7B1EFE52" w14:textId="77777777" w:rsidR="00457A4F" w:rsidRPr="00457A4F" w:rsidRDefault="00457A4F" w:rsidP="00457A4F">
            <w:pPr>
              <w:jc w:val="right"/>
              <w:rPr>
                <w:b/>
                <w:bCs/>
                <w:color w:val="000000"/>
                <w:sz w:val="16"/>
                <w:szCs w:val="16"/>
              </w:rPr>
            </w:pPr>
            <w:r w:rsidRPr="00457A4F">
              <w:rPr>
                <w:b/>
                <w:bCs/>
                <w:color w:val="000000"/>
                <w:sz w:val="16"/>
                <w:szCs w:val="16"/>
              </w:rPr>
              <w:t>153,0</w:t>
            </w:r>
          </w:p>
        </w:tc>
        <w:tc>
          <w:tcPr>
            <w:tcW w:w="850" w:type="dxa"/>
            <w:tcBorders>
              <w:top w:val="nil"/>
              <w:left w:val="nil"/>
              <w:bottom w:val="single" w:sz="8" w:space="0" w:color="auto"/>
              <w:right w:val="single" w:sz="8" w:space="0" w:color="auto"/>
            </w:tcBorders>
            <w:shd w:val="clear" w:color="000000" w:fill="FFCC99"/>
            <w:noWrap/>
            <w:vAlign w:val="center"/>
            <w:hideMark/>
          </w:tcPr>
          <w:p w14:paraId="6F0F9CA7" w14:textId="77777777" w:rsidR="00457A4F" w:rsidRPr="00457A4F" w:rsidRDefault="00457A4F" w:rsidP="00457A4F">
            <w:pPr>
              <w:jc w:val="right"/>
              <w:rPr>
                <w:b/>
                <w:bCs/>
                <w:color w:val="000000"/>
                <w:sz w:val="16"/>
                <w:szCs w:val="16"/>
              </w:rPr>
            </w:pPr>
            <w:r w:rsidRPr="00457A4F">
              <w:rPr>
                <w:b/>
                <w:bCs/>
                <w:color w:val="000000"/>
                <w:sz w:val="16"/>
                <w:szCs w:val="16"/>
              </w:rPr>
              <w:t>153,0</w:t>
            </w:r>
          </w:p>
        </w:tc>
        <w:tc>
          <w:tcPr>
            <w:tcW w:w="823" w:type="dxa"/>
            <w:tcBorders>
              <w:top w:val="nil"/>
              <w:left w:val="nil"/>
              <w:bottom w:val="single" w:sz="8" w:space="0" w:color="auto"/>
              <w:right w:val="single" w:sz="8" w:space="0" w:color="auto"/>
            </w:tcBorders>
            <w:shd w:val="clear" w:color="000000" w:fill="FFCC99"/>
            <w:noWrap/>
            <w:vAlign w:val="center"/>
            <w:hideMark/>
          </w:tcPr>
          <w:p w14:paraId="44F99F17" w14:textId="77777777" w:rsidR="00457A4F" w:rsidRPr="00457A4F" w:rsidRDefault="00457A4F" w:rsidP="00457A4F">
            <w:pPr>
              <w:jc w:val="right"/>
              <w:rPr>
                <w:b/>
                <w:bCs/>
                <w:color w:val="000000"/>
                <w:sz w:val="16"/>
                <w:szCs w:val="16"/>
              </w:rPr>
            </w:pPr>
            <w:r w:rsidRPr="00457A4F">
              <w:rPr>
                <w:b/>
                <w:bCs/>
                <w:color w:val="000000"/>
                <w:sz w:val="16"/>
                <w:szCs w:val="16"/>
              </w:rPr>
              <w:t>153,0</w:t>
            </w:r>
          </w:p>
        </w:tc>
      </w:tr>
      <w:tr w:rsidR="00457A4F" w:rsidRPr="00457A4F" w14:paraId="7B3C184E" w14:textId="77777777" w:rsidTr="007F6E7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DB74DB2" w14:textId="77777777" w:rsidR="00457A4F" w:rsidRPr="00457A4F" w:rsidRDefault="00457A4F" w:rsidP="00457A4F">
            <w:pPr>
              <w:jc w:val="both"/>
              <w:rPr>
                <w:color w:val="000000"/>
                <w:sz w:val="16"/>
                <w:szCs w:val="16"/>
              </w:rPr>
            </w:pPr>
            <w:r w:rsidRPr="00457A4F">
              <w:rPr>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2C2CA651" w14:textId="77777777" w:rsidR="00457A4F" w:rsidRPr="00457A4F" w:rsidRDefault="00457A4F" w:rsidP="00457A4F">
            <w:pPr>
              <w:ind w:firstLineChars="300" w:firstLine="480"/>
              <w:rPr>
                <w:color w:val="000000"/>
                <w:sz w:val="16"/>
                <w:szCs w:val="16"/>
              </w:rPr>
            </w:pPr>
            <w:r w:rsidRPr="00457A4F">
              <w:rPr>
                <w:color w:val="000000"/>
                <w:sz w:val="16"/>
                <w:szCs w:val="16"/>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14:paraId="47F5469E" w14:textId="77777777" w:rsidR="00457A4F" w:rsidRPr="00457A4F" w:rsidRDefault="00457A4F" w:rsidP="00457A4F">
            <w:pPr>
              <w:jc w:val="right"/>
              <w:rPr>
                <w:color w:val="000000"/>
                <w:sz w:val="16"/>
                <w:szCs w:val="16"/>
              </w:rPr>
            </w:pPr>
            <w:r w:rsidRPr="00457A4F">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7A30965" w14:textId="77777777" w:rsidR="00457A4F" w:rsidRPr="00457A4F" w:rsidRDefault="00457A4F" w:rsidP="00457A4F">
            <w:pPr>
              <w:jc w:val="right"/>
              <w:rPr>
                <w:color w:val="000000"/>
                <w:sz w:val="16"/>
                <w:szCs w:val="16"/>
              </w:rPr>
            </w:pPr>
            <w:r w:rsidRPr="00457A4F">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4AC340B" w14:textId="77777777" w:rsidR="00457A4F" w:rsidRPr="00457A4F" w:rsidRDefault="00457A4F" w:rsidP="00457A4F">
            <w:pPr>
              <w:jc w:val="right"/>
              <w:rPr>
                <w:color w:val="000000"/>
                <w:sz w:val="16"/>
                <w:szCs w:val="16"/>
              </w:rPr>
            </w:pPr>
            <w:r w:rsidRPr="00457A4F">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D55675B" w14:textId="77777777" w:rsidR="00457A4F" w:rsidRPr="00457A4F" w:rsidRDefault="00457A4F" w:rsidP="00457A4F">
            <w:pPr>
              <w:jc w:val="right"/>
              <w:rPr>
                <w:color w:val="000000"/>
                <w:sz w:val="16"/>
                <w:szCs w:val="16"/>
              </w:rPr>
            </w:pPr>
            <w:r w:rsidRPr="00457A4F">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606AF456" w14:textId="77777777" w:rsidR="00457A4F" w:rsidRPr="00457A4F" w:rsidRDefault="00457A4F" w:rsidP="00457A4F">
            <w:pPr>
              <w:jc w:val="right"/>
              <w:rPr>
                <w:color w:val="000000"/>
                <w:sz w:val="16"/>
                <w:szCs w:val="16"/>
              </w:rPr>
            </w:pPr>
            <w:r w:rsidRPr="00457A4F">
              <w:rPr>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022C5EC3" w14:textId="77777777" w:rsidR="00457A4F" w:rsidRPr="00457A4F" w:rsidRDefault="00457A4F" w:rsidP="00457A4F">
            <w:pPr>
              <w:jc w:val="right"/>
              <w:rPr>
                <w:color w:val="000000"/>
                <w:sz w:val="16"/>
                <w:szCs w:val="16"/>
              </w:rPr>
            </w:pPr>
            <w:r w:rsidRPr="00457A4F">
              <w:rPr>
                <w:color w:val="000000"/>
                <w:sz w:val="16"/>
                <w:szCs w:val="16"/>
              </w:rPr>
              <w:t>0,0</w:t>
            </w:r>
          </w:p>
        </w:tc>
      </w:tr>
      <w:tr w:rsidR="00457A4F" w:rsidRPr="00457A4F" w14:paraId="181A5094" w14:textId="77777777" w:rsidTr="007F6E7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4B7D74C1" w14:textId="77777777" w:rsidR="00457A4F" w:rsidRPr="00457A4F" w:rsidRDefault="00457A4F" w:rsidP="00457A4F">
            <w:pPr>
              <w:jc w:val="both"/>
              <w:rPr>
                <w:color w:val="000000"/>
                <w:sz w:val="16"/>
                <w:szCs w:val="16"/>
              </w:rPr>
            </w:pPr>
            <w:r w:rsidRPr="00457A4F">
              <w:rPr>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26F4E9CE" w14:textId="77777777" w:rsidR="00457A4F" w:rsidRPr="00457A4F" w:rsidRDefault="00457A4F" w:rsidP="00457A4F">
            <w:pPr>
              <w:ind w:firstLineChars="300" w:firstLine="480"/>
              <w:rPr>
                <w:color w:val="000000"/>
                <w:sz w:val="16"/>
                <w:szCs w:val="16"/>
              </w:rPr>
            </w:pPr>
            <w:r w:rsidRPr="00457A4F">
              <w:rPr>
                <w:color w:val="000000"/>
                <w:sz w:val="16"/>
                <w:szCs w:val="16"/>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14:paraId="1CBA4793" w14:textId="77777777" w:rsidR="00457A4F" w:rsidRPr="00457A4F" w:rsidRDefault="00457A4F" w:rsidP="00457A4F">
            <w:pPr>
              <w:jc w:val="right"/>
              <w:rPr>
                <w:color w:val="000000"/>
                <w:sz w:val="16"/>
                <w:szCs w:val="16"/>
              </w:rPr>
            </w:pPr>
            <w:r w:rsidRPr="00457A4F">
              <w:rPr>
                <w:color w:val="000000"/>
                <w:sz w:val="16"/>
                <w:szCs w:val="16"/>
              </w:rPr>
              <w:t>140,0</w:t>
            </w:r>
          </w:p>
        </w:tc>
        <w:tc>
          <w:tcPr>
            <w:tcW w:w="851" w:type="dxa"/>
            <w:tcBorders>
              <w:top w:val="nil"/>
              <w:left w:val="nil"/>
              <w:bottom w:val="single" w:sz="8" w:space="0" w:color="auto"/>
              <w:right w:val="single" w:sz="8" w:space="0" w:color="auto"/>
            </w:tcBorders>
            <w:shd w:val="clear" w:color="000000" w:fill="FFCC99"/>
            <w:noWrap/>
            <w:vAlign w:val="center"/>
            <w:hideMark/>
          </w:tcPr>
          <w:p w14:paraId="31588DAC" w14:textId="77777777" w:rsidR="00457A4F" w:rsidRPr="00457A4F" w:rsidRDefault="00457A4F" w:rsidP="00457A4F">
            <w:pPr>
              <w:jc w:val="right"/>
              <w:rPr>
                <w:color w:val="000000"/>
                <w:sz w:val="16"/>
                <w:szCs w:val="16"/>
              </w:rPr>
            </w:pPr>
            <w:r w:rsidRPr="00457A4F">
              <w:rPr>
                <w:color w:val="000000"/>
                <w:sz w:val="16"/>
                <w:szCs w:val="16"/>
              </w:rPr>
              <w:t>18,0</w:t>
            </w:r>
          </w:p>
        </w:tc>
        <w:tc>
          <w:tcPr>
            <w:tcW w:w="850" w:type="dxa"/>
            <w:tcBorders>
              <w:top w:val="nil"/>
              <w:left w:val="nil"/>
              <w:bottom w:val="single" w:sz="8" w:space="0" w:color="auto"/>
              <w:right w:val="single" w:sz="8" w:space="0" w:color="auto"/>
            </w:tcBorders>
            <w:shd w:val="clear" w:color="000000" w:fill="FFCC99"/>
            <w:noWrap/>
            <w:vAlign w:val="center"/>
            <w:hideMark/>
          </w:tcPr>
          <w:p w14:paraId="2D3FCCF6" w14:textId="77777777" w:rsidR="00457A4F" w:rsidRPr="00457A4F" w:rsidRDefault="00457A4F" w:rsidP="00457A4F">
            <w:pPr>
              <w:jc w:val="right"/>
              <w:rPr>
                <w:color w:val="000000"/>
                <w:sz w:val="16"/>
                <w:szCs w:val="16"/>
              </w:rPr>
            </w:pPr>
            <w:r w:rsidRPr="00457A4F">
              <w:rPr>
                <w:color w:val="000000"/>
                <w:sz w:val="16"/>
                <w:szCs w:val="16"/>
              </w:rPr>
              <w:t>164,0</w:t>
            </w:r>
          </w:p>
        </w:tc>
        <w:tc>
          <w:tcPr>
            <w:tcW w:w="851" w:type="dxa"/>
            <w:tcBorders>
              <w:top w:val="nil"/>
              <w:left w:val="nil"/>
              <w:bottom w:val="single" w:sz="8" w:space="0" w:color="auto"/>
              <w:right w:val="single" w:sz="8" w:space="0" w:color="auto"/>
            </w:tcBorders>
            <w:shd w:val="clear" w:color="000000" w:fill="FFCC99"/>
            <w:noWrap/>
            <w:vAlign w:val="center"/>
            <w:hideMark/>
          </w:tcPr>
          <w:p w14:paraId="03A6CC2B" w14:textId="77777777" w:rsidR="00457A4F" w:rsidRPr="00457A4F" w:rsidRDefault="00457A4F" w:rsidP="00457A4F">
            <w:pPr>
              <w:jc w:val="right"/>
              <w:rPr>
                <w:color w:val="000000"/>
                <w:sz w:val="16"/>
                <w:szCs w:val="16"/>
              </w:rPr>
            </w:pPr>
            <w:r w:rsidRPr="00457A4F">
              <w:rPr>
                <w:color w:val="000000"/>
                <w:sz w:val="16"/>
                <w:szCs w:val="16"/>
              </w:rPr>
              <w:t>153,0</w:t>
            </w:r>
          </w:p>
        </w:tc>
        <w:tc>
          <w:tcPr>
            <w:tcW w:w="850" w:type="dxa"/>
            <w:tcBorders>
              <w:top w:val="nil"/>
              <w:left w:val="nil"/>
              <w:bottom w:val="single" w:sz="8" w:space="0" w:color="auto"/>
              <w:right w:val="single" w:sz="8" w:space="0" w:color="auto"/>
            </w:tcBorders>
            <w:shd w:val="clear" w:color="000000" w:fill="FFCC99"/>
            <w:noWrap/>
            <w:vAlign w:val="center"/>
            <w:hideMark/>
          </w:tcPr>
          <w:p w14:paraId="30F33615" w14:textId="77777777" w:rsidR="00457A4F" w:rsidRPr="00457A4F" w:rsidRDefault="00457A4F" w:rsidP="00457A4F">
            <w:pPr>
              <w:jc w:val="right"/>
              <w:rPr>
                <w:color w:val="000000"/>
                <w:sz w:val="16"/>
                <w:szCs w:val="16"/>
              </w:rPr>
            </w:pPr>
            <w:r w:rsidRPr="00457A4F">
              <w:rPr>
                <w:color w:val="000000"/>
                <w:sz w:val="16"/>
                <w:szCs w:val="16"/>
              </w:rPr>
              <w:t>153,0</w:t>
            </w:r>
          </w:p>
        </w:tc>
        <w:tc>
          <w:tcPr>
            <w:tcW w:w="823" w:type="dxa"/>
            <w:tcBorders>
              <w:top w:val="nil"/>
              <w:left w:val="nil"/>
              <w:bottom w:val="single" w:sz="8" w:space="0" w:color="auto"/>
              <w:right w:val="single" w:sz="8" w:space="0" w:color="auto"/>
            </w:tcBorders>
            <w:shd w:val="clear" w:color="000000" w:fill="FFCC99"/>
            <w:noWrap/>
            <w:vAlign w:val="center"/>
            <w:hideMark/>
          </w:tcPr>
          <w:p w14:paraId="7D6EA0C3" w14:textId="77777777" w:rsidR="00457A4F" w:rsidRPr="00457A4F" w:rsidRDefault="00457A4F" w:rsidP="00457A4F">
            <w:pPr>
              <w:jc w:val="right"/>
              <w:rPr>
                <w:color w:val="000000"/>
                <w:sz w:val="16"/>
                <w:szCs w:val="16"/>
              </w:rPr>
            </w:pPr>
            <w:r w:rsidRPr="00457A4F">
              <w:rPr>
                <w:color w:val="000000"/>
                <w:sz w:val="16"/>
                <w:szCs w:val="16"/>
              </w:rPr>
              <w:t>153,0</w:t>
            </w:r>
          </w:p>
        </w:tc>
      </w:tr>
      <w:tr w:rsidR="00457A4F" w:rsidRPr="00457A4F" w14:paraId="5FD4B4B3" w14:textId="77777777" w:rsidTr="007F6E7D">
        <w:trPr>
          <w:trHeight w:val="330"/>
        </w:trPr>
        <w:tc>
          <w:tcPr>
            <w:tcW w:w="367" w:type="dxa"/>
            <w:tcBorders>
              <w:top w:val="nil"/>
              <w:left w:val="single" w:sz="8" w:space="0" w:color="auto"/>
              <w:bottom w:val="single" w:sz="4" w:space="0" w:color="auto"/>
              <w:right w:val="single" w:sz="8" w:space="0" w:color="auto"/>
            </w:tcBorders>
            <w:shd w:val="clear" w:color="000000" w:fill="FFCC99"/>
            <w:noWrap/>
            <w:vAlign w:val="center"/>
            <w:hideMark/>
          </w:tcPr>
          <w:p w14:paraId="4491FB6F" w14:textId="77777777" w:rsidR="00457A4F" w:rsidRPr="00457A4F" w:rsidRDefault="00457A4F" w:rsidP="00457A4F">
            <w:pPr>
              <w:jc w:val="both"/>
              <w:rPr>
                <w:color w:val="000000"/>
                <w:sz w:val="16"/>
                <w:szCs w:val="16"/>
              </w:rPr>
            </w:pPr>
            <w:r w:rsidRPr="00457A4F">
              <w:rPr>
                <w:color w:val="000000"/>
                <w:sz w:val="16"/>
                <w:szCs w:val="16"/>
              </w:rPr>
              <w:t> </w:t>
            </w:r>
          </w:p>
        </w:tc>
        <w:tc>
          <w:tcPr>
            <w:tcW w:w="4018" w:type="dxa"/>
            <w:tcBorders>
              <w:top w:val="nil"/>
              <w:left w:val="nil"/>
              <w:bottom w:val="single" w:sz="4" w:space="0" w:color="auto"/>
              <w:right w:val="single" w:sz="8" w:space="0" w:color="auto"/>
            </w:tcBorders>
            <w:shd w:val="clear" w:color="000000" w:fill="FFCC99"/>
            <w:noWrap/>
            <w:vAlign w:val="center"/>
            <w:hideMark/>
          </w:tcPr>
          <w:p w14:paraId="2F67979C" w14:textId="77777777" w:rsidR="00457A4F" w:rsidRPr="00457A4F" w:rsidRDefault="00457A4F" w:rsidP="00457A4F">
            <w:pPr>
              <w:ind w:firstLineChars="300" w:firstLine="480"/>
              <w:rPr>
                <w:color w:val="000000"/>
                <w:sz w:val="16"/>
                <w:szCs w:val="16"/>
              </w:rPr>
            </w:pPr>
            <w:r w:rsidRPr="00457A4F">
              <w:rPr>
                <w:color w:val="000000"/>
                <w:sz w:val="16"/>
                <w:szCs w:val="16"/>
              </w:rPr>
              <w:t xml:space="preserve">   Капиталови разходи</w:t>
            </w:r>
          </w:p>
        </w:tc>
        <w:tc>
          <w:tcPr>
            <w:tcW w:w="708" w:type="dxa"/>
            <w:tcBorders>
              <w:top w:val="nil"/>
              <w:left w:val="nil"/>
              <w:bottom w:val="single" w:sz="4" w:space="0" w:color="auto"/>
              <w:right w:val="single" w:sz="8" w:space="0" w:color="auto"/>
            </w:tcBorders>
            <w:shd w:val="clear" w:color="000000" w:fill="FFCC99"/>
            <w:noWrap/>
            <w:vAlign w:val="center"/>
            <w:hideMark/>
          </w:tcPr>
          <w:p w14:paraId="342FFDAF" w14:textId="77777777" w:rsidR="00457A4F" w:rsidRPr="00457A4F" w:rsidRDefault="00457A4F" w:rsidP="00457A4F">
            <w:pPr>
              <w:jc w:val="right"/>
              <w:rPr>
                <w:color w:val="000000"/>
                <w:sz w:val="16"/>
                <w:szCs w:val="16"/>
              </w:rPr>
            </w:pPr>
            <w:r w:rsidRPr="00457A4F">
              <w:rPr>
                <w:color w:val="000000"/>
                <w:sz w:val="16"/>
                <w:szCs w:val="16"/>
              </w:rPr>
              <w:t>0,0</w:t>
            </w:r>
          </w:p>
        </w:tc>
        <w:tc>
          <w:tcPr>
            <w:tcW w:w="851" w:type="dxa"/>
            <w:tcBorders>
              <w:top w:val="nil"/>
              <w:left w:val="nil"/>
              <w:bottom w:val="single" w:sz="4" w:space="0" w:color="auto"/>
              <w:right w:val="single" w:sz="8" w:space="0" w:color="auto"/>
            </w:tcBorders>
            <w:shd w:val="clear" w:color="000000" w:fill="FFCC99"/>
            <w:noWrap/>
            <w:vAlign w:val="center"/>
            <w:hideMark/>
          </w:tcPr>
          <w:p w14:paraId="3023FD63" w14:textId="77777777" w:rsidR="00457A4F" w:rsidRPr="00457A4F" w:rsidRDefault="00457A4F" w:rsidP="00457A4F">
            <w:pPr>
              <w:jc w:val="right"/>
              <w:rPr>
                <w:color w:val="000000"/>
                <w:sz w:val="16"/>
                <w:szCs w:val="16"/>
              </w:rPr>
            </w:pPr>
            <w:r w:rsidRPr="00457A4F">
              <w:rPr>
                <w:color w:val="000000"/>
                <w:sz w:val="16"/>
                <w:szCs w:val="16"/>
              </w:rPr>
              <w:t>0,0</w:t>
            </w:r>
          </w:p>
        </w:tc>
        <w:tc>
          <w:tcPr>
            <w:tcW w:w="850" w:type="dxa"/>
            <w:tcBorders>
              <w:top w:val="nil"/>
              <w:left w:val="nil"/>
              <w:bottom w:val="single" w:sz="4" w:space="0" w:color="auto"/>
              <w:right w:val="single" w:sz="8" w:space="0" w:color="auto"/>
            </w:tcBorders>
            <w:shd w:val="clear" w:color="000000" w:fill="FFCC99"/>
            <w:noWrap/>
            <w:vAlign w:val="center"/>
            <w:hideMark/>
          </w:tcPr>
          <w:p w14:paraId="6FBC9E7F" w14:textId="77777777" w:rsidR="00457A4F" w:rsidRPr="00457A4F" w:rsidRDefault="00457A4F" w:rsidP="00457A4F">
            <w:pPr>
              <w:jc w:val="right"/>
              <w:rPr>
                <w:color w:val="000000"/>
                <w:sz w:val="16"/>
                <w:szCs w:val="16"/>
              </w:rPr>
            </w:pPr>
            <w:r w:rsidRPr="00457A4F">
              <w:rPr>
                <w:color w:val="000000"/>
                <w:sz w:val="16"/>
                <w:szCs w:val="16"/>
              </w:rPr>
              <w:t>0,0</w:t>
            </w:r>
          </w:p>
        </w:tc>
        <w:tc>
          <w:tcPr>
            <w:tcW w:w="851" w:type="dxa"/>
            <w:tcBorders>
              <w:top w:val="nil"/>
              <w:left w:val="nil"/>
              <w:bottom w:val="single" w:sz="4" w:space="0" w:color="auto"/>
              <w:right w:val="single" w:sz="8" w:space="0" w:color="auto"/>
            </w:tcBorders>
            <w:shd w:val="clear" w:color="000000" w:fill="FFCC99"/>
            <w:noWrap/>
            <w:vAlign w:val="center"/>
            <w:hideMark/>
          </w:tcPr>
          <w:p w14:paraId="32195EAE" w14:textId="77777777" w:rsidR="00457A4F" w:rsidRPr="00457A4F" w:rsidRDefault="00457A4F" w:rsidP="00457A4F">
            <w:pPr>
              <w:jc w:val="right"/>
              <w:rPr>
                <w:color w:val="000000"/>
                <w:sz w:val="16"/>
                <w:szCs w:val="16"/>
              </w:rPr>
            </w:pPr>
            <w:r w:rsidRPr="00457A4F">
              <w:rPr>
                <w:color w:val="000000"/>
                <w:sz w:val="16"/>
                <w:szCs w:val="16"/>
              </w:rPr>
              <w:t>0,0</w:t>
            </w:r>
          </w:p>
        </w:tc>
        <w:tc>
          <w:tcPr>
            <w:tcW w:w="850" w:type="dxa"/>
            <w:tcBorders>
              <w:top w:val="nil"/>
              <w:left w:val="nil"/>
              <w:bottom w:val="single" w:sz="4" w:space="0" w:color="auto"/>
              <w:right w:val="single" w:sz="8" w:space="0" w:color="auto"/>
            </w:tcBorders>
            <w:shd w:val="clear" w:color="000000" w:fill="FFCC99"/>
            <w:noWrap/>
            <w:vAlign w:val="center"/>
            <w:hideMark/>
          </w:tcPr>
          <w:p w14:paraId="12520C76" w14:textId="77777777" w:rsidR="00457A4F" w:rsidRPr="00457A4F" w:rsidRDefault="00457A4F" w:rsidP="00457A4F">
            <w:pPr>
              <w:jc w:val="right"/>
              <w:rPr>
                <w:color w:val="000000"/>
                <w:sz w:val="16"/>
                <w:szCs w:val="16"/>
              </w:rPr>
            </w:pPr>
            <w:r w:rsidRPr="00457A4F">
              <w:rPr>
                <w:color w:val="000000"/>
                <w:sz w:val="16"/>
                <w:szCs w:val="16"/>
              </w:rPr>
              <w:t>0,0</w:t>
            </w:r>
          </w:p>
        </w:tc>
        <w:tc>
          <w:tcPr>
            <w:tcW w:w="823" w:type="dxa"/>
            <w:tcBorders>
              <w:top w:val="nil"/>
              <w:left w:val="nil"/>
              <w:bottom w:val="single" w:sz="4" w:space="0" w:color="auto"/>
              <w:right w:val="single" w:sz="8" w:space="0" w:color="auto"/>
            </w:tcBorders>
            <w:shd w:val="clear" w:color="000000" w:fill="FFCC99"/>
            <w:noWrap/>
            <w:vAlign w:val="center"/>
            <w:hideMark/>
          </w:tcPr>
          <w:p w14:paraId="70B4B6C6" w14:textId="77777777" w:rsidR="00457A4F" w:rsidRPr="00457A4F" w:rsidRDefault="00457A4F" w:rsidP="00457A4F">
            <w:pPr>
              <w:jc w:val="right"/>
              <w:rPr>
                <w:color w:val="000000"/>
                <w:sz w:val="16"/>
                <w:szCs w:val="16"/>
              </w:rPr>
            </w:pPr>
            <w:r w:rsidRPr="00457A4F">
              <w:rPr>
                <w:color w:val="000000"/>
                <w:sz w:val="16"/>
                <w:szCs w:val="16"/>
              </w:rPr>
              <w:t>0,0</w:t>
            </w:r>
          </w:p>
        </w:tc>
      </w:tr>
      <w:tr w:rsidR="00457A4F" w:rsidRPr="00457A4F" w14:paraId="00A66851" w14:textId="77777777" w:rsidTr="007F6E7D">
        <w:trPr>
          <w:trHeight w:val="131"/>
        </w:trPr>
        <w:tc>
          <w:tcPr>
            <w:tcW w:w="3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E253115" w14:textId="77777777" w:rsidR="00457A4F" w:rsidRPr="00457A4F" w:rsidRDefault="00457A4F" w:rsidP="00457A4F">
            <w:pPr>
              <w:jc w:val="both"/>
              <w:rPr>
                <w:color w:val="000000"/>
                <w:sz w:val="16"/>
                <w:szCs w:val="16"/>
              </w:rPr>
            </w:pPr>
            <w:r w:rsidRPr="00457A4F">
              <w:rPr>
                <w:color w:val="000000"/>
                <w:sz w:val="16"/>
                <w:szCs w:val="16"/>
              </w:rPr>
              <w:t> </w:t>
            </w:r>
          </w:p>
        </w:tc>
        <w:tc>
          <w:tcPr>
            <w:tcW w:w="4018" w:type="dxa"/>
            <w:tcBorders>
              <w:top w:val="single" w:sz="4" w:space="0" w:color="auto"/>
              <w:left w:val="nil"/>
              <w:bottom w:val="single" w:sz="8" w:space="0" w:color="auto"/>
              <w:right w:val="single" w:sz="8" w:space="0" w:color="auto"/>
            </w:tcBorders>
            <w:shd w:val="clear" w:color="auto" w:fill="auto"/>
            <w:noWrap/>
            <w:vAlign w:val="center"/>
            <w:hideMark/>
          </w:tcPr>
          <w:p w14:paraId="73D8EEB5" w14:textId="77777777" w:rsidR="00457A4F" w:rsidRPr="00457A4F" w:rsidRDefault="00457A4F" w:rsidP="00457A4F">
            <w:pPr>
              <w:ind w:firstLineChars="300" w:firstLine="480"/>
              <w:rPr>
                <w:color w:val="000000"/>
                <w:sz w:val="16"/>
                <w:szCs w:val="16"/>
              </w:rPr>
            </w:pPr>
            <w:r w:rsidRPr="00457A4F">
              <w:rPr>
                <w:color w:val="000000"/>
                <w:sz w:val="16"/>
                <w:szCs w:val="16"/>
              </w:rPr>
              <w:t> </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14:paraId="644A8E29" w14:textId="77777777" w:rsidR="00457A4F" w:rsidRPr="00457A4F" w:rsidRDefault="00457A4F" w:rsidP="00457A4F">
            <w:pPr>
              <w:rPr>
                <w:color w:val="000000"/>
                <w:sz w:val="16"/>
                <w:szCs w:val="16"/>
              </w:rPr>
            </w:pPr>
            <w:r w:rsidRPr="00457A4F">
              <w:rPr>
                <w:color w:val="000000"/>
                <w:sz w:val="16"/>
                <w:szCs w:val="16"/>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1B3CB734" w14:textId="77777777" w:rsidR="00457A4F" w:rsidRPr="00457A4F" w:rsidRDefault="00457A4F" w:rsidP="00457A4F">
            <w:pPr>
              <w:rPr>
                <w:color w:val="000000"/>
                <w:sz w:val="16"/>
                <w:szCs w:val="16"/>
              </w:rPr>
            </w:pPr>
            <w:r w:rsidRPr="00457A4F">
              <w:rPr>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034D067C" w14:textId="77777777" w:rsidR="00457A4F" w:rsidRPr="00457A4F" w:rsidRDefault="00457A4F" w:rsidP="00457A4F">
            <w:pPr>
              <w:rPr>
                <w:color w:val="000000"/>
                <w:sz w:val="16"/>
                <w:szCs w:val="16"/>
              </w:rPr>
            </w:pPr>
            <w:r w:rsidRPr="00457A4F">
              <w:rPr>
                <w:color w:val="000000"/>
                <w:sz w:val="16"/>
                <w:szCs w:val="16"/>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3CFE6630" w14:textId="77777777" w:rsidR="00457A4F" w:rsidRPr="00457A4F" w:rsidRDefault="00457A4F" w:rsidP="00457A4F">
            <w:pPr>
              <w:rPr>
                <w:color w:val="000000"/>
                <w:sz w:val="16"/>
                <w:szCs w:val="16"/>
              </w:rPr>
            </w:pPr>
            <w:r w:rsidRPr="00457A4F">
              <w:rPr>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06A3208D" w14:textId="77777777" w:rsidR="00457A4F" w:rsidRPr="00457A4F" w:rsidRDefault="00457A4F" w:rsidP="00457A4F">
            <w:pPr>
              <w:rPr>
                <w:color w:val="000000"/>
                <w:sz w:val="16"/>
                <w:szCs w:val="16"/>
              </w:rPr>
            </w:pPr>
            <w:r w:rsidRPr="00457A4F">
              <w:rPr>
                <w:color w:val="000000"/>
                <w:sz w:val="16"/>
                <w:szCs w:val="16"/>
              </w:rPr>
              <w:t> </w:t>
            </w:r>
          </w:p>
        </w:tc>
        <w:tc>
          <w:tcPr>
            <w:tcW w:w="823" w:type="dxa"/>
            <w:tcBorders>
              <w:top w:val="single" w:sz="4" w:space="0" w:color="auto"/>
              <w:left w:val="nil"/>
              <w:bottom w:val="single" w:sz="8" w:space="0" w:color="auto"/>
              <w:right w:val="single" w:sz="8" w:space="0" w:color="auto"/>
            </w:tcBorders>
            <w:shd w:val="clear" w:color="auto" w:fill="auto"/>
            <w:noWrap/>
            <w:vAlign w:val="center"/>
            <w:hideMark/>
          </w:tcPr>
          <w:p w14:paraId="3B2474EC" w14:textId="77777777" w:rsidR="00457A4F" w:rsidRPr="00457A4F" w:rsidRDefault="00457A4F" w:rsidP="00457A4F">
            <w:pPr>
              <w:rPr>
                <w:color w:val="000000"/>
                <w:sz w:val="16"/>
                <w:szCs w:val="16"/>
              </w:rPr>
            </w:pPr>
            <w:r w:rsidRPr="00457A4F">
              <w:rPr>
                <w:color w:val="000000"/>
                <w:sz w:val="16"/>
                <w:szCs w:val="16"/>
              </w:rPr>
              <w:t> </w:t>
            </w:r>
          </w:p>
        </w:tc>
      </w:tr>
      <w:tr w:rsidR="00457A4F" w:rsidRPr="00457A4F" w14:paraId="3E80BFAB" w14:textId="77777777" w:rsidTr="007F6E7D">
        <w:trPr>
          <w:trHeight w:val="780"/>
        </w:trPr>
        <w:tc>
          <w:tcPr>
            <w:tcW w:w="367" w:type="dxa"/>
            <w:tcBorders>
              <w:top w:val="single" w:sz="8" w:space="0" w:color="auto"/>
              <w:left w:val="single" w:sz="8" w:space="0" w:color="auto"/>
              <w:bottom w:val="single" w:sz="4" w:space="0" w:color="auto"/>
              <w:right w:val="single" w:sz="8" w:space="0" w:color="auto"/>
            </w:tcBorders>
            <w:shd w:val="clear" w:color="000000" w:fill="FFCC99"/>
            <w:noWrap/>
            <w:vAlign w:val="center"/>
            <w:hideMark/>
          </w:tcPr>
          <w:p w14:paraId="0AFC9218" w14:textId="77777777" w:rsidR="00457A4F" w:rsidRPr="00457A4F" w:rsidRDefault="00457A4F" w:rsidP="00457A4F">
            <w:pPr>
              <w:jc w:val="both"/>
              <w:rPr>
                <w:b/>
                <w:bCs/>
                <w:color w:val="000000"/>
                <w:sz w:val="16"/>
                <w:szCs w:val="16"/>
              </w:rPr>
            </w:pPr>
            <w:r w:rsidRPr="00457A4F">
              <w:rPr>
                <w:b/>
                <w:bCs/>
                <w:color w:val="000000"/>
                <w:sz w:val="16"/>
                <w:szCs w:val="16"/>
              </w:rPr>
              <w:t>2</w:t>
            </w:r>
          </w:p>
        </w:tc>
        <w:tc>
          <w:tcPr>
            <w:tcW w:w="4018" w:type="dxa"/>
            <w:tcBorders>
              <w:top w:val="single" w:sz="8" w:space="0" w:color="auto"/>
              <w:left w:val="nil"/>
              <w:bottom w:val="single" w:sz="4" w:space="0" w:color="auto"/>
              <w:right w:val="single" w:sz="8" w:space="0" w:color="auto"/>
            </w:tcBorders>
            <w:shd w:val="clear" w:color="000000" w:fill="FFCC99"/>
            <w:vAlign w:val="center"/>
            <w:hideMark/>
          </w:tcPr>
          <w:p w14:paraId="167D4BB5" w14:textId="77777777" w:rsidR="00457A4F" w:rsidRPr="00457A4F" w:rsidRDefault="00457A4F" w:rsidP="00457A4F">
            <w:pPr>
              <w:rPr>
                <w:b/>
                <w:bCs/>
                <w:color w:val="000000"/>
                <w:sz w:val="16"/>
                <w:szCs w:val="16"/>
              </w:rPr>
            </w:pPr>
            <w:r w:rsidRPr="00457A4F">
              <w:rPr>
                <w:b/>
                <w:bCs/>
                <w:color w:val="000000"/>
                <w:sz w:val="16"/>
                <w:szCs w:val="16"/>
              </w:rPr>
              <w:t xml:space="preserve">       Ведомствени разходи по други бюджети и сметки за средства от ЕС</w:t>
            </w:r>
          </w:p>
        </w:tc>
        <w:tc>
          <w:tcPr>
            <w:tcW w:w="708" w:type="dxa"/>
            <w:tcBorders>
              <w:top w:val="single" w:sz="8" w:space="0" w:color="auto"/>
              <w:left w:val="nil"/>
              <w:bottom w:val="single" w:sz="4" w:space="0" w:color="auto"/>
              <w:right w:val="single" w:sz="8" w:space="0" w:color="auto"/>
            </w:tcBorders>
            <w:shd w:val="clear" w:color="000000" w:fill="FFCC99"/>
            <w:noWrap/>
            <w:vAlign w:val="center"/>
            <w:hideMark/>
          </w:tcPr>
          <w:p w14:paraId="5FCE2B71" w14:textId="77777777" w:rsidR="00457A4F" w:rsidRPr="00457A4F" w:rsidRDefault="00457A4F" w:rsidP="00457A4F">
            <w:pPr>
              <w:jc w:val="right"/>
              <w:rPr>
                <w:b/>
                <w:bCs/>
                <w:color w:val="000000"/>
                <w:sz w:val="16"/>
                <w:szCs w:val="16"/>
              </w:rPr>
            </w:pPr>
            <w:r w:rsidRPr="00457A4F">
              <w:rPr>
                <w:b/>
                <w:bCs/>
                <w:color w:val="000000"/>
                <w:sz w:val="16"/>
                <w:szCs w:val="16"/>
              </w:rPr>
              <w:t>0,0</w:t>
            </w:r>
          </w:p>
        </w:tc>
        <w:tc>
          <w:tcPr>
            <w:tcW w:w="851" w:type="dxa"/>
            <w:tcBorders>
              <w:top w:val="single" w:sz="8" w:space="0" w:color="auto"/>
              <w:left w:val="nil"/>
              <w:bottom w:val="single" w:sz="4" w:space="0" w:color="auto"/>
              <w:right w:val="single" w:sz="8" w:space="0" w:color="auto"/>
            </w:tcBorders>
            <w:shd w:val="clear" w:color="000000" w:fill="FFCC99"/>
            <w:noWrap/>
            <w:vAlign w:val="center"/>
            <w:hideMark/>
          </w:tcPr>
          <w:p w14:paraId="03657797" w14:textId="77777777" w:rsidR="00457A4F" w:rsidRPr="00457A4F" w:rsidRDefault="00457A4F" w:rsidP="00457A4F">
            <w:pPr>
              <w:jc w:val="right"/>
              <w:rPr>
                <w:b/>
                <w:bCs/>
                <w:color w:val="000000"/>
                <w:sz w:val="16"/>
                <w:szCs w:val="16"/>
              </w:rPr>
            </w:pPr>
            <w:r w:rsidRPr="00457A4F">
              <w:rPr>
                <w:b/>
                <w:bCs/>
                <w:color w:val="000000"/>
                <w:sz w:val="16"/>
                <w:szCs w:val="16"/>
              </w:rPr>
              <w:t>0,0</w:t>
            </w:r>
          </w:p>
        </w:tc>
        <w:tc>
          <w:tcPr>
            <w:tcW w:w="850" w:type="dxa"/>
            <w:tcBorders>
              <w:top w:val="single" w:sz="8" w:space="0" w:color="auto"/>
              <w:left w:val="nil"/>
              <w:bottom w:val="single" w:sz="4" w:space="0" w:color="auto"/>
              <w:right w:val="single" w:sz="8" w:space="0" w:color="auto"/>
            </w:tcBorders>
            <w:shd w:val="clear" w:color="000000" w:fill="FFCC99"/>
            <w:noWrap/>
            <w:vAlign w:val="center"/>
            <w:hideMark/>
          </w:tcPr>
          <w:p w14:paraId="66A99C71" w14:textId="77777777" w:rsidR="00457A4F" w:rsidRPr="00457A4F" w:rsidRDefault="00457A4F" w:rsidP="00457A4F">
            <w:pPr>
              <w:jc w:val="right"/>
              <w:rPr>
                <w:b/>
                <w:bCs/>
                <w:color w:val="000000"/>
                <w:sz w:val="16"/>
                <w:szCs w:val="16"/>
              </w:rPr>
            </w:pPr>
            <w:r w:rsidRPr="00457A4F">
              <w:rPr>
                <w:b/>
                <w:bCs/>
                <w:color w:val="000000"/>
                <w:sz w:val="16"/>
                <w:szCs w:val="16"/>
              </w:rPr>
              <w:t>0,0</w:t>
            </w:r>
          </w:p>
        </w:tc>
        <w:tc>
          <w:tcPr>
            <w:tcW w:w="851" w:type="dxa"/>
            <w:tcBorders>
              <w:top w:val="single" w:sz="8" w:space="0" w:color="auto"/>
              <w:left w:val="nil"/>
              <w:bottom w:val="single" w:sz="4" w:space="0" w:color="auto"/>
              <w:right w:val="single" w:sz="8" w:space="0" w:color="auto"/>
            </w:tcBorders>
            <w:shd w:val="clear" w:color="000000" w:fill="FFCC99"/>
            <w:noWrap/>
            <w:vAlign w:val="center"/>
            <w:hideMark/>
          </w:tcPr>
          <w:p w14:paraId="13E38AEC" w14:textId="77777777" w:rsidR="00457A4F" w:rsidRPr="00457A4F" w:rsidRDefault="00457A4F" w:rsidP="00457A4F">
            <w:pPr>
              <w:jc w:val="right"/>
              <w:rPr>
                <w:b/>
                <w:bCs/>
                <w:color w:val="000000"/>
                <w:sz w:val="16"/>
                <w:szCs w:val="16"/>
              </w:rPr>
            </w:pPr>
            <w:r w:rsidRPr="00457A4F">
              <w:rPr>
                <w:b/>
                <w:bCs/>
                <w:color w:val="000000"/>
                <w:sz w:val="16"/>
                <w:szCs w:val="16"/>
              </w:rPr>
              <w:t>0,0</w:t>
            </w:r>
          </w:p>
        </w:tc>
        <w:tc>
          <w:tcPr>
            <w:tcW w:w="850" w:type="dxa"/>
            <w:tcBorders>
              <w:top w:val="single" w:sz="8" w:space="0" w:color="auto"/>
              <w:left w:val="nil"/>
              <w:bottom w:val="single" w:sz="4" w:space="0" w:color="auto"/>
              <w:right w:val="single" w:sz="8" w:space="0" w:color="auto"/>
            </w:tcBorders>
            <w:shd w:val="clear" w:color="000000" w:fill="FFCC99"/>
            <w:noWrap/>
            <w:vAlign w:val="center"/>
            <w:hideMark/>
          </w:tcPr>
          <w:p w14:paraId="1B553A7B" w14:textId="77777777" w:rsidR="00457A4F" w:rsidRPr="00457A4F" w:rsidRDefault="00457A4F" w:rsidP="00457A4F">
            <w:pPr>
              <w:jc w:val="right"/>
              <w:rPr>
                <w:b/>
                <w:bCs/>
                <w:color w:val="000000"/>
                <w:sz w:val="16"/>
                <w:szCs w:val="16"/>
              </w:rPr>
            </w:pPr>
            <w:r w:rsidRPr="00457A4F">
              <w:rPr>
                <w:b/>
                <w:bCs/>
                <w:color w:val="000000"/>
                <w:sz w:val="16"/>
                <w:szCs w:val="16"/>
              </w:rPr>
              <w:t>0,0</w:t>
            </w:r>
          </w:p>
        </w:tc>
        <w:tc>
          <w:tcPr>
            <w:tcW w:w="823" w:type="dxa"/>
            <w:tcBorders>
              <w:top w:val="single" w:sz="8" w:space="0" w:color="auto"/>
              <w:left w:val="nil"/>
              <w:bottom w:val="single" w:sz="4" w:space="0" w:color="auto"/>
              <w:right w:val="single" w:sz="8" w:space="0" w:color="auto"/>
            </w:tcBorders>
            <w:shd w:val="clear" w:color="000000" w:fill="FFCC99"/>
            <w:noWrap/>
            <w:vAlign w:val="center"/>
            <w:hideMark/>
          </w:tcPr>
          <w:p w14:paraId="2FB143BF" w14:textId="77777777" w:rsidR="00457A4F" w:rsidRPr="00457A4F" w:rsidRDefault="00457A4F" w:rsidP="00457A4F">
            <w:pPr>
              <w:jc w:val="right"/>
              <w:rPr>
                <w:b/>
                <w:bCs/>
                <w:color w:val="000000"/>
                <w:sz w:val="16"/>
                <w:szCs w:val="16"/>
              </w:rPr>
            </w:pPr>
            <w:r w:rsidRPr="00457A4F">
              <w:rPr>
                <w:b/>
                <w:bCs/>
                <w:color w:val="000000"/>
                <w:sz w:val="16"/>
                <w:szCs w:val="16"/>
              </w:rPr>
              <w:t>0,0</w:t>
            </w:r>
          </w:p>
        </w:tc>
      </w:tr>
      <w:tr w:rsidR="00457A4F" w:rsidRPr="00457A4F" w14:paraId="41E4EBEE" w14:textId="77777777" w:rsidTr="007F6E7D">
        <w:trPr>
          <w:trHeight w:val="70"/>
        </w:trPr>
        <w:tc>
          <w:tcPr>
            <w:tcW w:w="3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C45CF52" w14:textId="77777777" w:rsidR="00457A4F" w:rsidRPr="00457A4F" w:rsidRDefault="00457A4F" w:rsidP="00457A4F">
            <w:pPr>
              <w:jc w:val="both"/>
              <w:rPr>
                <w:b/>
                <w:bCs/>
                <w:color w:val="000000"/>
                <w:sz w:val="16"/>
                <w:szCs w:val="16"/>
              </w:rPr>
            </w:pPr>
            <w:r w:rsidRPr="00457A4F">
              <w:rPr>
                <w:b/>
                <w:bCs/>
                <w:color w:val="000000"/>
                <w:sz w:val="16"/>
                <w:szCs w:val="16"/>
              </w:rPr>
              <w:t> </w:t>
            </w:r>
          </w:p>
        </w:tc>
        <w:tc>
          <w:tcPr>
            <w:tcW w:w="4018" w:type="dxa"/>
            <w:tcBorders>
              <w:top w:val="single" w:sz="4" w:space="0" w:color="auto"/>
              <w:left w:val="nil"/>
              <w:bottom w:val="single" w:sz="8" w:space="0" w:color="auto"/>
              <w:right w:val="single" w:sz="8" w:space="0" w:color="auto"/>
            </w:tcBorders>
            <w:shd w:val="clear" w:color="auto" w:fill="auto"/>
            <w:noWrap/>
            <w:vAlign w:val="center"/>
            <w:hideMark/>
          </w:tcPr>
          <w:p w14:paraId="4D2F7293" w14:textId="77777777" w:rsidR="00457A4F" w:rsidRPr="00457A4F" w:rsidRDefault="00457A4F" w:rsidP="00457A4F">
            <w:pPr>
              <w:rPr>
                <w:color w:val="000000"/>
                <w:sz w:val="16"/>
                <w:szCs w:val="16"/>
              </w:rPr>
            </w:pPr>
            <w:r w:rsidRPr="00457A4F">
              <w:rPr>
                <w:color w:val="000000"/>
                <w:sz w:val="16"/>
                <w:szCs w:val="16"/>
              </w:rPr>
              <w:t> </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14:paraId="304B5FEC" w14:textId="77777777" w:rsidR="00457A4F" w:rsidRPr="00457A4F" w:rsidRDefault="00457A4F" w:rsidP="00457A4F">
            <w:pPr>
              <w:rPr>
                <w:color w:val="000000"/>
                <w:sz w:val="16"/>
                <w:szCs w:val="16"/>
              </w:rPr>
            </w:pPr>
            <w:r w:rsidRPr="00457A4F">
              <w:rPr>
                <w:color w:val="000000"/>
                <w:sz w:val="16"/>
                <w:szCs w:val="16"/>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56ABB780" w14:textId="77777777" w:rsidR="00457A4F" w:rsidRPr="00457A4F" w:rsidRDefault="00457A4F" w:rsidP="00457A4F">
            <w:pPr>
              <w:rPr>
                <w:color w:val="000000"/>
                <w:sz w:val="16"/>
                <w:szCs w:val="16"/>
              </w:rPr>
            </w:pPr>
            <w:r w:rsidRPr="00457A4F">
              <w:rPr>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14AB9061" w14:textId="77777777" w:rsidR="00457A4F" w:rsidRPr="00457A4F" w:rsidRDefault="00457A4F" w:rsidP="00457A4F">
            <w:pPr>
              <w:rPr>
                <w:color w:val="000000"/>
                <w:sz w:val="16"/>
                <w:szCs w:val="16"/>
              </w:rPr>
            </w:pPr>
            <w:r w:rsidRPr="00457A4F">
              <w:rPr>
                <w:color w:val="000000"/>
                <w:sz w:val="16"/>
                <w:szCs w:val="16"/>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14CE9BC7" w14:textId="77777777" w:rsidR="00457A4F" w:rsidRPr="00457A4F" w:rsidRDefault="00457A4F" w:rsidP="00457A4F">
            <w:pPr>
              <w:rPr>
                <w:color w:val="000000"/>
                <w:sz w:val="16"/>
                <w:szCs w:val="16"/>
              </w:rPr>
            </w:pPr>
            <w:r w:rsidRPr="00457A4F">
              <w:rPr>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553AE028" w14:textId="77777777" w:rsidR="00457A4F" w:rsidRPr="00457A4F" w:rsidRDefault="00457A4F" w:rsidP="00457A4F">
            <w:pPr>
              <w:rPr>
                <w:color w:val="000000"/>
                <w:sz w:val="16"/>
                <w:szCs w:val="16"/>
              </w:rPr>
            </w:pPr>
            <w:r w:rsidRPr="00457A4F">
              <w:rPr>
                <w:color w:val="000000"/>
                <w:sz w:val="16"/>
                <w:szCs w:val="16"/>
              </w:rPr>
              <w:t> </w:t>
            </w:r>
          </w:p>
        </w:tc>
        <w:tc>
          <w:tcPr>
            <w:tcW w:w="823" w:type="dxa"/>
            <w:tcBorders>
              <w:top w:val="single" w:sz="4" w:space="0" w:color="auto"/>
              <w:left w:val="nil"/>
              <w:bottom w:val="single" w:sz="8" w:space="0" w:color="auto"/>
              <w:right w:val="single" w:sz="8" w:space="0" w:color="auto"/>
            </w:tcBorders>
            <w:shd w:val="clear" w:color="auto" w:fill="auto"/>
            <w:noWrap/>
            <w:vAlign w:val="center"/>
            <w:hideMark/>
          </w:tcPr>
          <w:p w14:paraId="4EB64795" w14:textId="77777777" w:rsidR="00457A4F" w:rsidRPr="00457A4F" w:rsidRDefault="00457A4F" w:rsidP="00457A4F">
            <w:pPr>
              <w:rPr>
                <w:color w:val="000000"/>
                <w:sz w:val="16"/>
                <w:szCs w:val="16"/>
              </w:rPr>
            </w:pPr>
            <w:r w:rsidRPr="00457A4F">
              <w:rPr>
                <w:color w:val="000000"/>
                <w:sz w:val="16"/>
                <w:szCs w:val="16"/>
              </w:rPr>
              <w:t> </w:t>
            </w:r>
          </w:p>
        </w:tc>
      </w:tr>
      <w:tr w:rsidR="00457A4F" w:rsidRPr="00457A4F" w14:paraId="162A1238" w14:textId="77777777" w:rsidTr="007F6E7D">
        <w:trPr>
          <w:trHeight w:val="43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063BEA46" w14:textId="77777777" w:rsidR="00457A4F" w:rsidRPr="00457A4F" w:rsidRDefault="00457A4F" w:rsidP="00457A4F">
            <w:pPr>
              <w:jc w:val="both"/>
              <w:rPr>
                <w:b/>
                <w:bCs/>
                <w:color w:val="000000"/>
                <w:sz w:val="16"/>
                <w:szCs w:val="16"/>
              </w:rPr>
            </w:pPr>
            <w:r w:rsidRPr="00457A4F">
              <w:rPr>
                <w:b/>
                <w:bCs/>
                <w:color w:val="000000"/>
                <w:sz w:val="16"/>
                <w:szCs w:val="16"/>
              </w:rPr>
              <w:t>ІІ.</w:t>
            </w:r>
          </w:p>
        </w:tc>
        <w:tc>
          <w:tcPr>
            <w:tcW w:w="4018" w:type="dxa"/>
            <w:tcBorders>
              <w:top w:val="nil"/>
              <w:left w:val="nil"/>
              <w:bottom w:val="single" w:sz="8" w:space="0" w:color="auto"/>
              <w:right w:val="single" w:sz="8" w:space="0" w:color="auto"/>
            </w:tcBorders>
            <w:shd w:val="clear" w:color="000000" w:fill="FFCC99"/>
            <w:vAlign w:val="center"/>
            <w:hideMark/>
          </w:tcPr>
          <w:p w14:paraId="4397269E" w14:textId="77777777" w:rsidR="00457A4F" w:rsidRPr="00457A4F" w:rsidRDefault="00457A4F" w:rsidP="00457A4F">
            <w:pPr>
              <w:rPr>
                <w:b/>
                <w:bCs/>
                <w:color w:val="000000"/>
                <w:sz w:val="16"/>
                <w:szCs w:val="16"/>
              </w:rPr>
            </w:pPr>
            <w:r w:rsidRPr="00457A4F">
              <w:rPr>
                <w:b/>
                <w:bCs/>
                <w:color w:val="000000"/>
                <w:sz w:val="16"/>
                <w:szCs w:val="16"/>
              </w:rPr>
              <w:t>Администрирани разходни параграфи по бюджета на ПРБ</w:t>
            </w:r>
          </w:p>
        </w:tc>
        <w:tc>
          <w:tcPr>
            <w:tcW w:w="708" w:type="dxa"/>
            <w:tcBorders>
              <w:top w:val="nil"/>
              <w:left w:val="nil"/>
              <w:bottom w:val="single" w:sz="8" w:space="0" w:color="auto"/>
              <w:right w:val="single" w:sz="8" w:space="0" w:color="auto"/>
            </w:tcBorders>
            <w:shd w:val="clear" w:color="000000" w:fill="FFCC99"/>
            <w:noWrap/>
            <w:vAlign w:val="center"/>
            <w:hideMark/>
          </w:tcPr>
          <w:p w14:paraId="18B1552A" w14:textId="77777777" w:rsidR="00457A4F" w:rsidRPr="00457A4F" w:rsidRDefault="00457A4F" w:rsidP="00457A4F">
            <w:pPr>
              <w:jc w:val="right"/>
              <w:rPr>
                <w:b/>
                <w:bCs/>
                <w:color w:val="000000"/>
                <w:sz w:val="16"/>
                <w:szCs w:val="16"/>
              </w:rPr>
            </w:pPr>
            <w:r w:rsidRPr="00457A4F">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61CF6F6" w14:textId="77777777" w:rsidR="00457A4F" w:rsidRPr="00457A4F" w:rsidRDefault="00457A4F" w:rsidP="00457A4F">
            <w:pPr>
              <w:jc w:val="right"/>
              <w:rPr>
                <w:b/>
                <w:bCs/>
                <w:color w:val="000000"/>
                <w:sz w:val="16"/>
                <w:szCs w:val="16"/>
              </w:rPr>
            </w:pPr>
            <w:r w:rsidRPr="00457A4F">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03B18E2" w14:textId="77777777" w:rsidR="00457A4F" w:rsidRPr="00457A4F" w:rsidRDefault="00457A4F" w:rsidP="00457A4F">
            <w:pPr>
              <w:jc w:val="right"/>
              <w:rPr>
                <w:b/>
                <w:bCs/>
                <w:color w:val="000000"/>
                <w:sz w:val="16"/>
                <w:szCs w:val="16"/>
              </w:rPr>
            </w:pPr>
            <w:r w:rsidRPr="00457A4F">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6363D96" w14:textId="77777777" w:rsidR="00457A4F" w:rsidRPr="00457A4F" w:rsidRDefault="00457A4F" w:rsidP="00457A4F">
            <w:pPr>
              <w:jc w:val="right"/>
              <w:rPr>
                <w:b/>
                <w:bCs/>
                <w:color w:val="000000"/>
                <w:sz w:val="16"/>
                <w:szCs w:val="16"/>
              </w:rPr>
            </w:pPr>
            <w:r w:rsidRPr="00457A4F">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19E59922" w14:textId="77777777" w:rsidR="00457A4F" w:rsidRPr="00457A4F" w:rsidRDefault="00457A4F" w:rsidP="00457A4F">
            <w:pPr>
              <w:jc w:val="right"/>
              <w:rPr>
                <w:b/>
                <w:bCs/>
                <w:color w:val="000000"/>
                <w:sz w:val="16"/>
                <w:szCs w:val="16"/>
              </w:rPr>
            </w:pPr>
            <w:r w:rsidRPr="00457A4F">
              <w:rPr>
                <w:b/>
                <w:bCs/>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183075F6" w14:textId="77777777" w:rsidR="00457A4F" w:rsidRPr="00457A4F" w:rsidRDefault="00457A4F" w:rsidP="00457A4F">
            <w:pPr>
              <w:jc w:val="right"/>
              <w:rPr>
                <w:b/>
                <w:bCs/>
                <w:color w:val="000000"/>
                <w:sz w:val="16"/>
                <w:szCs w:val="16"/>
              </w:rPr>
            </w:pPr>
            <w:r w:rsidRPr="00457A4F">
              <w:rPr>
                <w:b/>
                <w:bCs/>
                <w:color w:val="000000"/>
                <w:sz w:val="16"/>
                <w:szCs w:val="16"/>
              </w:rPr>
              <w:t>0,0</w:t>
            </w:r>
          </w:p>
        </w:tc>
      </w:tr>
      <w:tr w:rsidR="00457A4F" w:rsidRPr="00457A4F" w14:paraId="353A8C6E" w14:textId="77777777" w:rsidTr="007F6E7D">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709BC7E" w14:textId="77777777" w:rsidR="00457A4F" w:rsidRPr="00457A4F" w:rsidRDefault="00457A4F" w:rsidP="00457A4F">
            <w:pPr>
              <w:jc w:val="both"/>
              <w:rPr>
                <w:b/>
                <w:bCs/>
                <w:color w:val="000000"/>
                <w:sz w:val="16"/>
                <w:szCs w:val="16"/>
              </w:rPr>
            </w:pPr>
            <w:r w:rsidRPr="00457A4F">
              <w:rPr>
                <w:b/>
                <w:bCs/>
                <w:color w:val="000000"/>
                <w:sz w:val="16"/>
                <w:szCs w:val="16"/>
              </w:rPr>
              <w:t> </w:t>
            </w:r>
          </w:p>
        </w:tc>
        <w:tc>
          <w:tcPr>
            <w:tcW w:w="4018" w:type="dxa"/>
            <w:tcBorders>
              <w:top w:val="nil"/>
              <w:left w:val="nil"/>
              <w:bottom w:val="single" w:sz="8" w:space="0" w:color="auto"/>
              <w:right w:val="single" w:sz="8" w:space="0" w:color="auto"/>
            </w:tcBorders>
            <w:shd w:val="clear" w:color="auto" w:fill="auto"/>
            <w:vAlign w:val="center"/>
            <w:hideMark/>
          </w:tcPr>
          <w:p w14:paraId="7B9118EB" w14:textId="77777777" w:rsidR="00457A4F" w:rsidRPr="00457A4F" w:rsidRDefault="00457A4F" w:rsidP="00457A4F">
            <w:pPr>
              <w:ind w:firstLineChars="200" w:firstLine="320"/>
              <w:rPr>
                <w:color w:val="000000"/>
                <w:sz w:val="16"/>
                <w:szCs w:val="16"/>
              </w:rPr>
            </w:pPr>
            <w:r w:rsidRPr="00457A4F">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0875E5D6" w14:textId="77777777" w:rsidR="00457A4F" w:rsidRPr="00457A4F" w:rsidRDefault="00457A4F" w:rsidP="00457A4F">
            <w:pPr>
              <w:rPr>
                <w:color w:val="000000"/>
                <w:sz w:val="16"/>
                <w:szCs w:val="16"/>
              </w:rPr>
            </w:pPr>
            <w:r w:rsidRPr="00457A4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DFEFCF7" w14:textId="77777777" w:rsidR="00457A4F" w:rsidRPr="00457A4F" w:rsidRDefault="00457A4F" w:rsidP="00457A4F">
            <w:pPr>
              <w:rPr>
                <w:color w:val="000000"/>
                <w:sz w:val="16"/>
                <w:szCs w:val="16"/>
              </w:rPr>
            </w:pPr>
            <w:r w:rsidRPr="00457A4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A3B4861" w14:textId="77777777" w:rsidR="00457A4F" w:rsidRPr="00457A4F" w:rsidRDefault="00457A4F" w:rsidP="00457A4F">
            <w:pPr>
              <w:rPr>
                <w:color w:val="000000"/>
                <w:sz w:val="16"/>
                <w:szCs w:val="16"/>
              </w:rPr>
            </w:pPr>
            <w:r w:rsidRPr="00457A4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F547101" w14:textId="77777777" w:rsidR="00457A4F" w:rsidRPr="00457A4F" w:rsidRDefault="00457A4F" w:rsidP="00457A4F">
            <w:pPr>
              <w:rPr>
                <w:color w:val="000000"/>
                <w:sz w:val="16"/>
                <w:szCs w:val="16"/>
              </w:rPr>
            </w:pPr>
            <w:r w:rsidRPr="00457A4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57FFCF2" w14:textId="77777777" w:rsidR="00457A4F" w:rsidRPr="00457A4F" w:rsidRDefault="00457A4F" w:rsidP="00457A4F">
            <w:pPr>
              <w:rPr>
                <w:color w:val="000000"/>
                <w:sz w:val="16"/>
                <w:szCs w:val="16"/>
              </w:rPr>
            </w:pPr>
            <w:r w:rsidRPr="00457A4F">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3A1791A0" w14:textId="77777777" w:rsidR="00457A4F" w:rsidRPr="00457A4F" w:rsidRDefault="00457A4F" w:rsidP="00457A4F">
            <w:pPr>
              <w:rPr>
                <w:color w:val="000000"/>
                <w:sz w:val="16"/>
                <w:szCs w:val="16"/>
              </w:rPr>
            </w:pPr>
            <w:r w:rsidRPr="00457A4F">
              <w:rPr>
                <w:color w:val="000000"/>
                <w:sz w:val="16"/>
                <w:szCs w:val="16"/>
              </w:rPr>
              <w:t> </w:t>
            </w:r>
          </w:p>
        </w:tc>
      </w:tr>
      <w:tr w:rsidR="00457A4F" w:rsidRPr="00457A4F" w14:paraId="197C2A06" w14:textId="77777777" w:rsidTr="007F6E7D">
        <w:trPr>
          <w:trHeight w:val="43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22A219E" w14:textId="77777777" w:rsidR="00457A4F" w:rsidRPr="00457A4F" w:rsidRDefault="00457A4F" w:rsidP="00457A4F">
            <w:pPr>
              <w:jc w:val="both"/>
              <w:rPr>
                <w:b/>
                <w:bCs/>
                <w:color w:val="000000"/>
                <w:sz w:val="16"/>
                <w:szCs w:val="16"/>
              </w:rPr>
            </w:pPr>
            <w:r w:rsidRPr="00457A4F">
              <w:rPr>
                <w:b/>
                <w:bCs/>
                <w:color w:val="000000"/>
                <w:sz w:val="16"/>
                <w:szCs w:val="16"/>
              </w:rPr>
              <w:t>ІІІ.</w:t>
            </w:r>
          </w:p>
        </w:tc>
        <w:tc>
          <w:tcPr>
            <w:tcW w:w="4018" w:type="dxa"/>
            <w:tcBorders>
              <w:top w:val="nil"/>
              <w:left w:val="nil"/>
              <w:bottom w:val="single" w:sz="8" w:space="0" w:color="auto"/>
              <w:right w:val="single" w:sz="8" w:space="0" w:color="auto"/>
            </w:tcBorders>
            <w:shd w:val="clear" w:color="000000" w:fill="FFCC99"/>
            <w:vAlign w:val="center"/>
            <w:hideMark/>
          </w:tcPr>
          <w:p w14:paraId="45587314" w14:textId="77777777" w:rsidR="00457A4F" w:rsidRPr="00457A4F" w:rsidRDefault="00457A4F" w:rsidP="00457A4F">
            <w:pPr>
              <w:rPr>
                <w:b/>
                <w:bCs/>
                <w:color w:val="000000"/>
                <w:sz w:val="16"/>
                <w:szCs w:val="16"/>
              </w:rPr>
            </w:pPr>
            <w:r w:rsidRPr="00457A4F">
              <w:rPr>
                <w:b/>
                <w:bCs/>
                <w:color w:val="000000"/>
                <w:sz w:val="16"/>
                <w:szCs w:val="16"/>
              </w:rPr>
              <w:t>Администрирани разходни параграфи по други бюджети и сметки за средства от ЕС</w:t>
            </w:r>
          </w:p>
        </w:tc>
        <w:tc>
          <w:tcPr>
            <w:tcW w:w="708" w:type="dxa"/>
            <w:tcBorders>
              <w:top w:val="nil"/>
              <w:left w:val="nil"/>
              <w:bottom w:val="single" w:sz="8" w:space="0" w:color="auto"/>
              <w:right w:val="single" w:sz="8" w:space="0" w:color="auto"/>
            </w:tcBorders>
            <w:shd w:val="clear" w:color="000000" w:fill="FFCC99"/>
            <w:noWrap/>
            <w:vAlign w:val="center"/>
            <w:hideMark/>
          </w:tcPr>
          <w:p w14:paraId="6D43A772" w14:textId="77777777" w:rsidR="00457A4F" w:rsidRPr="00457A4F" w:rsidRDefault="00457A4F" w:rsidP="00457A4F">
            <w:pPr>
              <w:jc w:val="right"/>
              <w:rPr>
                <w:b/>
                <w:bCs/>
                <w:color w:val="000000"/>
                <w:sz w:val="16"/>
                <w:szCs w:val="16"/>
              </w:rPr>
            </w:pPr>
            <w:r w:rsidRPr="00457A4F">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77BB0CE" w14:textId="77777777" w:rsidR="00457A4F" w:rsidRPr="00457A4F" w:rsidRDefault="00457A4F" w:rsidP="00457A4F">
            <w:pPr>
              <w:jc w:val="right"/>
              <w:rPr>
                <w:b/>
                <w:bCs/>
                <w:color w:val="000000"/>
                <w:sz w:val="16"/>
                <w:szCs w:val="16"/>
              </w:rPr>
            </w:pPr>
            <w:r w:rsidRPr="00457A4F">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F3ABA5C" w14:textId="77777777" w:rsidR="00457A4F" w:rsidRPr="00457A4F" w:rsidRDefault="00457A4F" w:rsidP="00457A4F">
            <w:pPr>
              <w:jc w:val="right"/>
              <w:rPr>
                <w:b/>
                <w:bCs/>
                <w:color w:val="000000"/>
                <w:sz w:val="16"/>
                <w:szCs w:val="16"/>
              </w:rPr>
            </w:pPr>
            <w:r w:rsidRPr="00457A4F">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B0C2800" w14:textId="77777777" w:rsidR="00457A4F" w:rsidRPr="00457A4F" w:rsidRDefault="00457A4F" w:rsidP="00457A4F">
            <w:pPr>
              <w:jc w:val="right"/>
              <w:rPr>
                <w:b/>
                <w:bCs/>
                <w:color w:val="000000"/>
                <w:sz w:val="16"/>
                <w:szCs w:val="16"/>
              </w:rPr>
            </w:pPr>
            <w:r w:rsidRPr="00457A4F">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C6753E7" w14:textId="77777777" w:rsidR="00457A4F" w:rsidRPr="00457A4F" w:rsidRDefault="00457A4F" w:rsidP="00457A4F">
            <w:pPr>
              <w:jc w:val="right"/>
              <w:rPr>
                <w:b/>
                <w:bCs/>
                <w:color w:val="000000"/>
                <w:sz w:val="16"/>
                <w:szCs w:val="16"/>
              </w:rPr>
            </w:pPr>
            <w:r w:rsidRPr="00457A4F">
              <w:rPr>
                <w:b/>
                <w:bCs/>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130A9ED6" w14:textId="77777777" w:rsidR="00457A4F" w:rsidRPr="00457A4F" w:rsidRDefault="00457A4F" w:rsidP="00457A4F">
            <w:pPr>
              <w:jc w:val="right"/>
              <w:rPr>
                <w:b/>
                <w:bCs/>
                <w:color w:val="000000"/>
                <w:sz w:val="16"/>
                <w:szCs w:val="16"/>
              </w:rPr>
            </w:pPr>
            <w:r w:rsidRPr="00457A4F">
              <w:rPr>
                <w:b/>
                <w:bCs/>
                <w:color w:val="000000"/>
                <w:sz w:val="16"/>
                <w:szCs w:val="16"/>
              </w:rPr>
              <w:t>0,0</w:t>
            </w:r>
          </w:p>
        </w:tc>
      </w:tr>
      <w:tr w:rsidR="00457A4F" w:rsidRPr="00457A4F" w14:paraId="5913E769" w14:textId="77777777" w:rsidTr="007F6E7D">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B64D716" w14:textId="77777777" w:rsidR="00457A4F" w:rsidRPr="00457A4F" w:rsidRDefault="00457A4F" w:rsidP="00457A4F">
            <w:pPr>
              <w:jc w:val="both"/>
              <w:rPr>
                <w:b/>
                <w:bCs/>
                <w:color w:val="000000"/>
                <w:sz w:val="16"/>
                <w:szCs w:val="16"/>
              </w:rPr>
            </w:pPr>
            <w:r w:rsidRPr="00457A4F">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769C3597" w14:textId="77777777" w:rsidR="00457A4F" w:rsidRPr="00457A4F" w:rsidRDefault="00457A4F" w:rsidP="00457A4F">
            <w:pPr>
              <w:rPr>
                <w:color w:val="000000"/>
                <w:sz w:val="16"/>
                <w:szCs w:val="16"/>
              </w:rPr>
            </w:pPr>
            <w:r w:rsidRPr="00457A4F">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61C0D073" w14:textId="77777777" w:rsidR="00457A4F" w:rsidRPr="00457A4F" w:rsidRDefault="00457A4F" w:rsidP="00457A4F">
            <w:pPr>
              <w:rPr>
                <w:color w:val="000000"/>
                <w:sz w:val="16"/>
                <w:szCs w:val="16"/>
              </w:rPr>
            </w:pPr>
            <w:r w:rsidRPr="00457A4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D09A983" w14:textId="77777777" w:rsidR="00457A4F" w:rsidRPr="00457A4F" w:rsidRDefault="00457A4F" w:rsidP="00457A4F">
            <w:pPr>
              <w:rPr>
                <w:color w:val="000000"/>
                <w:sz w:val="16"/>
                <w:szCs w:val="16"/>
              </w:rPr>
            </w:pPr>
            <w:r w:rsidRPr="00457A4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6B8E959" w14:textId="77777777" w:rsidR="00457A4F" w:rsidRPr="00457A4F" w:rsidRDefault="00457A4F" w:rsidP="00457A4F">
            <w:pPr>
              <w:rPr>
                <w:color w:val="000000"/>
                <w:sz w:val="16"/>
                <w:szCs w:val="16"/>
              </w:rPr>
            </w:pPr>
            <w:r w:rsidRPr="00457A4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EDCBE3E" w14:textId="77777777" w:rsidR="00457A4F" w:rsidRPr="00457A4F" w:rsidRDefault="00457A4F" w:rsidP="00457A4F">
            <w:pPr>
              <w:rPr>
                <w:color w:val="000000"/>
                <w:sz w:val="16"/>
                <w:szCs w:val="16"/>
              </w:rPr>
            </w:pPr>
            <w:r w:rsidRPr="00457A4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57B323B" w14:textId="77777777" w:rsidR="00457A4F" w:rsidRPr="00457A4F" w:rsidRDefault="00457A4F" w:rsidP="00457A4F">
            <w:pPr>
              <w:rPr>
                <w:color w:val="000000"/>
                <w:sz w:val="16"/>
                <w:szCs w:val="16"/>
              </w:rPr>
            </w:pPr>
            <w:r w:rsidRPr="00457A4F">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0242D5E2" w14:textId="77777777" w:rsidR="00457A4F" w:rsidRPr="00457A4F" w:rsidRDefault="00457A4F" w:rsidP="00457A4F">
            <w:pPr>
              <w:rPr>
                <w:color w:val="000000"/>
                <w:sz w:val="16"/>
                <w:szCs w:val="16"/>
              </w:rPr>
            </w:pPr>
            <w:r w:rsidRPr="00457A4F">
              <w:rPr>
                <w:color w:val="000000"/>
                <w:sz w:val="16"/>
                <w:szCs w:val="16"/>
              </w:rPr>
              <w:t> </w:t>
            </w:r>
          </w:p>
        </w:tc>
      </w:tr>
      <w:tr w:rsidR="00457A4F" w:rsidRPr="00457A4F" w14:paraId="7432C3CD" w14:textId="77777777" w:rsidTr="007F6E7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BA19CB5" w14:textId="77777777" w:rsidR="00457A4F" w:rsidRPr="00457A4F" w:rsidRDefault="00457A4F" w:rsidP="00457A4F">
            <w:pPr>
              <w:jc w:val="both"/>
              <w:rPr>
                <w:b/>
                <w:bCs/>
                <w:color w:val="000000"/>
                <w:sz w:val="16"/>
                <w:szCs w:val="16"/>
              </w:rPr>
            </w:pPr>
            <w:r w:rsidRPr="00457A4F">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3205BC5F" w14:textId="77777777" w:rsidR="00457A4F" w:rsidRPr="00457A4F" w:rsidRDefault="00457A4F" w:rsidP="00457A4F">
            <w:pPr>
              <w:rPr>
                <w:b/>
                <w:bCs/>
                <w:color w:val="000000"/>
                <w:sz w:val="16"/>
                <w:szCs w:val="16"/>
              </w:rPr>
            </w:pPr>
            <w:r w:rsidRPr="00457A4F">
              <w:rPr>
                <w:b/>
                <w:bCs/>
                <w:color w:val="000000"/>
                <w:sz w:val="16"/>
                <w:szCs w:val="16"/>
              </w:rPr>
              <w:t>Общо администрирани разходи (ІІ.+ІІІ.):</w:t>
            </w:r>
          </w:p>
        </w:tc>
        <w:tc>
          <w:tcPr>
            <w:tcW w:w="708" w:type="dxa"/>
            <w:tcBorders>
              <w:top w:val="nil"/>
              <w:left w:val="nil"/>
              <w:bottom w:val="single" w:sz="8" w:space="0" w:color="auto"/>
              <w:right w:val="single" w:sz="8" w:space="0" w:color="auto"/>
            </w:tcBorders>
            <w:shd w:val="clear" w:color="000000" w:fill="FFCC99"/>
            <w:noWrap/>
            <w:vAlign w:val="center"/>
            <w:hideMark/>
          </w:tcPr>
          <w:p w14:paraId="211862A7" w14:textId="77777777" w:rsidR="00457A4F" w:rsidRPr="00457A4F" w:rsidRDefault="00457A4F" w:rsidP="00457A4F">
            <w:pPr>
              <w:jc w:val="right"/>
              <w:rPr>
                <w:b/>
                <w:bCs/>
                <w:color w:val="000000"/>
                <w:sz w:val="16"/>
                <w:szCs w:val="16"/>
              </w:rPr>
            </w:pPr>
            <w:r w:rsidRPr="00457A4F">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F8D67DA" w14:textId="77777777" w:rsidR="00457A4F" w:rsidRPr="00457A4F" w:rsidRDefault="00457A4F" w:rsidP="00457A4F">
            <w:pPr>
              <w:jc w:val="right"/>
              <w:rPr>
                <w:b/>
                <w:bCs/>
                <w:color w:val="000000"/>
                <w:sz w:val="16"/>
                <w:szCs w:val="16"/>
              </w:rPr>
            </w:pPr>
            <w:r w:rsidRPr="00457A4F">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ED5DF1A" w14:textId="77777777" w:rsidR="00457A4F" w:rsidRPr="00457A4F" w:rsidRDefault="00457A4F" w:rsidP="00457A4F">
            <w:pPr>
              <w:jc w:val="right"/>
              <w:rPr>
                <w:b/>
                <w:bCs/>
                <w:color w:val="000000"/>
                <w:sz w:val="16"/>
                <w:szCs w:val="16"/>
              </w:rPr>
            </w:pPr>
            <w:r w:rsidRPr="00457A4F">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DDCB82B" w14:textId="77777777" w:rsidR="00457A4F" w:rsidRPr="00457A4F" w:rsidRDefault="00457A4F" w:rsidP="00457A4F">
            <w:pPr>
              <w:jc w:val="right"/>
              <w:rPr>
                <w:b/>
                <w:bCs/>
                <w:color w:val="000000"/>
                <w:sz w:val="16"/>
                <w:szCs w:val="16"/>
              </w:rPr>
            </w:pPr>
            <w:r w:rsidRPr="00457A4F">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7922DA6" w14:textId="77777777" w:rsidR="00457A4F" w:rsidRPr="00457A4F" w:rsidRDefault="00457A4F" w:rsidP="00457A4F">
            <w:pPr>
              <w:jc w:val="right"/>
              <w:rPr>
                <w:b/>
                <w:bCs/>
                <w:color w:val="000000"/>
                <w:sz w:val="16"/>
                <w:szCs w:val="16"/>
              </w:rPr>
            </w:pPr>
            <w:r w:rsidRPr="00457A4F">
              <w:rPr>
                <w:b/>
                <w:bCs/>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3DEE25F4" w14:textId="77777777" w:rsidR="00457A4F" w:rsidRPr="00457A4F" w:rsidRDefault="00457A4F" w:rsidP="00457A4F">
            <w:pPr>
              <w:jc w:val="right"/>
              <w:rPr>
                <w:b/>
                <w:bCs/>
                <w:color w:val="000000"/>
                <w:sz w:val="16"/>
                <w:szCs w:val="16"/>
              </w:rPr>
            </w:pPr>
            <w:r w:rsidRPr="00457A4F">
              <w:rPr>
                <w:b/>
                <w:bCs/>
                <w:color w:val="000000"/>
                <w:sz w:val="16"/>
                <w:szCs w:val="16"/>
              </w:rPr>
              <w:t>0,0</w:t>
            </w:r>
          </w:p>
        </w:tc>
      </w:tr>
      <w:tr w:rsidR="00457A4F" w:rsidRPr="00457A4F" w14:paraId="643D69B9" w14:textId="77777777" w:rsidTr="007F6E7D">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A8E7839" w14:textId="77777777" w:rsidR="00457A4F" w:rsidRPr="00457A4F" w:rsidRDefault="00457A4F" w:rsidP="00457A4F">
            <w:pPr>
              <w:jc w:val="both"/>
              <w:rPr>
                <w:b/>
                <w:bCs/>
                <w:color w:val="000000"/>
                <w:sz w:val="16"/>
                <w:szCs w:val="16"/>
              </w:rPr>
            </w:pPr>
            <w:r w:rsidRPr="00457A4F">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26A6FA26" w14:textId="77777777" w:rsidR="00457A4F" w:rsidRPr="00457A4F" w:rsidRDefault="00457A4F" w:rsidP="00457A4F">
            <w:pPr>
              <w:rPr>
                <w:b/>
                <w:bCs/>
                <w:color w:val="000000"/>
                <w:sz w:val="16"/>
                <w:szCs w:val="16"/>
              </w:rPr>
            </w:pPr>
            <w:r w:rsidRPr="00457A4F">
              <w:rPr>
                <w:b/>
                <w:bCs/>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6ED75CAB" w14:textId="77777777" w:rsidR="00457A4F" w:rsidRPr="00457A4F" w:rsidRDefault="00457A4F" w:rsidP="00457A4F">
            <w:pPr>
              <w:rPr>
                <w:color w:val="000000"/>
                <w:sz w:val="16"/>
                <w:szCs w:val="16"/>
              </w:rPr>
            </w:pPr>
            <w:r w:rsidRPr="00457A4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70AF64B" w14:textId="77777777" w:rsidR="00457A4F" w:rsidRPr="00457A4F" w:rsidRDefault="00457A4F" w:rsidP="00457A4F">
            <w:pPr>
              <w:rPr>
                <w:color w:val="000000"/>
                <w:sz w:val="16"/>
                <w:szCs w:val="16"/>
              </w:rPr>
            </w:pPr>
            <w:r w:rsidRPr="00457A4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A9783EB" w14:textId="77777777" w:rsidR="00457A4F" w:rsidRPr="00457A4F" w:rsidRDefault="00457A4F" w:rsidP="00457A4F">
            <w:pPr>
              <w:rPr>
                <w:color w:val="000000"/>
                <w:sz w:val="16"/>
                <w:szCs w:val="16"/>
              </w:rPr>
            </w:pPr>
            <w:r w:rsidRPr="00457A4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1ACC510" w14:textId="77777777" w:rsidR="00457A4F" w:rsidRPr="00457A4F" w:rsidRDefault="00457A4F" w:rsidP="00457A4F">
            <w:pPr>
              <w:rPr>
                <w:color w:val="000000"/>
                <w:sz w:val="16"/>
                <w:szCs w:val="16"/>
              </w:rPr>
            </w:pPr>
            <w:r w:rsidRPr="00457A4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C109F7F" w14:textId="77777777" w:rsidR="00457A4F" w:rsidRPr="00457A4F" w:rsidRDefault="00457A4F" w:rsidP="00457A4F">
            <w:pPr>
              <w:rPr>
                <w:color w:val="000000"/>
                <w:sz w:val="16"/>
                <w:szCs w:val="16"/>
              </w:rPr>
            </w:pPr>
            <w:r w:rsidRPr="00457A4F">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04C3BD2F" w14:textId="77777777" w:rsidR="00457A4F" w:rsidRPr="00457A4F" w:rsidRDefault="00457A4F" w:rsidP="00457A4F">
            <w:pPr>
              <w:rPr>
                <w:color w:val="000000"/>
                <w:sz w:val="16"/>
                <w:szCs w:val="16"/>
              </w:rPr>
            </w:pPr>
            <w:r w:rsidRPr="00457A4F">
              <w:rPr>
                <w:color w:val="000000"/>
                <w:sz w:val="16"/>
                <w:szCs w:val="16"/>
              </w:rPr>
              <w:t> </w:t>
            </w:r>
          </w:p>
        </w:tc>
      </w:tr>
      <w:tr w:rsidR="00457A4F" w:rsidRPr="00457A4F" w14:paraId="274DA62F" w14:textId="77777777" w:rsidTr="007F6E7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30DBA25" w14:textId="77777777" w:rsidR="00457A4F" w:rsidRPr="00457A4F" w:rsidRDefault="00457A4F" w:rsidP="00457A4F">
            <w:pPr>
              <w:jc w:val="both"/>
              <w:rPr>
                <w:b/>
                <w:bCs/>
                <w:color w:val="000000"/>
                <w:sz w:val="16"/>
                <w:szCs w:val="16"/>
              </w:rPr>
            </w:pPr>
            <w:r w:rsidRPr="00457A4F">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60AAF269" w14:textId="77777777" w:rsidR="00457A4F" w:rsidRPr="00457A4F" w:rsidRDefault="00457A4F" w:rsidP="00457A4F">
            <w:pPr>
              <w:rPr>
                <w:b/>
                <w:bCs/>
                <w:color w:val="000000"/>
                <w:sz w:val="16"/>
                <w:szCs w:val="16"/>
              </w:rPr>
            </w:pPr>
            <w:r w:rsidRPr="00457A4F">
              <w:rPr>
                <w:b/>
                <w:bCs/>
                <w:color w:val="000000"/>
                <w:sz w:val="16"/>
                <w:szCs w:val="16"/>
              </w:rPr>
              <w:t>Общо разходи по бюджета (І.1+ІІ.):</w:t>
            </w:r>
          </w:p>
        </w:tc>
        <w:tc>
          <w:tcPr>
            <w:tcW w:w="708" w:type="dxa"/>
            <w:tcBorders>
              <w:top w:val="nil"/>
              <w:left w:val="nil"/>
              <w:bottom w:val="single" w:sz="8" w:space="0" w:color="auto"/>
              <w:right w:val="single" w:sz="8" w:space="0" w:color="auto"/>
            </w:tcBorders>
            <w:shd w:val="clear" w:color="000000" w:fill="FFCC99"/>
            <w:noWrap/>
            <w:vAlign w:val="center"/>
            <w:hideMark/>
          </w:tcPr>
          <w:p w14:paraId="19227F3D" w14:textId="77777777" w:rsidR="00457A4F" w:rsidRPr="00457A4F" w:rsidRDefault="00457A4F" w:rsidP="00457A4F">
            <w:pPr>
              <w:jc w:val="right"/>
              <w:rPr>
                <w:b/>
                <w:bCs/>
                <w:color w:val="000000"/>
                <w:sz w:val="16"/>
                <w:szCs w:val="16"/>
              </w:rPr>
            </w:pPr>
            <w:r w:rsidRPr="00457A4F">
              <w:rPr>
                <w:b/>
                <w:bCs/>
                <w:color w:val="000000"/>
                <w:sz w:val="16"/>
                <w:szCs w:val="16"/>
              </w:rPr>
              <w:t>140,0</w:t>
            </w:r>
          </w:p>
        </w:tc>
        <w:tc>
          <w:tcPr>
            <w:tcW w:w="851" w:type="dxa"/>
            <w:tcBorders>
              <w:top w:val="nil"/>
              <w:left w:val="nil"/>
              <w:bottom w:val="single" w:sz="8" w:space="0" w:color="auto"/>
              <w:right w:val="single" w:sz="8" w:space="0" w:color="auto"/>
            </w:tcBorders>
            <w:shd w:val="clear" w:color="000000" w:fill="FFCC99"/>
            <w:noWrap/>
            <w:vAlign w:val="center"/>
            <w:hideMark/>
          </w:tcPr>
          <w:p w14:paraId="5B77F983" w14:textId="77777777" w:rsidR="00457A4F" w:rsidRPr="00457A4F" w:rsidRDefault="00457A4F" w:rsidP="00457A4F">
            <w:pPr>
              <w:jc w:val="right"/>
              <w:rPr>
                <w:b/>
                <w:bCs/>
                <w:color w:val="000000"/>
                <w:sz w:val="16"/>
                <w:szCs w:val="16"/>
              </w:rPr>
            </w:pPr>
            <w:r w:rsidRPr="00457A4F">
              <w:rPr>
                <w:b/>
                <w:bCs/>
                <w:color w:val="000000"/>
                <w:sz w:val="16"/>
                <w:szCs w:val="16"/>
              </w:rPr>
              <w:t>18,0</w:t>
            </w:r>
          </w:p>
        </w:tc>
        <w:tc>
          <w:tcPr>
            <w:tcW w:w="850" w:type="dxa"/>
            <w:tcBorders>
              <w:top w:val="nil"/>
              <w:left w:val="nil"/>
              <w:bottom w:val="single" w:sz="8" w:space="0" w:color="auto"/>
              <w:right w:val="single" w:sz="8" w:space="0" w:color="auto"/>
            </w:tcBorders>
            <w:shd w:val="clear" w:color="000000" w:fill="FFCC99"/>
            <w:noWrap/>
            <w:vAlign w:val="center"/>
            <w:hideMark/>
          </w:tcPr>
          <w:p w14:paraId="24ABF2D4" w14:textId="77777777" w:rsidR="00457A4F" w:rsidRPr="00457A4F" w:rsidRDefault="00457A4F" w:rsidP="00457A4F">
            <w:pPr>
              <w:jc w:val="right"/>
              <w:rPr>
                <w:b/>
                <w:bCs/>
                <w:color w:val="000000"/>
                <w:sz w:val="16"/>
                <w:szCs w:val="16"/>
              </w:rPr>
            </w:pPr>
            <w:r w:rsidRPr="00457A4F">
              <w:rPr>
                <w:b/>
                <w:bCs/>
                <w:color w:val="000000"/>
                <w:sz w:val="16"/>
                <w:szCs w:val="16"/>
              </w:rPr>
              <w:t>164,0</w:t>
            </w:r>
          </w:p>
        </w:tc>
        <w:tc>
          <w:tcPr>
            <w:tcW w:w="851" w:type="dxa"/>
            <w:tcBorders>
              <w:top w:val="nil"/>
              <w:left w:val="nil"/>
              <w:bottom w:val="single" w:sz="8" w:space="0" w:color="auto"/>
              <w:right w:val="single" w:sz="8" w:space="0" w:color="auto"/>
            </w:tcBorders>
            <w:shd w:val="clear" w:color="000000" w:fill="FFCC99"/>
            <w:noWrap/>
            <w:vAlign w:val="center"/>
            <w:hideMark/>
          </w:tcPr>
          <w:p w14:paraId="738F797E" w14:textId="77777777" w:rsidR="00457A4F" w:rsidRPr="00457A4F" w:rsidRDefault="00457A4F" w:rsidP="00457A4F">
            <w:pPr>
              <w:jc w:val="right"/>
              <w:rPr>
                <w:b/>
                <w:bCs/>
                <w:color w:val="000000"/>
                <w:sz w:val="16"/>
                <w:szCs w:val="16"/>
              </w:rPr>
            </w:pPr>
            <w:r w:rsidRPr="00457A4F">
              <w:rPr>
                <w:b/>
                <w:bCs/>
                <w:color w:val="000000"/>
                <w:sz w:val="16"/>
                <w:szCs w:val="16"/>
              </w:rPr>
              <w:t>153,0</w:t>
            </w:r>
          </w:p>
        </w:tc>
        <w:tc>
          <w:tcPr>
            <w:tcW w:w="850" w:type="dxa"/>
            <w:tcBorders>
              <w:top w:val="nil"/>
              <w:left w:val="nil"/>
              <w:bottom w:val="single" w:sz="8" w:space="0" w:color="auto"/>
              <w:right w:val="single" w:sz="8" w:space="0" w:color="auto"/>
            </w:tcBorders>
            <w:shd w:val="clear" w:color="000000" w:fill="FFCC99"/>
            <w:noWrap/>
            <w:vAlign w:val="center"/>
            <w:hideMark/>
          </w:tcPr>
          <w:p w14:paraId="6234C5BE" w14:textId="77777777" w:rsidR="00457A4F" w:rsidRPr="00457A4F" w:rsidRDefault="00457A4F" w:rsidP="00457A4F">
            <w:pPr>
              <w:jc w:val="right"/>
              <w:rPr>
                <w:b/>
                <w:bCs/>
                <w:color w:val="000000"/>
                <w:sz w:val="16"/>
                <w:szCs w:val="16"/>
              </w:rPr>
            </w:pPr>
            <w:r w:rsidRPr="00457A4F">
              <w:rPr>
                <w:b/>
                <w:bCs/>
                <w:color w:val="000000"/>
                <w:sz w:val="16"/>
                <w:szCs w:val="16"/>
              </w:rPr>
              <w:t>153,0</w:t>
            </w:r>
          </w:p>
        </w:tc>
        <w:tc>
          <w:tcPr>
            <w:tcW w:w="823" w:type="dxa"/>
            <w:tcBorders>
              <w:top w:val="nil"/>
              <w:left w:val="nil"/>
              <w:bottom w:val="single" w:sz="8" w:space="0" w:color="auto"/>
              <w:right w:val="single" w:sz="8" w:space="0" w:color="auto"/>
            </w:tcBorders>
            <w:shd w:val="clear" w:color="000000" w:fill="FFCC99"/>
            <w:noWrap/>
            <w:vAlign w:val="center"/>
            <w:hideMark/>
          </w:tcPr>
          <w:p w14:paraId="1D92E451" w14:textId="77777777" w:rsidR="00457A4F" w:rsidRPr="00457A4F" w:rsidRDefault="00457A4F" w:rsidP="00457A4F">
            <w:pPr>
              <w:jc w:val="right"/>
              <w:rPr>
                <w:b/>
                <w:bCs/>
                <w:color w:val="000000"/>
                <w:sz w:val="16"/>
                <w:szCs w:val="16"/>
              </w:rPr>
            </w:pPr>
            <w:r w:rsidRPr="00457A4F">
              <w:rPr>
                <w:b/>
                <w:bCs/>
                <w:color w:val="000000"/>
                <w:sz w:val="16"/>
                <w:szCs w:val="16"/>
              </w:rPr>
              <w:t>153,0</w:t>
            </w:r>
          </w:p>
        </w:tc>
      </w:tr>
      <w:tr w:rsidR="00457A4F" w:rsidRPr="00457A4F" w14:paraId="65FFE06C" w14:textId="77777777" w:rsidTr="007F6E7D">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8ED19BC" w14:textId="77777777" w:rsidR="00457A4F" w:rsidRPr="00457A4F" w:rsidRDefault="00457A4F" w:rsidP="00457A4F">
            <w:pPr>
              <w:jc w:val="both"/>
              <w:rPr>
                <w:b/>
                <w:bCs/>
                <w:color w:val="000000"/>
                <w:sz w:val="16"/>
                <w:szCs w:val="16"/>
              </w:rPr>
            </w:pPr>
            <w:r w:rsidRPr="00457A4F">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6B013821" w14:textId="77777777" w:rsidR="00457A4F" w:rsidRPr="00457A4F" w:rsidRDefault="00457A4F" w:rsidP="00457A4F">
            <w:pPr>
              <w:rPr>
                <w:b/>
                <w:bCs/>
                <w:color w:val="000000"/>
                <w:sz w:val="16"/>
                <w:szCs w:val="16"/>
              </w:rPr>
            </w:pPr>
            <w:r w:rsidRPr="00457A4F">
              <w:rPr>
                <w:b/>
                <w:bCs/>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28D34D57" w14:textId="77777777" w:rsidR="00457A4F" w:rsidRPr="00457A4F" w:rsidRDefault="00457A4F" w:rsidP="00457A4F">
            <w:pPr>
              <w:rPr>
                <w:color w:val="000000"/>
                <w:sz w:val="16"/>
                <w:szCs w:val="16"/>
              </w:rPr>
            </w:pPr>
            <w:r w:rsidRPr="00457A4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D4AC61E" w14:textId="77777777" w:rsidR="00457A4F" w:rsidRPr="00457A4F" w:rsidRDefault="00457A4F" w:rsidP="00457A4F">
            <w:pPr>
              <w:rPr>
                <w:color w:val="000000"/>
                <w:sz w:val="16"/>
                <w:szCs w:val="16"/>
              </w:rPr>
            </w:pPr>
            <w:r w:rsidRPr="00457A4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89F39A0" w14:textId="77777777" w:rsidR="00457A4F" w:rsidRPr="00457A4F" w:rsidRDefault="00457A4F" w:rsidP="00457A4F">
            <w:pPr>
              <w:rPr>
                <w:color w:val="000000"/>
                <w:sz w:val="16"/>
                <w:szCs w:val="16"/>
              </w:rPr>
            </w:pPr>
            <w:r w:rsidRPr="00457A4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F7288F7" w14:textId="77777777" w:rsidR="00457A4F" w:rsidRPr="00457A4F" w:rsidRDefault="00457A4F" w:rsidP="00457A4F">
            <w:pPr>
              <w:rPr>
                <w:color w:val="000000"/>
                <w:sz w:val="16"/>
                <w:szCs w:val="16"/>
              </w:rPr>
            </w:pPr>
            <w:r w:rsidRPr="00457A4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7FD3D68" w14:textId="77777777" w:rsidR="00457A4F" w:rsidRPr="00457A4F" w:rsidRDefault="00457A4F" w:rsidP="00457A4F">
            <w:pPr>
              <w:rPr>
                <w:color w:val="000000"/>
                <w:sz w:val="16"/>
                <w:szCs w:val="16"/>
              </w:rPr>
            </w:pPr>
            <w:r w:rsidRPr="00457A4F">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192971CF" w14:textId="77777777" w:rsidR="00457A4F" w:rsidRPr="00457A4F" w:rsidRDefault="00457A4F" w:rsidP="00457A4F">
            <w:pPr>
              <w:rPr>
                <w:color w:val="000000"/>
                <w:sz w:val="16"/>
                <w:szCs w:val="16"/>
              </w:rPr>
            </w:pPr>
            <w:r w:rsidRPr="00457A4F">
              <w:rPr>
                <w:color w:val="000000"/>
                <w:sz w:val="16"/>
                <w:szCs w:val="16"/>
              </w:rPr>
              <w:t> </w:t>
            </w:r>
          </w:p>
        </w:tc>
      </w:tr>
      <w:tr w:rsidR="00457A4F" w:rsidRPr="00457A4F" w14:paraId="2013B7DF" w14:textId="77777777" w:rsidTr="007F6E7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451815A" w14:textId="77777777" w:rsidR="00457A4F" w:rsidRPr="00457A4F" w:rsidRDefault="00457A4F" w:rsidP="00457A4F">
            <w:pPr>
              <w:jc w:val="both"/>
              <w:rPr>
                <w:b/>
                <w:bCs/>
                <w:color w:val="000000"/>
                <w:sz w:val="16"/>
                <w:szCs w:val="16"/>
              </w:rPr>
            </w:pPr>
            <w:r w:rsidRPr="00457A4F">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65DC25AC" w14:textId="77777777" w:rsidR="00457A4F" w:rsidRPr="00457A4F" w:rsidRDefault="00457A4F" w:rsidP="00457A4F">
            <w:pPr>
              <w:rPr>
                <w:b/>
                <w:bCs/>
                <w:color w:val="000000"/>
                <w:sz w:val="16"/>
                <w:szCs w:val="16"/>
              </w:rPr>
            </w:pPr>
            <w:r w:rsidRPr="00457A4F">
              <w:rPr>
                <w:b/>
                <w:bCs/>
                <w:color w:val="000000"/>
                <w:sz w:val="16"/>
                <w:szCs w:val="16"/>
              </w:rPr>
              <w:t>Общо разходи (І.+ІІ.+ІІІ.):</w:t>
            </w:r>
          </w:p>
        </w:tc>
        <w:tc>
          <w:tcPr>
            <w:tcW w:w="708" w:type="dxa"/>
            <w:tcBorders>
              <w:top w:val="nil"/>
              <w:left w:val="nil"/>
              <w:bottom w:val="single" w:sz="8" w:space="0" w:color="auto"/>
              <w:right w:val="single" w:sz="8" w:space="0" w:color="auto"/>
            </w:tcBorders>
            <w:shd w:val="clear" w:color="000000" w:fill="FFCC99"/>
            <w:noWrap/>
            <w:vAlign w:val="center"/>
            <w:hideMark/>
          </w:tcPr>
          <w:p w14:paraId="499E185E" w14:textId="77777777" w:rsidR="00457A4F" w:rsidRPr="00457A4F" w:rsidRDefault="00457A4F" w:rsidP="00457A4F">
            <w:pPr>
              <w:jc w:val="right"/>
              <w:rPr>
                <w:b/>
                <w:bCs/>
                <w:color w:val="000000"/>
                <w:sz w:val="16"/>
                <w:szCs w:val="16"/>
              </w:rPr>
            </w:pPr>
            <w:r w:rsidRPr="00457A4F">
              <w:rPr>
                <w:b/>
                <w:bCs/>
                <w:color w:val="000000"/>
                <w:sz w:val="16"/>
                <w:szCs w:val="16"/>
              </w:rPr>
              <w:t>140,0</w:t>
            </w:r>
          </w:p>
        </w:tc>
        <w:tc>
          <w:tcPr>
            <w:tcW w:w="851" w:type="dxa"/>
            <w:tcBorders>
              <w:top w:val="nil"/>
              <w:left w:val="nil"/>
              <w:bottom w:val="single" w:sz="8" w:space="0" w:color="auto"/>
              <w:right w:val="single" w:sz="8" w:space="0" w:color="auto"/>
            </w:tcBorders>
            <w:shd w:val="clear" w:color="000000" w:fill="FFCC99"/>
            <w:noWrap/>
            <w:vAlign w:val="center"/>
            <w:hideMark/>
          </w:tcPr>
          <w:p w14:paraId="5119A2AB" w14:textId="77777777" w:rsidR="00457A4F" w:rsidRPr="00457A4F" w:rsidRDefault="00457A4F" w:rsidP="00457A4F">
            <w:pPr>
              <w:jc w:val="right"/>
              <w:rPr>
                <w:b/>
                <w:bCs/>
                <w:color w:val="000000"/>
                <w:sz w:val="16"/>
                <w:szCs w:val="16"/>
              </w:rPr>
            </w:pPr>
            <w:r w:rsidRPr="00457A4F">
              <w:rPr>
                <w:b/>
                <w:bCs/>
                <w:color w:val="000000"/>
                <w:sz w:val="16"/>
                <w:szCs w:val="16"/>
              </w:rPr>
              <w:t>18,0</w:t>
            </w:r>
          </w:p>
        </w:tc>
        <w:tc>
          <w:tcPr>
            <w:tcW w:w="850" w:type="dxa"/>
            <w:tcBorders>
              <w:top w:val="nil"/>
              <w:left w:val="nil"/>
              <w:bottom w:val="single" w:sz="8" w:space="0" w:color="auto"/>
              <w:right w:val="single" w:sz="8" w:space="0" w:color="auto"/>
            </w:tcBorders>
            <w:shd w:val="clear" w:color="000000" w:fill="FFCC99"/>
            <w:noWrap/>
            <w:vAlign w:val="center"/>
            <w:hideMark/>
          </w:tcPr>
          <w:p w14:paraId="5F824FC3" w14:textId="77777777" w:rsidR="00457A4F" w:rsidRPr="00457A4F" w:rsidRDefault="00457A4F" w:rsidP="00457A4F">
            <w:pPr>
              <w:jc w:val="right"/>
              <w:rPr>
                <w:b/>
                <w:bCs/>
                <w:color w:val="000000"/>
                <w:sz w:val="16"/>
                <w:szCs w:val="16"/>
              </w:rPr>
            </w:pPr>
            <w:r w:rsidRPr="00457A4F">
              <w:rPr>
                <w:b/>
                <w:bCs/>
                <w:color w:val="000000"/>
                <w:sz w:val="16"/>
                <w:szCs w:val="16"/>
              </w:rPr>
              <w:t>164,0</w:t>
            </w:r>
          </w:p>
        </w:tc>
        <w:tc>
          <w:tcPr>
            <w:tcW w:w="851" w:type="dxa"/>
            <w:tcBorders>
              <w:top w:val="nil"/>
              <w:left w:val="nil"/>
              <w:bottom w:val="single" w:sz="8" w:space="0" w:color="auto"/>
              <w:right w:val="single" w:sz="8" w:space="0" w:color="auto"/>
            </w:tcBorders>
            <w:shd w:val="clear" w:color="000000" w:fill="FFCC99"/>
            <w:noWrap/>
            <w:vAlign w:val="center"/>
            <w:hideMark/>
          </w:tcPr>
          <w:p w14:paraId="253ADD49" w14:textId="77777777" w:rsidR="00457A4F" w:rsidRPr="00457A4F" w:rsidRDefault="00457A4F" w:rsidP="00457A4F">
            <w:pPr>
              <w:jc w:val="right"/>
              <w:rPr>
                <w:b/>
                <w:bCs/>
                <w:color w:val="000000"/>
                <w:sz w:val="16"/>
                <w:szCs w:val="16"/>
              </w:rPr>
            </w:pPr>
            <w:r w:rsidRPr="00457A4F">
              <w:rPr>
                <w:b/>
                <w:bCs/>
                <w:color w:val="000000"/>
                <w:sz w:val="16"/>
                <w:szCs w:val="16"/>
              </w:rPr>
              <w:t>153,0</w:t>
            </w:r>
          </w:p>
        </w:tc>
        <w:tc>
          <w:tcPr>
            <w:tcW w:w="850" w:type="dxa"/>
            <w:tcBorders>
              <w:top w:val="nil"/>
              <w:left w:val="nil"/>
              <w:bottom w:val="single" w:sz="8" w:space="0" w:color="auto"/>
              <w:right w:val="single" w:sz="8" w:space="0" w:color="auto"/>
            </w:tcBorders>
            <w:shd w:val="clear" w:color="000000" w:fill="FFCC99"/>
            <w:noWrap/>
            <w:vAlign w:val="center"/>
            <w:hideMark/>
          </w:tcPr>
          <w:p w14:paraId="5E47ED25" w14:textId="77777777" w:rsidR="00457A4F" w:rsidRPr="00457A4F" w:rsidRDefault="00457A4F" w:rsidP="00457A4F">
            <w:pPr>
              <w:jc w:val="right"/>
              <w:rPr>
                <w:b/>
                <w:bCs/>
                <w:color w:val="000000"/>
                <w:sz w:val="16"/>
                <w:szCs w:val="16"/>
              </w:rPr>
            </w:pPr>
            <w:r w:rsidRPr="00457A4F">
              <w:rPr>
                <w:b/>
                <w:bCs/>
                <w:color w:val="000000"/>
                <w:sz w:val="16"/>
                <w:szCs w:val="16"/>
              </w:rPr>
              <w:t>153,0</w:t>
            </w:r>
          </w:p>
        </w:tc>
        <w:tc>
          <w:tcPr>
            <w:tcW w:w="823" w:type="dxa"/>
            <w:tcBorders>
              <w:top w:val="nil"/>
              <w:left w:val="nil"/>
              <w:bottom w:val="single" w:sz="8" w:space="0" w:color="auto"/>
              <w:right w:val="single" w:sz="8" w:space="0" w:color="auto"/>
            </w:tcBorders>
            <w:shd w:val="clear" w:color="000000" w:fill="FFCC99"/>
            <w:noWrap/>
            <w:vAlign w:val="center"/>
            <w:hideMark/>
          </w:tcPr>
          <w:p w14:paraId="0861840E" w14:textId="77777777" w:rsidR="00457A4F" w:rsidRPr="00457A4F" w:rsidRDefault="00457A4F" w:rsidP="00457A4F">
            <w:pPr>
              <w:jc w:val="right"/>
              <w:rPr>
                <w:b/>
                <w:bCs/>
                <w:color w:val="000000"/>
                <w:sz w:val="16"/>
                <w:szCs w:val="16"/>
              </w:rPr>
            </w:pPr>
            <w:r w:rsidRPr="00457A4F">
              <w:rPr>
                <w:b/>
                <w:bCs/>
                <w:color w:val="000000"/>
                <w:sz w:val="16"/>
                <w:szCs w:val="16"/>
              </w:rPr>
              <w:t>153,0</w:t>
            </w:r>
          </w:p>
        </w:tc>
      </w:tr>
      <w:tr w:rsidR="00457A4F" w:rsidRPr="00457A4F" w14:paraId="14B033D8" w14:textId="77777777" w:rsidTr="007F6E7D">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F81B4FD" w14:textId="77777777" w:rsidR="00457A4F" w:rsidRPr="00457A4F" w:rsidRDefault="00457A4F" w:rsidP="00457A4F">
            <w:pPr>
              <w:jc w:val="both"/>
              <w:rPr>
                <w:b/>
                <w:bCs/>
                <w:color w:val="000000"/>
                <w:sz w:val="16"/>
                <w:szCs w:val="16"/>
              </w:rPr>
            </w:pPr>
            <w:r w:rsidRPr="00457A4F">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1E09129F" w14:textId="77777777" w:rsidR="00457A4F" w:rsidRPr="00457A4F" w:rsidRDefault="00457A4F" w:rsidP="00457A4F">
            <w:pPr>
              <w:rPr>
                <w:color w:val="000000"/>
                <w:sz w:val="16"/>
                <w:szCs w:val="16"/>
              </w:rPr>
            </w:pPr>
            <w:r w:rsidRPr="00457A4F">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5D1C26E4" w14:textId="77777777" w:rsidR="00457A4F" w:rsidRPr="00457A4F" w:rsidRDefault="00457A4F" w:rsidP="00457A4F">
            <w:pPr>
              <w:jc w:val="right"/>
              <w:rPr>
                <w:color w:val="000000"/>
                <w:sz w:val="16"/>
                <w:szCs w:val="16"/>
              </w:rPr>
            </w:pPr>
            <w:r w:rsidRPr="00457A4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C0CDD76" w14:textId="77777777" w:rsidR="00457A4F" w:rsidRPr="00457A4F" w:rsidRDefault="00457A4F" w:rsidP="00457A4F">
            <w:pPr>
              <w:jc w:val="right"/>
              <w:rPr>
                <w:color w:val="000000"/>
                <w:sz w:val="16"/>
                <w:szCs w:val="16"/>
              </w:rPr>
            </w:pPr>
            <w:r w:rsidRPr="00457A4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498A92C" w14:textId="77777777" w:rsidR="00457A4F" w:rsidRPr="00457A4F" w:rsidRDefault="00457A4F" w:rsidP="00457A4F">
            <w:pPr>
              <w:jc w:val="right"/>
              <w:rPr>
                <w:color w:val="000000"/>
                <w:sz w:val="16"/>
                <w:szCs w:val="16"/>
              </w:rPr>
            </w:pPr>
            <w:r w:rsidRPr="00457A4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F9EC464" w14:textId="77777777" w:rsidR="00457A4F" w:rsidRPr="00457A4F" w:rsidRDefault="00457A4F" w:rsidP="00457A4F">
            <w:pPr>
              <w:jc w:val="right"/>
              <w:rPr>
                <w:color w:val="000000"/>
                <w:sz w:val="16"/>
                <w:szCs w:val="16"/>
              </w:rPr>
            </w:pPr>
            <w:r w:rsidRPr="00457A4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8E10E23" w14:textId="77777777" w:rsidR="00457A4F" w:rsidRPr="00457A4F" w:rsidRDefault="00457A4F" w:rsidP="00457A4F">
            <w:pPr>
              <w:jc w:val="right"/>
              <w:rPr>
                <w:color w:val="000000"/>
                <w:sz w:val="16"/>
                <w:szCs w:val="16"/>
              </w:rPr>
            </w:pPr>
            <w:r w:rsidRPr="00457A4F">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1CE83E71" w14:textId="77777777" w:rsidR="00457A4F" w:rsidRPr="00457A4F" w:rsidRDefault="00457A4F" w:rsidP="00457A4F">
            <w:pPr>
              <w:jc w:val="right"/>
              <w:rPr>
                <w:color w:val="000000"/>
                <w:sz w:val="16"/>
                <w:szCs w:val="16"/>
              </w:rPr>
            </w:pPr>
            <w:r w:rsidRPr="00457A4F">
              <w:rPr>
                <w:color w:val="000000"/>
                <w:sz w:val="16"/>
                <w:szCs w:val="16"/>
              </w:rPr>
              <w:t> </w:t>
            </w:r>
          </w:p>
        </w:tc>
      </w:tr>
      <w:tr w:rsidR="00457A4F" w:rsidRPr="00457A4F" w14:paraId="38E4E262" w14:textId="77777777" w:rsidTr="007F6E7D">
        <w:trPr>
          <w:trHeight w:val="248"/>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6C1A130" w14:textId="77777777" w:rsidR="00457A4F" w:rsidRPr="00457A4F" w:rsidRDefault="00457A4F" w:rsidP="00457A4F">
            <w:pPr>
              <w:jc w:val="both"/>
              <w:rPr>
                <w:b/>
                <w:bCs/>
                <w:color w:val="000000"/>
                <w:sz w:val="16"/>
                <w:szCs w:val="16"/>
              </w:rPr>
            </w:pPr>
            <w:r w:rsidRPr="00457A4F">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0D517F5D" w14:textId="77777777" w:rsidR="00457A4F" w:rsidRPr="00457A4F" w:rsidRDefault="00457A4F" w:rsidP="00457A4F">
            <w:pPr>
              <w:rPr>
                <w:color w:val="000000"/>
                <w:sz w:val="16"/>
                <w:szCs w:val="16"/>
              </w:rPr>
            </w:pPr>
            <w:r w:rsidRPr="00457A4F">
              <w:rPr>
                <w:color w:val="000000"/>
                <w:sz w:val="16"/>
                <w:szCs w:val="16"/>
              </w:rPr>
              <w:t>Численост на 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14:paraId="0A8FCCDC" w14:textId="77777777" w:rsidR="00457A4F" w:rsidRPr="00457A4F" w:rsidRDefault="00457A4F" w:rsidP="00457A4F">
            <w:pPr>
              <w:jc w:val="right"/>
              <w:rPr>
                <w:color w:val="000000"/>
                <w:sz w:val="16"/>
                <w:szCs w:val="16"/>
              </w:rPr>
            </w:pPr>
            <w:r w:rsidRPr="00457A4F">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9B2BEA1" w14:textId="77777777" w:rsidR="00457A4F" w:rsidRPr="00457A4F" w:rsidRDefault="00457A4F" w:rsidP="00457A4F">
            <w:pPr>
              <w:jc w:val="right"/>
              <w:rPr>
                <w:color w:val="000000"/>
                <w:sz w:val="16"/>
                <w:szCs w:val="16"/>
              </w:rPr>
            </w:pPr>
            <w:r w:rsidRPr="00457A4F">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694814DB" w14:textId="77777777" w:rsidR="00457A4F" w:rsidRPr="00457A4F" w:rsidRDefault="00457A4F" w:rsidP="00457A4F">
            <w:pPr>
              <w:jc w:val="right"/>
              <w:rPr>
                <w:color w:val="000000"/>
                <w:sz w:val="16"/>
                <w:szCs w:val="16"/>
              </w:rPr>
            </w:pPr>
            <w:r w:rsidRPr="00457A4F">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D5504C1" w14:textId="77777777" w:rsidR="00457A4F" w:rsidRPr="00457A4F" w:rsidRDefault="00457A4F" w:rsidP="00457A4F">
            <w:pPr>
              <w:jc w:val="right"/>
              <w:rPr>
                <w:color w:val="000000"/>
                <w:sz w:val="16"/>
                <w:szCs w:val="16"/>
              </w:rPr>
            </w:pPr>
            <w:r w:rsidRPr="00457A4F">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11A428DF" w14:textId="77777777" w:rsidR="00457A4F" w:rsidRPr="00457A4F" w:rsidRDefault="00457A4F" w:rsidP="00457A4F">
            <w:pPr>
              <w:jc w:val="right"/>
              <w:rPr>
                <w:color w:val="000000"/>
                <w:sz w:val="16"/>
                <w:szCs w:val="16"/>
              </w:rPr>
            </w:pPr>
            <w:r w:rsidRPr="00457A4F">
              <w:rPr>
                <w:color w:val="000000"/>
                <w:sz w:val="16"/>
                <w:szCs w:val="16"/>
              </w:rPr>
              <w:t>0</w:t>
            </w:r>
          </w:p>
        </w:tc>
        <w:tc>
          <w:tcPr>
            <w:tcW w:w="823" w:type="dxa"/>
            <w:tcBorders>
              <w:top w:val="nil"/>
              <w:left w:val="nil"/>
              <w:bottom w:val="single" w:sz="8" w:space="0" w:color="auto"/>
              <w:right w:val="single" w:sz="8" w:space="0" w:color="auto"/>
            </w:tcBorders>
            <w:shd w:val="clear" w:color="auto" w:fill="auto"/>
            <w:noWrap/>
            <w:vAlign w:val="center"/>
            <w:hideMark/>
          </w:tcPr>
          <w:p w14:paraId="61C0B4CC" w14:textId="77777777" w:rsidR="00457A4F" w:rsidRPr="00457A4F" w:rsidRDefault="00457A4F" w:rsidP="00457A4F">
            <w:pPr>
              <w:jc w:val="right"/>
              <w:rPr>
                <w:color w:val="000000"/>
                <w:sz w:val="16"/>
                <w:szCs w:val="16"/>
              </w:rPr>
            </w:pPr>
            <w:r w:rsidRPr="00457A4F">
              <w:rPr>
                <w:color w:val="000000"/>
                <w:sz w:val="16"/>
                <w:szCs w:val="16"/>
              </w:rPr>
              <w:t>0</w:t>
            </w:r>
          </w:p>
        </w:tc>
      </w:tr>
      <w:tr w:rsidR="00457A4F" w:rsidRPr="00457A4F" w14:paraId="4737A347" w14:textId="77777777" w:rsidTr="007F6E7D">
        <w:trPr>
          <w:trHeight w:val="2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FCD8F23" w14:textId="77777777" w:rsidR="00457A4F" w:rsidRPr="00457A4F" w:rsidRDefault="00457A4F" w:rsidP="00457A4F">
            <w:pPr>
              <w:jc w:val="both"/>
              <w:rPr>
                <w:b/>
                <w:bCs/>
                <w:color w:val="000000"/>
                <w:sz w:val="16"/>
                <w:szCs w:val="16"/>
              </w:rPr>
            </w:pPr>
            <w:r w:rsidRPr="00457A4F">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4BF8FAC5" w14:textId="77777777" w:rsidR="00457A4F" w:rsidRPr="00457A4F" w:rsidRDefault="00457A4F" w:rsidP="00457A4F">
            <w:pPr>
              <w:rPr>
                <w:color w:val="000000"/>
                <w:sz w:val="16"/>
                <w:szCs w:val="16"/>
              </w:rPr>
            </w:pPr>
            <w:r w:rsidRPr="00457A4F">
              <w:rPr>
                <w:color w:val="000000"/>
                <w:sz w:val="16"/>
                <w:szCs w:val="16"/>
              </w:rPr>
              <w:t>Численост на извънщатния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14:paraId="29B9353A" w14:textId="77777777" w:rsidR="00457A4F" w:rsidRPr="00457A4F" w:rsidRDefault="00457A4F" w:rsidP="00457A4F">
            <w:pPr>
              <w:jc w:val="right"/>
              <w:rPr>
                <w:color w:val="000000"/>
                <w:sz w:val="16"/>
                <w:szCs w:val="16"/>
              </w:rPr>
            </w:pPr>
            <w:r w:rsidRPr="00457A4F">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13BCDDC" w14:textId="77777777" w:rsidR="00457A4F" w:rsidRPr="00457A4F" w:rsidRDefault="00457A4F" w:rsidP="00457A4F">
            <w:pPr>
              <w:jc w:val="right"/>
              <w:rPr>
                <w:color w:val="000000"/>
                <w:sz w:val="16"/>
                <w:szCs w:val="16"/>
              </w:rPr>
            </w:pPr>
            <w:r w:rsidRPr="00457A4F">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2E5537F5" w14:textId="77777777" w:rsidR="00457A4F" w:rsidRPr="00457A4F" w:rsidRDefault="00457A4F" w:rsidP="00457A4F">
            <w:pPr>
              <w:jc w:val="right"/>
              <w:rPr>
                <w:color w:val="000000"/>
                <w:sz w:val="16"/>
                <w:szCs w:val="16"/>
              </w:rPr>
            </w:pPr>
            <w:r w:rsidRPr="00457A4F">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6506CFA" w14:textId="77777777" w:rsidR="00457A4F" w:rsidRPr="00457A4F" w:rsidRDefault="00457A4F" w:rsidP="00457A4F">
            <w:pPr>
              <w:jc w:val="right"/>
              <w:rPr>
                <w:color w:val="000000"/>
                <w:sz w:val="16"/>
                <w:szCs w:val="16"/>
              </w:rPr>
            </w:pPr>
            <w:r w:rsidRPr="00457A4F">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2671646D" w14:textId="77777777" w:rsidR="00457A4F" w:rsidRPr="00457A4F" w:rsidRDefault="00457A4F" w:rsidP="00457A4F">
            <w:pPr>
              <w:jc w:val="right"/>
              <w:rPr>
                <w:color w:val="000000"/>
                <w:sz w:val="16"/>
                <w:szCs w:val="16"/>
              </w:rPr>
            </w:pPr>
            <w:r w:rsidRPr="00457A4F">
              <w:rPr>
                <w:color w:val="000000"/>
                <w:sz w:val="16"/>
                <w:szCs w:val="16"/>
              </w:rPr>
              <w:t>0</w:t>
            </w:r>
          </w:p>
        </w:tc>
        <w:tc>
          <w:tcPr>
            <w:tcW w:w="823" w:type="dxa"/>
            <w:tcBorders>
              <w:top w:val="nil"/>
              <w:left w:val="nil"/>
              <w:bottom w:val="single" w:sz="8" w:space="0" w:color="auto"/>
              <w:right w:val="single" w:sz="8" w:space="0" w:color="auto"/>
            </w:tcBorders>
            <w:shd w:val="clear" w:color="auto" w:fill="auto"/>
            <w:noWrap/>
            <w:vAlign w:val="center"/>
            <w:hideMark/>
          </w:tcPr>
          <w:p w14:paraId="67266683" w14:textId="77777777" w:rsidR="00457A4F" w:rsidRPr="00457A4F" w:rsidRDefault="00457A4F" w:rsidP="00457A4F">
            <w:pPr>
              <w:jc w:val="right"/>
              <w:rPr>
                <w:color w:val="000000"/>
                <w:sz w:val="16"/>
                <w:szCs w:val="16"/>
              </w:rPr>
            </w:pPr>
            <w:r w:rsidRPr="00457A4F">
              <w:rPr>
                <w:color w:val="000000"/>
                <w:sz w:val="16"/>
                <w:szCs w:val="16"/>
              </w:rPr>
              <w:t>0</w:t>
            </w:r>
          </w:p>
        </w:tc>
      </w:tr>
    </w:tbl>
    <w:p w14:paraId="1CA655BD" w14:textId="41FFB5CF" w:rsidR="00457A4F" w:rsidRDefault="00457A4F" w:rsidP="00457A4F">
      <w:pPr>
        <w:tabs>
          <w:tab w:val="left" w:pos="780"/>
        </w:tabs>
        <w:jc w:val="both"/>
        <w:rPr>
          <w:b/>
          <w:bCs/>
          <w:i/>
          <w:color w:val="000000"/>
          <w:sz w:val="24"/>
        </w:rPr>
      </w:pPr>
    </w:p>
    <w:p w14:paraId="09EE9002" w14:textId="10511914" w:rsidR="00457A4F" w:rsidRDefault="00457A4F" w:rsidP="00457A4F">
      <w:pPr>
        <w:tabs>
          <w:tab w:val="left" w:pos="780"/>
        </w:tabs>
        <w:jc w:val="both"/>
        <w:rPr>
          <w:spacing w:val="-4"/>
          <w:sz w:val="24"/>
          <w:szCs w:val="24"/>
        </w:rPr>
      </w:pPr>
    </w:p>
    <w:p w14:paraId="123BCB6A" w14:textId="77777777" w:rsidR="008B6EB2" w:rsidRPr="002E34DD" w:rsidRDefault="008B6EB2" w:rsidP="00457A4F">
      <w:pPr>
        <w:tabs>
          <w:tab w:val="left" w:pos="780"/>
        </w:tabs>
        <w:jc w:val="both"/>
        <w:rPr>
          <w:spacing w:val="-4"/>
          <w:sz w:val="24"/>
          <w:szCs w:val="24"/>
        </w:rPr>
      </w:pPr>
    </w:p>
    <w:p w14:paraId="173BEF4F" w14:textId="4A04EB6E" w:rsidR="00F252E2" w:rsidRPr="002E34DD" w:rsidRDefault="00F252E2" w:rsidP="00F252E2">
      <w:pPr>
        <w:pStyle w:val="Heading2"/>
        <w:shd w:val="clear" w:color="auto" w:fill="CCFFCC"/>
        <w:rPr>
          <w:rFonts w:eastAsia="Calibri"/>
          <w:szCs w:val="24"/>
          <w:lang w:val="bg-BG"/>
        </w:rPr>
      </w:pPr>
      <w:bookmarkStart w:id="17" w:name="_Toc93076558"/>
      <w:r w:rsidRPr="002E34DD">
        <w:rPr>
          <w:rFonts w:eastAsia="Calibri"/>
          <w:szCs w:val="24"/>
          <w:lang w:val="bg-BG"/>
        </w:rPr>
        <w:t xml:space="preserve">Програма </w:t>
      </w:r>
      <w:r w:rsidR="00457A4F">
        <w:rPr>
          <w:rFonts w:eastAsia="Calibri"/>
          <w:szCs w:val="24"/>
          <w:lang w:val="bg-BG"/>
        </w:rPr>
        <w:t>1100.01.05</w:t>
      </w:r>
      <w:r w:rsidRPr="002E34DD">
        <w:rPr>
          <w:rFonts w:eastAsia="Calibri"/>
          <w:szCs w:val="24"/>
          <w:lang w:val="bg-BG"/>
        </w:rPr>
        <w:t xml:space="preserve"> </w:t>
      </w:r>
      <w:r w:rsidRPr="001D28AE">
        <w:rPr>
          <w:rFonts w:eastAsia="Calibri"/>
          <w:szCs w:val="24"/>
          <w:lang w:val="bg-BG"/>
        </w:rPr>
        <w:t>„Консулска дипломация и управление на кризи”</w:t>
      </w:r>
      <w:bookmarkEnd w:id="17"/>
    </w:p>
    <w:p w14:paraId="71585F58" w14:textId="77777777" w:rsidR="00F252E2" w:rsidRPr="002E34DD" w:rsidRDefault="00F252E2" w:rsidP="00F252E2">
      <w:pPr>
        <w:ind w:firstLine="284"/>
        <w:jc w:val="both"/>
        <w:rPr>
          <w:rFonts w:eastAsia="Calibri"/>
          <w:b/>
          <w:bCs/>
          <w:i/>
          <w:iCs/>
          <w:color w:val="0070C0"/>
          <w:sz w:val="16"/>
          <w:szCs w:val="16"/>
        </w:rPr>
      </w:pPr>
    </w:p>
    <w:p w14:paraId="736E58D2" w14:textId="77777777" w:rsidR="007F6E7D" w:rsidRDefault="007F6E7D" w:rsidP="00FD5FD8">
      <w:pPr>
        <w:ind w:firstLine="284"/>
        <w:jc w:val="both"/>
        <w:rPr>
          <w:rFonts w:eastAsia="Calibri"/>
          <w:b/>
          <w:bCs/>
          <w:i/>
          <w:iCs/>
          <w:color w:val="0070C0"/>
          <w:sz w:val="24"/>
          <w:szCs w:val="24"/>
        </w:rPr>
      </w:pPr>
    </w:p>
    <w:p w14:paraId="748CED1B" w14:textId="654A6E17" w:rsidR="00F252E2" w:rsidRPr="00FD5FD8" w:rsidRDefault="00F252E2" w:rsidP="00FD5FD8">
      <w:pPr>
        <w:ind w:firstLine="284"/>
        <w:jc w:val="both"/>
        <w:rPr>
          <w:rFonts w:eastAsia="Calibri"/>
          <w:b/>
          <w:bCs/>
          <w:i/>
          <w:iCs/>
          <w:color w:val="0070C0"/>
          <w:sz w:val="24"/>
          <w:szCs w:val="24"/>
        </w:rPr>
      </w:pPr>
      <w:r w:rsidRPr="002E34DD">
        <w:rPr>
          <w:rFonts w:eastAsia="Calibri"/>
          <w:b/>
          <w:bCs/>
          <w:i/>
          <w:iCs/>
          <w:color w:val="0070C0"/>
          <w:sz w:val="24"/>
          <w:szCs w:val="24"/>
        </w:rPr>
        <w:t>Цели на програмата</w:t>
      </w:r>
    </w:p>
    <w:p w14:paraId="46F37641" w14:textId="3E7F1C5C" w:rsidR="00F252E2" w:rsidRPr="001D28AE" w:rsidRDefault="00F252E2" w:rsidP="00F252E2">
      <w:pPr>
        <w:pStyle w:val="ListParagraph"/>
        <w:numPr>
          <w:ilvl w:val="0"/>
          <w:numId w:val="1"/>
        </w:numPr>
        <w:autoSpaceDE w:val="0"/>
        <w:autoSpaceDN w:val="0"/>
        <w:jc w:val="both"/>
        <w:rPr>
          <w:rFonts w:eastAsia="Calibri"/>
          <w:color w:val="000000"/>
          <w:sz w:val="24"/>
          <w:szCs w:val="24"/>
        </w:rPr>
      </w:pPr>
      <w:r w:rsidRPr="001D28AE">
        <w:rPr>
          <w:rFonts w:eastAsia="Calibri"/>
          <w:color w:val="000000"/>
          <w:sz w:val="24"/>
          <w:szCs w:val="24"/>
        </w:rPr>
        <w:t>Осъществяване на консулските отношения с други държави и оказване на всестранна подкрепа на българските юридически лица и на гражданите при техните дейности в чужбина, в съответствие с принципите на международното право.</w:t>
      </w:r>
    </w:p>
    <w:p w14:paraId="59944B2D" w14:textId="1FCE432A" w:rsidR="00F252E2" w:rsidRPr="002E34DD" w:rsidRDefault="00F252E2" w:rsidP="00F252E2">
      <w:pPr>
        <w:pStyle w:val="ListParagraph"/>
        <w:numPr>
          <w:ilvl w:val="0"/>
          <w:numId w:val="1"/>
        </w:numPr>
        <w:autoSpaceDE w:val="0"/>
        <w:autoSpaceDN w:val="0"/>
        <w:jc w:val="both"/>
        <w:rPr>
          <w:rFonts w:eastAsia="Calibri"/>
          <w:color w:val="000000"/>
          <w:sz w:val="24"/>
          <w:szCs w:val="24"/>
        </w:rPr>
      </w:pPr>
      <w:r w:rsidRPr="002E34DD">
        <w:rPr>
          <w:rFonts w:eastAsia="Calibri"/>
          <w:color w:val="000000"/>
          <w:sz w:val="24"/>
          <w:szCs w:val="24"/>
        </w:rPr>
        <w:lastRenderedPageBreak/>
        <w:t xml:space="preserve">Развитие и поддържане на необходимата инфраструктура и материална среда, подготовка на кадри и изготвяне на съответните нормативни и административни документи, които да съответстват на изискванията за присъединяване към </w:t>
      </w:r>
      <w:proofErr w:type="spellStart"/>
      <w:r w:rsidRPr="002E34DD">
        <w:rPr>
          <w:rFonts w:eastAsia="Calibri"/>
          <w:color w:val="000000"/>
          <w:sz w:val="24"/>
          <w:szCs w:val="24"/>
        </w:rPr>
        <w:t>Шенген</w:t>
      </w:r>
      <w:proofErr w:type="spellEnd"/>
      <w:r w:rsidRPr="002E34DD">
        <w:rPr>
          <w:rFonts w:eastAsia="Calibri"/>
          <w:color w:val="000000"/>
          <w:sz w:val="24"/>
          <w:szCs w:val="24"/>
        </w:rPr>
        <w:t xml:space="preserve">, както и изпълнение на всички необходими технически условия и изисквания за използване на пасивния достъп до Визовата информационна система на ЕС и управлението на системата Вход и Изход на ЕС, а след постигане на членство, осигуряване на условия за ефективно прилагане на правото и практиката на </w:t>
      </w:r>
      <w:proofErr w:type="spellStart"/>
      <w:r w:rsidRPr="002E34DD">
        <w:rPr>
          <w:rFonts w:eastAsia="Calibri"/>
          <w:color w:val="000000"/>
          <w:sz w:val="24"/>
          <w:szCs w:val="24"/>
        </w:rPr>
        <w:t>Шенген</w:t>
      </w:r>
      <w:proofErr w:type="spellEnd"/>
      <w:r w:rsidRPr="002E34DD">
        <w:rPr>
          <w:rFonts w:eastAsia="Calibri"/>
          <w:color w:val="000000"/>
          <w:sz w:val="24"/>
          <w:szCs w:val="24"/>
        </w:rPr>
        <w:t>.</w:t>
      </w:r>
    </w:p>
    <w:p w14:paraId="2914E7E6" w14:textId="77777777" w:rsidR="00F252E2" w:rsidRPr="002E34DD" w:rsidRDefault="00F252E2" w:rsidP="00F252E2">
      <w:pPr>
        <w:pStyle w:val="ListParagraph"/>
        <w:numPr>
          <w:ilvl w:val="0"/>
          <w:numId w:val="1"/>
        </w:numPr>
        <w:autoSpaceDE w:val="0"/>
        <w:autoSpaceDN w:val="0"/>
        <w:jc w:val="both"/>
        <w:rPr>
          <w:rFonts w:eastAsia="Calibri"/>
          <w:sz w:val="24"/>
          <w:szCs w:val="24"/>
        </w:rPr>
      </w:pPr>
      <w:r w:rsidRPr="002E34DD">
        <w:rPr>
          <w:rFonts w:eastAsia="Calibri"/>
          <w:sz w:val="24"/>
          <w:szCs w:val="24"/>
        </w:rPr>
        <w:t>Осигуряване на целия спектър от консулски услуги и административното обслужване на български и чуждестранни физически и юридически лица в чужбина и в тази връзка увеличаване кадровия ресурс от консулски служители в консулските служби.</w:t>
      </w:r>
    </w:p>
    <w:p w14:paraId="22112146" w14:textId="77777777" w:rsidR="00F252E2" w:rsidRPr="002E34DD" w:rsidRDefault="00F252E2" w:rsidP="00F252E2">
      <w:pPr>
        <w:pStyle w:val="ListParagraph"/>
        <w:numPr>
          <w:ilvl w:val="0"/>
          <w:numId w:val="1"/>
        </w:numPr>
        <w:autoSpaceDE w:val="0"/>
        <w:autoSpaceDN w:val="0"/>
        <w:jc w:val="both"/>
        <w:rPr>
          <w:rFonts w:eastAsia="Calibri"/>
          <w:sz w:val="24"/>
          <w:szCs w:val="24"/>
        </w:rPr>
      </w:pPr>
      <w:r w:rsidRPr="002E34DD">
        <w:rPr>
          <w:rFonts w:eastAsia="Calibri"/>
          <w:sz w:val="24"/>
          <w:szCs w:val="24"/>
        </w:rPr>
        <w:t>Управление на кризисни ситуации посредством превенция, изготвяне на аналитични ситуационни материали, активен обмен на изпреварваща информация, интерактивна информираност на гражданите зад граница в</w:t>
      </w:r>
      <w:r w:rsidRPr="002E34DD">
        <w:rPr>
          <w:rFonts w:eastAsia="Calibri"/>
          <w:sz w:val="24"/>
          <w:szCs w:val="24"/>
          <w:u w:val="single"/>
        </w:rPr>
        <w:t xml:space="preserve"> </w:t>
      </w:r>
      <w:r w:rsidRPr="002E34DD">
        <w:rPr>
          <w:rFonts w:eastAsia="Calibri"/>
          <w:sz w:val="24"/>
          <w:szCs w:val="24"/>
        </w:rPr>
        <w:t xml:space="preserve">т.ч. продължаване на процеса на дигитализация в управлението на кризи, разработване на планове на мисиите зад граница за действия при кризи от различно естество, ефективно междуведомствено сътрудничество и координация, осъществяване на непрекъснат мониторинг на потенциални и развиващи се кризи, активно взаимодействие и сътрудничество в областта на управлението на кризи на национално и международно ниво, изграждане на комуникационна стратегия за действия при кризи, пост-кризисно управление и справяне с последствията. </w:t>
      </w:r>
    </w:p>
    <w:p w14:paraId="06362F2F" w14:textId="77777777" w:rsidR="00F252E2" w:rsidRPr="002E34DD" w:rsidRDefault="00F252E2" w:rsidP="00F252E2">
      <w:pPr>
        <w:autoSpaceDE w:val="0"/>
        <w:autoSpaceDN w:val="0"/>
        <w:jc w:val="both"/>
        <w:rPr>
          <w:rFonts w:eastAsia="Calibri"/>
          <w:color w:val="000000"/>
        </w:rPr>
      </w:pPr>
    </w:p>
    <w:p w14:paraId="0B6C559F" w14:textId="77777777" w:rsidR="007F6E7D" w:rsidRDefault="007F6E7D" w:rsidP="00F252E2">
      <w:pPr>
        <w:ind w:left="284"/>
        <w:jc w:val="both"/>
        <w:rPr>
          <w:rFonts w:eastAsia="Calibri"/>
          <w:b/>
          <w:bCs/>
          <w:i/>
          <w:iCs/>
          <w:color w:val="0070C0"/>
          <w:spacing w:val="-4"/>
          <w:sz w:val="24"/>
          <w:szCs w:val="24"/>
        </w:rPr>
      </w:pPr>
    </w:p>
    <w:p w14:paraId="67BCCCC1" w14:textId="5A4E5DAB" w:rsidR="00F252E2" w:rsidRPr="001D28AE" w:rsidRDefault="00F252E2" w:rsidP="00F252E2">
      <w:pPr>
        <w:ind w:left="284"/>
        <w:jc w:val="both"/>
        <w:rPr>
          <w:rFonts w:eastAsia="Calibri"/>
          <w:b/>
          <w:bCs/>
          <w:i/>
          <w:iCs/>
          <w:color w:val="0070C0"/>
          <w:spacing w:val="-4"/>
          <w:sz w:val="24"/>
          <w:szCs w:val="24"/>
        </w:rPr>
      </w:pPr>
      <w:r w:rsidRPr="001D28AE">
        <w:rPr>
          <w:rFonts w:eastAsia="Calibri"/>
          <w:b/>
          <w:bCs/>
          <w:i/>
          <w:iCs/>
          <w:color w:val="0070C0"/>
          <w:spacing w:val="-4"/>
          <w:sz w:val="24"/>
          <w:szCs w:val="24"/>
        </w:rPr>
        <w:t xml:space="preserve">Предоставяни по програмата продукти/услуги </w:t>
      </w:r>
    </w:p>
    <w:p w14:paraId="5107E82C" w14:textId="372B5E71" w:rsidR="00F252E2" w:rsidRPr="001D28AE" w:rsidRDefault="00F252E2" w:rsidP="00F252E2">
      <w:pPr>
        <w:autoSpaceDE w:val="0"/>
        <w:autoSpaceDN w:val="0"/>
        <w:jc w:val="both"/>
        <w:rPr>
          <w:rFonts w:eastAsia="Calibri"/>
          <w:color w:val="000000"/>
        </w:rPr>
      </w:pPr>
    </w:p>
    <w:p w14:paraId="39B5436F" w14:textId="77777777" w:rsidR="00F252E2" w:rsidRPr="001D28AE" w:rsidRDefault="00F252E2" w:rsidP="00F252E2">
      <w:pPr>
        <w:pStyle w:val="ListParagraph"/>
        <w:numPr>
          <w:ilvl w:val="0"/>
          <w:numId w:val="2"/>
        </w:numPr>
        <w:ind w:left="0" w:firstLine="0"/>
        <w:jc w:val="both"/>
        <w:rPr>
          <w:b/>
          <w:i/>
          <w:color w:val="0070C0"/>
          <w:sz w:val="24"/>
          <w:szCs w:val="24"/>
        </w:rPr>
      </w:pPr>
      <w:r w:rsidRPr="001D28AE">
        <w:rPr>
          <w:b/>
          <w:i/>
          <w:color w:val="0070C0"/>
          <w:sz w:val="24"/>
          <w:szCs w:val="24"/>
        </w:rPr>
        <w:t xml:space="preserve">Защита на правата и интересите на българските общности и граждани в чужбина и подпомагане на изпаднали в бедствено положение в чужбина български граждани до тяхното завръщане в страната. </w:t>
      </w:r>
    </w:p>
    <w:p w14:paraId="79E8CFA3" w14:textId="77777777" w:rsidR="00F252E2" w:rsidRPr="001D28AE" w:rsidRDefault="00F252E2" w:rsidP="00F252E2">
      <w:pPr>
        <w:ind w:firstLine="284"/>
        <w:jc w:val="both"/>
        <w:rPr>
          <w:b/>
          <w:sz w:val="24"/>
          <w:szCs w:val="24"/>
        </w:rPr>
      </w:pPr>
    </w:p>
    <w:p w14:paraId="7372AA01" w14:textId="77777777" w:rsidR="00F252E2" w:rsidRPr="001D28AE" w:rsidRDefault="00F252E2" w:rsidP="00F252E2">
      <w:pPr>
        <w:ind w:firstLine="709"/>
        <w:jc w:val="both"/>
        <w:rPr>
          <w:b/>
          <w:i/>
          <w:color w:val="943634"/>
          <w:sz w:val="24"/>
          <w:szCs w:val="24"/>
        </w:rPr>
      </w:pPr>
      <w:r w:rsidRPr="001D28AE">
        <w:rPr>
          <w:b/>
          <w:i/>
          <w:color w:val="943634"/>
          <w:sz w:val="24"/>
          <w:szCs w:val="24"/>
        </w:rPr>
        <w:t>Резултати от предоставянето на продукта/услугата</w:t>
      </w:r>
    </w:p>
    <w:p w14:paraId="10F0EA11" w14:textId="77777777" w:rsidR="00F252E2" w:rsidRPr="001D28AE" w:rsidRDefault="00F252E2" w:rsidP="00F252E2">
      <w:pPr>
        <w:pStyle w:val="ListParagraph"/>
        <w:numPr>
          <w:ilvl w:val="0"/>
          <w:numId w:val="1"/>
        </w:numPr>
        <w:tabs>
          <w:tab w:val="left" w:pos="709"/>
        </w:tabs>
        <w:ind w:firstLine="284"/>
        <w:jc w:val="both"/>
        <w:rPr>
          <w:sz w:val="24"/>
          <w:szCs w:val="24"/>
        </w:rPr>
      </w:pPr>
      <w:r w:rsidRPr="001D28AE">
        <w:rPr>
          <w:sz w:val="24"/>
          <w:szCs w:val="24"/>
        </w:rPr>
        <w:t>Навременна реакция и защита на българските граждани.</w:t>
      </w:r>
    </w:p>
    <w:p w14:paraId="055051D7" w14:textId="77777777" w:rsidR="00F252E2" w:rsidRPr="001D28AE" w:rsidRDefault="00F252E2" w:rsidP="00F252E2">
      <w:pPr>
        <w:pStyle w:val="ListParagraph"/>
        <w:numPr>
          <w:ilvl w:val="0"/>
          <w:numId w:val="1"/>
        </w:numPr>
        <w:tabs>
          <w:tab w:val="left" w:pos="709"/>
        </w:tabs>
        <w:ind w:firstLine="284"/>
        <w:jc w:val="both"/>
        <w:rPr>
          <w:sz w:val="24"/>
          <w:szCs w:val="24"/>
        </w:rPr>
      </w:pPr>
      <w:r w:rsidRPr="001D28AE">
        <w:rPr>
          <w:sz w:val="24"/>
          <w:szCs w:val="24"/>
        </w:rPr>
        <w:t>Превенция на попадането на български граждани в кризисни ситуации чрез надлежна информираност.</w:t>
      </w:r>
    </w:p>
    <w:p w14:paraId="75605967" w14:textId="77777777" w:rsidR="00F252E2" w:rsidRPr="001D28AE" w:rsidRDefault="00F252E2" w:rsidP="00F252E2">
      <w:pPr>
        <w:pStyle w:val="ListParagraph"/>
        <w:tabs>
          <w:tab w:val="left" w:pos="709"/>
        </w:tabs>
        <w:ind w:left="284"/>
        <w:jc w:val="both"/>
        <w:rPr>
          <w:sz w:val="24"/>
          <w:szCs w:val="24"/>
        </w:rPr>
      </w:pPr>
    </w:p>
    <w:p w14:paraId="0C52BC62" w14:textId="77777777" w:rsidR="00F252E2" w:rsidRPr="001D28AE" w:rsidRDefault="00F252E2" w:rsidP="00F252E2">
      <w:pPr>
        <w:ind w:firstLine="709"/>
        <w:jc w:val="both"/>
        <w:rPr>
          <w:b/>
          <w:i/>
          <w:color w:val="943634"/>
          <w:sz w:val="24"/>
          <w:szCs w:val="24"/>
        </w:rPr>
      </w:pPr>
      <w:r w:rsidRPr="001D28AE">
        <w:rPr>
          <w:b/>
          <w:i/>
          <w:color w:val="943634"/>
          <w:sz w:val="24"/>
          <w:szCs w:val="24"/>
        </w:rPr>
        <w:t>Дейности за предоставяне на продукта/услугата</w:t>
      </w:r>
    </w:p>
    <w:p w14:paraId="5D11A7BC" w14:textId="77777777" w:rsidR="00F252E2" w:rsidRPr="001D28AE" w:rsidRDefault="00F252E2" w:rsidP="00F252E2">
      <w:pPr>
        <w:numPr>
          <w:ilvl w:val="1"/>
          <w:numId w:val="1"/>
        </w:numPr>
        <w:tabs>
          <w:tab w:val="left" w:pos="709"/>
        </w:tabs>
        <w:ind w:left="-26" w:firstLine="338"/>
        <w:jc w:val="both"/>
        <w:rPr>
          <w:spacing w:val="-4"/>
          <w:sz w:val="24"/>
          <w:szCs w:val="24"/>
        </w:rPr>
      </w:pPr>
      <w:r w:rsidRPr="001D28AE">
        <w:rPr>
          <w:spacing w:val="-4"/>
          <w:sz w:val="24"/>
          <w:szCs w:val="24"/>
        </w:rPr>
        <w:t>Оказване на съдействие на български граждани, пребиваващи в чужбина, изпаднали в беда вследствие на кражби, насилие, злополуки, загуба на документи, сериозни заболявания, защита правата на задържани български граждани, защита правата на малолетни български граждани и др.</w:t>
      </w:r>
    </w:p>
    <w:p w14:paraId="095CB09D" w14:textId="77777777" w:rsidR="00F252E2" w:rsidRPr="001D28AE" w:rsidRDefault="00F252E2" w:rsidP="00F252E2">
      <w:pPr>
        <w:numPr>
          <w:ilvl w:val="1"/>
          <w:numId w:val="1"/>
        </w:numPr>
        <w:tabs>
          <w:tab w:val="left" w:pos="709"/>
        </w:tabs>
        <w:ind w:left="-26" w:firstLine="338"/>
        <w:jc w:val="both"/>
        <w:rPr>
          <w:spacing w:val="-4"/>
          <w:sz w:val="24"/>
          <w:szCs w:val="24"/>
        </w:rPr>
      </w:pPr>
      <w:r w:rsidRPr="001D28AE">
        <w:rPr>
          <w:spacing w:val="-4"/>
          <w:sz w:val="24"/>
          <w:szCs w:val="24"/>
        </w:rPr>
        <w:t>Подпомагане на български граждани, жертви на трафик на хора.</w:t>
      </w:r>
    </w:p>
    <w:p w14:paraId="43F03E4B" w14:textId="77777777" w:rsidR="00F252E2" w:rsidRPr="001D28AE" w:rsidRDefault="00F252E2" w:rsidP="00F252E2">
      <w:pPr>
        <w:numPr>
          <w:ilvl w:val="1"/>
          <w:numId w:val="1"/>
        </w:numPr>
        <w:tabs>
          <w:tab w:val="left" w:pos="709"/>
        </w:tabs>
        <w:ind w:left="-26" w:firstLine="338"/>
        <w:jc w:val="both"/>
        <w:rPr>
          <w:spacing w:val="-4"/>
          <w:sz w:val="24"/>
          <w:szCs w:val="24"/>
        </w:rPr>
      </w:pPr>
      <w:r w:rsidRPr="001D28AE">
        <w:rPr>
          <w:spacing w:val="-4"/>
          <w:sz w:val="24"/>
          <w:szCs w:val="24"/>
        </w:rPr>
        <w:t>Евакуации.</w:t>
      </w:r>
    </w:p>
    <w:p w14:paraId="7292931E" w14:textId="77777777" w:rsidR="00F252E2" w:rsidRPr="001D28AE" w:rsidRDefault="00F252E2" w:rsidP="00F252E2">
      <w:pPr>
        <w:numPr>
          <w:ilvl w:val="1"/>
          <w:numId w:val="1"/>
        </w:numPr>
        <w:tabs>
          <w:tab w:val="left" w:pos="709"/>
        </w:tabs>
        <w:ind w:left="-26" w:firstLine="338"/>
        <w:jc w:val="both"/>
        <w:rPr>
          <w:spacing w:val="-4"/>
          <w:sz w:val="24"/>
          <w:szCs w:val="24"/>
        </w:rPr>
      </w:pPr>
      <w:r w:rsidRPr="001D28AE">
        <w:rPr>
          <w:spacing w:val="-4"/>
          <w:sz w:val="24"/>
          <w:szCs w:val="24"/>
        </w:rPr>
        <w:t>Спасителни и хуманитарни операции.</w:t>
      </w:r>
    </w:p>
    <w:p w14:paraId="6B233FD8" w14:textId="77777777" w:rsidR="00F252E2" w:rsidRPr="002E34DD" w:rsidRDefault="00F252E2" w:rsidP="00F252E2">
      <w:pPr>
        <w:autoSpaceDE w:val="0"/>
        <w:autoSpaceDN w:val="0"/>
        <w:jc w:val="both"/>
        <w:rPr>
          <w:rFonts w:eastAsia="Calibri"/>
          <w:color w:val="000000"/>
        </w:rPr>
      </w:pPr>
    </w:p>
    <w:p w14:paraId="3762B494" w14:textId="77777777" w:rsidR="00F252E2" w:rsidRPr="002E34DD" w:rsidRDefault="00F252E2" w:rsidP="00F252E2">
      <w:pPr>
        <w:numPr>
          <w:ilvl w:val="0"/>
          <w:numId w:val="2"/>
        </w:numPr>
        <w:spacing w:before="120" w:after="200"/>
        <w:ind w:left="0" w:firstLine="0"/>
        <w:jc w:val="both"/>
        <w:rPr>
          <w:rFonts w:eastAsia="Calibri"/>
          <w:b/>
          <w:bCs/>
          <w:i/>
          <w:iCs/>
          <w:color w:val="0070C0"/>
          <w:sz w:val="24"/>
          <w:szCs w:val="24"/>
        </w:rPr>
      </w:pPr>
      <w:r w:rsidRPr="002E34DD">
        <w:rPr>
          <w:rFonts w:eastAsia="Calibri"/>
          <w:b/>
          <w:bCs/>
          <w:i/>
          <w:iCs/>
          <w:color w:val="0070C0"/>
          <w:sz w:val="24"/>
          <w:szCs w:val="24"/>
        </w:rPr>
        <w:t>Визова политика</w:t>
      </w:r>
    </w:p>
    <w:p w14:paraId="60B66E60" w14:textId="77777777" w:rsidR="00F252E2" w:rsidRPr="002E34DD" w:rsidRDefault="00F252E2" w:rsidP="00F252E2">
      <w:pPr>
        <w:ind w:firstLine="709"/>
        <w:jc w:val="both"/>
        <w:rPr>
          <w:rFonts w:eastAsia="Calibri"/>
          <w:b/>
          <w:bCs/>
          <w:i/>
          <w:iCs/>
          <w:color w:val="943634"/>
          <w:sz w:val="24"/>
          <w:szCs w:val="24"/>
        </w:rPr>
      </w:pPr>
      <w:r w:rsidRPr="002E34DD">
        <w:rPr>
          <w:rFonts w:eastAsia="Calibri"/>
          <w:b/>
          <w:bCs/>
          <w:i/>
          <w:iCs/>
          <w:color w:val="943634"/>
          <w:sz w:val="24"/>
          <w:szCs w:val="24"/>
        </w:rPr>
        <w:t>Резултати от предоставянето на продукта/услугата</w:t>
      </w:r>
    </w:p>
    <w:p w14:paraId="51B54632" w14:textId="77777777" w:rsidR="00F252E2" w:rsidRPr="002E34DD" w:rsidRDefault="00F252E2" w:rsidP="00F252E2">
      <w:pPr>
        <w:numPr>
          <w:ilvl w:val="0"/>
          <w:numId w:val="1"/>
        </w:numPr>
        <w:rPr>
          <w:rFonts w:eastAsia="Calibri"/>
          <w:color w:val="000000"/>
          <w:sz w:val="24"/>
          <w:szCs w:val="24"/>
        </w:rPr>
      </w:pPr>
      <w:r w:rsidRPr="002E34DD">
        <w:rPr>
          <w:rFonts w:eastAsia="Calibri"/>
          <w:color w:val="000000"/>
          <w:sz w:val="24"/>
          <w:szCs w:val="24"/>
        </w:rPr>
        <w:t xml:space="preserve">Ефективно прилагане на правото и практиката на </w:t>
      </w:r>
      <w:proofErr w:type="spellStart"/>
      <w:r w:rsidRPr="002E34DD">
        <w:rPr>
          <w:rFonts w:eastAsia="Calibri"/>
          <w:color w:val="000000"/>
          <w:sz w:val="24"/>
          <w:szCs w:val="24"/>
        </w:rPr>
        <w:t>Шенген</w:t>
      </w:r>
      <w:proofErr w:type="spellEnd"/>
      <w:r w:rsidRPr="002E34DD">
        <w:rPr>
          <w:rFonts w:eastAsia="Calibri"/>
          <w:color w:val="000000"/>
          <w:sz w:val="24"/>
          <w:szCs w:val="24"/>
        </w:rPr>
        <w:t>.</w:t>
      </w:r>
    </w:p>
    <w:p w14:paraId="3252C687" w14:textId="77777777" w:rsidR="00F252E2" w:rsidRPr="002E34DD" w:rsidRDefault="00F252E2" w:rsidP="00F252E2">
      <w:pPr>
        <w:ind w:firstLine="709"/>
        <w:jc w:val="both"/>
        <w:rPr>
          <w:rFonts w:eastAsia="Calibri"/>
          <w:b/>
          <w:bCs/>
          <w:i/>
          <w:iCs/>
          <w:color w:val="943634"/>
          <w:sz w:val="24"/>
          <w:szCs w:val="24"/>
        </w:rPr>
      </w:pPr>
    </w:p>
    <w:p w14:paraId="2C970522" w14:textId="77777777" w:rsidR="00F252E2" w:rsidRPr="002E34DD" w:rsidRDefault="00F252E2" w:rsidP="00F252E2">
      <w:pPr>
        <w:ind w:firstLine="709"/>
        <w:jc w:val="both"/>
        <w:rPr>
          <w:rFonts w:eastAsia="Calibri"/>
          <w:b/>
          <w:bCs/>
          <w:i/>
          <w:iCs/>
          <w:color w:val="943634"/>
          <w:sz w:val="24"/>
          <w:szCs w:val="24"/>
        </w:rPr>
      </w:pPr>
      <w:r w:rsidRPr="002E34DD">
        <w:rPr>
          <w:rFonts w:eastAsia="Calibri"/>
          <w:b/>
          <w:bCs/>
          <w:i/>
          <w:iCs/>
          <w:color w:val="943634"/>
          <w:sz w:val="24"/>
          <w:szCs w:val="24"/>
        </w:rPr>
        <w:t>Дейности за предоставяне на продукта/услугата</w:t>
      </w:r>
    </w:p>
    <w:p w14:paraId="38ACA5E5" w14:textId="77777777" w:rsidR="00F252E2" w:rsidRPr="002E34DD" w:rsidRDefault="00F252E2" w:rsidP="00F252E2">
      <w:pPr>
        <w:numPr>
          <w:ilvl w:val="1"/>
          <w:numId w:val="1"/>
        </w:numPr>
        <w:ind w:left="0" w:firstLine="312"/>
        <w:jc w:val="both"/>
        <w:rPr>
          <w:rFonts w:eastAsia="Calibri"/>
          <w:spacing w:val="-4"/>
          <w:sz w:val="24"/>
          <w:szCs w:val="24"/>
        </w:rPr>
      </w:pPr>
      <w:r w:rsidRPr="002E34DD">
        <w:rPr>
          <w:rFonts w:eastAsia="Calibri"/>
          <w:spacing w:val="-4"/>
          <w:sz w:val="24"/>
          <w:szCs w:val="24"/>
        </w:rPr>
        <w:lastRenderedPageBreak/>
        <w:t>Организация на работата на Визовия център и консулските служби на Република България в чужбина за покриване на шенгенските изисквания.</w:t>
      </w:r>
    </w:p>
    <w:p w14:paraId="5265130A" w14:textId="77777777" w:rsidR="00F252E2" w:rsidRPr="002E34DD" w:rsidRDefault="00F252E2" w:rsidP="00F252E2">
      <w:pPr>
        <w:numPr>
          <w:ilvl w:val="1"/>
          <w:numId w:val="1"/>
        </w:numPr>
        <w:ind w:left="0" w:firstLine="312"/>
        <w:jc w:val="both"/>
        <w:rPr>
          <w:rFonts w:eastAsia="Calibri"/>
          <w:spacing w:val="-4"/>
          <w:sz w:val="24"/>
          <w:szCs w:val="24"/>
        </w:rPr>
      </w:pPr>
      <w:r w:rsidRPr="002E34DD">
        <w:rPr>
          <w:rFonts w:eastAsia="Calibri"/>
          <w:spacing w:val="-4"/>
          <w:sz w:val="24"/>
          <w:szCs w:val="24"/>
        </w:rPr>
        <w:t>Обезпечаването на процеса по издаване на български визи за чуждестранни граждани.</w:t>
      </w:r>
    </w:p>
    <w:p w14:paraId="0A98401A" w14:textId="77777777" w:rsidR="00F252E2" w:rsidRPr="002E34DD" w:rsidRDefault="00F252E2" w:rsidP="00F252E2">
      <w:pPr>
        <w:numPr>
          <w:ilvl w:val="1"/>
          <w:numId w:val="1"/>
        </w:numPr>
        <w:ind w:left="0" w:firstLine="312"/>
        <w:jc w:val="both"/>
        <w:rPr>
          <w:rFonts w:eastAsia="Calibri"/>
          <w:spacing w:val="-4"/>
          <w:sz w:val="24"/>
          <w:szCs w:val="24"/>
        </w:rPr>
      </w:pPr>
      <w:r w:rsidRPr="002E34DD">
        <w:rPr>
          <w:rFonts w:eastAsia="Calibri"/>
          <w:spacing w:val="-4"/>
          <w:sz w:val="24"/>
          <w:szCs w:val="24"/>
        </w:rPr>
        <w:t>Поддържане на Националната визова информационна система в съответствие с изискванията на ЕС и шенгенските изисквания и свързването й с европейската визова информационна система.</w:t>
      </w:r>
    </w:p>
    <w:p w14:paraId="0DDFD447" w14:textId="77777777" w:rsidR="00F252E2" w:rsidRPr="002E34DD" w:rsidRDefault="00F252E2" w:rsidP="00F252E2">
      <w:pPr>
        <w:numPr>
          <w:ilvl w:val="1"/>
          <w:numId w:val="1"/>
        </w:numPr>
        <w:ind w:left="0" w:firstLine="312"/>
        <w:jc w:val="both"/>
        <w:rPr>
          <w:rFonts w:eastAsia="Calibri"/>
          <w:spacing w:val="-4"/>
          <w:sz w:val="24"/>
          <w:szCs w:val="24"/>
        </w:rPr>
      </w:pPr>
      <w:r w:rsidRPr="002E34DD">
        <w:rPr>
          <w:rFonts w:eastAsia="Calibri"/>
          <w:spacing w:val="-4"/>
          <w:sz w:val="24"/>
          <w:szCs w:val="24"/>
        </w:rPr>
        <w:t>Поддръжка на Резервен визов център.</w:t>
      </w:r>
    </w:p>
    <w:p w14:paraId="5EDF6F6C" w14:textId="77777777" w:rsidR="00F252E2" w:rsidRPr="002E34DD" w:rsidRDefault="00F252E2" w:rsidP="00F252E2">
      <w:pPr>
        <w:numPr>
          <w:ilvl w:val="1"/>
          <w:numId w:val="1"/>
        </w:numPr>
        <w:ind w:left="0" w:firstLine="312"/>
        <w:jc w:val="both"/>
        <w:rPr>
          <w:rFonts w:eastAsia="Calibri"/>
          <w:spacing w:val="-4"/>
          <w:sz w:val="24"/>
          <w:szCs w:val="24"/>
        </w:rPr>
      </w:pPr>
      <w:r w:rsidRPr="002E34DD">
        <w:rPr>
          <w:rFonts w:eastAsia="Calibri"/>
          <w:spacing w:val="-4"/>
          <w:sz w:val="24"/>
          <w:szCs w:val="24"/>
        </w:rPr>
        <w:t xml:space="preserve">Извършване на дейности за заверки и легализации на документи.  </w:t>
      </w:r>
    </w:p>
    <w:p w14:paraId="3CC274F3" w14:textId="77777777" w:rsidR="00F252E2" w:rsidRPr="002E34DD" w:rsidRDefault="00F252E2" w:rsidP="00F252E2">
      <w:pPr>
        <w:numPr>
          <w:ilvl w:val="1"/>
          <w:numId w:val="1"/>
        </w:numPr>
        <w:ind w:left="0" w:firstLine="312"/>
        <w:jc w:val="both"/>
        <w:rPr>
          <w:rFonts w:eastAsia="Calibri"/>
          <w:spacing w:val="-4"/>
          <w:sz w:val="24"/>
          <w:szCs w:val="24"/>
        </w:rPr>
      </w:pPr>
      <w:r w:rsidRPr="002E34DD">
        <w:rPr>
          <w:rFonts w:eastAsia="Calibri"/>
          <w:spacing w:val="-4"/>
          <w:sz w:val="24"/>
          <w:szCs w:val="24"/>
        </w:rPr>
        <w:t>Извършване на анализ и извършване на необходими нормативни промени във връзка с актуалните моменти във визовото и шенгенското законодателство на ЕС.</w:t>
      </w:r>
    </w:p>
    <w:p w14:paraId="0B0D6BA4" w14:textId="77777777" w:rsidR="00F252E2" w:rsidRPr="002E34DD" w:rsidRDefault="00F252E2" w:rsidP="00F252E2">
      <w:pPr>
        <w:numPr>
          <w:ilvl w:val="1"/>
          <w:numId w:val="1"/>
        </w:numPr>
        <w:ind w:left="0" w:firstLine="312"/>
        <w:jc w:val="both"/>
        <w:rPr>
          <w:rFonts w:eastAsia="Calibri"/>
          <w:spacing w:val="-4"/>
          <w:sz w:val="24"/>
          <w:szCs w:val="24"/>
        </w:rPr>
      </w:pPr>
      <w:r w:rsidRPr="002E34DD">
        <w:rPr>
          <w:rFonts w:eastAsia="Calibri"/>
          <w:spacing w:val="-4"/>
          <w:sz w:val="24"/>
          <w:szCs w:val="24"/>
        </w:rPr>
        <w:t>Извършване на анализ от необходимостта от сключване на договори за представителство с други държави-членки на ЕС относно издаване на визи в трети държави, в които Република България няма ДП/КП.</w:t>
      </w:r>
    </w:p>
    <w:p w14:paraId="1CE7327F" w14:textId="77777777" w:rsidR="00F252E2" w:rsidRPr="002E34DD" w:rsidRDefault="00F252E2" w:rsidP="00F252E2">
      <w:pPr>
        <w:numPr>
          <w:ilvl w:val="1"/>
          <w:numId w:val="1"/>
        </w:numPr>
        <w:ind w:left="0" w:firstLine="312"/>
        <w:jc w:val="both"/>
        <w:rPr>
          <w:rFonts w:eastAsia="Calibri"/>
          <w:spacing w:val="-4"/>
          <w:sz w:val="24"/>
          <w:szCs w:val="24"/>
        </w:rPr>
      </w:pPr>
      <w:r w:rsidRPr="002E34DD">
        <w:rPr>
          <w:rFonts w:eastAsia="Calibri"/>
          <w:spacing w:val="-4"/>
          <w:sz w:val="24"/>
          <w:szCs w:val="24"/>
        </w:rPr>
        <w:t xml:space="preserve">Продължаване и разширяване на дейността по сключване на договори с външен изпълнител за </w:t>
      </w:r>
      <w:proofErr w:type="spellStart"/>
      <w:r w:rsidRPr="002E34DD">
        <w:rPr>
          <w:rFonts w:eastAsia="Calibri"/>
          <w:spacing w:val="-4"/>
          <w:sz w:val="24"/>
          <w:szCs w:val="24"/>
        </w:rPr>
        <w:t>аутсорсинг</w:t>
      </w:r>
      <w:proofErr w:type="spellEnd"/>
      <w:r w:rsidRPr="002E34DD">
        <w:rPr>
          <w:rFonts w:eastAsia="Calibri"/>
          <w:spacing w:val="-4"/>
          <w:sz w:val="24"/>
          <w:szCs w:val="24"/>
        </w:rPr>
        <w:t xml:space="preserve"> в трети държави, където Република България няма ДП и КП.</w:t>
      </w:r>
    </w:p>
    <w:p w14:paraId="6C88E34A" w14:textId="77777777" w:rsidR="00F252E2" w:rsidRPr="002E34DD" w:rsidRDefault="00F252E2" w:rsidP="00F252E2">
      <w:pPr>
        <w:numPr>
          <w:ilvl w:val="1"/>
          <w:numId w:val="1"/>
        </w:numPr>
        <w:ind w:left="0" w:firstLine="312"/>
        <w:jc w:val="both"/>
        <w:rPr>
          <w:rFonts w:eastAsia="Calibri"/>
          <w:spacing w:val="-4"/>
          <w:sz w:val="24"/>
          <w:szCs w:val="24"/>
        </w:rPr>
      </w:pPr>
      <w:r w:rsidRPr="002E34DD">
        <w:rPr>
          <w:rFonts w:eastAsia="Calibri"/>
          <w:spacing w:val="-4"/>
          <w:sz w:val="24"/>
          <w:szCs w:val="24"/>
        </w:rPr>
        <w:t>Допълнително кадрово обезпечаване на ДП, с цел оптимизация и подобряване на предоставяните услуги.</w:t>
      </w:r>
    </w:p>
    <w:p w14:paraId="5A846DB7" w14:textId="77777777" w:rsidR="00F252E2" w:rsidRPr="002E34DD" w:rsidRDefault="00F252E2" w:rsidP="00F252E2">
      <w:pPr>
        <w:autoSpaceDE w:val="0"/>
        <w:autoSpaceDN w:val="0"/>
        <w:ind w:left="284" w:right="5"/>
        <w:jc w:val="both"/>
        <w:rPr>
          <w:color w:val="C00000"/>
          <w:sz w:val="24"/>
          <w:szCs w:val="24"/>
        </w:rPr>
      </w:pPr>
    </w:p>
    <w:p w14:paraId="1E688941" w14:textId="77777777" w:rsidR="00F252E2" w:rsidRPr="002E34DD" w:rsidRDefault="00F252E2" w:rsidP="006C4772">
      <w:pPr>
        <w:numPr>
          <w:ilvl w:val="0"/>
          <w:numId w:val="26"/>
        </w:numPr>
        <w:autoSpaceDE w:val="0"/>
        <w:autoSpaceDN w:val="0"/>
        <w:ind w:right="5"/>
        <w:jc w:val="both"/>
        <w:rPr>
          <w:rFonts w:eastAsia="Calibri"/>
          <w:b/>
          <w:bCs/>
          <w:i/>
          <w:iCs/>
          <w:color w:val="0070C0"/>
          <w:sz w:val="24"/>
          <w:szCs w:val="24"/>
        </w:rPr>
      </w:pPr>
      <w:r w:rsidRPr="002E34DD">
        <w:rPr>
          <w:rFonts w:eastAsia="Calibri"/>
          <w:b/>
          <w:bCs/>
          <w:i/>
          <w:iCs/>
          <w:color w:val="0070C0"/>
          <w:sz w:val="24"/>
          <w:szCs w:val="24"/>
        </w:rPr>
        <w:t>Консулски въпроси и управление на кризи</w:t>
      </w:r>
    </w:p>
    <w:p w14:paraId="2B664454" w14:textId="77777777" w:rsidR="00F252E2" w:rsidRPr="002E34DD" w:rsidRDefault="00F252E2" w:rsidP="00F252E2">
      <w:pPr>
        <w:ind w:firstLine="360"/>
        <w:jc w:val="both"/>
        <w:rPr>
          <w:rFonts w:eastAsia="Calibri"/>
          <w:b/>
          <w:bCs/>
          <w:i/>
          <w:iCs/>
          <w:color w:val="943634"/>
          <w:sz w:val="24"/>
          <w:szCs w:val="24"/>
        </w:rPr>
      </w:pPr>
    </w:p>
    <w:p w14:paraId="0D580975" w14:textId="77777777" w:rsidR="00F252E2" w:rsidRPr="002E34DD" w:rsidRDefault="00F252E2" w:rsidP="00F252E2">
      <w:pPr>
        <w:ind w:firstLine="709"/>
        <w:jc w:val="both"/>
        <w:rPr>
          <w:rFonts w:eastAsia="Calibri"/>
          <w:b/>
          <w:bCs/>
          <w:i/>
          <w:iCs/>
          <w:color w:val="943634"/>
          <w:sz w:val="24"/>
          <w:szCs w:val="24"/>
        </w:rPr>
      </w:pPr>
      <w:r w:rsidRPr="002E34DD">
        <w:rPr>
          <w:rFonts w:eastAsia="Calibri"/>
          <w:b/>
          <w:bCs/>
          <w:i/>
          <w:iCs/>
          <w:color w:val="943634"/>
          <w:sz w:val="24"/>
          <w:szCs w:val="24"/>
        </w:rPr>
        <w:t>Резултати от предоставянето на продукта/услугата</w:t>
      </w:r>
    </w:p>
    <w:p w14:paraId="056F972A" w14:textId="77777777" w:rsidR="00F252E2" w:rsidRPr="002E34DD" w:rsidRDefault="00F252E2" w:rsidP="00F252E2">
      <w:pPr>
        <w:numPr>
          <w:ilvl w:val="0"/>
          <w:numId w:val="13"/>
        </w:numPr>
        <w:autoSpaceDE w:val="0"/>
        <w:autoSpaceDN w:val="0"/>
        <w:ind w:left="0" w:right="5" w:firstLine="284"/>
        <w:jc w:val="both"/>
        <w:rPr>
          <w:rFonts w:eastAsia="Calibri"/>
          <w:sz w:val="24"/>
          <w:szCs w:val="24"/>
        </w:rPr>
      </w:pPr>
      <w:r w:rsidRPr="002E34DD">
        <w:rPr>
          <w:rFonts w:eastAsia="Calibri"/>
          <w:sz w:val="24"/>
          <w:szCs w:val="24"/>
        </w:rPr>
        <w:t>Защита на интересите на българските граждани.</w:t>
      </w:r>
    </w:p>
    <w:p w14:paraId="2506C894" w14:textId="77777777" w:rsidR="00F252E2" w:rsidRPr="002E34DD" w:rsidRDefault="00F252E2" w:rsidP="00F252E2">
      <w:pPr>
        <w:numPr>
          <w:ilvl w:val="0"/>
          <w:numId w:val="13"/>
        </w:numPr>
        <w:autoSpaceDE w:val="0"/>
        <w:autoSpaceDN w:val="0"/>
        <w:ind w:left="0" w:right="5" w:firstLine="284"/>
        <w:jc w:val="both"/>
        <w:rPr>
          <w:rFonts w:eastAsia="Calibri"/>
          <w:sz w:val="24"/>
          <w:szCs w:val="24"/>
        </w:rPr>
      </w:pPr>
      <w:r w:rsidRPr="002E34DD">
        <w:rPr>
          <w:rFonts w:eastAsia="Calibri"/>
          <w:sz w:val="24"/>
          <w:szCs w:val="24"/>
        </w:rPr>
        <w:t>Защита на интересите на българските общности.</w:t>
      </w:r>
    </w:p>
    <w:p w14:paraId="10499096" w14:textId="77777777" w:rsidR="00F252E2" w:rsidRPr="002E34DD" w:rsidRDefault="00F252E2" w:rsidP="00F252E2">
      <w:pPr>
        <w:numPr>
          <w:ilvl w:val="0"/>
          <w:numId w:val="13"/>
        </w:numPr>
        <w:autoSpaceDE w:val="0"/>
        <w:autoSpaceDN w:val="0"/>
        <w:ind w:left="0" w:right="5" w:firstLine="284"/>
        <w:jc w:val="both"/>
        <w:rPr>
          <w:rFonts w:eastAsia="Calibri"/>
          <w:b/>
          <w:bCs/>
          <w:color w:val="000000"/>
          <w:sz w:val="24"/>
          <w:szCs w:val="24"/>
        </w:rPr>
      </w:pPr>
      <w:r w:rsidRPr="002E34DD">
        <w:rPr>
          <w:rFonts w:eastAsia="Calibri"/>
          <w:sz w:val="24"/>
          <w:szCs w:val="24"/>
        </w:rPr>
        <w:t>Предоставяне на качествени консулски услуги, свързани с издаването на български лични документи, съставяне на актове по гражданско състояние, извършване на дейности по заверка  и легализация на документи, извършване на нотариални функции.</w:t>
      </w:r>
    </w:p>
    <w:p w14:paraId="713C9485" w14:textId="77777777" w:rsidR="00F252E2" w:rsidRPr="002E34DD" w:rsidRDefault="00F252E2" w:rsidP="00F252E2">
      <w:pPr>
        <w:ind w:firstLine="284"/>
        <w:jc w:val="both"/>
        <w:rPr>
          <w:rFonts w:eastAsia="Calibri"/>
          <w:b/>
          <w:bCs/>
          <w:i/>
          <w:iCs/>
          <w:color w:val="943634"/>
          <w:sz w:val="24"/>
          <w:szCs w:val="24"/>
        </w:rPr>
      </w:pPr>
    </w:p>
    <w:p w14:paraId="3C1A9DD7" w14:textId="77777777" w:rsidR="00F252E2" w:rsidRPr="002E34DD" w:rsidRDefault="00F252E2" w:rsidP="00F252E2">
      <w:pPr>
        <w:ind w:firstLine="709"/>
        <w:jc w:val="both"/>
        <w:rPr>
          <w:rFonts w:eastAsia="Calibri"/>
          <w:b/>
          <w:bCs/>
          <w:i/>
          <w:iCs/>
          <w:color w:val="943634"/>
          <w:sz w:val="24"/>
          <w:szCs w:val="24"/>
        </w:rPr>
      </w:pPr>
      <w:r w:rsidRPr="002E34DD">
        <w:rPr>
          <w:rFonts w:eastAsia="Calibri"/>
          <w:b/>
          <w:bCs/>
          <w:i/>
          <w:iCs/>
          <w:color w:val="943634"/>
          <w:sz w:val="24"/>
          <w:szCs w:val="24"/>
        </w:rPr>
        <w:t>Дейности за предоставяне на продукта/услугата</w:t>
      </w:r>
    </w:p>
    <w:p w14:paraId="64260DC1" w14:textId="77777777" w:rsidR="00F252E2" w:rsidRPr="002E34DD" w:rsidRDefault="00F252E2" w:rsidP="00F252E2">
      <w:pPr>
        <w:numPr>
          <w:ilvl w:val="0"/>
          <w:numId w:val="13"/>
        </w:numPr>
        <w:autoSpaceDE w:val="0"/>
        <w:autoSpaceDN w:val="0"/>
        <w:ind w:left="0" w:right="5" w:firstLine="284"/>
        <w:jc w:val="both"/>
        <w:rPr>
          <w:rFonts w:eastAsia="Calibri"/>
          <w:color w:val="000000"/>
          <w:sz w:val="24"/>
          <w:szCs w:val="24"/>
        </w:rPr>
      </w:pPr>
      <w:r w:rsidRPr="002E34DD">
        <w:rPr>
          <w:rFonts w:eastAsia="Calibri"/>
          <w:color w:val="000000"/>
          <w:sz w:val="24"/>
          <w:szCs w:val="24"/>
        </w:rPr>
        <w:t>Провеждане на външната политика на България в областта на консулските отношения.</w:t>
      </w:r>
    </w:p>
    <w:p w14:paraId="22EA9E59" w14:textId="77777777" w:rsidR="00F252E2" w:rsidRPr="002E34DD" w:rsidRDefault="00F252E2" w:rsidP="00F252E2">
      <w:pPr>
        <w:numPr>
          <w:ilvl w:val="0"/>
          <w:numId w:val="13"/>
        </w:numPr>
        <w:autoSpaceDE w:val="0"/>
        <w:autoSpaceDN w:val="0"/>
        <w:ind w:left="0" w:right="5" w:firstLine="284"/>
        <w:jc w:val="both"/>
        <w:rPr>
          <w:rFonts w:eastAsia="Calibri"/>
          <w:color w:val="000000"/>
          <w:sz w:val="24"/>
          <w:szCs w:val="24"/>
        </w:rPr>
      </w:pPr>
      <w:r w:rsidRPr="002E34DD">
        <w:rPr>
          <w:rFonts w:eastAsia="Calibri"/>
          <w:color w:val="000000"/>
          <w:sz w:val="24"/>
          <w:szCs w:val="24"/>
        </w:rPr>
        <w:t>Осъществяване на консулски функции, предоставяне на консулско обслужване на български и чуждестранни физически и юридически лица.</w:t>
      </w:r>
    </w:p>
    <w:p w14:paraId="1DC99221" w14:textId="77777777" w:rsidR="00F252E2" w:rsidRPr="002E34DD" w:rsidRDefault="00F252E2" w:rsidP="00F252E2">
      <w:pPr>
        <w:numPr>
          <w:ilvl w:val="0"/>
          <w:numId w:val="13"/>
        </w:numPr>
        <w:autoSpaceDE w:val="0"/>
        <w:autoSpaceDN w:val="0"/>
        <w:ind w:left="0" w:right="5" w:firstLine="284"/>
        <w:jc w:val="both"/>
        <w:rPr>
          <w:rFonts w:eastAsia="Calibri"/>
          <w:color w:val="000000"/>
          <w:sz w:val="24"/>
          <w:szCs w:val="24"/>
        </w:rPr>
      </w:pPr>
      <w:r w:rsidRPr="002E34DD">
        <w:rPr>
          <w:rFonts w:eastAsia="Calibri"/>
          <w:color w:val="000000"/>
          <w:sz w:val="24"/>
          <w:szCs w:val="24"/>
        </w:rPr>
        <w:t>Правна помощ и изпълнение на съдебни поръчки по граждански и наказателни дела.</w:t>
      </w:r>
    </w:p>
    <w:p w14:paraId="58F7AEA3" w14:textId="77777777" w:rsidR="00F252E2" w:rsidRPr="002E34DD" w:rsidRDefault="00F252E2" w:rsidP="00F252E2">
      <w:pPr>
        <w:numPr>
          <w:ilvl w:val="0"/>
          <w:numId w:val="13"/>
        </w:numPr>
        <w:autoSpaceDE w:val="0"/>
        <w:autoSpaceDN w:val="0"/>
        <w:ind w:left="0" w:right="5" w:firstLine="284"/>
        <w:jc w:val="both"/>
        <w:rPr>
          <w:rFonts w:eastAsia="Calibri"/>
          <w:color w:val="000000"/>
          <w:sz w:val="24"/>
          <w:szCs w:val="24"/>
        </w:rPr>
      </w:pPr>
      <w:r w:rsidRPr="002E34DD">
        <w:rPr>
          <w:rFonts w:eastAsia="Calibri"/>
          <w:color w:val="000000"/>
          <w:sz w:val="24"/>
          <w:szCs w:val="24"/>
        </w:rPr>
        <w:t>Защита на интересите на български граждани в чужбина – на малолетни и непълнолетни, на възрастни лица, на лица с увреждания, при случаите на недееспособност, на лицата, поставени под запрещение, при установяване на настойничество и попечителство.</w:t>
      </w:r>
    </w:p>
    <w:p w14:paraId="30F39B53" w14:textId="77777777" w:rsidR="00F252E2" w:rsidRPr="002E34DD" w:rsidRDefault="00F252E2" w:rsidP="00F252E2">
      <w:pPr>
        <w:numPr>
          <w:ilvl w:val="0"/>
          <w:numId w:val="13"/>
        </w:numPr>
        <w:autoSpaceDE w:val="0"/>
        <w:autoSpaceDN w:val="0"/>
        <w:ind w:left="0" w:right="5" w:firstLine="284"/>
        <w:jc w:val="both"/>
        <w:rPr>
          <w:rFonts w:eastAsia="Calibri"/>
          <w:color w:val="000000"/>
          <w:sz w:val="24"/>
          <w:szCs w:val="24"/>
        </w:rPr>
      </w:pPr>
      <w:r w:rsidRPr="002E34DD">
        <w:rPr>
          <w:rFonts w:eastAsia="Calibri"/>
          <w:color w:val="000000"/>
          <w:sz w:val="24"/>
          <w:szCs w:val="24"/>
        </w:rPr>
        <w:t>Подпомагане на български граждани, които са жертви на трафик на хора.</w:t>
      </w:r>
    </w:p>
    <w:p w14:paraId="0C9A9F83" w14:textId="77777777" w:rsidR="00F252E2" w:rsidRPr="002E34DD" w:rsidRDefault="00F252E2" w:rsidP="00F252E2">
      <w:pPr>
        <w:numPr>
          <w:ilvl w:val="0"/>
          <w:numId w:val="13"/>
        </w:numPr>
        <w:autoSpaceDE w:val="0"/>
        <w:autoSpaceDN w:val="0"/>
        <w:ind w:left="0" w:right="5" w:firstLine="284"/>
        <w:jc w:val="both"/>
        <w:rPr>
          <w:rFonts w:eastAsia="Calibri"/>
          <w:color w:val="000000"/>
          <w:sz w:val="24"/>
          <w:szCs w:val="24"/>
        </w:rPr>
      </w:pPr>
      <w:r w:rsidRPr="002E34DD">
        <w:rPr>
          <w:rFonts w:eastAsia="Calibri"/>
          <w:color w:val="000000"/>
          <w:sz w:val="24"/>
          <w:szCs w:val="24"/>
        </w:rPr>
        <w:t xml:space="preserve">Оказване на помощ и съдействие на български граждани, пребиваващи в чужбина, изпаднали в беда вследствие на кражби, насилие, злополуки, загуба на документи, сериозни заболявания и други подобни инциденти. </w:t>
      </w:r>
    </w:p>
    <w:p w14:paraId="22E62EB2" w14:textId="77777777" w:rsidR="00F252E2" w:rsidRPr="002E34DD" w:rsidRDefault="00F252E2" w:rsidP="00F252E2">
      <w:pPr>
        <w:numPr>
          <w:ilvl w:val="0"/>
          <w:numId w:val="13"/>
        </w:numPr>
        <w:autoSpaceDE w:val="0"/>
        <w:autoSpaceDN w:val="0"/>
        <w:ind w:left="0" w:right="5" w:firstLine="284"/>
        <w:jc w:val="both"/>
        <w:rPr>
          <w:rFonts w:eastAsia="Calibri"/>
          <w:color w:val="000000"/>
          <w:sz w:val="24"/>
          <w:szCs w:val="24"/>
        </w:rPr>
      </w:pPr>
      <w:r w:rsidRPr="002E34DD">
        <w:rPr>
          <w:rFonts w:eastAsia="Calibri"/>
          <w:color w:val="000000"/>
          <w:sz w:val="24"/>
          <w:szCs w:val="24"/>
        </w:rPr>
        <w:t>Оказване на помощ при мащабни кризи (</w:t>
      </w:r>
      <w:r w:rsidRPr="002E34DD">
        <w:rPr>
          <w:rFonts w:eastAsia="Calibri"/>
          <w:sz w:val="24"/>
          <w:szCs w:val="24"/>
        </w:rPr>
        <w:t xml:space="preserve">природни бедствия, катастрофи и др.), при които са засегнати или могат да бъдат засегнати животът, здравето или собствеността на голям брой български граждани или граждани на ЕС, включително оказване на съдействие на български граждани в условията на световна пандемия от COVID -19. </w:t>
      </w:r>
    </w:p>
    <w:p w14:paraId="739A2ECA" w14:textId="77777777" w:rsidR="00F252E2" w:rsidRPr="002E34DD" w:rsidRDefault="00F252E2" w:rsidP="00F252E2">
      <w:pPr>
        <w:numPr>
          <w:ilvl w:val="0"/>
          <w:numId w:val="13"/>
        </w:numPr>
        <w:autoSpaceDE w:val="0"/>
        <w:autoSpaceDN w:val="0"/>
        <w:ind w:left="0" w:right="5" w:firstLine="284"/>
        <w:jc w:val="both"/>
        <w:rPr>
          <w:rFonts w:eastAsia="Calibri"/>
          <w:color w:val="000000"/>
          <w:sz w:val="24"/>
          <w:szCs w:val="24"/>
        </w:rPr>
      </w:pPr>
      <w:r w:rsidRPr="002E34DD">
        <w:rPr>
          <w:rFonts w:eastAsia="Calibri"/>
          <w:color w:val="000000"/>
          <w:sz w:val="24"/>
          <w:szCs w:val="24"/>
        </w:rPr>
        <w:t xml:space="preserve">Оказване на помощ при </w:t>
      </w:r>
      <w:proofErr w:type="spellStart"/>
      <w:r w:rsidRPr="002E34DD">
        <w:rPr>
          <w:rFonts w:eastAsia="Calibri"/>
          <w:color w:val="000000"/>
          <w:sz w:val="24"/>
          <w:szCs w:val="24"/>
        </w:rPr>
        <w:t>нетърпящи</w:t>
      </w:r>
      <w:proofErr w:type="spellEnd"/>
      <w:r w:rsidRPr="002E34DD">
        <w:rPr>
          <w:rFonts w:eastAsia="Calibri"/>
          <w:color w:val="000000"/>
          <w:sz w:val="24"/>
          <w:szCs w:val="24"/>
        </w:rPr>
        <w:t xml:space="preserve"> отлагане индивидуални случаи с тенденция към ескалация и/или потенциал за значително влияние върху международните отношения и </w:t>
      </w:r>
      <w:r w:rsidRPr="002E34DD">
        <w:rPr>
          <w:rFonts w:eastAsia="Calibri"/>
          <w:color w:val="000000"/>
          <w:sz w:val="24"/>
          <w:szCs w:val="24"/>
        </w:rPr>
        <w:lastRenderedPageBreak/>
        <w:t>общественото мнение (вземане на заложници и др.), които изискват незабавна реакция с привличане на ресурси на МВнР и други компетентни ведомства.</w:t>
      </w:r>
    </w:p>
    <w:p w14:paraId="7D01EA33" w14:textId="77777777" w:rsidR="00F252E2" w:rsidRPr="002E34DD" w:rsidRDefault="00F252E2" w:rsidP="007741E6">
      <w:pPr>
        <w:numPr>
          <w:ilvl w:val="0"/>
          <w:numId w:val="13"/>
        </w:numPr>
        <w:autoSpaceDE w:val="0"/>
        <w:autoSpaceDN w:val="0"/>
        <w:ind w:left="0" w:right="5" w:firstLine="284"/>
        <w:jc w:val="both"/>
        <w:rPr>
          <w:rFonts w:eastAsia="Calibri"/>
          <w:color w:val="000000"/>
          <w:sz w:val="24"/>
          <w:szCs w:val="24"/>
        </w:rPr>
      </w:pPr>
      <w:r w:rsidRPr="002E34DD">
        <w:rPr>
          <w:rFonts w:eastAsia="Calibri"/>
          <w:color w:val="000000"/>
          <w:sz w:val="24"/>
          <w:szCs w:val="24"/>
        </w:rPr>
        <w:t xml:space="preserve">Оказване на помощ и съдействие в случаите на арест на български граждани в чужбина, при съдебни процеси срещу български граждани зад граница и при изтърпяване от тях на наказания за лишаване от свобода в чужди страни. Оказване на съдействие за извършване на трансфер в България на осъдени български граждани в чужбина. </w:t>
      </w:r>
    </w:p>
    <w:p w14:paraId="4D82993E" w14:textId="77777777" w:rsidR="00F252E2" w:rsidRPr="002E34DD" w:rsidRDefault="00F252E2" w:rsidP="007741E6">
      <w:pPr>
        <w:ind w:firstLine="284"/>
        <w:jc w:val="both"/>
        <w:rPr>
          <w:rFonts w:eastAsia="Calibri"/>
          <w:b/>
          <w:bCs/>
          <w:color w:val="000000"/>
          <w:sz w:val="24"/>
          <w:szCs w:val="24"/>
        </w:rPr>
      </w:pPr>
    </w:p>
    <w:p w14:paraId="26E44551" w14:textId="77777777" w:rsidR="00133827" w:rsidRDefault="00F252E2" w:rsidP="007741E6">
      <w:pPr>
        <w:jc w:val="both"/>
        <w:rPr>
          <w:rFonts w:eastAsia="Calibri"/>
          <w:b/>
          <w:bCs/>
          <w:color w:val="000000"/>
          <w:sz w:val="24"/>
          <w:szCs w:val="24"/>
        </w:rPr>
      </w:pPr>
      <w:r w:rsidRPr="002E34DD">
        <w:rPr>
          <w:rFonts w:eastAsia="Calibri"/>
          <w:b/>
          <w:bCs/>
          <w:color w:val="000000"/>
          <w:sz w:val="24"/>
          <w:szCs w:val="24"/>
        </w:rPr>
        <w:t>Организационни структури, участващи в програмата</w:t>
      </w:r>
      <w:r w:rsidR="007741E6">
        <w:rPr>
          <w:rFonts w:eastAsia="Calibri"/>
          <w:b/>
          <w:bCs/>
          <w:color w:val="000000"/>
          <w:sz w:val="24"/>
          <w:szCs w:val="24"/>
        </w:rPr>
        <w:t xml:space="preserve">: </w:t>
      </w:r>
    </w:p>
    <w:p w14:paraId="766AA447" w14:textId="3DBE35A0" w:rsidR="007741E6" w:rsidRPr="007741E6" w:rsidRDefault="00133827" w:rsidP="007741E6">
      <w:pPr>
        <w:jc w:val="both"/>
        <w:rPr>
          <w:rFonts w:eastAsia="Calibri"/>
          <w:i/>
          <w:sz w:val="24"/>
          <w:szCs w:val="24"/>
        </w:rPr>
      </w:pPr>
      <w:r>
        <w:rPr>
          <w:rFonts w:eastAsia="Calibri"/>
          <w:bCs/>
          <w:color w:val="000000"/>
          <w:sz w:val="24"/>
          <w:szCs w:val="24"/>
        </w:rPr>
        <w:t>Водещи структурни звена:</w:t>
      </w:r>
      <w:r w:rsidR="007741E6">
        <w:rPr>
          <w:rFonts w:eastAsia="Calibri"/>
          <w:bCs/>
          <w:color w:val="000000"/>
          <w:sz w:val="24"/>
          <w:szCs w:val="24"/>
        </w:rPr>
        <w:t xml:space="preserve"> </w:t>
      </w:r>
      <w:r w:rsidR="00500678">
        <w:rPr>
          <w:rFonts w:eastAsia="Calibri"/>
          <w:bCs/>
          <w:color w:val="000000"/>
          <w:sz w:val="24"/>
          <w:szCs w:val="24"/>
        </w:rPr>
        <w:t>д</w:t>
      </w:r>
      <w:r w:rsidR="00F252E2" w:rsidRPr="007741E6">
        <w:rPr>
          <w:rFonts w:eastAsia="Calibri"/>
          <w:bCs/>
          <w:color w:val="000000"/>
          <w:sz w:val="24"/>
          <w:szCs w:val="24"/>
        </w:rPr>
        <w:t xml:space="preserve">ирекция “Консулски отношения”, </w:t>
      </w:r>
      <w:r w:rsidR="00500678">
        <w:rPr>
          <w:rFonts w:eastAsia="Calibri"/>
          <w:bCs/>
          <w:color w:val="000000"/>
          <w:sz w:val="24"/>
          <w:szCs w:val="24"/>
        </w:rPr>
        <w:t>д</w:t>
      </w:r>
      <w:r w:rsidR="00F252E2" w:rsidRPr="007741E6">
        <w:rPr>
          <w:rFonts w:eastAsia="Calibri"/>
          <w:bCs/>
          <w:color w:val="000000"/>
          <w:sz w:val="24"/>
          <w:szCs w:val="24"/>
        </w:rPr>
        <w:t>ирекция “Ситуационен център”</w:t>
      </w:r>
      <w:r w:rsidR="007741E6" w:rsidRPr="007741E6">
        <w:rPr>
          <w:rFonts w:eastAsia="Calibri"/>
          <w:bCs/>
          <w:color w:val="000000"/>
          <w:sz w:val="24"/>
          <w:szCs w:val="24"/>
        </w:rPr>
        <w:t xml:space="preserve">; </w:t>
      </w:r>
      <w:r w:rsidRPr="00133827">
        <w:rPr>
          <w:rFonts w:eastAsia="Calibri"/>
          <w:bCs/>
          <w:color w:val="000000"/>
          <w:sz w:val="24"/>
          <w:szCs w:val="24"/>
        </w:rPr>
        <w:t>изпълнява се координирано с компетентните задгранични представителства</w:t>
      </w:r>
      <w:r>
        <w:rPr>
          <w:rFonts w:eastAsia="Calibri"/>
          <w:bCs/>
          <w:color w:val="000000"/>
          <w:sz w:val="24"/>
          <w:szCs w:val="24"/>
        </w:rPr>
        <w:t>.</w:t>
      </w:r>
    </w:p>
    <w:p w14:paraId="38BB9AA5" w14:textId="77777777" w:rsidR="00F252E2" w:rsidRPr="002E34DD" w:rsidRDefault="00F252E2" w:rsidP="00F252E2">
      <w:pPr>
        <w:rPr>
          <w:rFonts w:eastAsia="Calibri"/>
          <w:b/>
          <w:bCs/>
          <w:sz w:val="24"/>
          <w:szCs w:val="24"/>
        </w:rPr>
      </w:pPr>
      <w:r w:rsidRPr="002E34DD">
        <w:rPr>
          <w:rFonts w:eastAsia="Calibri"/>
          <w:b/>
          <w:bCs/>
          <w:sz w:val="24"/>
          <w:szCs w:val="24"/>
        </w:rPr>
        <w:t xml:space="preserve"> </w:t>
      </w:r>
    </w:p>
    <w:p w14:paraId="10288C27" w14:textId="77777777" w:rsidR="00F252E2" w:rsidRPr="002E34DD" w:rsidRDefault="00F252E2" w:rsidP="00F252E2">
      <w:pPr>
        <w:rPr>
          <w:rFonts w:eastAsia="Calibri"/>
          <w:b/>
          <w:bCs/>
          <w:i/>
          <w:iCs/>
        </w:rPr>
      </w:pPr>
      <w:r w:rsidRPr="002E34DD">
        <w:rPr>
          <w:rFonts w:eastAsia="Calibri"/>
          <w:b/>
          <w:bCs/>
          <w:sz w:val="24"/>
          <w:szCs w:val="24"/>
        </w:rPr>
        <w:t>Целеви стойности по показателите за изпълнение</w:t>
      </w:r>
    </w:p>
    <w:p w14:paraId="7E957055" w14:textId="77777777" w:rsidR="00F252E2" w:rsidRPr="002E34DD" w:rsidRDefault="00F252E2" w:rsidP="00F252E2">
      <w:pPr>
        <w:autoSpaceDE w:val="0"/>
        <w:autoSpaceDN w:val="0"/>
        <w:ind w:left="715"/>
        <w:jc w:val="both"/>
        <w:rPr>
          <w:rFonts w:eastAsia="Calibri"/>
          <w:sz w:val="24"/>
          <w:szCs w:val="24"/>
        </w:rPr>
      </w:pPr>
    </w:p>
    <w:tbl>
      <w:tblPr>
        <w:tblW w:w="4560" w:type="pct"/>
        <w:tblInd w:w="354" w:type="dxa"/>
        <w:tblCellMar>
          <w:left w:w="0" w:type="dxa"/>
          <w:right w:w="0" w:type="dxa"/>
        </w:tblCellMar>
        <w:tblLook w:val="04A0" w:firstRow="1" w:lastRow="0" w:firstColumn="1" w:lastColumn="0" w:noHBand="0" w:noVBand="1"/>
      </w:tblPr>
      <w:tblGrid>
        <w:gridCol w:w="4445"/>
        <w:gridCol w:w="1005"/>
        <w:gridCol w:w="1132"/>
        <w:gridCol w:w="1133"/>
        <w:gridCol w:w="1180"/>
        <w:gridCol w:w="16"/>
      </w:tblGrid>
      <w:tr w:rsidR="00F252E2" w:rsidRPr="002E34DD" w14:paraId="2FAA4116" w14:textId="77777777" w:rsidTr="001D4350">
        <w:trPr>
          <w:trHeight w:val="255"/>
        </w:trPr>
        <w:tc>
          <w:tcPr>
            <w:tcW w:w="4991" w:type="pct"/>
            <w:gridSpan w:val="5"/>
            <w:tcBorders>
              <w:top w:val="single" w:sz="8" w:space="0" w:color="auto"/>
              <w:left w:val="single" w:sz="8" w:space="0" w:color="auto"/>
              <w:bottom w:val="single" w:sz="8" w:space="0" w:color="auto"/>
              <w:right w:val="single" w:sz="8" w:space="0" w:color="auto"/>
            </w:tcBorders>
            <w:shd w:val="clear" w:color="auto" w:fill="FFCC99"/>
            <w:tcMar>
              <w:top w:w="0" w:type="dxa"/>
              <w:left w:w="70" w:type="dxa"/>
              <w:bottom w:w="0" w:type="dxa"/>
              <w:right w:w="70" w:type="dxa"/>
            </w:tcMar>
            <w:vAlign w:val="bottom"/>
            <w:hideMark/>
          </w:tcPr>
          <w:p w14:paraId="4603679D" w14:textId="77777777" w:rsidR="00F252E2" w:rsidRPr="002E34DD" w:rsidRDefault="00F252E2" w:rsidP="001D4350">
            <w:pPr>
              <w:jc w:val="center"/>
              <w:rPr>
                <w:rFonts w:eastAsia="Calibri"/>
                <w:b/>
                <w:bCs/>
                <w:i/>
                <w:iCs/>
              </w:rPr>
            </w:pPr>
            <w:r w:rsidRPr="002E34DD">
              <w:rPr>
                <w:rFonts w:eastAsia="Calibri"/>
                <w:b/>
              </w:rPr>
              <w:t>ЦЕЛЕВИ СТОЙНОСТИ ПО ПОКАЗАТЕЛИТЕ ЗА ИЗПЪЛНЕНИЕ</w:t>
            </w:r>
          </w:p>
        </w:tc>
        <w:tc>
          <w:tcPr>
            <w:tcW w:w="9" w:type="pct"/>
            <w:vAlign w:val="center"/>
            <w:hideMark/>
          </w:tcPr>
          <w:p w14:paraId="0BAAB9E5" w14:textId="77777777" w:rsidR="00F252E2" w:rsidRPr="002E34DD" w:rsidRDefault="00F252E2" w:rsidP="001D4350"/>
        </w:tc>
      </w:tr>
      <w:tr w:rsidR="00F252E2" w:rsidRPr="002E34DD" w14:paraId="0D8EDD07" w14:textId="77777777" w:rsidTr="002A55FF">
        <w:trPr>
          <w:trHeight w:val="255"/>
        </w:trPr>
        <w:tc>
          <w:tcPr>
            <w:tcW w:w="2494" w:type="pct"/>
            <w:tcBorders>
              <w:top w:val="nil"/>
              <w:left w:val="single" w:sz="8" w:space="0" w:color="auto"/>
              <w:bottom w:val="single" w:sz="8" w:space="0" w:color="000000"/>
              <w:right w:val="single" w:sz="8" w:space="0" w:color="auto"/>
            </w:tcBorders>
            <w:shd w:val="clear" w:color="auto" w:fill="FFCC99"/>
            <w:tcMar>
              <w:top w:w="0" w:type="dxa"/>
              <w:left w:w="70" w:type="dxa"/>
              <w:bottom w:w="0" w:type="dxa"/>
              <w:right w:w="70" w:type="dxa"/>
            </w:tcMar>
            <w:vAlign w:val="bottom"/>
            <w:hideMark/>
          </w:tcPr>
          <w:p w14:paraId="318FB9FE" w14:textId="2CAFA81A" w:rsidR="00F252E2" w:rsidRPr="00EA40B0" w:rsidRDefault="00F252E2" w:rsidP="00EA40B0">
            <w:pPr>
              <w:jc w:val="center"/>
              <w:rPr>
                <w:rFonts w:eastAsia="Calibri"/>
                <w:b/>
              </w:rPr>
            </w:pPr>
            <w:r w:rsidRPr="002E34DD">
              <w:rPr>
                <w:rFonts w:eastAsia="Calibri"/>
                <w:b/>
              </w:rPr>
              <w:t>Програма № 1100.0</w:t>
            </w:r>
            <w:r w:rsidR="00EA40B0">
              <w:rPr>
                <w:rFonts w:eastAsia="Calibri"/>
                <w:b/>
              </w:rPr>
              <w:t>1</w:t>
            </w:r>
            <w:r w:rsidRPr="002E34DD">
              <w:rPr>
                <w:rFonts w:eastAsia="Calibri"/>
                <w:b/>
              </w:rPr>
              <w:t>.05</w:t>
            </w:r>
          </w:p>
        </w:tc>
        <w:tc>
          <w:tcPr>
            <w:tcW w:w="564" w:type="pc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bottom"/>
          </w:tcPr>
          <w:p w14:paraId="71DF064F" w14:textId="77777777" w:rsidR="00F252E2" w:rsidRPr="002E34DD" w:rsidRDefault="00F252E2" w:rsidP="001D4350">
            <w:pPr>
              <w:jc w:val="both"/>
              <w:rPr>
                <w:rFonts w:eastAsia="Calibri"/>
                <w:b/>
                <w:bCs/>
              </w:rPr>
            </w:pPr>
          </w:p>
        </w:tc>
        <w:tc>
          <w:tcPr>
            <w:tcW w:w="635" w:type="pc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bottom"/>
          </w:tcPr>
          <w:p w14:paraId="1401F804" w14:textId="77777777" w:rsidR="00F252E2" w:rsidRPr="002E34DD" w:rsidRDefault="00F252E2" w:rsidP="001D4350">
            <w:pPr>
              <w:jc w:val="both"/>
              <w:rPr>
                <w:rFonts w:eastAsia="Calibri"/>
                <w:b/>
                <w:bCs/>
                <w:i/>
                <w:iCs/>
              </w:rPr>
            </w:pPr>
          </w:p>
        </w:tc>
        <w:tc>
          <w:tcPr>
            <w:tcW w:w="636" w:type="pc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bottom"/>
          </w:tcPr>
          <w:p w14:paraId="2A9479E9" w14:textId="77777777" w:rsidR="00F252E2" w:rsidRPr="002E34DD" w:rsidRDefault="00F252E2" w:rsidP="001D4350">
            <w:pPr>
              <w:jc w:val="both"/>
              <w:rPr>
                <w:rFonts w:eastAsia="Calibri"/>
                <w:b/>
                <w:bCs/>
                <w:i/>
                <w:iCs/>
              </w:rPr>
            </w:pPr>
          </w:p>
        </w:tc>
        <w:tc>
          <w:tcPr>
            <w:tcW w:w="662" w:type="pc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bottom"/>
          </w:tcPr>
          <w:p w14:paraId="1D15ABED" w14:textId="77777777" w:rsidR="00F252E2" w:rsidRPr="002E34DD" w:rsidRDefault="00F252E2" w:rsidP="001D4350">
            <w:pPr>
              <w:jc w:val="both"/>
              <w:rPr>
                <w:rFonts w:eastAsia="Calibri"/>
                <w:b/>
                <w:bCs/>
                <w:i/>
                <w:iCs/>
              </w:rPr>
            </w:pPr>
          </w:p>
        </w:tc>
        <w:tc>
          <w:tcPr>
            <w:tcW w:w="9" w:type="pct"/>
            <w:vAlign w:val="center"/>
            <w:hideMark/>
          </w:tcPr>
          <w:p w14:paraId="63715320" w14:textId="77777777" w:rsidR="00F252E2" w:rsidRPr="002E34DD" w:rsidRDefault="00F252E2" w:rsidP="001D4350"/>
        </w:tc>
      </w:tr>
      <w:tr w:rsidR="00F252E2" w:rsidRPr="002E34DD" w14:paraId="22144474" w14:textId="77777777" w:rsidTr="002A55FF">
        <w:trPr>
          <w:trHeight w:val="255"/>
        </w:trPr>
        <w:tc>
          <w:tcPr>
            <w:tcW w:w="2494" w:type="pct"/>
            <w:vMerge w:val="restart"/>
            <w:tcBorders>
              <w:top w:val="nil"/>
              <w:left w:val="single" w:sz="8" w:space="0" w:color="auto"/>
              <w:bottom w:val="single" w:sz="8" w:space="0" w:color="000000"/>
              <w:right w:val="single" w:sz="8" w:space="0" w:color="auto"/>
            </w:tcBorders>
            <w:shd w:val="clear" w:color="auto" w:fill="FFCC99"/>
            <w:tcMar>
              <w:top w:w="0" w:type="dxa"/>
              <w:left w:w="70" w:type="dxa"/>
              <w:bottom w:w="0" w:type="dxa"/>
              <w:right w:w="70" w:type="dxa"/>
            </w:tcMar>
            <w:vAlign w:val="bottom"/>
            <w:hideMark/>
          </w:tcPr>
          <w:p w14:paraId="3CC20652" w14:textId="77777777" w:rsidR="00F252E2" w:rsidRPr="002E34DD" w:rsidRDefault="00F252E2" w:rsidP="001D4350">
            <w:pPr>
              <w:jc w:val="both"/>
              <w:rPr>
                <w:rFonts w:eastAsia="Calibri"/>
                <w:b/>
                <w:bCs/>
              </w:rPr>
            </w:pPr>
            <w:r w:rsidRPr="002E34DD">
              <w:rPr>
                <w:rFonts w:eastAsia="Calibri"/>
                <w:b/>
                <w:bCs/>
              </w:rPr>
              <w:t>Показатели за изпълнение</w:t>
            </w:r>
          </w:p>
        </w:tc>
        <w:tc>
          <w:tcPr>
            <w:tcW w:w="564" w:type="pct"/>
            <w:vMerge w:val="restar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center"/>
            <w:hideMark/>
          </w:tcPr>
          <w:p w14:paraId="7A795B24" w14:textId="77777777" w:rsidR="00F252E2" w:rsidRPr="002E34DD" w:rsidRDefault="00F252E2" w:rsidP="001D4350">
            <w:pPr>
              <w:jc w:val="center"/>
              <w:rPr>
                <w:rFonts w:eastAsia="Calibri"/>
                <w:b/>
                <w:bCs/>
                <w:sz w:val="18"/>
                <w:szCs w:val="18"/>
              </w:rPr>
            </w:pPr>
            <w:r w:rsidRPr="002E34DD">
              <w:rPr>
                <w:rFonts w:eastAsia="Calibri"/>
                <w:b/>
                <w:bCs/>
                <w:sz w:val="18"/>
                <w:szCs w:val="18"/>
              </w:rPr>
              <w:t>Мерна единица</w:t>
            </w:r>
          </w:p>
        </w:tc>
        <w:tc>
          <w:tcPr>
            <w:tcW w:w="635" w:type="pct"/>
            <w:vMerge w:val="restar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center"/>
            <w:hideMark/>
          </w:tcPr>
          <w:p w14:paraId="1CAA6EBD" w14:textId="77777777" w:rsidR="00F252E2" w:rsidRPr="002E34DD" w:rsidRDefault="00F252E2" w:rsidP="001D4350">
            <w:pPr>
              <w:jc w:val="center"/>
              <w:rPr>
                <w:rFonts w:eastAsia="Calibri"/>
                <w:b/>
                <w:bCs/>
                <w:iCs/>
                <w:sz w:val="18"/>
                <w:szCs w:val="18"/>
              </w:rPr>
            </w:pPr>
            <w:r w:rsidRPr="002E34DD">
              <w:rPr>
                <w:rFonts w:eastAsia="Calibri"/>
                <w:b/>
                <w:bCs/>
                <w:iCs/>
                <w:sz w:val="18"/>
                <w:szCs w:val="18"/>
              </w:rPr>
              <w:t>Проект    2022 г.</w:t>
            </w:r>
          </w:p>
        </w:tc>
        <w:tc>
          <w:tcPr>
            <w:tcW w:w="636" w:type="pct"/>
            <w:vMerge w:val="restar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center"/>
            <w:hideMark/>
          </w:tcPr>
          <w:p w14:paraId="51670979" w14:textId="77777777" w:rsidR="00F252E2" w:rsidRPr="002E34DD" w:rsidRDefault="00F252E2" w:rsidP="001D4350">
            <w:pPr>
              <w:jc w:val="center"/>
              <w:rPr>
                <w:rFonts w:eastAsia="Calibri"/>
                <w:b/>
                <w:bCs/>
                <w:iCs/>
                <w:sz w:val="18"/>
                <w:szCs w:val="18"/>
              </w:rPr>
            </w:pPr>
            <w:r w:rsidRPr="002E34DD">
              <w:rPr>
                <w:rFonts w:eastAsia="Calibri"/>
                <w:b/>
                <w:bCs/>
                <w:iCs/>
                <w:sz w:val="18"/>
                <w:szCs w:val="18"/>
              </w:rPr>
              <w:t>Прогноза 2023 г.</w:t>
            </w:r>
          </w:p>
        </w:tc>
        <w:tc>
          <w:tcPr>
            <w:tcW w:w="662" w:type="pct"/>
            <w:vMerge w:val="restar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center"/>
            <w:hideMark/>
          </w:tcPr>
          <w:p w14:paraId="78E3455D" w14:textId="77777777" w:rsidR="00F252E2" w:rsidRPr="002E34DD" w:rsidRDefault="00F252E2" w:rsidP="001D4350">
            <w:pPr>
              <w:jc w:val="center"/>
              <w:rPr>
                <w:rFonts w:eastAsia="Calibri"/>
                <w:b/>
                <w:bCs/>
                <w:iCs/>
                <w:sz w:val="18"/>
                <w:szCs w:val="18"/>
              </w:rPr>
            </w:pPr>
            <w:r w:rsidRPr="002E34DD">
              <w:rPr>
                <w:rFonts w:eastAsia="Calibri"/>
                <w:b/>
                <w:bCs/>
                <w:iCs/>
                <w:sz w:val="18"/>
                <w:szCs w:val="18"/>
              </w:rPr>
              <w:t>Прогноза 2024 г.</w:t>
            </w:r>
          </w:p>
        </w:tc>
        <w:tc>
          <w:tcPr>
            <w:tcW w:w="9" w:type="pct"/>
            <w:vAlign w:val="center"/>
            <w:hideMark/>
          </w:tcPr>
          <w:p w14:paraId="41E8FBE4" w14:textId="77777777" w:rsidR="00F252E2" w:rsidRPr="002E34DD" w:rsidRDefault="00F252E2" w:rsidP="001D4350"/>
        </w:tc>
      </w:tr>
      <w:tr w:rsidR="00F252E2" w:rsidRPr="002E34DD" w14:paraId="4E625594" w14:textId="77777777" w:rsidTr="002A55FF">
        <w:trPr>
          <w:trHeight w:val="450"/>
        </w:trPr>
        <w:tc>
          <w:tcPr>
            <w:tcW w:w="2494" w:type="pct"/>
            <w:vMerge/>
            <w:tcBorders>
              <w:top w:val="nil"/>
              <w:left w:val="single" w:sz="8" w:space="0" w:color="auto"/>
              <w:bottom w:val="single" w:sz="8" w:space="0" w:color="000000"/>
              <w:right w:val="single" w:sz="8" w:space="0" w:color="auto"/>
            </w:tcBorders>
            <w:vAlign w:val="center"/>
            <w:hideMark/>
          </w:tcPr>
          <w:p w14:paraId="7E92DBD2" w14:textId="77777777" w:rsidR="00F252E2" w:rsidRPr="002E34DD" w:rsidRDefault="00F252E2" w:rsidP="001D4350">
            <w:pPr>
              <w:rPr>
                <w:rFonts w:eastAsia="Calibri"/>
                <w:b/>
                <w:bCs/>
              </w:rPr>
            </w:pPr>
          </w:p>
        </w:tc>
        <w:tc>
          <w:tcPr>
            <w:tcW w:w="564" w:type="pct"/>
            <w:vMerge/>
            <w:tcBorders>
              <w:top w:val="nil"/>
              <w:left w:val="nil"/>
              <w:bottom w:val="single" w:sz="8" w:space="0" w:color="000000"/>
              <w:right w:val="single" w:sz="8" w:space="0" w:color="auto"/>
            </w:tcBorders>
            <w:vAlign w:val="center"/>
            <w:hideMark/>
          </w:tcPr>
          <w:p w14:paraId="630804A4" w14:textId="77777777" w:rsidR="00F252E2" w:rsidRPr="002E34DD" w:rsidRDefault="00F252E2" w:rsidP="001D4350">
            <w:pPr>
              <w:jc w:val="center"/>
              <w:rPr>
                <w:rFonts w:eastAsia="Calibri"/>
                <w:b/>
                <w:bCs/>
              </w:rPr>
            </w:pPr>
          </w:p>
        </w:tc>
        <w:tc>
          <w:tcPr>
            <w:tcW w:w="635" w:type="pct"/>
            <w:vMerge/>
            <w:tcBorders>
              <w:top w:val="nil"/>
              <w:left w:val="nil"/>
              <w:bottom w:val="single" w:sz="8" w:space="0" w:color="000000"/>
              <w:right w:val="single" w:sz="8" w:space="0" w:color="auto"/>
            </w:tcBorders>
            <w:vAlign w:val="center"/>
            <w:hideMark/>
          </w:tcPr>
          <w:p w14:paraId="45A7036F" w14:textId="77777777" w:rsidR="00F252E2" w:rsidRPr="002E34DD" w:rsidRDefault="00F252E2" w:rsidP="001D4350">
            <w:pPr>
              <w:jc w:val="center"/>
              <w:rPr>
                <w:rFonts w:eastAsia="Calibri"/>
                <w:b/>
                <w:bCs/>
                <w:i/>
                <w:iCs/>
              </w:rPr>
            </w:pPr>
          </w:p>
        </w:tc>
        <w:tc>
          <w:tcPr>
            <w:tcW w:w="636" w:type="pct"/>
            <w:vMerge/>
            <w:tcBorders>
              <w:top w:val="nil"/>
              <w:left w:val="nil"/>
              <w:bottom w:val="single" w:sz="8" w:space="0" w:color="000000"/>
              <w:right w:val="single" w:sz="8" w:space="0" w:color="auto"/>
            </w:tcBorders>
            <w:vAlign w:val="center"/>
            <w:hideMark/>
          </w:tcPr>
          <w:p w14:paraId="333B9CD5" w14:textId="77777777" w:rsidR="00F252E2" w:rsidRPr="002E34DD" w:rsidRDefault="00F252E2" w:rsidP="001D4350">
            <w:pPr>
              <w:jc w:val="center"/>
              <w:rPr>
                <w:rFonts w:eastAsia="Calibri"/>
                <w:b/>
                <w:bCs/>
                <w:i/>
                <w:iCs/>
              </w:rPr>
            </w:pPr>
          </w:p>
        </w:tc>
        <w:tc>
          <w:tcPr>
            <w:tcW w:w="662" w:type="pct"/>
            <w:vMerge/>
            <w:tcBorders>
              <w:top w:val="nil"/>
              <w:left w:val="nil"/>
              <w:bottom w:val="single" w:sz="8" w:space="0" w:color="000000"/>
              <w:right w:val="single" w:sz="8" w:space="0" w:color="auto"/>
            </w:tcBorders>
            <w:vAlign w:val="center"/>
            <w:hideMark/>
          </w:tcPr>
          <w:p w14:paraId="10FC5340" w14:textId="77777777" w:rsidR="00F252E2" w:rsidRPr="002E34DD" w:rsidRDefault="00F252E2" w:rsidP="001D4350">
            <w:pPr>
              <w:jc w:val="center"/>
              <w:rPr>
                <w:rFonts w:eastAsia="Calibri"/>
                <w:b/>
                <w:bCs/>
                <w:i/>
                <w:iCs/>
              </w:rPr>
            </w:pPr>
          </w:p>
        </w:tc>
        <w:tc>
          <w:tcPr>
            <w:tcW w:w="9" w:type="pct"/>
            <w:vAlign w:val="center"/>
            <w:hideMark/>
          </w:tcPr>
          <w:p w14:paraId="3B1276BF" w14:textId="77777777" w:rsidR="00F252E2" w:rsidRPr="002E34DD" w:rsidRDefault="00F252E2" w:rsidP="001D4350"/>
        </w:tc>
      </w:tr>
      <w:tr w:rsidR="00F252E2" w:rsidRPr="002E34DD" w14:paraId="14935EEF" w14:textId="77777777" w:rsidTr="002A55FF">
        <w:trPr>
          <w:trHeight w:val="270"/>
        </w:trPr>
        <w:tc>
          <w:tcPr>
            <w:tcW w:w="2494"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D79E097" w14:textId="77777777" w:rsidR="00F252E2" w:rsidRPr="002E34DD" w:rsidRDefault="00F252E2" w:rsidP="001D4350">
            <w:pPr>
              <w:rPr>
                <w:rFonts w:eastAsia="Calibri"/>
              </w:rPr>
            </w:pPr>
            <w:r w:rsidRPr="002E34DD">
              <w:rPr>
                <w:rFonts w:eastAsia="Calibri"/>
                <w:sz w:val="16"/>
              </w:rPr>
              <w:t>Надеждно и ефективно функциониращ Национален визов център и Резервен визов център</w:t>
            </w:r>
          </w:p>
        </w:tc>
        <w:tc>
          <w:tcPr>
            <w:tcW w:w="56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A9C1D2" w14:textId="77777777" w:rsidR="00F252E2" w:rsidRPr="002E34DD" w:rsidRDefault="00F252E2" w:rsidP="001D4350">
            <w:pPr>
              <w:jc w:val="center"/>
              <w:rPr>
                <w:rFonts w:eastAsia="Calibri"/>
              </w:rPr>
            </w:pPr>
            <w:r w:rsidRPr="002E34DD">
              <w:rPr>
                <w:rFonts w:eastAsia="Calibri"/>
                <w:sz w:val="16"/>
              </w:rPr>
              <w:t>Брой</w:t>
            </w:r>
          </w:p>
        </w:tc>
        <w:tc>
          <w:tcPr>
            <w:tcW w:w="6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67D5B47" w14:textId="77777777" w:rsidR="00F252E2" w:rsidRPr="002E34DD" w:rsidRDefault="00F252E2" w:rsidP="001D4350">
            <w:pPr>
              <w:jc w:val="center"/>
              <w:rPr>
                <w:rFonts w:eastAsia="Calibri"/>
              </w:rPr>
            </w:pPr>
            <w:r w:rsidRPr="002E34DD">
              <w:rPr>
                <w:rFonts w:eastAsia="Calibri"/>
                <w:sz w:val="16"/>
              </w:rPr>
              <w:t>2</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2358EF" w14:textId="77777777" w:rsidR="00F252E2" w:rsidRPr="002E34DD" w:rsidRDefault="00F252E2" w:rsidP="001D4350">
            <w:pPr>
              <w:jc w:val="center"/>
              <w:rPr>
                <w:rFonts w:eastAsia="Calibri"/>
              </w:rPr>
            </w:pPr>
            <w:r w:rsidRPr="002E34DD">
              <w:rPr>
                <w:rFonts w:eastAsia="Calibri"/>
                <w:sz w:val="16"/>
              </w:rPr>
              <w:t>2</w:t>
            </w:r>
          </w:p>
        </w:tc>
        <w:tc>
          <w:tcPr>
            <w:tcW w:w="6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1178DC1" w14:textId="77777777" w:rsidR="00F252E2" w:rsidRPr="002E34DD" w:rsidRDefault="00F252E2" w:rsidP="001D4350">
            <w:pPr>
              <w:jc w:val="center"/>
              <w:rPr>
                <w:rFonts w:eastAsia="Calibri"/>
              </w:rPr>
            </w:pPr>
            <w:r w:rsidRPr="002E34DD">
              <w:rPr>
                <w:rFonts w:eastAsia="Calibri"/>
                <w:sz w:val="16"/>
              </w:rPr>
              <w:t>2</w:t>
            </w:r>
          </w:p>
        </w:tc>
        <w:tc>
          <w:tcPr>
            <w:tcW w:w="9" w:type="pct"/>
            <w:vAlign w:val="center"/>
            <w:hideMark/>
          </w:tcPr>
          <w:p w14:paraId="2FA62983" w14:textId="77777777" w:rsidR="00F252E2" w:rsidRPr="002E34DD" w:rsidRDefault="00F252E2" w:rsidP="001D4350"/>
        </w:tc>
      </w:tr>
      <w:tr w:rsidR="00F252E2" w:rsidRPr="002E34DD" w14:paraId="03305D57" w14:textId="77777777" w:rsidTr="002A55FF">
        <w:trPr>
          <w:trHeight w:val="169"/>
        </w:trPr>
        <w:tc>
          <w:tcPr>
            <w:tcW w:w="2494"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4ADB037" w14:textId="77777777" w:rsidR="00F252E2" w:rsidRPr="002E34DD" w:rsidRDefault="00F252E2" w:rsidP="001D4350">
            <w:pPr>
              <w:rPr>
                <w:rFonts w:eastAsia="Calibri"/>
              </w:rPr>
            </w:pPr>
            <w:r w:rsidRPr="002E34DD">
              <w:rPr>
                <w:rFonts w:eastAsia="Calibri"/>
                <w:sz w:val="16"/>
              </w:rPr>
              <w:t>Изградени, преустроени и оборудвани консулски служби</w:t>
            </w:r>
          </w:p>
        </w:tc>
        <w:tc>
          <w:tcPr>
            <w:tcW w:w="56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4E336D" w14:textId="77777777" w:rsidR="00F252E2" w:rsidRPr="002E34DD" w:rsidRDefault="00F252E2" w:rsidP="001D4350">
            <w:pPr>
              <w:jc w:val="center"/>
              <w:rPr>
                <w:rFonts w:eastAsia="Calibri"/>
              </w:rPr>
            </w:pPr>
            <w:r w:rsidRPr="002E34DD">
              <w:rPr>
                <w:rFonts w:eastAsia="Calibri"/>
                <w:sz w:val="16"/>
              </w:rPr>
              <w:t>Брой</w:t>
            </w:r>
          </w:p>
        </w:tc>
        <w:tc>
          <w:tcPr>
            <w:tcW w:w="6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17C9C5" w14:textId="77777777" w:rsidR="00F252E2" w:rsidRPr="002E34DD" w:rsidRDefault="00F252E2" w:rsidP="001D4350">
            <w:pPr>
              <w:jc w:val="center"/>
              <w:rPr>
                <w:rFonts w:eastAsia="Calibri"/>
              </w:rPr>
            </w:pPr>
            <w:r w:rsidRPr="002E34DD">
              <w:rPr>
                <w:rFonts w:eastAsia="Calibri"/>
                <w:sz w:val="16"/>
                <w:szCs w:val="16"/>
              </w:rPr>
              <w:t>0</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A456FE" w14:textId="77777777" w:rsidR="00F252E2" w:rsidRPr="002E34DD" w:rsidRDefault="00F252E2" w:rsidP="001D4350">
            <w:pPr>
              <w:jc w:val="center"/>
              <w:rPr>
                <w:rFonts w:eastAsia="Calibri"/>
              </w:rPr>
            </w:pPr>
            <w:r w:rsidRPr="002E34DD">
              <w:rPr>
                <w:rFonts w:eastAsia="Calibri"/>
                <w:sz w:val="16"/>
                <w:szCs w:val="16"/>
              </w:rPr>
              <w:t>0</w:t>
            </w:r>
          </w:p>
        </w:tc>
        <w:tc>
          <w:tcPr>
            <w:tcW w:w="6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3AA329A" w14:textId="77777777" w:rsidR="00F252E2" w:rsidRPr="002E34DD" w:rsidRDefault="00F252E2" w:rsidP="001D4350">
            <w:pPr>
              <w:jc w:val="center"/>
              <w:rPr>
                <w:rFonts w:eastAsia="Calibri"/>
              </w:rPr>
            </w:pPr>
            <w:r w:rsidRPr="002E34DD">
              <w:rPr>
                <w:rFonts w:eastAsia="Calibri"/>
                <w:sz w:val="16"/>
                <w:szCs w:val="16"/>
              </w:rPr>
              <w:t>0</w:t>
            </w:r>
          </w:p>
        </w:tc>
        <w:tc>
          <w:tcPr>
            <w:tcW w:w="9" w:type="pct"/>
            <w:vAlign w:val="center"/>
            <w:hideMark/>
          </w:tcPr>
          <w:p w14:paraId="1364201B" w14:textId="77777777" w:rsidR="00F252E2" w:rsidRPr="002E34DD" w:rsidRDefault="00F252E2" w:rsidP="001D4350"/>
        </w:tc>
      </w:tr>
      <w:tr w:rsidR="00F252E2" w:rsidRPr="002E34DD" w14:paraId="331D1B8C" w14:textId="77777777" w:rsidTr="002A55FF">
        <w:trPr>
          <w:trHeight w:val="270"/>
        </w:trPr>
        <w:tc>
          <w:tcPr>
            <w:tcW w:w="2494"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179888D" w14:textId="77777777" w:rsidR="00F252E2" w:rsidRPr="002E34DD" w:rsidRDefault="00F252E2" w:rsidP="001D4350">
            <w:pPr>
              <w:rPr>
                <w:rFonts w:eastAsia="Calibri"/>
              </w:rPr>
            </w:pPr>
            <w:r w:rsidRPr="002E34DD">
              <w:rPr>
                <w:rFonts w:eastAsia="Calibri"/>
                <w:sz w:val="16"/>
              </w:rPr>
              <w:t>Модернизирани и оборудвани консулски служби</w:t>
            </w:r>
          </w:p>
        </w:tc>
        <w:tc>
          <w:tcPr>
            <w:tcW w:w="56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788109" w14:textId="77777777" w:rsidR="00F252E2" w:rsidRPr="002E34DD" w:rsidRDefault="00F252E2" w:rsidP="001D4350">
            <w:pPr>
              <w:jc w:val="center"/>
              <w:rPr>
                <w:rFonts w:eastAsia="Calibri"/>
              </w:rPr>
            </w:pPr>
            <w:r w:rsidRPr="002E34DD">
              <w:rPr>
                <w:rFonts w:eastAsia="Calibri"/>
                <w:sz w:val="16"/>
              </w:rPr>
              <w:t>Брой</w:t>
            </w:r>
          </w:p>
        </w:tc>
        <w:tc>
          <w:tcPr>
            <w:tcW w:w="6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FB11C2" w14:textId="77777777" w:rsidR="00F252E2" w:rsidRPr="002E34DD" w:rsidRDefault="00F252E2" w:rsidP="001D4350">
            <w:pPr>
              <w:jc w:val="center"/>
              <w:rPr>
                <w:rFonts w:eastAsia="Calibri"/>
              </w:rPr>
            </w:pPr>
            <w:r w:rsidRPr="002E34DD">
              <w:rPr>
                <w:rFonts w:eastAsia="Calibri"/>
                <w:sz w:val="16"/>
                <w:szCs w:val="16"/>
              </w:rPr>
              <w:t>0</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E510FF" w14:textId="77777777" w:rsidR="00F252E2" w:rsidRPr="002E34DD" w:rsidRDefault="00F252E2" w:rsidP="001D4350">
            <w:pPr>
              <w:jc w:val="center"/>
              <w:rPr>
                <w:rFonts w:eastAsia="Calibri"/>
              </w:rPr>
            </w:pPr>
            <w:r w:rsidRPr="002E34DD">
              <w:rPr>
                <w:rFonts w:eastAsia="Calibri"/>
              </w:rPr>
              <w:t>0</w:t>
            </w:r>
          </w:p>
        </w:tc>
        <w:tc>
          <w:tcPr>
            <w:tcW w:w="6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C9F875" w14:textId="77777777" w:rsidR="00F252E2" w:rsidRPr="002E34DD" w:rsidRDefault="00F252E2" w:rsidP="001D4350">
            <w:pPr>
              <w:jc w:val="center"/>
              <w:rPr>
                <w:rFonts w:eastAsia="Calibri"/>
              </w:rPr>
            </w:pPr>
            <w:r w:rsidRPr="002E34DD">
              <w:rPr>
                <w:rFonts w:eastAsia="Calibri"/>
                <w:sz w:val="16"/>
              </w:rPr>
              <w:t>0</w:t>
            </w:r>
          </w:p>
        </w:tc>
        <w:tc>
          <w:tcPr>
            <w:tcW w:w="9" w:type="pct"/>
            <w:vAlign w:val="center"/>
            <w:hideMark/>
          </w:tcPr>
          <w:p w14:paraId="6A4D50AE" w14:textId="77777777" w:rsidR="00F252E2" w:rsidRPr="002E34DD" w:rsidRDefault="00F252E2" w:rsidP="001D4350">
            <w:pPr>
              <w:rPr>
                <w:highlight w:val="yellow"/>
              </w:rPr>
            </w:pPr>
          </w:p>
        </w:tc>
      </w:tr>
      <w:tr w:rsidR="00F252E2" w:rsidRPr="002E34DD" w14:paraId="6ED6BE0B" w14:textId="77777777" w:rsidTr="002A55FF">
        <w:trPr>
          <w:trHeight w:val="270"/>
        </w:trPr>
        <w:tc>
          <w:tcPr>
            <w:tcW w:w="2494"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EB698C1" w14:textId="77777777" w:rsidR="00F252E2" w:rsidRPr="002E34DD" w:rsidRDefault="00F252E2" w:rsidP="001D4350">
            <w:pPr>
              <w:rPr>
                <w:rFonts w:eastAsia="Calibri"/>
              </w:rPr>
            </w:pPr>
            <w:r w:rsidRPr="002E34DD">
              <w:rPr>
                <w:rFonts w:eastAsia="Calibri"/>
                <w:sz w:val="16"/>
              </w:rPr>
              <w:t>Повишен административен капацитет на консулските служители</w:t>
            </w:r>
          </w:p>
        </w:tc>
        <w:tc>
          <w:tcPr>
            <w:tcW w:w="56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0F2E95" w14:textId="77777777" w:rsidR="00F252E2" w:rsidRPr="002E34DD" w:rsidRDefault="00F252E2" w:rsidP="001D4350">
            <w:pPr>
              <w:jc w:val="center"/>
              <w:rPr>
                <w:rFonts w:eastAsia="Calibri"/>
              </w:rPr>
            </w:pPr>
            <w:r w:rsidRPr="002E34DD">
              <w:rPr>
                <w:rFonts w:eastAsia="Calibri"/>
                <w:sz w:val="16"/>
              </w:rPr>
              <w:t>Брой</w:t>
            </w:r>
          </w:p>
        </w:tc>
        <w:tc>
          <w:tcPr>
            <w:tcW w:w="6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7AD761" w14:textId="77777777" w:rsidR="00F252E2" w:rsidRPr="002E34DD" w:rsidRDefault="00F252E2" w:rsidP="001D4350">
            <w:pPr>
              <w:jc w:val="center"/>
              <w:rPr>
                <w:rFonts w:eastAsia="Calibri"/>
                <w:sz w:val="16"/>
                <w:szCs w:val="16"/>
              </w:rPr>
            </w:pPr>
            <w:r w:rsidRPr="002E34DD">
              <w:rPr>
                <w:rFonts w:eastAsia="Calibri"/>
                <w:sz w:val="16"/>
                <w:szCs w:val="16"/>
              </w:rPr>
              <w:t>100</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A5887D" w14:textId="77777777" w:rsidR="00F252E2" w:rsidRPr="002E34DD" w:rsidRDefault="00F252E2" w:rsidP="001D4350">
            <w:pPr>
              <w:jc w:val="center"/>
              <w:rPr>
                <w:rFonts w:eastAsia="Calibri"/>
                <w:sz w:val="16"/>
                <w:szCs w:val="16"/>
              </w:rPr>
            </w:pPr>
            <w:r w:rsidRPr="002E34DD">
              <w:rPr>
                <w:rFonts w:eastAsia="Calibri"/>
                <w:sz w:val="16"/>
                <w:szCs w:val="16"/>
              </w:rPr>
              <w:t>0</w:t>
            </w:r>
          </w:p>
        </w:tc>
        <w:tc>
          <w:tcPr>
            <w:tcW w:w="6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7224F6" w14:textId="77777777" w:rsidR="00F252E2" w:rsidRPr="002E34DD" w:rsidRDefault="00F252E2" w:rsidP="001D4350">
            <w:pPr>
              <w:jc w:val="center"/>
              <w:rPr>
                <w:rFonts w:eastAsia="Calibri"/>
                <w:sz w:val="16"/>
                <w:szCs w:val="16"/>
              </w:rPr>
            </w:pPr>
            <w:r w:rsidRPr="002E34DD">
              <w:rPr>
                <w:rFonts w:eastAsia="Calibri"/>
                <w:sz w:val="16"/>
                <w:szCs w:val="16"/>
              </w:rPr>
              <w:t>0</w:t>
            </w:r>
          </w:p>
        </w:tc>
        <w:tc>
          <w:tcPr>
            <w:tcW w:w="9" w:type="pct"/>
            <w:vAlign w:val="center"/>
            <w:hideMark/>
          </w:tcPr>
          <w:p w14:paraId="3900CD74" w14:textId="77777777" w:rsidR="00F252E2" w:rsidRPr="002E34DD" w:rsidRDefault="00F252E2" w:rsidP="001D4350">
            <w:pPr>
              <w:rPr>
                <w:highlight w:val="yellow"/>
              </w:rPr>
            </w:pPr>
          </w:p>
        </w:tc>
      </w:tr>
      <w:tr w:rsidR="00F252E2" w:rsidRPr="002E34DD" w14:paraId="2D4E1A01" w14:textId="77777777" w:rsidTr="002A55FF">
        <w:trPr>
          <w:trHeight w:val="270"/>
        </w:trPr>
        <w:tc>
          <w:tcPr>
            <w:tcW w:w="2494"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F45A335" w14:textId="77777777" w:rsidR="00F252E2" w:rsidRPr="002E34DD" w:rsidRDefault="00F252E2" w:rsidP="001D4350">
            <w:pPr>
              <w:rPr>
                <w:rFonts w:eastAsia="Calibri"/>
              </w:rPr>
            </w:pPr>
            <w:r w:rsidRPr="002E34DD">
              <w:rPr>
                <w:rFonts w:eastAsia="Calibri"/>
                <w:sz w:val="16"/>
              </w:rPr>
              <w:t>Отпечатани визови стикери на склад</w:t>
            </w:r>
          </w:p>
        </w:tc>
        <w:tc>
          <w:tcPr>
            <w:tcW w:w="56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9301CA" w14:textId="77777777" w:rsidR="00F252E2" w:rsidRPr="002E34DD" w:rsidRDefault="00F252E2" w:rsidP="001D4350">
            <w:pPr>
              <w:jc w:val="center"/>
              <w:rPr>
                <w:rFonts w:eastAsia="Calibri"/>
              </w:rPr>
            </w:pPr>
            <w:r w:rsidRPr="002E34DD">
              <w:rPr>
                <w:rFonts w:eastAsia="Calibri"/>
                <w:sz w:val="16"/>
              </w:rPr>
              <w:t>Брой</w:t>
            </w:r>
          </w:p>
        </w:tc>
        <w:tc>
          <w:tcPr>
            <w:tcW w:w="6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B8A4E9" w14:textId="77777777" w:rsidR="00F252E2" w:rsidRPr="002E34DD" w:rsidRDefault="00F252E2" w:rsidP="001D4350">
            <w:pPr>
              <w:jc w:val="center"/>
              <w:rPr>
                <w:rFonts w:eastAsia="Calibri"/>
                <w:sz w:val="16"/>
                <w:szCs w:val="16"/>
              </w:rPr>
            </w:pPr>
            <w:r w:rsidRPr="002E34DD">
              <w:rPr>
                <w:rFonts w:eastAsia="Calibri"/>
                <w:sz w:val="16"/>
                <w:szCs w:val="16"/>
              </w:rPr>
              <w:t>1 100 000</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9B424E" w14:textId="77777777" w:rsidR="00F252E2" w:rsidRPr="002E34DD" w:rsidRDefault="00F252E2" w:rsidP="001D4350">
            <w:pPr>
              <w:jc w:val="center"/>
              <w:rPr>
                <w:rFonts w:eastAsia="Calibri"/>
                <w:sz w:val="16"/>
                <w:szCs w:val="16"/>
              </w:rPr>
            </w:pPr>
            <w:r w:rsidRPr="002E34DD">
              <w:rPr>
                <w:rFonts w:eastAsia="Calibri"/>
                <w:sz w:val="16"/>
                <w:szCs w:val="16"/>
              </w:rPr>
              <w:t>1 000 000</w:t>
            </w:r>
          </w:p>
        </w:tc>
        <w:tc>
          <w:tcPr>
            <w:tcW w:w="6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4B8500" w14:textId="77777777" w:rsidR="00F252E2" w:rsidRPr="002E34DD" w:rsidRDefault="00F252E2" w:rsidP="001D4350">
            <w:pPr>
              <w:jc w:val="center"/>
              <w:rPr>
                <w:rFonts w:eastAsia="Calibri"/>
                <w:sz w:val="16"/>
                <w:szCs w:val="16"/>
              </w:rPr>
            </w:pPr>
            <w:r w:rsidRPr="002E34DD">
              <w:rPr>
                <w:rFonts w:eastAsia="Calibri"/>
                <w:sz w:val="16"/>
                <w:szCs w:val="16"/>
              </w:rPr>
              <w:t>900 000</w:t>
            </w:r>
          </w:p>
        </w:tc>
        <w:tc>
          <w:tcPr>
            <w:tcW w:w="9" w:type="pct"/>
            <w:vAlign w:val="center"/>
            <w:hideMark/>
          </w:tcPr>
          <w:p w14:paraId="0C3A229A" w14:textId="77777777" w:rsidR="00F252E2" w:rsidRPr="002E34DD" w:rsidRDefault="00F252E2" w:rsidP="001D4350"/>
        </w:tc>
      </w:tr>
    </w:tbl>
    <w:p w14:paraId="18513EA3" w14:textId="5317D765" w:rsidR="00F252E2" w:rsidRDefault="00F252E2" w:rsidP="00F252E2">
      <w:pPr>
        <w:autoSpaceDE w:val="0"/>
        <w:autoSpaceDN w:val="0"/>
        <w:ind w:right="5"/>
        <w:jc w:val="both"/>
        <w:rPr>
          <w:rFonts w:eastAsia="Calibri"/>
          <w:b/>
          <w:bCs/>
          <w:sz w:val="24"/>
          <w:szCs w:val="24"/>
        </w:rPr>
      </w:pPr>
    </w:p>
    <w:p w14:paraId="54AF2312" w14:textId="77777777" w:rsidR="008B6EB2" w:rsidRPr="002E34DD" w:rsidRDefault="008B6EB2" w:rsidP="00F252E2">
      <w:pPr>
        <w:autoSpaceDE w:val="0"/>
        <w:autoSpaceDN w:val="0"/>
        <w:ind w:right="5"/>
        <w:jc w:val="both"/>
        <w:rPr>
          <w:rFonts w:eastAsia="Calibri"/>
          <w:b/>
          <w:bCs/>
          <w:sz w:val="24"/>
          <w:szCs w:val="24"/>
        </w:rPr>
      </w:pPr>
    </w:p>
    <w:tbl>
      <w:tblPr>
        <w:tblStyle w:val="TableGrid"/>
        <w:tblW w:w="0" w:type="auto"/>
        <w:tblLook w:val="04A0" w:firstRow="1" w:lastRow="0" w:firstColumn="1" w:lastColumn="0" w:noHBand="0" w:noVBand="1"/>
      </w:tblPr>
      <w:tblGrid>
        <w:gridCol w:w="704"/>
        <w:gridCol w:w="3147"/>
        <w:gridCol w:w="1926"/>
        <w:gridCol w:w="1926"/>
        <w:gridCol w:w="1926"/>
      </w:tblGrid>
      <w:tr w:rsidR="00F252E2" w:rsidRPr="002E34DD" w14:paraId="2BE5B015" w14:textId="77777777" w:rsidTr="001D4350">
        <w:trPr>
          <w:trHeight w:val="195"/>
        </w:trPr>
        <w:tc>
          <w:tcPr>
            <w:tcW w:w="704" w:type="dxa"/>
            <w:shd w:val="clear" w:color="auto" w:fill="F4B083" w:themeFill="accent2" w:themeFillTint="99"/>
          </w:tcPr>
          <w:p w14:paraId="7FDCC269" w14:textId="77777777" w:rsidR="00F252E2" w:rsidRPr="002E34DD" w:rsidRDefault="00F252E2" w:rsidP="001D4350">
            <w:pPr>
              <w:autoSpaceDE w:val="0"/>
              <w:autoSpaceDN w:val="0"/>
              <w:ind w:right="5"/>
              <w:jc w:val="center"/>
              <w:rPr>
                <w:rFonts w:eastAsia="Calibri"/>
                <w:b/>
                <w:bCs/>
              </w:rPr>
            </w:pPr>
          </w:p>
        </w:tc>
        <w:tc>
          <w:tcPr>
            <w:tcW w:w="8925" w:type="dxa"/>
            <w:gridSpan w:val="4"/>
            <w:shd w:val="clear" w:color="auto" w:fill="F4B083" w:themeFill="accent2" w:themeFillTint="99"/>
          </w:tcPr>
          <w:p w14:paraId="531B361F" w14:textId="77777777" w:rsidR="00F252E2" w:rsidRPr="002E34DD" w:rsidRDefault="00F252E2" w:rsidP="001D4350">
            <w:pPr>
              <w:jc w:val="center"/>
              <w:rPr>
                <w:rFonts w:ascii="Cambria" w:hAnsi="Cambria" w:cs="Calibri"/>
                <w:b/>
              </w:rPr>
            </w:pPr>
            <w:r w:rsidRPr="002E34DD">
              <w:rPr>
                <w:rFonts w:ascii="Cambria" w:hAnsi="Cambria" w:cs="Calibri"/>
                <w:b/>
              </w:rPr>
              <w:t>Прогнозен разчет за приходи от консулски услуги за периода 2022 – 2024</w:t>
            </w:r>
          </w:p>
          <w:p w14:paraId="55F82664" w14:textId="77777777" w:rsidR="00F252E2" w:rsidRPr="002E34DD" w:rsidRDefault="00F252E2" w:rsidP="001D4350">
            <w:pPr>
              <w:autoSpaceDE w:val="0"/>
              <w:autoSpaceDN w:val="0"/>
              <w:ind w:right="5"/>
              <w:jc w:val="center"/>
              <w:rPr>
                <w:rFonts w:eastAsia="Calibri"/>
                <w:b/>
                <w:bCs/>
              </w:rPr>
            </w:pPr>
            <w:r w:rsidRPr="002E34DD">
              <w:rPr>
                <w:rFonts w:ascii="Cambria" w:hAnsi="Cambria" w:cs="Calibri"/>
                <w:b/>
              </w:rPr>
              <w:t>Параграф 25-01</w:t>
            </w:r>
          </w:p>
        </w:tc>
      </w:tr>
      <w:tr w:rsidR="00F252E2" w:rsidRPr="002E34DD" w14:paraId="0AE318C0" w14:textId="77777777" w:rsidTr="001D4350">
        <w:tc>
          <w:tcPr>
            <w:tcW w:w="704" w:type="dxa"/>
          </w:tcPr>
          <w:p w14:paraId="25A0E2BB" w14:textId="77777777" w:rsidR="00F252E2" w:rsidRPr="002E34DD" w:rsidRDefault="00F252E2" w:rsidP="001D4350">
            <w:pPr>
              <w:jc w:val="center"/>
              <w:rPr>
                <w:rFonts w:ascii="Cambria" w:hAnsi="Cambria" w:cs="Calibri"/>
                <w:b/>
              </w:rPr>
            </w:pPr>
          </w:p>
        </w:tc>
        <w:tc>
          <w:tcPr>
            <w:tcW w:w="3147" w:type="dxa"/>
            <w:vAlign w:val="bottom"/>
          </w:tcPr>
          <w:p w14:paraId="2826F641" w14:textId="77777777" w:rsidR="00F252E2" w:rsidRPr="002E34DD" w:rsidRDefault="00F252E2" w:rsidP="001D4350">
            <w:pPr>
              <w:jc w:val="center"/>
              <w:rPr>
                <w:rFonts w:ascii="Cambria" w:hAnsi="Cambria" w:cs="Calibri"/>
                <w:b/>
              </w:rPr>
            </w:pPr>
            <w:r w:rsidRPr="002E34DD">
              <w:rPr>
                <w:rFonts w:ascii="Cambria" w:hAnsi="Cambria" w:cs="Calibri"/>
                <w:b/>
              </w:rPr>
              <w:t>Визи</w:t>
            </w:r>
          </w:p>
        </w:tc>
        <w:tc>
          <w:tcPr>
            <w:tcW w:w="1926" w:type="dxa"/>
            <w:vAlign w:val="bottom"/>
          </w:tcPr>
          <w:p w14:paraId="79C1D8AD" w14:textId="77777777" w:rsidR="00F252E2" w:rsidRPr="002E34DD" w:rsidRDefault="00F252E2" w:rsidP="001D4350">
            <w:pPr>
              <w:jc w:val="center"/>
              <w:rPr>
                <w:rFonts w:ascii="Cambria" w:hAnsi="Cambria" w:cs="Calibri"/>
                <w:b/>
              </w:rPr>
            </w:pPr>
            <w:r w:rsidRPr="002E34DD">
              <w:rPr>
                <w:rFonts w:ascii="Cambria" w:hAnsi="Cambria" w:cs="Calibri"/>
                <w:b/>
              </w:rPr>
              <w:t>Консулски услуги от ЦУ</w:t>
            </w:r>
          </w:p>
        </w:tc>
        <w:tc>
          <w:tcPr>
            <w:tcW w:w="1926" w:type="dxa"/>
            <w:vAlign w:val="bottom"/>
          </w:tcPr>
          <w:p w14:paraId="1CA2667A" w14:textId="77777777" w:rsidR="00F252E2" w:rsidRPr="002E34DD" w:rsidRDefault="00F252E2" w:rsidP="001D4350">
            <w:pPr>
              <w:jc w:val="center"/>
              <w:rPr>
                <w:rFonts w:ascii="Cambria" w:hAnsi="Cambria" w:cs="Calibri"/>
                <w:b/>
              </w:rPr>
            </w:pPr>
            <w:r w:rsidRPr="002E34DD">
              <w:rPr>
                <w:rFonts w:ascii="Cambria" w:hAnsi="Cambria" w:cs="Calibri"/>
                <w:b/>
              </w:rPr>
              <w:t>Консулски услуги ДП</w:t>
            </w:r>
          </w:p>
        </w:tc>
        <w:tc>
          <w:tcPr>
            <w:tcW w:w="1926" w:type="dxa"/>
            <w:vAlign w:val="bottom"/>
          </w:tcPr>
          <w:p w14:paraId="1D421317" w14:textId="77777777" w:rsidR="00F252E2" w:rsidRPr="002E34DD" w:rsidRDefault="00F252E2" w:rsidP="001D4350">
            <w:pPr>
              <w:jc w:val="center"/>
              <w:rPr>
                <w:rFonts w:ascii="Cambria" w:hAnsi="Cambria" w:cs="Calibri"/>
                <w:b/>
              </w:rPr>
            </w:pPr>
            <w:r w:rsidRPr="002E34DD">
              <w:rPr>
                <w:rFonts w:ascii="Cambria" w:hAnsi="Cambria" w:cs="Calibri"/>
                <w:b/>
              </w:rPr>
              <w:t>Общо</w:t>
            </w:r>
          </w:p>
        </w:tc>
      </w:tr>
      <w:tr w:rsidR="00F252E2" w:rsidRPr="002E34DD" w14:paraId="0EF8B1AF" w14:textId="77777777" w:rsidTr="001D4350">
        <w:tc>
          <w:tcPr>
            <w:tcW w:w="704" w:type="dxa"/>
          </w:tcPr>
          <w:p w14:paraId="4539247D" w14:textId="77777777" w:rsidR="00F252E2" w:rsidRPr="002E34DD" w:rsidRDefault="00F252E2" w:rsidP="001D4350">
            <w:pPr>
              <w:jc w:val="center"/>
              <w:rPr>
                <w:rFonts w:ascii="Cambria" w:hAnsi="Cambria" w:cs="Calibri"/>
                <w:b/>
              </w:rPr>
            </w:pPr>
            <w:r w:rsidRPr="002E34DD">
              <w:rPr>
                <w:rFonts w:ascii="Cambria" w:hAnsi="Cambria" w:cs="Calibri"/>
                <w:b/>
              </w:rPr>
              <w:t>2022</w:t>
            </w:r>
          </w:p>
        </w:tc>
        <w:tc>
          <w:tcPr>
            <w:tcW w:w="3147" w:type="dxa"/>
            <w:vAlign w:val="bottom"/>
          </w:tcPr>
          <w:p w14:paraId="3C39A5BA" w14:textId="77777777" w:rsidR="00F252E2" w:rsidRPr="002E34DD" w:rsidRDefault="00F252E2" w:rsidP="001D4350">
            <w:pPr>
              <w:jc w:val="center"/>
              <w:rPr>
                <w:rFonts w:ascii="Cambria" w:hAnsi="Cambria" w:cs="Calibri"/>
                <w:b/>
              </w:rPr>
            </w:pPr>
            <w:r w:rsidRPr="002E34DD">
              <w:rPr>
                <w:rFonts w:ascii="Cambria" w:hAnsi="Cambria" w:cs="Calibri"/>
                <w:b/>
              </w:rPr>
              <w:t>1 078 229</w:t>
            </w:r>
          </w:p>
        </w:tc>
        <w:tc>
          <w:tcPr>
            <w:tcW w:w="1926" w:type="dxa"/>
            <w:vAlign w:val="bottom"/>
          </w:tcPr>
          <w:p w14:paraId="0A97B401" w14:textId="77777777" w:rsidR="00F252E2" w:rsidRPr="002E34DD" w:rsidRDefault="00F252E2" w:rsidP="001D4350">
            <w:pPr>
              <w:jc w:val="center"/>
              <w:rPr>
                <w:rFonts w:ascii="Cambria" w:hAnsi="Cambria" w:cs="Calibri"/>
                <w:b/>
              </w:rPr>
            </w:pPr>
            <w:r w:rsidRPr="002E34DD">
              <w:rPr>
                <w:rFonts w:ascii="Cambria" w:hAnsi="Cambria" w:cs="Calibri"/>
                <w:b/>
              </w:rPr>
              <w:t>1 300 000</w:t>
            </w:r>
          </w:p>
        </w:tc>
        <w:tc>
          <w:tcPr>
            <w:tcW w:w="1926" w:type="dxa"/>
            <w:vAlign w:val="bottom"/>
          </w:tcPr>
          <w:p w14:paraId="78E13F42" w14:textId="77777777" w:rsidR="00F252E2" w:rsidRPr="002E34DD" w:rsidRDefault="00F252E2" w:rsidP="001D4350">
            <w:pPr>
              <w:jc w:val="center"/>
              <w:rPr>
                <w:rFonts w:ascii="Cambria" w:hAnsi="Cambria" w:cs="Calibri"/>
                <w:b/>
              </w:rPr>
            </w:pPr>
            <w:r w:rsidRPr="002E34DD">
              <w:rPr>
                <w:rFonts w:ascii="Cambria" w:hAnsi="Cambria" w:cs="Calibri"/>
                <w:b/>
              </w:rPr>
              <w:t>25 000 000</w:t>
            </w:r>
          </w:p>
        </w:tc>
        <w:tc>
          <w:tcPr>
            <w:tcW w:w="1926" w:type="dxa"/>
            <w:vAlign w:val="bottom"/>
          </w:tcPr>
          <w:p w14:paraId="7444D051" w14:textId="77777777" w:rsidR="00F252E2" w:rsidRPr="002E34DD" w:rsidRDefault="00F252E2" w:rsidP="001D4350">
            <w:pPr>
              <w:jc w:val="center"/>
              <w:rPr>
                <w:rFonts w:ascii="Cambria" w:hAnsi="Cambria" w:cs="Calibri"/>
                <w:b/>
              </w:rPr>
            </w:pPr>
            <w:r w:rsidRPr="002E34DD">
              <w:rPr>
                <w:rFonts w:ascii="Cambria" w:hAnsi="Cambria" w:cs="Calibri"/>
                <w:b/>
              </w:rPr>
              <w:t>27 378 229 лв.</w:t>
            </w:r>
          </w:p>
        </w:tc>
      </w:tr>
      <w:tr w:rsidR="00F252E2" w:rsidRPr="002E34DD" w14:paraId="1AFF21DD" w14:textId="77777777" w:rsidTr="001D4350">
        <w:tc>
          <w:tcPr>
            <w:tcW w:w="704" w:type="dxa"/>
          </w:tcPr>
          <w:p w14:paraId="75C53C98" w14:textId="77777777" w:rsidR="00F252E2" w:rsidRPr="002E34DD" w:rsidRDefault="00F252E2" w:rsidP="001D4350">
            <w:pPr>
              <w:jc w:val="center"/>
              <w:rPr>
                <w:rFonts w:ascii="Cambria" w:hAnsi="Cambria" w:cs="Calibri"/>
                <w:b/>
              </w:rPr>
            </w:pPr>
            <w:r w:rsidRPr="002E34DD">
              <w:rPr>
                <w:rFonts w:ascii="Cambria" w:hAnsi="Cambria" w:cs="Calibri"/>
                <w:b/>
              </w:rPr>
              <w:t>2023</w:t>
            </w:r>
          </w:p>
        </w:tc>
        <w:tc>
          <w:tcPr>
            <w:tcW w:w="3147" w:type="dxa"/>
            <w:vAlign w:val="bottom"/>
          </w:tcPr>
          <w:p w14:paraId="2AB29200" w14:textId="77777777" w:rsidR="00F252E2" w:rsidRPr="002E34DD" w:rsidRDefault="00F252E2" w:rsidP="001D4350">
            <w:pPr>
              <w:jc w:val="center"/>
              <w:rPr>
                <w:rFonts w:ascii="Cambria" w:hAnsi="Cambria" w:cs="Calibri"/>
                <w:b/>
              </w:rPr>
            </w:pPr>
            <w:r w:rsidRPr="002E34DD">
              <w:rPr>
                <w:rFonts w:ascii="Cambria" w:hAnsi="Cambria" w:cs="Calibri"/>
                <w:b/>
              </w:rPr>
              <w:t>1 315 471</w:t>
            </w:r>
          </w:p>
        </w:tc>
        <w:tc>
          <w:tcPr>
            <w:tcW w:w="1926" w:type="dxa"/>
            <w:vAlign w:val="bottom"/>
          </w:tcPr>
          <w:p w14:paraId="1F97CA5E" w14:textId="77777777" w:rsidR="00F252E2" w:rsidRPr="002E34DD" w:rsidRDefault="00F252E2" w:rsidP="001D4350">
            <w:pPr>
              <w:jc w:val="center"/>
              <w:rPr>
                <w:rFonts w:ascii="Cambria" w:hAnsi="Cambria" w:cs="Calibri"/>
                <w:b/>
              </w:rPr>
            </w:pPr>
            <w:r w:rsidRPr="002E34DD">
              <w:rPr>
                <w:rFonts w:ascii="Cambria" w:hAnsi="Cambria" w:cs="Calibri"/>
                <w:b/>
              </w:rPr>
              <w:t>1 300 000</w:t>
            </w:r>
          </w:p>
        </w:tc>
        <w:tc>
          <w:tcPr>
            <w:tcW w:w="1926" w:type="dxa"/>
            <w:vAlign w:val="bottom"/>
          </w:tcPr>
          <w:p w14:paraId="1D3B2CC0" w14:textId="77777777" w:rsidR="00F252E2" w:rsidRPr="002E34DD" w:rsidRDefault="00F252E2" w:rsidP="001D4350">
            <w:pPr>
              <w:jc w:val="center"/>
              <w:rPr>
                <w:rFonts w:ascii="Cambria" w:hAnsi="Cambria" w:cs="Calibri"/>
                <w:b/>
              </w:rPr>
            </w:pPr>
            <w:r w:rsidRPr="002E34DD">
              <w:rPr>
                <w:rFonts w:ascii="Cambria" w:hAnsi="Cambria" w:cs="Calibri"/>
                <w:b/>
              </w:rPr>
              <w:t>25 000 000</w:t>
            </w:r>
          </w:p>
        </w:tc>
        <w:tc>
          <w:tcPr>
            <w:tcW w:w="1926" w:type="dxa"/>
            <w:vAlign w:val="bottom"/>
          </w:tcPr>
          <w:p w14:paraId="023088DC" w14:textId="77777777" w:rsidR="00F252E2" w:rsidRPr="002E34DD" w:rsidRDefault="00F252E2" w:rsidP="001D4350">
            <w:pPr>
              <w:jc w:val="center"/>
              <w:rPr>
                <w:rFonts w:ascii="Cambria" w:hAnsi="Cambria" w:cs="Calibri"/>
                <w:b/>
              </w:rPr>
            </w:pPr>
            <w:r w:rsidRPr="002E34DD">
              <w:rPr>
                <w:rFonts w:ascii="Cambria" w:hAnsi="Cambria" w:cs="Calibri"/>
                <w:b/>
              </w:rPr>
              <w:t>27 615 471 лв.</w:t>
            </w:r>
          </w:p>
        </w:tc>
      </w:tr>
      <w:tr w:rsidR="00F252E2" w:rsidRPr="002E34DD" w14:paraId="2803F14D" w14:textId="77777777" w:rsidTr="001D4350">
        <w:tc>
          <w:tcPr>
            <w:tcW w:w="704" w:type="dxa"/>
          </w:tcPr>
          <w:p w14:paraId="48C2C8C5" w14:textId="77777777" w:rsidR="00F252E2" w:rsidRPr="002E34DD" w:rsidRDefault="00F252E2" w:rsidP="001D4350">
            <w:pPr>
              <w:jc w:val="center"/>
              <w:rPr>
                <w:rFonts w:ascii="Cambria" w:hAnsi="Cambria" w:cs="Calibri"/>
                <w:b/>
              </w:rPr>
            </w:pPr>
            <w:r w:rsidRPr="002E34DD">
              <w:rPr>
                <w:rFonts w:ascii="Cambria" w:hAnsi="Cambria" w:cs="Calibri"/>
                <w:b/>
              </w:rPr>
              <w:t>2024</w:t>
            </w:r>
          </w:p>
        </w:tc>
        <w:tc>
          <w:tcPr>
            <w:tcW w:w="3147" w:type="dxa"/>
            <w:vAlign w:val="bottom"/>
          </w:tcPr>
          <w:p w14:paraId="739D01DC" w14:textId="77777777" w:rsidR="00F252E2" w:rsidRPr="002E34DD" w:rsidRDefault="00F252E2" w:rsidP="001D4350">
            <w:pPr>
              <w:jc w:val="center"/>
              <w:rPr>
                <w:rFonts w:ascii="Cambria" w:hAnsi="Cambria" w:cs="Calibri"/>
                <w:b/>
              </w:rPr>
            </w:pPr>
            <w:r w:rsidRPr="002E34DD">
              <w:rPr>
                <w:rFonts w:ascii="Cambria" w:hAnsi="Cambria" w:cs="Calibri"/>
                <w:b/>
              </w:rPr>
              <w:t>1 604 895</w:t>
            </w:r>
          </w:p>
        </w:tc>
        <w:tc>
          <w:tcPr>
            <w:tcW w:w="1926" w:type="dxa"/>
            <w:vAlign w:val="bottom"/>
          </w:tcPr>
          <w:p w14:paraId="695D3C05" w14:textId="77777777" w:rsidR="00F252E2" w:rsidRPr="002E34DD" w:rsidRDefault="00F252E2" w:rsidP="001D4350">
            <w:pPr>
              <w:jc w:val="center"/>
              <w:rPr>
                <w:rFonts w:ascii="Cambria" w:hAnsi="Cambria" w:cs="Calibri"/>
                <w:b/>
              </w:rPr>
            </w:pPr>
            <w:r w:rsidRPr="002E34DD">
              <w:rPr>
                <w:rFonts w:ascii="Cambria" w:hAnsi="Cambria" w:cs="Calibri"/>
                <w:b/>
              </w:rPr>
              <w:t>1 300 000</w:t>
            </w:r>
          </w:p>
        </w:tc>
        <w:tc>
          <w:tcPr>
            <w:tcW w:w="1926" w:type="dxa"/>
            <w:vAlign w:val="bottom"/>
          </w:tcPr>
          <w:p w14:paraId="38D4899F" w14:textId="77777777" w:rsidR="00F252E2" w:rsidRPr="002E34DD" w:rsidRDefault="00F252E2" w:rsidP="001D4350">
            <w:pPr>
              <w:jc w:val="center"/>
              <w:rPr>
                <w:rFonts w:ascii="Cambria" w:hAnsi="Cambria" w:cs="Calibri"/>
                <w:b/>
              </w:rPr>
            </w:pPr>
            <w:r w:rsidRPr="002E34DD">
              <w:rPr>
                <w:rFonts w:ascii="Cambria" w:hAnsi="Cambria" w:cs="Calibri"/>
                <w:b/>
              </w:rPr>
              <w:t>25 000 000</w:t>
            </w:r>
          </w:p>
        </w:tc>
        <w:tc>
          <w:tcPr>
            <w:tcW w:w="1926" w:type="dxa"/>
            <w:vAlign w:val="bottom"/>
          </w:tcPr>
          <w:p w14:paraId="4CB071A0" w14:textId="77777777" w:rsidR="00F252E2" w:rsidRPr="002E34DD" w:rsidRDefault="00F252E2" w:rsidP="001D4350">
            <w:pPr>
              <w:jc w:val="center"/>
              <w:rPr>
                <w:rFonts w:ascii="Cambria" w:hAnsi="Cambria" w:cs="Calibri"/>
                <w:b/>
              </w:rPr>
            </w:pPr>
            <w:r w:rsidRPr="002E34DD">
              <w:rPr>
                <w:rFonts w:ascii="Cambria" w:hAnsi="Cambria" w:cs="Calibri"/>
                <w:b/>
              </w:rPr>
              <w:t>27 904 895 лв.</w:t>
            </w:r>
          </w:p>
        </w:tc>
      </w:tr>
    </w:tbl>
    <w:p w14:paraId="3135B5F9" w14:textId="77777777" w:rsidR="00F252E2" w:rsidRPr="002E34DD" w:rsidRDefault="00F252E2" w:rsidP="00F252E2">
      <w:pPr>
        <w:autoSpaceDE w:val="0"/>
        <w:autoSpaceDN w:val="0"/>
        <w:ind w:right="5"/>
        <w:jc w:val="both"/>
        <w:rPr>
          <w:rFonts w:eastAsia="Calibri"/>
          <w:b/>
          <w:bCs/>
          <w:sz w:val="24"/>
          <w:szCs w:val="24"/>
        </w:rPr>
      </w:pPr>
    </w:p>
    <w:p w14:paraId="7492E4A0" w14:textId="77777777" w:rsidR="00F252E2" w:rsidRPr="002E34DD" w:rsidRDefault="00F252E2" w:rsidP="00F252E2">
      <w:pPr>
        <w:autoSpaceDE w:val="0"/>
        <w:autoSpaceDN w:val="0"/>
        <w:ind w:right="5"/>
        <w:jc w:val="both"/>
        <w:rPr>
          <w:rFonts w:eastAsia="Calibri"/>
          <w:b/>
          <w:bCs/>
          <w:sz w:val="24"/>
          <w:szCs w:val="24"/>
        </w:rPr>
      </w:pPr>
      <w:r w:rsidRPr="002E34DD">
        <w:rPr>
          <w:rFonts w:eastAsia="Calibri"/>
          <w:b/>
          <w:bCs/>
          <w:sz w:val="24"/>
          <w:szCs w:val="24"/>
        </w:rPr>
        <w:t>Външни фактори, които могат да окажат въздействие върху постигането на целите на програмата</w:t>
      </w:r>
    </w:p>
    <w:p w14:paraId="4259BFCB" w14:textId="77777777" w:rsidR="00F252E2" w:rsidRPr="002E34DD" w:rsidRDefault="00F252E2" w:rsidP="00F252E2">
      <w:pPr>
        <w:numPr>
          <w:ilvl w:val="1"/>
          <w:numId w:val="1"/>
        </w:numPr>
        <w:ind w:left="0" w:firstLine="284"/>
        <w:jc w:val="both"/>
        <w:rPr>
          <w:rFonts w:eastAsia="Calibri"/>
          <w:spacing w:val="-4"/>
          <w:sz w:val="24"/>
          <w:szCs w:val="24"/>
        </w:rPr>
      </w:pPr>
      <w:r w:rsidRPr="002E34DD">
        <w:rPr>
          <w:bCs/>
          <w:sz w:val="24"/>
          <w:szCs w:val="24"/>
        </w:rPr>
        <w:t>Въвеждане на рестриктивни мерки и други негативни последици, породени от евентуално разрастване на  разпространението на COVID – 19.</w:t>
      </w:r>
    </w:p>
    <w:p w14:paraId="081F975B" w14:textId="77777777" w:rsidR="00F252E2" w:rsidRPr="002E34DD" w:rsidRDefault="00F252E2" w:rsidP="00F252E2">
      <w:pPr>
        <w:numPr>
          <w:ilvl w:val="1"/>
          <w:numId w:val="1"/>
        </w:numPr>
        <w:ind w:left="0" w:firstLine="284"/>
        <w:jc w:val="both"/>
        <w:rPr>
          <w:rFonts w:eastAsia="Calibri"/>
          <w:spacing w:val="-4"/>
          <w:sz w:val="24"/>
          <w:szCs w:val="24"/>
        </w:rPr>
      </w:pPr>
      <w:r w:rsidRPr="002E34DD">
        <w:rPr>
          <w:rFonts w:eastAsia="Calibri"/>
          <w:spacing w:val="-4"/>
          <w:sz w:val="24"/>
          <w:szCs w:val="24"/>
        </w:rPr>
        <w:t>Развитие на вътрешнополитически процеси в някои държави, които негативно рефлектират върху спазването на правата на българските граждани и на българските общности;</w:t>
      </w:r>
    </w:p>
    <w:p w14:paraId="3EFE31E9" w14:textId="77777777" w:rsidR="00F252E2" w:rsidRPr="002E34DD" w:rsidRDefault="00F252E2" w:rsidP="00F252E2">
      <w:pPr>
        <w:numPr>
          <w:ilvl w:val="1"/>
          <w:numId w:val="1"/>
        </w:numPr>
        <w:ind w:left="0" w:firstLine="284"/>
        <w:jc w:val="both"/>
        <w:rPr>
          <w:rFonts w:eastAsia="Calibri"/>
          <w:spacing w:val="-4"/>
          <w:sz w:val="24"/>
          <w:szCs w:val="24"/>
        </w:rPr>
      </w:pPr>
      <w:r w:rsidRPr="002E34DD">
        <w:rPr>
          <w:rFonts w:eastAsia="Calibri"/>
          <w:spacing w:val="-4"/>
          <w:sz w:val="24"/>
          <w:szCs w:val="24"/>
        </w:rPr>
        <w:t>Неизпълнение на международноправни задължения от други държави;</w:t>
      </w:r>
    </w:p>
    <w:p w14:paraId="38CD85CC" w14:textId="77777777" w:rsidR="00F252E2" w:rsidRPr="002E34DD" w:rsidRDefault="00F252E2" w:rsidP="00F252E2">
      <w:pPr>
        <w:numPr>
          <w:ilvl w:val="1"/>
          <w:numId w:val="1"/>
        </w:numPr>
        <w:ind w:left="0" w:firstLine="284"/>
        <w:jc w:val="both"/>
        <w:rPr>
          <w:rFonts w:eastAsia="Calibri"/>
          <w:spacing w:val="-4"/>
          <w:sz w:val="24"/>
          <w:szCs w:val="24"/>
        </w:rPr>
      </w:pPr>
      <w:r w:rsidRPr="002E34DD">
        <w:rPr>
          <w:rFonts w:eastAsia="Calibri"/>
          <w:spacing w:val="-4"/>
          <w:sz w:val="24"/>
          <w:szCs w:val="24"/>
        </w:rPr>
        <w:t>Забавяне на приемането на Република България в Шенгенското пространство;</w:t>
      </w:r>
    </w:p>
    <w:p w14:paraId="3F92A7E5" w14:textId="77777777" w:rsidR="00F252E2" w:rsidRPr="002E34DD" w:rsidRDefault="00F252E2" w:rsidP="00F252E2">
      <w:pPr>
        <w:numPr>
          <w:ilvl w:val="1"/>
          <w:numId w:val="1"/>
        </w:numPr>
        <w:ind w:left="0" w:firstLine="284"/>
        <w:jc w:val="both"/>
        <w:rPr>
          <w:rFonts w:eastAsia="Calibri"/>
          <w:spacing w:val="-4"/>
          <w:sz w:val="24"/>
          <w:szCs w:val="24"/>
        </w:rPr>
      </w:pPr>
      <w:r w:rsidRPr="002E34DD">
        <w:rPr>
          <w:rFonts w:eastAsia="Calibri"/>
          <w:spacing w:val="-4"/>
          <w:sz w:val="24"/>
          <w:szCs w:val="24"/>
        </w:rPr>
        <w:t>Извънредни събития в неочаквано големи мащаби /природни бедствия, актове на тероризъм, бунтове и метежи и др./;</w:t>
      </w:r>
    </w:p>
    <w:p w14:paraId="783FCC49" w14:textId="77777777" w:rsidR="00F252E2" w:rsidRPr="002E34DD" w:rsidRDefault="00F252E2" w:rsidP="00F252E2">
      <w:pPr>
        <w:numPr>
          <w:ilvl w:val="1"/>
          <w:numId w:val="1"/>
        </w:numPr>
        <w:ind w:left="0" w:firstLine="284"/>
        <w:jc w:val="both"/>
        <w:rPr>
          <w:rFonts w:eastAsia="Calibri"/>
          <w:spacing w:val="-4"/>
          <w:sz w:val="24"/>
          <w:szCs w:val="24"/>
        </w:rPr>
      </w:pPr>
      <w:r w:rsidRPr="002E34DD">
        <w:rPr>
          <w:rFonts w:eastAsia="Calibri"/>
          <w:spacing w:val="-4"/>
          <w:sz w:val="24"/>
          <w:szCs w:val="24"/>
        </w:rPr>
        <w:t>Липса на финансово и кадрово обезпечаване на консулските служби на Република България в чужбина;</w:t>
      </w:r>
    </w:p>
    <w:p w14:paraId="392DBB5F" w14:textId="488F8437" w:rsidR="00F252E2" w:rsidRDefault="00F252E2" w:rsidP="00F252E2">
      <w:pPr>
        <w:tabs>
          <w:tab w:val="num" w:pos="139"/>
        </w:tabs>
        <w:autoSpaceDE w:val="0"/>
        <w:autoSpaceDN w:val="0"/>
        <w:ind w:firstLine="284"/>
        <w:jc w:val="both"/>
        <w:rPr>
          <w:rFonts w:eastAsia="Calibri"/>
          <w:b/>
          <w:bCs/>
          <w:color w:val="000000"/>
          <w:sz w:val="24"/>
          <w:szCs w:val="24"/>
        </w:rPr>
      </w:pPr>
    </w:p>
    <w:p w14:paraId="44D015EF" w14:textId="77777777" w:rsidR="000270C9" w:rsidRPr="002E34DD" w:rsidRDefault="000270C9" w:rsidP="00F252E2">
      <w:pPr>
        <w:tabs>
          <w:tab w:val="num" w:pos="139"/>
        </w:tabs>
        <w:autoSpaceDE w:val="0"/>
        <w:autoSpaceDN w:val="0"/>
        <w:ind w:firstLine="284"/>
        <w:jc w:val="both"/>
        <w:rPr>
          <w:rFonts w:eastAsia="Calibri"/>
          <w:b/>
          <w:bCs/>
          <w:color w:val="000000"/>
          <w:sz w:val="24"/>
          <w:szCs w:val="24"/>
        </w:rPr>
      </w:pPr>
    </w:p>
    <w:p w14:paraId="2A79EF66" w14:textId="77777777" w:rsidR="00F252E2" w:rsidRPr="002E34DD" w:rsidRDefault="00F252E2" w:rsidP="00F252E2">
      <w:pPr>
        <w:tabs>
          <w:tab w:val="num" w:pos="139"/>
        </w:tabs>
        <w:ind w:firstLine="284"/>
        <w:rPr>
          <w:rFonts w:eastAsia="Calibri"/>
        </w:rPr>
      </w:pPr>
      <w:r w:rsidRPr="002E34DD">
        <w:rPr>
          <w:rFonts w:eastAsia="Calibri"/>
          <w:b/>
          <w:bCs/>
          <w:color w:val="000000"/>
          <w:sz w:val="24"/>
          <w:szCs w:val="24"/>
        </w:rPr>
        <w:lastRenderedPageBreak/>
        <w:t>Информация за наличността и качеството на данните</w:t>
      </w:r>
    </w:p>
    <w:p w14:paraId="22E1E543" w14:textId="77777777" w:rsidR="00F252E2" w:rsidRPr="002E34DD" w:rsidRDefault="00F252E2" w:rsidP="00F252E2">
      <w:pPr>
        <w:numPr>
          <w:ilvl w:val="1"/>
          <w:numId w:val="1"/>
        </w:numPr>
        <w:ind w:left="0" w:firstLine="284"/>
        <w:jc w:val="both"/>
        <w:rPr>
          <w:rFonts w:eastAsia="Calibri"/>
          <w:spacing w:val="-4"/>
          <w:sz w:val="24"/>
          <w:szCs w:val="24"/>
        </w:rPr>
      </w:pPr>
      <w:r w:rsidRPr="002E34DD">
        <w:rPr>
          <w:rFonts w:eastAsia="Calibri"/>
          <w:spacing w:val="-4"/>
          <w:sz w:val="24"/>
          <w:szCs w:val="24"/>
        </w:rPr>
        <w:t>Годишен доклад за състоянието на администрацията в МВнР по Закона за</w:t>
      </w:r>
      <w:r w:rsidRPr="002E34DD">
        <w:rPr>
          <w:rFonts w:eastAsia="Calibri"/>
          <w:spacing w:val="-4"/>
          <w:sz w:val="24"/>
          <w:szCs w:val="24"/>
        </w:rPr>
        <w:br/>
        <w:t>администрацията;</w:t>
      </w:r>
    </w:p>
    <w:p w14:paraId="4F250093" w14:textId="77777777" w:rsidR="00F252E2" w:rsidRPr="002E34DD" w:rsidRDefault="00F252E2" w:rsidP="00F252E2">
      <w:pPr>
        <w:numPr>
          <w:ilvl w:val="1"/>
          <w:numId w:val="1"/>
        </w:numPr>
        <w:ind w:left="0" w:firstLine="284"/>
        <w:jc w:val="both"/>
        <w:rPr>
          <w:rFonts w:eastAsia="Calibri"/>
          <w:color w:val="000000"/>
          <w:sz w:val="24"/>
          <w:szCs w:val="24"/>
        </w:rPr>
      </w:pPr>
      <w:r w:rsidRPr="002E34DD">
        <w:rPr>
          <w:rFonts w:eastAsia="Calibri"/>
          <w:spacing w:val="-4"/>
          <w:sz w:val="24"/>
          <w:szCs w:val="24"/>
        </w:rPr>
        <w:t>Стратегически</w:t>
      </w:r>
      <w:r w:rsidRPr="002E34DD">
        <w:rPr>
          <w:rFonts w:eastAsia="Calibri"/>
          <w:color w:val="000000"/>
          <w:sz w:val="24"/>
          <w:szCs w:val="24"/>
        </w:rPr>
        <w:t xml:space="preserve"> преглед на състоянието и дейността на Дипломатическата служба.</w:t>
      </w:r>
    </w:p>
    <w:p w14:paraId="3FD4B9A1" w14:textId="77777777" w:rsidR="007551D2" w:rsidRPr="008227EA" w:rsidRDefault="007551D2" w:rsidP="00FD706A">
      <w:pPr>
        <w:jc w:val="both"/>
        <w:rPr>
          <w:b/>
          <w:color w:val="0070C0"/>
          <w:sz w:val="24"/>
          <w:szCs w:val="24"/>
        </w:rPr>
      </w:pPr>
    </w:p>
    <w:p w14:paraId="6A58B0DD" w14:textId="77777777" w:rsidR="00EA40B0" w:rsidRPr="00457A4F" w:rsidRDefault="00EA40B0" w:rsidP="00EA40B0">
      <w:pPr>
        <w:tabs>
          <w:tab w:val="left" w:pos="709"/>
        </w:tabs>
        <w:ind w:left="66"/>
        <w:jc w:val="both"/>
        <w:rPr>
          <w:b/>
          <w:i/>
          <w:color w:val="000000"/>
          <w:sz w:val="24"/>
        </w:rPr>
      </w:pPr>
      <w:r w:rsidRPr="00457A4F">
        <w:rPr>
          <w:b/>
          <w:i/>
          <w:color w:val="000000"/>
          <w:sz w:val="24"/>
        </w:rPr>
        <w:t xml:space="preserve">Проектобюджет и актуализирана бюджетна прогноза по ведомствени и администрирани параграфи на </w:t>
      </w:r>
    </w:p>
    <w:p w14:paraId="2F1E83C1" w14:textId="5D879904" w:rsidR="007551D2" w:rsidRDefault="00EA40B0" w:rsidP="00FD706A">
      <w:pPr>
        <w:jc w:val="both"/>
        <w:rPr>
          <w:b/>
          <w:i/>
          <w:color w:val="0070C0"/>
          <w:sz w:val="24"/>
          <w:szCs w:val="24"/>
        </w:rPr>
      </w:pPr>
      <w:r w:rsidRPr="00EA40B0">
        <w:rPr>
          <w:b/>
          <w:bCs/>
          <w:i/>
          <w:color w:val="000000"/>
          <w:sz w:val="24"/>
        </w:rPr>
        <w:t>Програма 1100.01.05 „Консулска дипломация и управление на кризи”</w:t>
      </w:r>
    </w:p>
    <w:p w14:paraId="33731598" w14:textId="10271A5B" w:rsidR="00EA40B0" w:rsidRDefault="00EA40B0" w:rsidP="00FD706A">
      <w:pPr>
        <w:jc w:val="both"/>
        <w:rPr>
          <w:b/>
          <w:i/>
          <w:color w:val="0070C0"/>
          <w:sz w:val="24"/>
          <w:szCs w:val="24"/>
        </w:rPr>
      </w:pPr>
    </w:p>
    <w:tbl>
      <w:tblPr>
        <w:tblW w:w="9307" w:type="dxa"/>
        <w:tblCellMar>
          <w:left w:w="70" w:type="dxa"/>
          <w:right w:w="70" w:type="dxa"/>
        </w:tblCellMar>
        <w:tblLook w:val="04A0" w:firstRow="1" w:lastRow="0" w:firstColumn="1" w:lastColumn="0" w:noHBand="0" w:noVBand="1"/>
      </w:tblPr>
      <w:tblGrid>
        <w:gridCol w:w="381"/>
        <w:gridCol w:w="4004"/>
        <w:gridCol w:w="757"/>
        <w:gridCol w:w="802"/>
        <w:gridCol w:w="850"/>
        <w:gridCol w:w="867"/>
        <w:gridCol w:w="823"/>
        <w:gridCol w:w="823"/>
      </w:tblGrid>
      <w:tr w:rsidR="00EA40B0" w:rsidRPr="00EA40B0" w14:paraId="0001AAA3" w14:textId="77777777" w:rsidTr="007F6E7D">
        <w:trPr>
          <w:trHeight w:val="810"/>
        </w:trPr>
        <w:tc>
          <w:tcPr>
            <w:tcW w:w="381" w:type="dxa"/>
            <w:tcBorders>
              <w:top w:val="single" w:sz="8" w:space="0" w:color="auto"/>
              <w:left w:val="single" w:sz="8" w:space="0" w:color="auto"/>
              <w:bottom w:val="single" w:sz="8" w:space="0" w:color="auto"/>
              <w:right w:val="nil"/>
            </w:tcBorders>
            <w:shd w:val="clear" w:color="000000" w:fill="FFCC99"/>
            <w:noWrap/>
            <w:vAlign w:val="center"/>
            <w:hideMark/>
          </w:tcPr>
          <w:p w14:paraId="0B11550E" w14:textId="77777777" w:rsidR="00EA40B0" w:rsidRPr="00EA40B0" w:rsidRDefault="00EA40B0" w:rsidP="00EA40B0">
            <w:pPr>
              <w:jc w:val="both"/>
              <w:rPr>
                <w:b/>
                <w:bCs/>
                <w:color w:val="000000"/>
                <w:sz w:val="16"/>
                <w:szCs w:val="16"/>
              </w:rPr>
            </w:pPr>
            <w:r w:rsidRPr="00EA40B0">
              <w:rPr>
                <w:b/>
                <w:bCs/>
                <w:color w:val="000000"/>
                <w:sz w:val="16"/>
                <w:szCs w:val="16"/>
              </w:rPr>
              <w:t>№</w:t>
            </w:r>
          </w:p>
        </w:tc>
        <w:tc>
          <w:tcPr>
            <w:tcW w:w="4004" w:type="dxa"/>
            <w:tcBorders>
              <w:top w:val="single" w:sz="8" w:space="0" w:color="auto"/>
              <w:left w:val="single" w:sz="8" w:space="0" w:color="auto"/>
              <w:bottom w:val="single" w:sz="8" w:space="0" w:color="auto"/>
              <w:right w:val="nil"/>
            </w:tcBorders>
            <w:shd w:val="clear" w:color="000000" w:fill="FFCC99"/>
            <w:noWrap/>
            <w:vAlign w:val="center"/>
            <w:hideMark/>
          </w:tcPr>
          <w:p w14:paraId="32F8C2FE" w14:textId="77777777" w:rsidR="00EA40B0" w:rsidRPr="00EA40B0" w:rsidRDefault="00EA40B0" w:rsidP="00EA40B0">
            <w:pPr>
              <w:jc w:val="both"/>
              <w:rPr>
                <w:b/>
                <w:bCs/>
                <w:color w:val="000000"/>
                <w:sz w:val="16"/>
                <w:szCs w:val="16"/>
              </w:rPr>
            </w:pPr>
            <w:r w:rsidRPr="00EA40B0">
              <w:rPr>
                <w:b/>
                <w:bCs/>
                <w:color w:val="000000"/>
                <w:sz w:val="16"/>
                <w:szCs w:val="16"/>
              </w:rPr>
              <w:t>Бюджетна програма "Консулска дипломация и управление на кризи"</w:t>
            </w:r>
          </w:p>
        </w:tc>
        <w:tc>
          <w:tcPr>
            <w:tcW w:w="757"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0C5D5A00" w14:textId="77777777" w:rsidR="00EA40B0" w:rsidRPr="00EA40B0" w:rsidRDefault="00EA40B0" w:rsidP="00EA40B0">
            <w:pPr>
              <w:jc w:val="center"/>
              <w:rPr>
                <w:b/>
                <w:bCs/>
                <w:color w:val="000000"/>
                <w:sz w:val="16"/>
                <w:szCs w:val="16"/>
              </w:rPr>
            </w:pPr>
            <w:r w:rsidRPr="00EA40B0">
              <w:rPr>
                <w:b/>
                <w:bCs/>
                <w:color w:val="000000"/>
                <w:sz w:val="16"/>
                <w:szCs w:val="16"/>
              </w:rPr>
              <w:t>Отчет 2019</w:t>
            </w:r>
          </w:p>
        </w:tc>
        <w:tc>
          <w:tcPr>
            <w:tcW w:w="802" w:type="dxa"/>
            <w:tcBorders>
              <w:top w:val="single" w:sz="8" w:space="0" w:color="auto"/>
              <w:left w:val="nil"/>
              <w:bottom w:val="single" w:sz="8" w:space="0" w:color="auto"/>
              <w:right w:val="single" w:sz="8" w:space="0" w:color="auto"/>
            </w:tcBorders>
            <w:shd w:val="clear" w:color="000000" w:fill="FFCC99"/>
            <w:vAlign w:val="center"/>
            <w:hideMark/>
          </w:tcPr>
          <w:p w14:paraId="74526FAA" w14:textId="77777777" w:rsidR="00EA40B0" w:rsidRPr="00EA40B0" w:rsidRDefault="00EA40B0" w:rsidP="00EA40B0">
            <w:pPr>
              <w:jc w:val="center"/>
              <w:rPr>
                <w:b/>
                <w:bCs/>
                <w:color w:val="000000"/>
                <w:sz w:val="16"/>
                <w:szCs w:val="16"/>
              </w:rPr>
            </w:pPr>
            <w:r w:rsidRPr="00EA40B0">
              <w:rPr>
                <w:b/>
                <w:bCs/>
                <w:color w:val="000000"/>
                <w:sz w:val="16"/>
                <w:szCs w:val="16"/>
              </w:rPr>
              <w:t>Отчет 2020</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1992B968" w14:textId="77777777" w:rsidR="00EA40B0" w:rsidRPr="00EA40B0" w:rsidRDefault="00EA40B0" w:rsidP="00EA40B0">
            <w:pPr>
              <w:jc w:val="center"/>
              <w:rPr>
                <w:b/>
                <w:bCs/>
                <w:color w:val="000000"/>
                <w:sz w:val="16"/>
                <w:szCs w:val="16"/>
              </w:rPr>
            </w:pPr>
            <w:r w:rsidRPr="00EA40B0">
              <w:rPr>
                <w:b/>
                <w:bCs/>
                <w:color w:val="000000"/>
                <w:sz w:val="16"/>
                <w:szCs w:val="16"/>
              </w:rPr>
              <w:t>Закон 2021</w:t>
            </w:r>
          </w:p>
        </w:tc>
        <w:tc>
          <w:tcPr>
            <w:tcW w:w="867" w:type="dxa"/>
            <w:tcBorders>
              <w:top w:val="single" w:sz="8" w:space="0" w:color="auto"/>
              <w:left w:val="nil"/>
              <w:bottom w:val="single" w:sz="8" w:space="0" w:color="auto"/>
              <w:right w:val="single" w:sz="8" w:space="0" w:color="auto"/>
            </w:tcBorders>
            <w:shd w:val="clear" w:color="000000" w:fill="FFCC99"/>
            <w:vAlign w:val="center"/>
            <w:hideMark/>
          </w:tcPr>
          <w:p w14:paraId="2CDF8CF2" w14:textId="77777777" w:rsidR="00EA40B0" w:rsidRPr="00EA40B0" w:rsidRDefault="00EA40B0" w:rsidP="00EA40B0">
            <w:pPr>
              <w:jc w:val="center"/>
              <w:rPr>
                <w:b/>
                <w:bCs/>
                <w:color w:val="000000"/>
                <w:sz w:val="16"/>
                <w:szCs w:val="16"/>
              </w:rPr>
            </w:pPr>
            <w:r w:rsidRPr="00EA40B0">
              <w:rPr>
                <w:b/>
                <w:bCs/>
                <w:color w:val="000000"/>
                <w:sz w:val="16"/>
                <w:szCs w:val="16"/>
              </w:rPr>
              <w:t>Проект 2022 г.</w:t>
            </w:r>
          </w:p>
        </w:tc>
        <w:tc>
          <w:tcPr>
            <w:tcW w:w="823" w:type="dxa"/>
            <w:tcBorders>
              <w:top w:val="single" w:sz="8" w:space="0" w:color="auto"/>
              <w:left w:val="nil"/>
              <w:bottom w:val="single" w:sz="8" w:space="0" w:color="auto"/>
              <w:right w:val="single" w:sz="8" w:space="0" w:color="auto"/>
            </w:tcBorders>
            <w:shd w:val="clear" w:color="000000" w:fill="FFCC99"/>
            <w:vAlign w:val="center"/>
            <w:hideMark/>
          </w:tcPr>
          <w:p w14:paraId="172EE24E" w14:textId="77777777" w:rsidR="00EA40B0" w:rsidRPr="00EA40B0" w:rsidRDefault="00EA40B0" w:rsidP="00EA40B0">
            <w:pPr>
              <w:jc w:val="center"/>
              <w:rPr>
                <w:b/>
                <w:bCs/>
                <w:color w:val="000000"/>
                <w:sz w:val="16"/>
                <w:szCs w:val="16"/>
              </w:rPr>
            </w:pPr>
            <w:r w:rsidRPr="00EA40B0">
              <w:rPr>
                <w:b/>
                <w:bCs/>
                <w:color w:val="000000"/>
                <w:sz w:val="16"/>
                <w:szCs w:val="16"/>
              </w:rPr>
              <w:t>Прогноза 2023 г.</w:t>
            </w:r>
          </w:p>
        </w:tc>
        <w:tc>
          <w:tcPr>
            <w:tcW w:w="823" w:type="dxa"/>
            <w:tcBorders>
              <w:top w:val="single" w:sz="8" w:space="0" w:color="auto"/>
              <w:left w:val="nil"/>
              <w:bottom w:val="single" w:sz="8" w:space="0" w:color="auto"/>
              <w:right w:val="single" w:sz="8" w:space="0" w:color="auto"/>
            </w:tcBorders>
            <w:shd w:val="clear" w:color="000000" w:fill="FFCC99"/>
            <w:vAlign w:val="center"/>
            <w:hideMark/>
          </w:tcPr>
          <w:p w14:paraId="7CAC7B43" w14:textId="77777777" w:rsidR="00EA40B0" w:rsidRPr="00EA40B0" w:rsidRDefault="00EA40B0" w:rsidP="00EA40B0">
            <w:pPr>
              <w:jc w:val="center"/>
              <w:rPr>
                <w:b/>
                <w:bCs/>
                <w:color w:val="000000"/>
                <w:sz w:val="16"/>
                <w:szCs w:val="16"/>
              </w:rPr>
            </w:pPr>
            <w:r w:rsidRPr="00EA40B0">
              <w:rPr>
                <w:b/>
                <w:bCs/>
                <w:color w:val="000000"/>
                <w:sz w:val="16"/>
                <w:szCs w:val="16"/>
              </w:rPr>
              <w:t>Прогноза 2024 г.</w:t>
            </w:r>
          </w:p>
        </w:tc>
      </w:tr>
      <w:tr w:rsidR="00EA40B0" w:rsidRPr="00EA40B0" w14:paraId="49C5A947" w14:textId="77777777" w:rsidTr="008B6EB2">
        <w:trPr>
          <w:trHeight w:val="60"/>
        </w:trPr>
        <w:tc>
          <w:tcPr>
            <w:tcW w:w="381" w:type="dxa"/>
            <w:tcBorders>
              <w:top w:val="nil"/>
              <w:left w:val="single" w:sz="8" w:space="0" w:color="auto"/>
              <w:bottom w:val="single" w:sz="8" w:space="0" w:color="auto"/>
              <w:right w:val="single" w:sz="8" w:space="0" w:color="auto"/>
            </w:tcBorders>
            <w:shd w:val="clear" w:color="auto" w:fill="auto"/>
            <w:noWrap/>
            <w:vAlign w:val="center"/>
            <w:hideMark/>
          </w:tcPr>
          <w:p w14:paraId="5AFBD4E7" w14:textId="77777777" w:rsidR="00EA40B0" w:rsidRPr="00EA40B0" w:rsidRDefault="00EA40B0" w:rsidP="00EA40B0">
            <w:pPr>
              <w:jc w:val="both"/>
              <w:rPr>
                <w:b/>
                <w:bCs/>
                <w:i/>
                <w:iCs/>
                <w:color w:val="000000"/>
                <w:sz w:val="16"/>
                <w:szCs w:val="16"/>
              </w:rPr>
            </w:pPr>
            <w:r w:rsidRPr="00EA40B0">
              <w:rPr>
                <w:b/>
                <w:bCs/>
                <w:i/>
                <w:iCs/>
                <w:color w:val="000000"/>
                <w:sz w:val="16"/>
                <w:szCs w:val="16"/>
              </w:rPr>
              <w:t> </w:t>
            </w:r>
          </w:p>
        </w:tc>
        <w:tc>
          <w:tcPr>
            <w:tcW w:w="4004" w:type="dxa"/>
            <w:tcBorders>
              <w:top w:val="nil"/>
              <w:left w:val="nil"/>
              <w:bottom w:val="single" w:sz="8" w:space="0" w:color="auto"/>
              <w:right w:val="single" w:sz="8" w:space="0" w:color="auto"/>
            </w:tcBorders>
            <w:shd w:val="clear" w:color="auto" w:fill="auto"/>
            <w:noWrap/>
            <w:vAlign w:val="center"/>
            <w:hideMark/>
          </w:tcPr>
          <w:p w14:paraId="0A2389C6" w14:textId="77777777" w:rsidR="00EA40B0" w:rsidRPr="00EA40B0" w:rsidRDefault="00EA40B0" w:rsidP="00EA40B0">
            <w:pPr>
              <w:jc w:val="center"/>
              <w:rPr>
                <w:b/>
                <w:bCs/>
                <w:color w:val="000000"/>
                <w:sz w:val="16"/>
                <w:szCs w:val="16"/>
              </w:rPr>
            </w:pPr>
            <w:r w:rsidRPr="00EA40B0">
              <w:rPr>
                <w:b/>
                <w:bCs/>
                <w:color w:val="000000"/>
                <w:sz w:val="16"/>
                <w:szCs w:val="16"/>
              </w:rPr>
              <w:t>1</w:t>
            </w:r>
          </w:p>
        </w:tc>
        <w:tc>
          <w:tcPr>
            <w:tcW w:w="757" w:type="dxa"/>
            <w:tcBorders>
              <w:top w:val="nil"/>
              <w:left w:val="nil"/>
              <w:bottom w:val="single" w:sz="8" w:space="0" w:color="auto"/>
              <w:right w:val="single" w:sz="8" w:space="0" w:color="auto"/>
            </w:tcBorders>
            <w:shd w:val="clear" w:color="auto" w:fill="auto"/>
            <w:noWrap/>
            <w:vAlign w:val="center"/>
            <w:hideMark/>
          </w:tcPr>
          <w:p w14:paraId="106928D4" w14:textId="77777777" w:rsidR="00EA40B0" w:rsidRPr="00EA40B0" w:rsidRDefault="00EA40B0" w:rsidP="00EA40B0">
            <w:pPr>
              <w:jc w:val="center"/>
              <w:rPr>
                <w:b/>
                <w:bCs/>
                <w:color w:val="000000"/>
                <w:sz w:val="16"/>
                <w:szCs w:val="16"/>
              </w:rPr>
            </w:pPr>
            <w:r w:rsidRPr="00EA40B0">
              <w:rPr>
                <w:b/>
                <w:bCs/>
                <w:color w:val="000000"/>
                <w:sz w:val="16"/>
                <w:szCs w:val="16"/>
              </w:rPr>
              <w:t>2</w:t>
            </w:r>
          </w:p>
        </w:tc>
        <w:tc>
          <w:tcPr>
            <w:tcW w:w="802" w:type="dxa"/>
            <w:tcBorders>
              <w:top w:val="nil"/>
              <w:left w:val="nil"/>
              <w:bottom w:val="single" w:sz="8" w:space="0" w:color="auto"/>
              <w:right w:val="single" w:sz="8" w:space="0" w:color="auto"/>
            </w:tcBorders>
            <w:shd w:val="clear" w:color="auto" w:fill="auto"/>
            <w:noWrap/>
            <w:vAlign w:val="center"/>
            <w:hideMark/>
          </w:tcPr>
          <w:p w14:paraId="2D5013D3" w14:textId="77777777" w:rsidR="00EA40B0" w:rsidRPr="00EA40B0" w:rsidRDefault="00EA40B0" w:rsidP="00EA40B0">
            <w:pPr>
              <w:jc w:val="center"/>
              <w:rPr>
                <w:b/>
                <w:bCs/>
                <w:color w:val="000000"/>
                <w:sz w:val="16"/>
                <w:szCs w:val="16"/>
              </w:rPr>
            </w:pPr>
            <w:r w:rsidRPr="00EA40B0">
              <w:rPr>
                <w:b/>
                <w:bCs/>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14:paraId="74155214" w14:textId="77777777" w:rsidR="00EA40B0" w:rsidRPr="00EA40B0" w:rsidRDefault="00EA40B0" w:rsidP="00EA40B0">
            <w:pPr>
              <w:jc w:val="center"/>
              <w:rPr>
                <w:b/>
                <w:bCs/>
                <w:color w:val="000000"/>
                <w:sz w:val="16"/>
                <w:szCs w:val="16"/>
              </w:rPr>
            </w:pPr>
            <w:r w:rsidRPr="00EA40B0">
              <w:rPr>
                <w:b/>
                <w:bCs/>
                <w:color w:val="000000"/>
                <w:sz w:val="16"/>
                <w:szCs w:val="16"/>
              </w:rPr>
              <w:t>4</w:t>
            </w:r>
          </w:p>
        </w:tc>
        <w:tc>
          <w:tcPr>
            <w:tcW w:w="867" w:type="dxa"/>
            <w:tcBorders>
              <w:top w:val="nil"/>
              <w:left w:val="nil"/>
              <w:bottom w:val="single" w:sz="8" w:space="0" w:color="auto"/>
              <w:right w:val="single" w:sz="8" w:space="0" w:color="auto"/>
            </w:tcBorders>
            <w:shd w:val="clear" w:color="auto" w:fill="auto"/>
            <w:noWrap/>
            <w:vAlign w:val="center"/>
            <w:hideMark/>
          </w:tcPr>
          <w:p w14:paraId="70FAAD98" w14:textId="77777777" w:rsidR="00EA40B0" w:rsidRPr="00EA40B0" w:rsidRDefault="00EA40B0" w:rsidP="00EA40B0">
            <w:pPr>
              <w:jc w:val="center"/>
              <w:rPr>
                <w:b/>
                <w:bCs/>
                <w:color w:val="000000"/>
                <w:sz w:val="16"/>
                <w:szCs w:val="16"/>
              </w:rPr>
            </w:pPr>
            <w:r w:rsidRPr="00EA40B0">
              <w:rPr>
                <w:b/>
                <w:bCs/>
                <w:color w:val="000000"/>
                <w:sz w:val="16"/>
                <w:szCs w:val="16"/>
              </w:rPr>
              <w:t>5</w:t>
            </w:r>
          </w:p>
        </w:tc>
        <w:tc>
          <w:tcPr>
            <w:tcW w:w="823" w:type="dxa"/>
            <w:tcBorders>
              <w:top w:val="nil"/>
              <w:left w:val="nil"/>
              <w:bottom w:val="single" w:sz="8" w:space="0" w:color="auto"/>
              <w:right w:val="single" w:sz="8" w:space="0" w:color="auto"/>
            </w:tcBorders>
            <w:shd w:val="clear" w:color="auto" w:fill="auto"/>
            <w:noWrap/>
            <w:vAlign w:val="center"/>
            <w:hideMark/>
          </w:tcPr>
          <w:p w14:paraId="5BE28273" w14:textId="77777777" w:rsidR="00EA40B0" w:rsidRPr="00EA40B0" w:rsidRDefault="00EA40B0" w:rsidP="00EA40B0">
            <w:pPr>
              <w:jc w:val="center"/>
              <w:rPr>
                <w:b/>
                <w:bCs/>
                <w:color w:val="000000"/>
                <w:sz w:val="16"/>
                <w:szCs w:val="16"/>
              </w:rPr>
            </w:pPr>
            <w:r w:rsidRPr="00EA40B0">
              <w:rPr>
                <w:b/>
                <w:bCs/>
                <w:color w:val="000000"/>
                <w:sz w:val="16"/>
                <w:szCs w:val="16"/>
              </w:rPr>
              <w:t>6</w:t>
            </w:r>
          </w:p>
        </w:tc>
        <w:tc>
          <w:tcPr>
            <w:tcW w:w="823" w:type="dxa"/>
            <w:tcBorders>
              <w:top w:val="nil"/>
              <w:left w:val="nil"/>
              <w:bottom w:val="single" w:sz="8" w:space="0" w:color="auto"/>
              <w:right w:val="single" w:sz="8" w:space="0" w:color="auto"/>
            </w:tcBorders>
            <w:shd w:val="clear" w:color="auto" w:fill="auto"/>
            <w:noWrap/>
            <w:vAlign w:val="center"/>
            <w:hideMark/>
          </w:tcPr>
          <w:p w14:paraId="1BB354B7" w14:textId="77777777" w:rsidR="00EA40B0" w:rsidRPr="00EA40B0" w:rsidRDefault="00EA40B0" w:rsidP="00EA40B0">
            <w:pPr>
              <w:jc w:val="center"/>
              <w:rPr>
                <w:b/>
                <w:bCs/>
                <w:color w:val="000000"/>
                <w:sz w:val="16"/>
                <w:szCs w:val="16"/>
              </w:rPr>
            </w:pPr>
            <w:r w:rsidRPr="00EA40B0">
              <w:rPr>
                <w:b/>
                <w:bCs/>
                <w:color w:val="000000"/>
                <w:sz w:val="16"/>
                <w:szCs w:val="16"/>
              </w:rPr>
              <w:t>7</w:t>
            </w:r>
          </w:p>
        </w:tc>
      </w:tr>
      <w:tr w:rsidR="00EA40B0" w:rsidRPr="00EA40B0" w14:paraId="0F35A824" w14:textId="77777777" w:rsidTr="007F6E7D">
        <w:trPr>
          <w:trHeight w:val="330"/>
        </w:trPr>
        <w:tc>
          <w:tcPr>
            <w:tcW w:w="381" w:type="dxa"/>
            <w:tcBorders>
              <w:top w:val="nil"/>
              <w:left w:val="single" w:sz="8" w:space="0" w:color="auto"/>
              <w:bottom w:val="single" w:sz="8" w:space="0" w:color="auto"/>
              <w:right w:val="single" w:sz="8" w:space="0" w:color="auto"/>
            </w:tcBorders>
            <w:shd w:val="clear" w:color="000000" w:fill="FFCC99"/>
            <w:noWrap/>
            <w:vAlign w:val="center"/>
            <w:hideMark/>
          </w:tcPr>
          <w:p w14:paraId="3EFBD67E" w14:textId="77777777" w:rsidR="00EA40B0" w:rsidRPr="00EA40B0" w:rsidRDefault="00EA40B0" w:rsidP="00EA40B0">
            <w:pPr>
              <w:jc w:val="both"/>
              <w:rPr>
                <w:b/>
                <w:bCs/>
                <w:color w:val="000000"/>
                <w:sz w:val="16"/>
                <w:szCs w:val="16"/>
              </w:rPr>
            </w:pPr>
            <w:r w:rsidRPr="00EA40B0">
              <w:rPr>
                <w:b/>
                <w:bCs/>
                <w:color w:val="000000"/>
                <w:sz w:val="16"/>
                <w:szCs w:val="16"/>
              </w:rPr>
              <w:t>І.</w:t>
            </w:r>
          </w:p>
        </w:tc>
        <w:tc>
          <w:tcPr>
            <w:tcW w:w="4004" w:type="dxa"/>
            <w:tcBorders>
              <w:top w:val="nil"/>
              <w:left w:val="nil"/>
              <w:bottom w:val="single" w:sz="8" w:space="0" w:color="auto"/>
              <w:right w:val="single" w:sz="8" w:space="0" w:color="auto"/>
            </w:tcBorders>
            <w:shd w:val="clear" w:color="000000" w:fill="FFCC99"/>
            <w:noWrap/>
            <w:vAlign w:val="center"/>
            <w:hideMark/>
          </w:tcPr>
          <w:p w14:paraId="5E608779" w14:textId="77777777" w:rsidR="00EA40B0" w:rsidRPr="00EA40B0" w:rsidRDefault="00EA40B0" w:rsidP="00EA40B0">
            <w:pPr>
              <w:rPr>
                <w:b/>
                <w:bCs/>
                <w:color w:val="000000"/>
                <w:sz w:val="16"/>
                <w:szCs w:val="16"/>
              </w:rPr>
            </w:pPr>
            <w:r w:rsidRPr="00EA40B0">
              <w:rPr>
                <w:b/>
                <w:bCs/>
                <w:color w:val="000000"/>
                <w:sz w:val="16"/>
                <w:szCs w:val="16"/>
              </w:rPr>
              <w:t>Общо ведомствени разходи:</w:t>
            </w:r>
          </w:p>
        </w:tc>
        <w:tc>
          <w:tcPr>
            <w:tcW w:w="757" w:type="dxa"/>
            <w:tcBorders>
              <w:top w:val="nil"/>
              <w:left w:val="nil"/>
              <w:bottom w:val="single" w:sz="8" w:space="0" w:color="auto"/>
              <w:right w:val="single" w:sz="8" w:space="0" w:color="auto"/>
            </w:tcBorders>
            <w:shd w:val="clear" w:color="000000" w:fill="FFCC99"/>
            <w:noWrap/>
            <w:vAlign w:val="center"/>
            <w:hideMark/>
          </w:tcPr>
          <w:p w14:paraId="383A15C8" w14:textId="77777777" w:rsidR="00EA40B0" w:rsidRPr="00EA40B0" w:rsidRDefault="00EA40B0" w:rsidP="00EA40B0">
            <w:pPr>
              <w:jc w:val="right"/>
              <w:rPr>
                <w:b/>
                <w:bCs/>
                <w:color w:val="000000"/>
                <w:sz w:val="16"/>
                <w:szCs w:val="16"/>
              </w:rPr>
            </w:pPr>
            <w:r w:rsidRPr="00EA40B0">
              <w:rPr>
                <w:b/>
                <w:bCs/>
                <w:color w:val="000000"/>
                <w:sz w:val="16"/>
                <w:szCs w:val="16"/>
              </w:rPr>
              <w:t>1 380,1</w:t>
            </w:r>
          </w:p>
        </w:tc>
        <w:tc>
          <w:tcPr>
            <w:tcW w:w="802" w:type="dxa"/>
            <w:tcBorders>
              <w:top w:val="nil"/>
              <w:left w:val="nil"/>
              <w:bottom w:val="single" w:sz="8" w:space="0" w:color="auto"/>
              <w:right w:val="single" w:sz="8" w:space="0" w:color="auto"/>
            </w:tcBorders>
            <w:shd w:val="clear" w:color="000000" w:fill="FFCC99"/>
            <w:noWrap/>
            <w:vAlign w:val="center"/>
            <w:hideMark/>
          </w:tcPr>
          <w:p w14:paraId="276277EB" w14:textId="77777777" w:rsidR="00EA40B0" w:rsidRPr="00EA40B0" w:rsidRDefault="00EA40B0" w:rsidP="00EA40B0">
            <w:pPr>
              <w:jc w:val="right"/>
              <w:rPr>
                <w:b/>
                <w:bCs/>
                <w:color w:val="000000"/>
                <w:sz w:val="16"/>
                <w:szCs w:val="16"/>
              </w:rPr>
            </w:pPr>
            <w:r w:rsidRPr="00EA40B0">
              <w:rPr>
                <w:b/>
                <w:bCs/>
                <w:color w:val="000000"/>
                <w:sz w:val="16"/>
                <w:szCs w:val="16"/>
              </w:rPr>
              <w:t>1 271,7</w:t>
            </w:r>
          </w:p>
        </w:tc>
        <w:tc>
          <w:tcPr>
            <w:tcW w:w="850" w:type="dxa"/>
            <w:tcBorders>
              <w:top w:val="nil"/>
              <w:left w:val="nil"/>
              <w:bottom w:val="single" w:sz="8" w:space="0" w:color="auto"/>
              <w:right w:val="single" w:sz="8" w:space="0" w:color="auto"/>
            </w:tcBorders>
            <w:shd w:val="clear" w:color="000000" w:fill="FFCC99"/>
            <w:noWrap/>
            <w:vAlign w:val="center"/>
            <w:hideMark/>
          </w:tcPr>
          <w:p w14:paraId="079F392F" w14:textId="77777777" w:rsidR="00EA40B0" w:rsidRPr="00EA40B0" w:rsidRDefault="00EA40B0" w:rsidP="00EA40B0">
            <w:pPr>
              <w:jc w:val="right"/>
              <w:rPr>
                <w:b/>
                <w:bCs/>
                <w:color w:val="000000"/>
                <w:sz w:val="16"/>
                <w:szCs w:val="16"/>
              </w:rPr>
            </w:pPr>
            <w:r w:rsidRPr="00EA40B0">
              <w:rPr>
                <w:b/>
                <w:bCs/>
                <w:color w:val="000000"/>
                <w:sz w:val="16"/>
                <w:szCs w:val="16"/>
              </w:rPr>
              <w:t>1 840,8</w:t>
            </w:r>
          </w:p>
        </w:tc>
        <w:tc>
          <w:tcPr>
            <w:tcW w:w="867" w:type="dxa"/>
            <w:tcBorders>
              <w:top w:val="nil"/>
              <w:left w:val="nil"/>
              <w:bottom w:val="single" w:sz="8" w:space="0" w:color="auto"/>
              <w:right w:val="single" w:sz="8" w:space="0" w:color="auto"/>
            </w:tcBorders>
            <w:shd w:val="clear" w:color="000000" w:fill="FFCC99"/>
            <w:noWrap/>
            <w:vAlign w:val="center"/>
            <w:hideMark/>
          </w:tcPr>
          <w:p w14:paraId="02616624" w14:textId="77777777" w:rsidR="00EA40B0" w:rsidRPr="00EA40B0" w:rsidRDefault="00EA40B0" w:rsidP="00EA40B0">
            <w:pPr>
              <w:jc w:val="right"/>
              <w:rPr>
                <w:b/>
                <w:bCs/>
                <w:color w:val="000000"/>
                <w:sz w:val="16"/>
                <w:szCs w:val="16"/>
              </w:rPr>
            </w:pPr>
            <w:r w:rsidRPr="00EA40B0">
              <w:rPr>
                <w:b/>
                <w:bCs/>
                <w:color w:val="000000"/>
                <w:sz w:val="16"/>
                <w:szCs w:val="16"/>
              </w:rPr>
              <w:t>5 922,3</w:t>
            </w:r>
          </w:p>
        </w:tc>
        <w:tc>
          <w:tcPr>
            <w:tcW w:w="823" w:type="dxa"/>
            <w:tcBorders>
              <w:top w:val="nil"/>
              <w:left w:val="nil"/>
              <w:bottom w:val="single" w:sz="8" w:space="0" w:color="auto"/>
              <w:right w:val="single" w:sz="8" w:space="0" w:color="auto"/>
            </w:tcBorders>
            <w:shd w:val="clear" w:color="000000" w:fill="FFCC99"/>
            <w:noWrap/>
            <w:vAlign w:val="center"/>
            <w:hideMark/>
          </w:tcPr>
          <w:p w14:paraId="6D98310B" w14:textId="77777777" w:rsidR="00EA40B0" w:rsidRPr="00EA40B0" w:rsidRDefault="00EA40B0" w:rsidP="00EA40B0">
            <w:pPr>
              <w:jc w:val="right"/>
              <w:rPr>
                <w:b/>
                <w:bCs/>
                <w:color w:val="000000"/>
                <w:sz w:val="16"/>
                <w:szCs w:val="16"/>
              </w:rPr>
            </w:pPr>
            <w:r w:rsidRPr="00EA40B0">
              <w:rPr>
                <w:b/>
                <w:bCs/>
                <w:color w:val="000000"/>
                <w:sz w:val="16"/>
                <w:szCs w:val="16"/>
              </w:rPr>
              <w:t>385,0</w:t>
            </w:r>
          </w:p>
        </w:tc>
        <w:tc>
          <w:tcPr>
            <w:tcW w:w="823" w:type="dxa"/>
            <w:tcBorders>
              <w:top w:val="nil"/>
              <w:left w:val="nil"/>
              <w:bottom w:val="single" w:sz="8" w:space="0" w:color="auto"/>
              <w:right w:val="single" w:sz="8" w:space="0" w:color="auto"/>
            </w:tcBorders>
            <w:shd w:val="clear" w:color="000000" w:fill="FFCC99"/>
            <w:noWrap/>
            <w:vAlign w:val="center"/>
            <w:hideMark/>
          </w:tcPr>
          <w:p w14:paraId="029E5529" w14:textId="77777777" w:rsidR="00EA40B0" w:rsidRPr="00EA40B0" w:rsidRDefault="00EA40B0" w:rsidP="00EA40B0">
            <w:pPr>
              <w:jc w:val="right"/>
              <w:rPr>
                <w:b/>
                <w:bCs/>
                <w:color w:val="000000"/>
                <w:sz w:val="16"/>
                <w:szCs w:val="16"/>
              </w:rPr>
            </w:pPr>
            <w:r w:rsidRPr="00EA40B0">
              <w:rPr>
                <w:b/>
                <w:bCs/>
                <w:color w:val="000000"/>
                <w:sz w:val="16"/>
                <w:szCs w:val="16"/>
              </w:rPr>
              <w:t>385,0</w:t>
            </w:r>
          </w:p>
        </w:tc>
      </w:tr>
      <w:tr w:rsidR="00EA40B0" w:rsidRPr="00EA40B0" w14:paraId="4F9EBE0B" w14:textId="77777777" w:rsidTr="007F6E7D">
        <w:trPr>
          <w:trHeight w:val="330"/>
        </w:trPr>
        <w:tc>
          <w:tcPr>
            <w:tcW w:w="381" w:type="dxa"/>
            <w:tcBorders>
              <w:top w:val="nil"/>
              <w:left w:val="single" w:sz="8" w:space="0" w:color="auto"/>
              <w:bottom w:val="single" w:sz="8" w:space="0" w:color="auto"/>
              <w:right w:val="single" w:sz="8" w:space="0" w:color="auto"/>
            </w:tcBorders>
            <w:shd w:val="clear" w:color="000000" w:fill="FFCC99"/>
            <w:noWrap/>
            <w:vAlign w:val="center"/>
            <w:hideMark/>
          </w:tcPr>
          <w:p w14:paraId="188020EF" w14:textId="77777777" w:rsidR="00EA40B0" w:rsidRPr="00EA40B0" w:rsidRDefault="00EA40B0" w:rsidP="00EA40B0">
            <w:pPr>
              <w:jc w:val="both"/>
              <w:rPr>
                <w:b/>
                <w:bCs/>
                <w:color w:val="000000"/>
                <w:sz w:val="16"/>
                <w:szCs w:val="16"/>
              </w:rPr>
            </w:pPr>
            <w:r w:rsidRPr="00EA40B0">
              <w:rPr>
                <w:b/>
                <w:bCs/>
                <w:color w:val="000000"/>
                <w:sz w:val="16"/>
                <w:szCs w:val="16"/>
              </w:rPr>
              <w:t> </w:t>
            </w:r>
          </w:p>
        </w:tc>
        <w:tc>
          <w:tcPr>
            <w:tcW w:w="4004" w:type="dxa"/>
            <w:tcBorders>
              <w:top w:val="nil"/>
              <w:left w:val="nil"/>
              <w:bottom w:val="single" w:sz="8" w:space="0" w:color="auto"/>
              <w:right w:val="single" w:sz="8" w:space="0" w:color="auto"/>
            </w:tcBorders>
            <w:shd w:val="clear" w:color="000000" w:fill="FFCC99"/>
            <w:noWrap/>
            <w:vAlign w:val="center"/>
            <w:hideMark/>
          </w:tcPr>
          <w:p w14:paraId="067C2F9E" w14:textId="77777777" w:rsidR="00EA40B0" w:rsidRPr="00EA40B0" w:rsidRDefault="00EA40B0" w:rsidP="00EA40B0">
            <w:pPr>
              <w:rPr>
                <w:b/>
                <w:bCs/>
                <w:color w:val="000000"/>
                <w:sz w:val="16"/>
                <w:szCs w:val="16"/>
              </w:rPr>
            </w:pPr>
            <w:r w:rsidRPr="00EA40B0">
              <w:rPr>
                <w:b/>
                <w:bCs/>
                <w:color w:val="000000"/>
                <w:sz w:val="16"/>
                <w:szCs w:val="16"/>
              </w:rPr>
              <w:t xml:space="preserve">   Персонал</w:t>
            </w:r>
          </w:p>
        </w:tc>
        <w:tc>
          <w:tcPr>
            <w:tcW w:w="757" w:type="dxa"/>
            <w:tcBorders>
              <w:top w:val="nil"/>
              <w:left w:val="nil"/>
              <w:bottom w:val="single" w:sz="8" w:space="0" w:color="auto"/>
              <w:right w:val="single" w:sz="8" w:space="0" w:color="auto"/>
            </w:tcBorders>
            <w:shd w:val="clear" w:color="000000" w:fill="FFCC99"/>
            <w:noWrap/>
            <w:vAlign w:val="center"/>
            <w:hideMark/>
          </w:tcPr>
          <w:p w14:paraId="653B7C1D" w14:textId="77777777" w:rsidR="00EA40B0" w:rsidRPr="00EA40B0" w:rsidRDefault="00EA40B0" w:rsidP="00EA40B0">
            <w:pPr>
              <w:jc w:val="right"/>
              <w:rPr>
                <w:color w:val="000000"/>
                <w:sz w:val="16"/>
                <w:szCs w:val="16"/>
              </w:rPr>
            </w:pPr>
            <w:r w:rsidRPr="00EA40B0">
              <w:rPr>
                <w:color w:val="000000"/>
                <w:sz w:val="16"/>
                <w:szCs w:val="16"/>
              </w:rPr>
              <w:t>0,0</w:t>
            </w:r>
          </w:p>
        </w:tc>
        <w:tc>
          <w:tcPr>
            <w:tcW w:w="802" w:type="dxa"/>
            <w:tcBorders>
              <w:top w:val="nil"/>
              <w:left w:val="nil"/>
              <w:bottom w:val="single" w:sz="8" w:space="0" w:color="auto"/>
              <w:right w:val="single" w:sz="8" w:space="0" w:color="auto"/>
            </w:tcBorders>
            <w:shd w:val="clear" w:color="000000" w:fill="FFCC99"/>
            <w:noWrap/>
            <w:vAlign w:val="center"/>
            <w:hideMark/>
          </w:tcPr>
          <w:p w14:paraId="36155BD2" w14:textId="77777777" w:rsidR="00EA40B0" w:rsidRPr="00EA40B0" w:rsidRDefault="00EA40B0" w:rsidP="00EA40B0">
            <w:pPr>
              <w:jc w:val="right"/>
              <w:rPr>
                <w:color w:val="000000"/>
                <w:sz w:val="16"/>
                <w:szCs w:val="16"/>
              </w:rPr>
            </w:pPr>
            <w:r w:rsidRPr="00EA40B0">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6C7067B8" w14:textId="77777777" w:rsidR="00EA40B0" w:rsidRPr="00EA40B0" w:rsidRDefault="00EA40B0" w:rsidP="00EA40B0">
            <w:pPr>
              <w:jc w:val="right"/>
              <w:rPr>
                <w:color w:val="000000"/>
                <w:sz w:val="16"/>
                <w:szCs w:val="16"/>
              </w:rPr>
            </w:pPr>
            <w:r w:rsidRPr="00EA40B0">
              <w:rPr>
                <w:color w:val="000000"/>
                <w:sz w:val="16"/>
                <w:szCs w:val="16"/>
              </w:rPr>
              <w:t>0,0</w:t>
            </w:r>
          </w:p>
        </w:tc>
        <w:tc>
          <w:tcPr>
            <w:tcW w:w="867" w:type="dxa"/>
            <w:tcBorders>
              <w:top w:val="nil"/>
              <w:left w:val="nil"/>
              <w:bottom w:val="single" w:sz="8" w:space="0" w:color="auto"/>
              <w:right w:val="single" w:sz="8" w:space="0" w:color="auto"/>
            </w:tcBorders>
            <w:shd w:val="clear" w:color="000000" w:fill="FFCC99"/>
            <w:noWrap/>
            <w:vAlign w:val="center"/>
            <w:hideMark/>
          </w:tcPr>
          <w:p w14:paraId="2F47F548" w14:textId="77777777" w:rsidR="00EA40B0" w:rsidRPr="00EA40B0" w:rsidRDefault="00EA40B0" w:rsidP="00EA40B0">
            <w:pPr>
              <w:jc w:val="right"/>
              <w:rPr>
                <w:color w:val="000000"/>
                <w:sz w:val="16"/>
                <w:szCs w:val="16"/>
              </w:rPr>
            </w:pPr>
            <w:r w:rsidRPr="00EA40B0">
              <w:rPr>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7699934F" w14:textId="77777777" w:rsidR="00EA40B0" w:rsidRPr="00EA40B0" w:rsidRDefault="00EA40B0" w:rsidP="00EA40B0">
            <w:pPr>
              <w:jc w:val="right"/>
              <w:rPr>
                <w:color w:val="000000"/>
                <w:sz w:val="16"/>
                <w:szCs w:val="16"/>
              </w:rPr>
            </w:pPr>
            <w:r w:rsidRPr="00EA40B0">
              <w:rPr>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7CB53AD3" w14:textId="77777777" w:rsidR="00EA40B0" w:rsidRPr="00EA40B0" w:rsidRDefault="00EA40B0" w:rsidP="00EA40B0">
            <w:pPr>
              <w:jc w:val="right"/>
              <w:rPr>
                <w:color w:val="000000"/>
                <w:sz w:val="16"/>
                <w:szCs w:val="16"/>
              </w:rPr>
            </w:pPr>
            <w:r w:rsidRPr="00EA40B0">
              <w:rPr>
                <w:color w:val="000000"/>
                <w:sz w:val="16"/>
                <w:szCs w:val="16"/>
              </w:rPr>
              <w:t>0,0</w:t>
            </w:r>
          </w:p>
        </w:tc>
      </w:tr>
      <w:tr w:rsidR="00EA40B0" w:rsidRPr="00EA40B0" w14:paraId="07BF3115" w14:textId="77777777" w:rsidTr="007F6E7D">
        <w:trPr>
          <w:trHeight w:val="330"/>
        </w:trPr>
        <w:tc>
          <w:tcPr>
            <w:tcW w:w="381" w:type="dxa"/>
            <w:tcBorders>
              <w:top w:val="nil"/>
              <w:left w:val="single" w:sz="8" w:space="0" w:color="auto"/>
              <w:bottom w:val="single" w:sz="8" w:space="0" w:color="auto"/>
              <w:right w:val="single" w:sz="8" w:space="0" w:color="auto"/>
            </w:tcBorders>
            <w:shd w:val="clear" w:color="000000" w:fill="FFCC99"/>
            <w:noWrap/>
            <w:vAlign w:val="center"/>
            <w:hideMark/>
          </w:tcPr>
          <w:p w14:paraId="17ED7C8C" w14:textId="77777777" w:rsidR="00EA40B0" w:rsidRPr="00EA40B0" w:rsidRDefault="00EA40B0" w:rsidP="00EA40B0">
            <w:pPr>
              <w:jc w:val="both"/>
              <w:rPr>
                <w:b/>
                <w:bCs/>
                <w:color w:val="000000"/>
                <w:sz w:val="16"/>
                <w:szCs w:val="16"/>
              </w:rPr>
            </w:pPr>
            <w:r w:rsidRPr="00EA40B0">
              <w:rPr>
                <w:b/>
                <w:bCs/>
                <w:color w:val="000000"/>
                <w:sz w:val="16"/>
                <w:szCs w:val="16"/>
              </w:rPr>
              <w:t> </w:t>
            </w:r>
          </w:p>
        </w:tc>
        <w:tc>
          <w:tcPr>
            <w:tcW w:w="4004" w:type="dxa"/>
            <w:tcBorders>
              <w:top w:val="nil"/>
              <w:left w:val="nil"/>
              <w:bottom w:val="single" w:sz="8" w:space="0" w:color="auto"/>
              <w:right w:val="single" w:sz="8" w:space="0" w:color="auto"/>
            </w:tcBorders>
            <w:shd w:val="clear" w:color="000000" w:fill="FFCC99"/>
            <w:noWrap/>
            <w:vAlign w:val="center"/>
            <w:hideMark/>
          </w:tcPr>
          <w:p w14:paraId="0CCFC474" w14:textId="77777777" w:rsidR="00EA40B0" w:rsidRPr="00EA40B0" w:rsidRDefault="00EA40B0" w:rsidP="00EA40B0">
            <w:pPr>
              <w:rPr>
                <w:b/>
                <w:bCs/>
                <w:color w:val="000000"/>
                <w:sz w:val="16"/>
                <w:szCs w:val="16"/>
              </w:rPr>
            </w:pPr>
            <w:r w:rsidRPr="00EA40B0">
              <w:rPr>
                <w:b/>
                <w:bCs/>
                <w:color w:val="000000"/>
                <w:sz w:val="16"/>
                <w:szCs w:val="16"/>
              </w:rPr>
              <w:t xml:space="preserve">   Издръжка</w:t>
            </w:r>
          </w:p>
        </w:tc>
        <w:tc>
          <w:tcPr>
            <w:tcW w:w="757" w:type="dxa"/>
            <w:tcBorders>
              <w:top w:val="nil"/>
              <w:left w:val="nil"/>
              <w:bottom w:val="single" w:sz="8" w:space="0" w:color="auto"/>
              <w:right w:val="single" w:sz="8" w:space="0" w:color="auto"/>
            </w:tcBorders>
            <w:shd w:val="clear" w:color="000000" w:fill="FFCC99"/>
            <w:noWrap/>
            <w:vAlign w:val="center"/>
            <w:hideMark/>
          </w:tcPr>
          <w:p w14:paraId="19B05575" w14:textId="77777777" w:rsidR="00EA40B0" w:rsidRPr="00EA40B0" w:rsidRDefault="00EA40B0" w:rsidP="00EA40B0">
            <w:pPr>
              <w:jc w:val="right"/>
              <w:rPr>
                <w:color w:val="000000"/>
                <w:sz w:val="16"/>
                <w:szCs w:val="16"/>
              </w:rPr>
            </w:pPr>
            <w:r w:rsidRPr="00EA40B0">
              <w:rPr>
                <w:color w:val="000000"/>
                <w:sz w:val="16"/>
                <w:szCs w:val="16"/>
              </w:rPr>
              <w:t>1 380,1</w:t>
            </w:r>
          </w:p>
        </w:tc>
        <w:tc>
          <w:tcPr>
            <w:tcW w:w="802" w:type="dxa"/>
            <w:tcBorders>
              <w:top w:val="nil"/>
              <w:left w:val="nil"/>
              <w:bottom w:val="single" w:sz="8" w:space="0" w:color="auto"/>
              <w:right w:val="single" w:sz="8" w:space="0" w:color="auto"/>
            </w:tcBorders>
            <w:shd w:val="clear" w:color="000000" w:fill="FFCC99"/>
            <w:noWrap/>
            <w:vAlign w:val="center"/>
            <w:hideMark/>
          </w:tcPr>
          <w:p w14:paraId="1CCB2FA4" w14:textId="77777777" w:rsidR="00EA40B0" w:rsidRPr="00EA40B0" w:rsidRDefault="00EA40B0" w:rsidP="00EA40B0">
            <w:pPr>
              <w:jc w:val="right"/>
              <w:rPr>
                <w:color w:val="000000"/>
                <w:sz w:val="16"/>
                <w:szCs w:val="16"/>
              </w:rPr>
            </w:pPr>
            <w:r w:rsidRPr="00EA40B0">
              <w:rPr>
                <w:color w:val="000000"/>
                <w:sz w:val="16"/>
                <w:szCs w:val="16"/>
              </w:rPr>
              <w:t>1 271,7</w:t>
            </w:r>
          </w:p>
        </w:tc>
        <w:tc>
          <w:tcPr>
            <w:tcW w:w="850" w:type="dxa"/>
            <w:tcBorders>
              <w:top w:val="nil"/>
              <w:left w:val="nil"/>
              <w:bottom w:val="single" w:sz="8" w:space="0" w:color="auto"/>
              <w:right w:val="single" w:sz="8" w:space="0" w:color="auto"/>
            </w:tcBorders>
            <w:shd w:val="clear" w:color="000000" w:fill="FFCC99"/>
            <w:noWrap/>
            <w:vAlign w:val="center"/>
            <w:hideMark/>
          </w:tcPr>
          <w:p w14:paraId="39EF5AA7" w14:textId="77777777" w:rsidR="00EA40B0" w:rsidRPr="00EA40B0" w:rsidRDefault="00EA40B0" w:rsidP="00EA40B0">
            <w:pPr>
              <w:jc w:val="right"/>
              <w:rPr>
                <w:color w:val="000000"/>
                <w:sz w:val="16"/>
                <w:szCs w:val="16"/>
              </w:rPr>
            </w:pPr>
            <w:r w:rsidRPr="00EA40B0">
              <w:rPr>
                <w:color w:val="000000"/>
                <w:sz w:val="16"/>
                <w:szCs w:val="16"/>
              </w:rPr>
              <w:t>1 840,8</w:t>
            </w:r>
          </w:p>
        </w:tc>
        <w:tc>
          <w:tcPr>
            <w:tcW w:w="867" w:type="dxa"/>
            <w:tcBorders>
              <w:top w:val="nil"/>
              <w:left w:val="nil"/>
              <w:bottom w:val="single" w:sz="8" w:space="0" w:color="auto"/>
              <w:right w:val="single" w:sz="8" w:space="0" w:color="auto"/>
            </w:tcBorders>
            <w:shd w:val="clear" w:color="000000" w:fill="FFCC99"/>
            <w:noWrap/>
            <w:vAlign w:val="center"/>
            <w:hideMark/>
          </w:tcPr>
          <w:p w14:paraId="2E759BB9" w14:textId="77777777" w:rsidR="00EA40B0" w:rsidRPr="00EA40B0" w:rsidRDefault="00EA40B0" w:rsidP="00EA40B0">
            <w:pPr>
              <w:jc w:val="right"/>
              <w:rPr>
                <w:color w:val="000000"/>
                <w:sz w:val="16"/>
                <w:szCs w:val="16"/>
              </w:rPr>
            </w:pPr>
            <w:r w:rsidRPr="00EA40B0">
              <w:rPr>
                <w:color w:val="000000"/>
                <w:sz w:val="16"/>
                <w:szCs w:val="16"/>
              </w:rPr>
              <w:t>1 408,0</w:t>
            </w:r>
          </w:p>
        </w:tc>
        <w:tc>
          <w:tcPr>
            <w:tcW w:w="823" w:type="dxa"/>
            <w:tcBorders>
              <w:top w:val="nil"/>
              <w:left w:val="nil"/>
              <w:bottom w:val="single" w:sz="8" w:space="0" w:color="auto"/>
              <w:right w:val="single" w:sz="8" w:space="0" w:color="auto"/>
            </w:tcBorders>
            <w:shd w:val="clear" w:color="000000" w:fill="FFCC99"/>
            <w:noWrap/>
            <w:vAlign w:val="center"/>
            <w:hideMark/>
          </w:tcPr>
          <w:p w14:paraId="70E3E6FD" w14:textId="77777777" w:rsidR="00EA40B0" w:rsidRPr="00EA40B0" w:rsidRDefault="00EA40B0" w:rsidP="00EA40B0">
            <w:pPr>
              <w:jc w:val="right"/>
              <w:rPr>
                <w:color w:val="000000"/>
                <w:sz w:val="16"/>
                <w:szCs w:val="16"/>
              </w:rPr>
            </w:pPr>
            <w:r w:rsidRPr="00EA40B0">
              <w:rPr>
                <w:color w:val="000000"/>
                <w:sz w:val="16"/>
                <w:szCs w:val="16"/>
              </w:rPr>
              <w:t>385,0</w:t>
            </w:r>
          </w:p>
        </w:tc>
        <w:tc>
          <w:tcPr>
            <w:tcW w:w="823" w:type="dxa"/>
            <w:tcBorders>
              <w:top w:val="nil"/>
              <w:left w:val="nil"/>
              <w:bottom w:val="single" w:sz="8" w:space="0" w:color="auto"/>
              <w:right w:val="single" w:sz="8" w:space="0" w:color="auto"/>
            </w:tcBorders>
            <w:shd w:val="clear" w:color="000000" w:fill="FFCC99"/>
            <w:noWrap/>
            <w:vAlign w:val="center"/>
            <w:hideMark/>
          </w:tcPr>
          <w:p w14:paraId="72216F7E" w14:textId="77777777" w:rsidR="00EA40B0" w:rsidRPr="00EA40B0" w:rsidRDefault="00EA40B0" w:rsidP="00EA40B0">
            <w:pPr>
              <w:jc w:val="right"/>
              <w:rPr>
                <w:color w:val="000000"/>
                <w:sz w:val="16"/>
                <w:szCs w:val="16"/>
              </w:rPr>
            </w:pPr>
            <w:r w:rsidRPr="00EA40B0">
              <w:rPr>
                <w:color w:val="000000"/>
                <w:sz w:val="16"/>
                <w:szCs w:val="16"/>
              </w:rPr>
              <w:t>385,0</w:t>
            </w:r>
          </w:p>
        </w:tc>
      </w:tr>
      <w:tr w:rsidR="00EA40B0" w:rsidRPr="00EA40B0" w14:paraId="6E692E12" w14:textId="77777777" w:rsidTr="007F6E7D">
        <w:trPr>
          <w:trHeight w:val="330"/>
        </w:trPr>
        <w:tc>
          <w:tcPr>
            <w:tcW w:w="381" w:type="dxa"/>
            <w:tcBorders>
              <w:top w:val="nil"/>
              <w:left w:val="single" w:sz="8" w:space="0" w:color="auto"/>
              <w:bottom w:val="single" w:sz="8" w:space="0" w:color="auto"/>
              <w:right w:val="single" w:sz="8" w:space="0" w:color="auto"/>
            </w:tcBorders>
            <w:shd w:val="clear" w:color="000000" w:fill="FFCC99"/>
            <w:noWrap/>
            <w:vAlign w:val="center"/>
            <w:hideMark/>
          </w:tcPr>
          <w:p w14:paraId="4CCAB34B" w14:textId="77777777" w:rsidR="00EA40B0" w:rsidRPr="00EA40B0" w:rsidRDefault="00EA40B0" w:rsidP="00EA40B0">
            <w:pPr>
              <w:jc w:val="both"/>
              <w:rPr>
                <w:b/>
                <w:bCs/>
                <w:color w:val="000000"/>
                <w:sz w:val="16"/>
                <w:szCs w:val="16"/>
              </w:rPr>
            </w:pPr>
            <w:r w:rsidRPr="00EA40B0">
              <w:rPr>
                <w:b/>
                <w:bCs/>
                <w:color w:val="000000"/>
                <w:sz w:val="16"/>
                <w:szCs w:val="16"/>
              </w:rPr>
              <w:t> </w:t>
            </w:r>
          </w:p>
        </w:tc>
        <w:tc>
          <w:tcPr>
            <w:tcW w:w="4004" w:type="dxa"/>
            <w:tcBorders>
              <w:top w:val="nil"/>
              <w:left w:val="nil"/>
              <w:bottom w:val="single" w:sz="8" w:space="0" w:color="auto"/>
              <w:right w:val="single" w:sz="8" w:space="0" w:color="auto"/>
            </w:tcBorders>
            <w:shd w:val="clear" w:color="000000" w:fill="FFCC99"/>
            <w:noWrap/>
            <w:vAlign w:val="center"/>
            <w:hideMark/>
          </w:tcPr>
          <w:p w14:paraId="174D14B9" w14:textId="77777777" w:rsidR="00EA40B0" w:rsidRPr="00EA40B0" w:rsidRDefault="00EA40B0" w:rsidP="00EA40B0">
            <w:pPr>
              <w:rPr>
                <w:b/>
                <w:bCs/>
                <w:color w:val="000000"/>
                <w:sz w:val="16"/>
                <w:szCs w:val="16"/>
              </w:rPr>
            </w:pPr>
            <w:r w:rsidRPr="00EA40B0">
              <w:rPr>
                <w:b/>
                <w:bCs/>
                <w:color w:val="000000"/>
                <w:sz w:val="16"/>
                <w:szCs w:val="16"/>
              </w:rPr>
              <w:t xml:space="preserve">   Капиталови разходи</w:t>
            </w:r>
          </w:p>
        </w:tc>
        <w:tc>
          <w:tcPr>
            <w:tcW w:w="757" w:type="dxa"/>
            <w:tcBorders>
              <w:top w:val="nil"/>
              <w:left w:val="nil"/>
              <w:bottom w:val="single" w:sz="8" w:space="0" w:color="auto"/>
              <w:right w:val="single" w:sz="8" w:space="0" w:color="auto"/>
            </w:tcBorders>
            <w:shd w:val="clear" w:color="000000" w:fill="FFCC99"/>
            <w:noWrap/>
            <w:vAlign w:val="center"/>
            <w:hideMark/>
          </w:tcPr>
          <w:p w14:paraId="0320B3D5" w14:textId="77777777" w:rsidR="00EA40B0" w:rsidRPr="00EA40B0" w:rsidRDefault="00EA40B0" w:rsidP="00EA40B0">
            <w:pPr>
              <w:jc w:val="right"/>
              <w:rPr>
                <w:color w:val="000000"/>
                <w:sz w:val="16"/>
                <w:szCs w:val="16"/>
              </w:rPr>
            </w:pPr>
            <w:r w:rsidRPr="00EA40B0">
              <w:rPr>
                <w:color w:val="000000"/>
                <w:sz w:val="16"/>
                <w:szCs w:val="16"/>
              </w:rPr>
              <w:t>0,0</w:t>
            </w:r>
          </w:p>
        </w:tc>
        <w:tc>
          <w:tcPr>
            <w:tcW w:w="802" w:type="dxa"/>
            <w:tcBorders>
              <w:top w:val="nil"/>
              <w:left w:val="nil"/>
              <w:bottom w:val="single" w:sz="8" w:space="0" w:color="auto"/>
              <w:right w:val="single" w:sz="8" w:space="0" w:color="auto"/>
            </w:tcBorders>
            <w:shd w:val="clear" w:color="000000" w:fill="FFCC99"/>
            <w:noWrap/>
            <w:vAlign w:val="center"/>
            <w:hideMark/>
          </w:tcPr>
          <w:p w14:paraId="189FB5D1" w14:textId="77777777" w:rsidR="00EA40B0" w:rsidRPr="00EA40B0" w:rsidRDefault="00EA40B0" w:rsidP="00EA40B0">
            <w:pPr>
              <w:jc w:val="right"/>
              <w:rPr>
                <w:color w:val="000000"/>
                <w:sz w:val="16"/>
                <w:szCs w:val="16"/>
              </w:rPr>
            </w:pPr>
            <w:r w:rsidRPr="00EA40B0">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420ED8B0" w14:textId="77777777" w:rsidR="00EA40B0" w:rsidRPr="00EA40B0" w:rsidRDefault="00EA40B0" w:rsidP="00EA40B0">
            <w:pPr>
              <w:jc w:val="right"/>
              <w:rPr>
                <w:color w:val="000000"/>
                <w:sz w:val="16"/>
                <w:szCs w:val="16"/>
              </w:rPr>
            </w:pPr>
            <w:r w:rsidRPr="00EA40B0">
              <w:rPr>
                <w:color w:val="000000"/>
                <w:sz w:val="16"/>
                <w:szCs w:val="16"/>
              </w:rPr>
              <w:t>0,0</w:t>
            </w:r>
          </w:p>
        </w:tc>
        <w:tc>
          <w:tcPr>
            <w:tcW w:w="867" w:type="dxa"/>
            <w:tcBorders>
              <w:top w:val="nil"/>
              <w:left w:val="nil"/>
              <w:bottom w:val="single" w:sz="8" w:space="0" w:color="auto"/>
              <w:right w:val="single" w:sz="8" w:space="0" w:color="auto"/>
            </w:tcBorders>
            <w:shd w:val="clear" w:color="000000" w:fill="FFCC99"/>
            <w:noWrap/>
            <w:vAlign w:val="center"/>
            <w:hideMark/>
          </w:tcPr>
          <w:p w14:paraId="4E9BA689" w14:textId="77777777" w:rsidR="00EA40B0" w:rsidRPr="00EA40B0" w:rsidRDefault="00EA40B0" w:rsidP="00EA40B0">
            <w:pPr>
              <w:jc w:val="right"/>
              <w:rPr>
                <w:color w:val="000000"/>
                <w:sz w:val="16"/>
                <w:szCs w:val="16"/>
              </w:rPr>
            </w:pPr>
            <w:r w:rsidRPr="00EA40B0">
              <w:rPr>
                <w:color w:val="000000"/>
                <w:sz w:val="16"/>
                <w:szCs w:val="16"/>
              </w:rPr>
              <w:t>4 514,3</w:t>
            </w:r>
          </w:p>
        </w:tc>
        <w:tc>
          <w:tcPr>
            <w:tcW w:w="823" w:type="dxa"/>
            <w:tcBorders>
              <w:top w:val="nil"/>
              <w:left w:val="nil"/>
              <w:bottom w:val="single" w:sz="8" w:space="0" w:color="auto"/>
              <w:right w:val="single" w:sz="8" w:space="0" w:color="auto"/>
            </w:tcBorders>
            <w:shd w:val="clear" w:color="000000" w:fill="FFCC99"/>
            <w:noWrap/>
            <w:vAlign w:val="center"/>
            <w:hideMark/>
          </w:tcPr>
          <w:p w14:paraId="4450C45D" w14:textId="77777777" w:rsidR="00EA40B0" w:rsidRPr="00EA40B0" w:rsidRDefault="00EA40B0" w:rsidP="00EA40B0">
            <w:pPr>
              <w:jc w:val="right"/>
              <w:rPr>
                <w:color w:val="000000"/>
                <w:sz w:val="16"/>
                <w:szCs w:val="16"/>
              </w:rPr>
            </w:pPr>
            <w:r w:rsidRPr="00EA40B0">
              <w:rPr>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698A0185" w14:textId="77777777" w:rsidR="00EA40B0" w:rsidRPr="00EA40B0" w:rsidRDefault="00EA40B0" w:rsidP="00EA40B0">
            <w:pPr>
              <w:jc w:val="right"/>
              <w:rPr>
                <w:color w:val="000000"/>
                <w:sz w:val="16"/>
                <w:szCs w:val="16"/>
              </w:rPr>
            </w:pPr>
            <w:r w:rsidRPr="00EA40B0">
              <w:rPr>
                <w:color w:val="000000"/>
                <w:sz w:val="16"/>
                <w:szCs w:val="16"/>
              </w:rPr>
              <w:t>0,0</w:t>
            </w:r>
          </w:p>
        </w:tc>
      </w:tr>
      <w:tr w:rsidR="00EA40B0" w:rsidRPr="00EA40B0" w14:paraId="5A78F2B4" w14:textId="77777777" w:rsidTr="007F6E7D">
        <w:trPr>
          <w:trHeight w:val="112"/>
        </w:trPr>
        <w:tc>
          <w:tcPr>
            <w:tcW w:w="381" w:type="dxa"/>
            <w:tcBorders>
              <w:top w:val="nil"/>
              <w:left w:val="single" w:sz="8" w:space="0" w:color="auto"/>
              <w:bottom w:val="single" w:sz="4" w:space="0" w:color="auto"/>
              <w:right w:val="single" w:sz="8" w:space="0" w:color="auto"/>
            </w:tcBorders>
            <w:shd w:val="clear" w:color="auto" w:fill="auto"/>
            <w:noWrap/>
            <w:vAlign w:val="center"/>
            <w:hideMark/>
          </w:tcPr>
          <w:p w14:paraId="541951D0" w14:textId="77777777" w:rsidR="00EA40B0" w:rsidRPr="00EA40B0" w:rsidRDefault="00EA40B0" w:rsidP="00EA40B0">
            <w:pPr>
              <w:jc w:val="both"/>
              <w:rPr>
                <w:b/>
                <w:bCs/>
                <w:color w:val="000000"/>
                <w:sz w:val="16"/>
                <w:szCs w:val="16"/>
              </w:rPr>
            </w:pPr>
            <w:r w:rsidRPr="00EA40B0">
              <w:rPr>
                <w:b/>
                <w:bCs/>
                <w:color w:val="000000"/>
                <w:sz w:val="16"/>
                <w:szCs w:val="16"/>
              </w:rPr>
              <w:t> </w:t>
            </w:r>
          </w:p>
        </w:tc>
        <w:tc>
          <w:tcPr>
            <w:tcW w:w="4004" w:type="dxa"/>
            <w:tcBorders>
              <w:top w:val="nil"/>
              <w:left w:val="nil"/>
              <w:bottom w:val="single" w:sz="4" w:space="0" w:color="auto"/>
              <w:right w:val="single" w:sz="8" w:space="0" w:color="auto"/>
            </w:tcBorders>
            <w:shd w:val="clear" w:color="auto" w:fill="auto"/>
            <w:noWrap/>
            <w:vAlign w:val="center"/>
            <w:hideMark/>
          </w:tcPr>
          <w:p w14:paraId="6A647A57" w14:textId="77777777" w:rsidR="00EA40B0" w:rsidRPr="00EA40B0" w:rsidRDefault="00EA40B0" w:rsidP="00EA40B0">
            <w:pPr>
              <w:rPr>
                <w:b/>
                <w:bCs/>
                <w:color w:val="000000"/>
                <w:sz w:val="16"/>
                <w:szCs w:val="16"/>
              </w:rPr>
            </w:pPr>
            <w:r w:rsidRPr="00EA40B0">
              <w:rPr>
                <w:b/>
                <w:bCs/>
                <w:color w:val="000000"/>
                <w:sz w:val="16"/>
                <w:szCs w:val="16"/>
              </w:rPr>
              <w:t> </w:t>
            </w:r>
          </w:p>
        </w:tc>
        <w:tc>
          <w:tcPr>
            <w:tcW w:w="757" w:type="dxa"/>
            <w:tcBorders>
              <w:top w:val="nil"/>
              <w:left w:val="nil"/>
              <w:bottom w:val="single" w:sz="4" w:space="0" w:color="auto"/>
              <w:right w:val="single" w:sz="8" w:space="0" w:color="auto"/>
            </w:tcBorders>
            <w:shd w:val="clear" w:color="auto" w:fill="auto"/>
            <w:noWrap/>
            <w:vAlign w:val="center"/>
            <w:hideMark/>
          </w:tcPr>
          <w:p w14:paraId="2BB65D62" w14:textId="77777777" w:rsidR="00EA40B0" w:rsidRPr="00EA40B0" w:rsidRDefault="00EA40B0" w:rsidP="00EA40B0">
            <w:pPr>
              <w:rPr>
                <w:b/>
                <w:bCs/>
                <w:color w:val="000000"/>
                <w:sz w:val="16"/>
                <w:szCs w:val="16"/>
              </w:rPr>
            </w:pPr>
            <w:r w:rsidRPr="00EA40B0">
              <w:rPr>
                <w:b/>
                <w:bCs/>
                <w:color w:val="000000"/>
                <w:sz w:val="16"/>
                <w:szCs w:val="16"/>
              </w:rPr>
              <w:t> </w:t>
            </w:r>
          </w:p>
        </w:tc>
        <w:tc>
          <w:tcPr>
            <w:tcW w:w="802" w:type="dxa"/>
            <w:tcBorders>
              <w:top w:val="nil"/>
              <w:left w:val="nil"/>
              <w:bottom w:val="single" w:sz="4" w:space="0" w:color="auto"/>
              <w:right w:val="single" w:sz="8" w:space="0" w:color="auto"/>
            </w:tcBorders>
            <w:shd w:val="clear" w:color="auto" w:fill="auto"/>
            <w:noWrap/>
            <w:vAlign w:val="center"/>
            <w:hideMark/>
          </w:tcPr>
          <w:p w14:paraId="0E294329" w14:textId="77777777" w:rsidR="00EA40B0" w:rsidRPr="00EA40B0" w:rsidRDefault="00EA40B0" w:rsidP="00EA40B0">
            <w:pPr>
              <w:rPr>
                <w:b/>
                <w:bCs/>
                <w:color w:val="000000"/>
                <w:sz w:val="16"/>
                <w:szCs w:val="16"/>
              </w:rPr>
            </w:pPr>
            <w:r w:rsidRPr="00EA40B0">
              <w:rPr>
                <w:b/>
                <w:bCs/>
                <w:color w:val="000000"/>
                <w:sz w:val="16"/>
                <w:szCs w:val="16"/>
              </w:rPr>
              <w:t> </w:t>
            </w:r>
          </w:p>
        </w:tc>
        <w:tc>
          <w:tcPr>
            <w:tcW w:w="850" w:type="dxa"/>
            <w:tcBorders>
              <w:top w:val="nil"/>
              <w:left w:val="nil"/>
              <w:bottom w:val="single" w:sz="4" w:space="0" w:color="auto"/>
              <w:right w:val="single" w:sz="8" w:space="0" w:color="auto"/>
            </w:tcBorders>
            <w:shd w:val="clear" w:color="auto" w:fill="auto"/>
            <w:noWrap/>
            <w:vAlign w:val="center"/>
            <w:hideMark/>
          </w:tcPr>
          <w:p w14:paraId="6002251A" w14:textId="77777777" w:rsidR="00EA40B0" w:rsidRPr="00EA40B0" w:rsidRDefault="00EA40B0" w:rsidP="00EA40B0">
            <w:pPr>
              <w:rPr>
                <w:color w:val="000000"/>
                <w:sz w:val="16"/>
                <w:szCs w:val="16"/>
              </w:rPr>
            </w:pPr>
            <w:r w:rsidRPr="00EA40B0">
              <w:rPr>
                <w:color w:val="000000"/>
                <w:sz w:val="16"/>
                <w:szCs w:val="16"/>
              </w:rPr>
              <w:t> </w:t>
            </w:r>
          </w:p>
        </w:tc>
        <w:tc>
          <w:tcPr>
            <w:tcW w:w="867" w:type="dxa"/>
            <w:tcBorders>
              <w:top w:val="nil"/>
              <w:left w:val="nil"/>
              <w:bottom w:val="single" w:sz="4" w:space="0" w:color="auto"/>
              <w:right w:val="single" w:sz="8" w:space="0" w:color="auto"/>
            </w:tcBorders>
            <w:shd w:val="clear" w:color="auto" w:fill="auto"/>
            <w:noWrap/>
            <w:vAlign w:val="center"/>
            <w:hideMark/>
          </w:tcPr>
          <w:p w14:paraId="4D5652E7" w14:textId="77777777" w:rsidR="00EA40B0" w:rsidRPr="00EA40B0" w:rsidRDefault="00EA40B0" w:rsidP="00EA40B0">
            <w:pPr>
              <w:rPr>
                <w:color w:val="000000"/>
                <w:sz w:val="16"/>
                <w:szCs w:val="16"/>
              </w:rPr>
            </w:pPr>
            <w:r w:rsidRPr="00EA40B0">
              <w:rPr>
                <w:color w:val="000000"/>
                <w:sz w:val="16"/>
                <w:szCs w:val="16"/>
              </w:rPr>
              <w:t> </w:t>
            </w:r>
          </w:p>
        </w:tc>
        <w:tc>
          <w:tcPr>
            <w:tcW w:w="823" w:type="dxa"/>
            <w:tcBorders>
              <w:top w:val="nil"/>
              <w:left w:val="nil"/>
              <w:bottom w:val="single" w:sz="4" w:space="0" w:color="auto"/>
              <w:right w:val="single" w:sz="8" w:space="0" w:color="auto"/>
            </w:tcBorders>
            <w:shd w:val="clear" w:color="auto" w:fill="auto"/>
            <w:noWrap/>
            <w:vAlign w:val="center"/>
            <w:hideMark/>
          </w:tcPr>
          <w:p w14:paraId="03B73672" w14:textId="77777777" w:rsidR="00EA40B0" w:rsidRPr="00EA40B0" w:rsidRDefault="00EA40B0" w:rsidP="00EA40B0">
            <w:pPr>
              <w:rPr>
                <w:color w:val="000000"/>
                <w:sz w:val="16"/>
                <w:szCs w:val="16"/>
              </w:rPr>
            </w:pPr>
            <w:r w:rsidRPr="00EA40B0">
              <w:rPr>
                <w:color w:val="000000"/>
                <w:sz w:val="16"/>
                <w:szCs w:val="16"/>
              </w:rPr>
              <w:t> </w:t>
            </w:r>
          </w:p>
        </w:tc>
        <w:tc>
          <w:tcPr>
            <w:tcW w:w="823" w:type="dxa"/>
            <w:tcBorders>
              <w:top w:val="nil"/>
              <w:left w:val="nil"/>
              <w:bottom w:val="single" w:sz="4" w:space="0" w:color="auto"/>
              <w:right w:val="single" w:sz="8" w:space="0" w:color="auto"/>
            </w:tcBorders>
            <w:shd w:val="clear" w:color="auto" w:fill="auto"/>
            <w:noWrap/>
            <w:vAlign w:val="center"/>
            <w:hideMark/>
          </w:tcPr>
          <w:p w14:paraId="26B074AE" w14:textId="77777777" w:rsidR="00EA40B0" w:rsidRPr="00EA40B0" w:rsidRDefault="00EA40B0" w:rsidP="00EA40B0">
            <w:pPr>
              <w:rPr>
                <w:color w:val="000000"/>
                <w:sz w:val="16"/>
                <w:szCs w:val="16"/>
              </w:rPr>
            </w:pPr>
            <w:r w:rsidRPr="00EA40B0">
              <w:rPr>
                <w:color w:val="000000"/>
                <w:sz w:val="16"/>
                <w:szCs w:val="16"/>
              </w:rPr>
              <w:t> </w:t>
            </w:r>
          </w:p>
        </w:tc>
      </w:tr>
      <w:tr w:rsidR="00EA40B0" w:rsidRPr="00EA40B0" w14:paraId="6CEFE3A1" w14:textId="77777777" w:rsidTr="007F6E7D">
        <w:trPr>
          <w:trHeight w:val="330"/>
        </w:trPr>
        <w:tc>
          <w:tcPr>
            <w:tcW w:w="381"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6D03C5C5" w14:textId="77777777" w:rsidR="00EA40B0" w:rsidRPr="00EA40B0" w:rsidRDefault="00EA40B0" w:rsidP="00EA40B0">
            <w:pPr>
              <w:jc w:val="both"/>
              <w:rPr>
                <w:b/>
                <w:bCs/>
                <w:color w:val="000000"/>
                <w:sz w:val="16"/>
                <w:szCs w:val="16"/>
              </w:rPr>
            </w:pPr>
            <w:r w:rsidRPr="00EA40B0">
              <w:rPr>
                <w:b/>
                <w:bCs/>
                <w:color w:val="000000"/>
                <w:sz w:val="16"/>
                <w:szCs w:val="16"/>
              </w:rPr>
              <w:t>1</w:t>
            </w:r>
          </w:p>
        </w:tc>
        <w:tc>
          <w:tcPr>
            <w:tcW w:w="4004" w:type="dxa"/>
            <w:tcBorders>
              <w:top w:val="single" w:sz="4" w:space="0" w:color="auto"/>
              <w:left w:val="nil"/>
              <w:bottom w:val="single" w:sz="8" w:space="0" w:color="auto"/>
              <w:right w:val="single" w:sz="8" w:space="0" w:color="auto"/>
            </w:tcBorders>
            <w:shd w:val="clear" w:color="000000" w:fill="FFCC99"/>
            <w:noWrap/>
            <w:vAlign w:val="center"/>
            <w:hideMark/>
          </w:tcPr>
          <w:p w14:paraId="44C7035D" w14:textId="77777777" w:rsidR="00EA40B0" w:rsidRPr="00EA40B0" w:rsidRDefault="00EA40B0" w:rsidP="00EA40B0">
            <w:pPr>
              <w:ind w:firstLineChars="300" w:firstLine="480"/>
              <w:rPr>
                <w:b/>
                <w:bCs/>
                <w:color w:val="000000"/>
                <w:sz w:val="16"/>
                <w:szCs w:val="16"/>
              </w:rPr>
            </w:pPr>
            <w:r w:rsidRPr="00EA40B0">
              <w:rPr>
                <w:b/>
                <w:bCs/>
                <w:color w:val="000000"/>
                <w:sz w:val="16"/>
                <w:szCs w:val="16"/>
              </w:rPr>
              <w:t>Ведомствени разходи по бюджета на ПРБ:</w:t>
            </w:r>
          </w:p>
        </w:tc>
        <w:tc>
          <w:tcPr>
            <w:tcW w:w="757" w:type="dxa"/>
            <w:tcBorders>
              <w:top w:val="single" w:sz="4" w:space="0" w:color="auto"/>
              <w:left w:val="nil"/>
              <w:bottom w:val="single" w:sz="8" w:space="0" w:color="auto"/>
              <w:right w:val="single" w:sz="8" w:space="0" w:color="auto"/>
            </w:tcBorders>
            <w:shd w:val="clear" w:color="000000" w:fill="FFCC99"/>
            <w:noWrap/>
            <w:vAlign w:val="center"/>
            <w:hideMark/>
          </w:tcPr>
          <w:p w14:paraId="21D8D6BC" w14:textId="77777777" w:rsidR="00EA40B0" w:rsidRPr="00EA40B0" w:rsidRDefault="00EA40B0" w:rsidP="00EA40B0">
            <w:pPr>
              <w:jc w:val="right"/>
              <w:rPr>
                <w:b/>
                <w:bCs/>
                <w:color w:val="000000"/>
                <w:sz w:val="16"/>
                <w:szCs w:val="16"/>
              </w:rPr>
            </w:pPr>
            <w:r w:rsidRPr="00EA40B0">
              <w:rPr>
                <w:b/>
                <w:bCs/>
                <w:color w:val="000000"/>
                <w:sz w:val="16"/>
                <w:szCs w:val="16"/>
              </w:rPr>
              <w:t>1 380,1</w:t>
            </w:r>
          </w:p>
        </w:tc>
        <w:tc>
          <w:tcPr>
            <w:tcW w:w="802" w:type="dxa"/>
            <w:tcBorders>
              <w:top w:val="single" w:sz="4" w:space="0" w:color="auto"/>
              <w:left w:val="nil"/>
              <w:bottom w:val="single" w:sz="8" w:space="0" w:color="auto"/>
              <w:right w:val="single" w:sz="8" w:space="0" w:color="auto"/>
            </w:tcBorders>
            <w:shd w:val="clear" w:color="000000" w:fill="FFCC99"/>
            <w:noWrap/>
            <w:vAlign w:val="center"/>
            <w:hideMark/>
          </w:tcPr>
          <w:p w14:paraId="16B2BCDF" w14:textId="77777777" w:rsidR="00EA40B0" w:rsidRPr="00EA40B0" w:rsidRDefault="00EA40B0" w:rsidP="00EA40B0">
            <w:pPr>
              <w:jc w:val="right"/>
              <w:rPr>
                <w:b/>
                <w:bCs/>
                <w:color w:val="000000"/>
                <w:sz w:val="16"/>
                <w:szCs w:val="16"/>
              </w:rPr>
            </w:pPr>
            <w:r w:rsidRPr="00EA40B0">
              <w:rPr>
                <w:b/>
                <w:bCs/>
                <w:color w:val="000000"/>
                <w:sz w:val="16"/>
                <w:szCs w:val="16"/>
              </w:rPr>
              <w:t>1 271,7</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620470EE" w14:textId="77777777" w:rsidR="00EA40B0" w:rsidRPr="00EA40B0" w:rsidRDefault="00EA40B0" w:rsidP="00EA40B0">
            <w:pPr>
              <w:jc w:val="right"/>
              <w:rPr>
                <w:b/>
                <w:bCs/>
                <w:color w:val="000000"/>
                <w:sz w:val="16"/>
                <w:szCs w:val="16"/>
              </w:rPr>
            </w:pPr>
            <w:r w:rsidRPr="00EA40B0">
              <w:rPr>
                <w:b/>
                <w:bCs/>
                <w:color w:val="000000"/>
                <w:sz w:val="16"/>
                <w:szCs w:val="16"/>
              </w:rPr>
              <w:t>1 840,8</w:t>
            </w:r>
          </w:p>
        </w:tc>
        <w:tc>
          <w:tcPr>
            <w:tcW w:w="867" w:type="dxa"/>
            <w:tcBorders>
              <w:top w:val="single" w:sz="4" w:space="0" w:color="auto"/>
              <w:left w:val="nil"/>
              <w:bottom w:val="single" w:sz="8" w:space="0" w:color="auto"/>
              <w:right w:val="single" w:sz="8" w:space="0" w:color="auto"/>
            </w:tcBorders>
            <w:shd w:val="clear" w:color="000000" w:fill="FFCC99"/>
            <w:noWrap/>
            <w:vAlign w:val="center"/>
            <w:hideMark/>
          </w:tcPr>
          <w:p w14:paraId="5F6D43F5" w14:textId="77777777" w:rsidR="00EA40B0" w:rsidRPr="00EA40B0" w:rsidRDefault="00EA40B0" w:rsidP="00EA40B0">
            <w:pPr>
              <w:jc w:val="right"/>
              <w:rPr>
                <w:b/>
                <w:bCs/>
                <w:color w:val="000000"/>
                <w:sz w:val="16"/>
                <w:szCs w:val="16"/>
              </w:rPr>
            </w:pPr>
            <w:r w:rsidRPr="00EA40B0">
              <w:rPr>
                <w:b/>
                <w:bCs/>
                <w:color w:val="000000"/>
                <w:sz w:val="16"/>
                <w:szCs w:val="16"/>
              </w:rPr>
              <w:t>385,0</w:t>
            </w:r>
          </w:p>
        </w:tc>
        <w:tc>
          <w:tcPr>
            <w:tcW w:w="823" w:type="dxa"/>
            <w:tcBorders>
              <w:top w:val="single" w:sz="4" w:space="0" w:color="auto"/>
              <w:left w:val="nil"/>
              <w:bottom w:val="single" w:sz="8" w:space="0" w:color="auto"/>
              <w:right w:val="single" w:sz="8" w:space="0" w:color="auto"/>
            </w:tcBorders>
            <w:shd w:val="clear" w:color="000000" w:fill="FFCC99"/>
            <w:noWrap/>
            <w:vAlign w:val="center"/>
            <w:hideMark/>
          </w:tcPr>
          <w:p w14:paraId="7DD5049D" w14:textId="77777777" w:rsidR="00EA40B0" w:rsidRPr="00EA40B0" w:rsidRDefault="00EA40B0" w:rsidP="00EA40B0">
            <w:pPr>
              <w:jc w:val="right"/>
              <w:rPr>
                <w:b/>
                <w:bCs/>
                <w:color w:val="000000"/>
                <w:sz w:val="16"/>
                <w:szCs w:val="16"/>
              </w:rPr>
            </w:pPr>
            <w:r w:rsidRPr="00EA40B0">
              <w:rPr>
                <w:b/>
                <w:bCs/>
                <w:color w:val="000000"/>
                <w:sz w:val="16"/>
                <w:szCs w:val="16"/>
              </w:rPr>
              <w:t>385,0</w:t>
            </w:r>
          </w:p>
        </w:tc>
        <w:tc>
          <w:tcPr>
            <w:tcW w:w="823" w:type="dxa"/>
            <w:tcBorders>
              <w:top w:val="single" w:sz="4" w:space="0" w:color="auto"/>
              <w:left w:val="nil"/>
              <w:bottom w:val="single" w:sz="8" w:space="0" w:color="auto"/>
              <w:right w:val="single" w:sz="8" w:space="0" w:color="auto"/>
            </w:tcBorders>
            <w:shd w:val="clear" w:color="000000" w:fill="FFCC99"/>
            <w:noWrap/>
            <w:vAlign w:val="center"/>
            <w:hideMark/>
          </w:tcPr>
          <w:p w14:paraId="701EE97A" w14:textId="77777777" w:rsidR="00EA40B0" w:rsidRPr="00EA40B0" w:rsidRDefault="00EA40B0" w:rsidP="00EA40B0">
            <w:pPr>
              <w:jc w:val="right"/>
              <w:rPr>
                <w:b/>
                <w:bCs/>
                <w:color w:val="000000"/>
                <w:sz w:val="16"/>
                <w:szCs w:val="16"/>
              </w:rPr>
            </w:pPr>
            <w:r w:rsidRPr="00EA40B0">
              <w:rPr>
                <w:b/>
                <w:bCs/>
                <w:color w:val="000000"/>
                <w:sz w:val="16"/>
                <w:szCs w:val="16"/>
              </w:rPr>
              <w:t>385,0</w:t>
            </w:r>
          </w:p>
        </w:tc>
      </w:tr>
      <w:tr w:rsidR="00EA40B0" w:rsidRPr="00EA40B0" w14:paraId="7A7288E2" w14:textId="77777777" w:rsidTr="007F6E7D">
        <w:trPr>
          <w:trHeight w:val="330"/>
        </w:trPr>
        <w:tc>
          <w:tcPr>
            <w:tcW w:w="381" w:type="dxa"/>
            <w:tcBorders>
              <w:top w:val="nil"/>
              <w:left w:val="single" w:sz="8" w:space="0" w:color="auto"/>
              <w:bottom w:val="single" w:sz="4" w:space="0" w:color="auto"/>
              <w:right w:val="single" w:sz="8" w:space="0" w:color="auto"/>
            </w:tcBorders>
            <w:shd w:val="clear" w:color="000000" w:fill="FFCC99"/>
            <w:noWrap/>
            <w:vAlign w:val="center"/>
            <w:hideMark/>
          </w:tcPr>
          <w:p w14:paraId="49FC907F" w14:textId="77777777" w:rsidR="00EA40B0" w:rsidRPr="00EA40B0" w:rsidRDefault="00EA40B0" w:rsidP="00EA40B0">
            <w:pPr>
              <w:jc w:val="both"/>
              <w:rPr>
                <w:color w:val="000000"/>
                <w:sz w:val="16"/>
                <w:szCs w:val="16"/>
              </w:rPr>
            </w:pPr>
            <w:r w:rsidRPr="00EA40B0">
              <w:rPr>
                <w:color w:val="000000"/>
                <w:sz w:val="16"/>
                <w:szCs w:val="16"/>
              </w:rPr>
              <w:t> </w:t>
            </w:r>
          </w:p>
        </w:tc>
        <w:tc>
          <w:tcPr>
            <w:tcW w:w="4004" w:type="dxa"/>
            <w:tcBorders>
              <w:top w:val="nil"/>
              <w:left w:val="nil"/>
              <w:bottom w:val="single" w:sz="4" w:space="0" w:color="auto"/>
              <w:right w:val="single" w:sz="8" w:space="0" w:color="auto"/>
            </w:tcBorders>
            <w:shd w:val="clear" w:color="000000" w:fill="FFCC99"/>
            <w:noWrap/>
            <w:vAlign w:val="center"/>
            <w:hideMark/>
          </w:tcPr>
          <w:p w14:paraId="79403F76" w14:textId="77777777" w:rsidR="00EA40B0" w:rsidRPr="00EA40B0" w:rsidRDefault="00EA40B0" w:rsidP="00EA40B0">
            <w:pPr>
              <w:ind w:firstLineChars="300" w:firstLine="480"/>
              <w:rPr>
                <w:color w:val="000000"/>
                <w:sz w:val="16"/>
                <w:szCs w:val="16"/>
              </w:rPr>
            </w:pPr>
            <w:r w:rsidRPr="00EA40B0">
              <w:rPr>
                <w:color w:val="000000"/>
                <w:sz w:val="16"/>
                <w:szCs w:val="16"/>
              </w:rPr>
              <w:t xml:space="preserve">   Персонал</w:t>
            </w:r>
          </w:p>
        </w:tc>
        <w:tc>
          <w:tcPr>
            <w:tcW w:w="757" w:type="dxa"/>
            <w:tcBorders>
              <w:top w:val="nil"/>
              <w:left w:val="nil"/>
              <w:bottom w:val="single" w:sz="4" w:space="0" w:color="auto"/>
              <w:right w:val="single" w:sz="8" w:space="0" w:color="auto"/>
            </w:tcBorders>
            <w:shd w:val="clear" w:color="000000" w:fill="FFCC99"/>
            <w:noWrap/>
            <w:vAlign w:val="center"/>
            <w:hideMark/>
          </w:tcPr>
          <w:p w14:paraId="30CF7E37" w14:textId="77777777" w:rsidR="00EA40B0" w:rsidRPr="00EA40B0" w:rsidRDefault="00EA40B0" w:rsidP="00EA40B0">
            <w:pPr>
              <w:jc w:val="right"/>
              <w:rPr>
                <w:color w:val="000000"/>
                <w:sz w:val="16"/>
                <w:szCs w:val="16"/>
              </w:rPr>
            </w:pPr>
            <w:r w:rsidRPr="00EA40B0">
              <w:rPr>
                <w:color w:val="000000"/>
                <w:sz w:val="16"/>
                <w:szCs w:val="16"/>
              </w:rPr>
              <w:t>0,0</w:t>
            </w:r>
          </w:p>
        </w:tc>
        <w:tc>
          <w:tcPr>
            <w:tcW w:w="802" w:type="dxa"/>
            <w:tcBorders>
              <w:top w:val="nil"/>
              <w:left w:val="nil"/>
              <w:bottom w:val="single" w:sz="4" w:space="0" w:color="auto"/>
              <w:right w:val="single" w:sz="8" w:space="0" w:color="auto"/>
            </w:tcBorders>
            <w:shd w:val="clear" w:color="000000" w:fill="FFCC99"/>
            <w:noWrap/>
            <w:vAlign w:val="center"/>
            <w:hideMark/>
          </w:tcPr>
          <w:p w14:paraId="2329D0A2" w14:textId="77777777" w:rsidR="00EA40B0" w:rsidRPr="00EA40B0" w:rsidRDefault="00EA40B0" w:rsidP="00EA40B0">
            <w:pPr>
              <w:jc w:val="right"/>
              <w:rPr>
                <w:color w:val="000000"/>
                <w:sz w:val="16"/>
                <w:szCs w:val="16"/>
              </w:rPr>
            </w:pPr>
            <w:r w:rsidRPr="00EA40B0">
              <w:rPr>
                <w:color w:val="000000"/>
                <w:sz w:val="16"/>
                <w:szCs w:val="16"/>
              </w:rPr>
              <w:t>0,0</w:t>
            </w:r>
          </w:p>
        </w:tc>
        <w:tc>
          <w:tcPr>
            <w:tcW w:w="850" w:type="dxa"/>
            <w:tcBorders>
              <w:top w:val="nil"/>
              <w:left w:val="nil"/>
              <w:bottom w:val="single" w:sz="4" w:space="0" w:color="auto"/>
              <w:right w:val="single" w:sz="8" w:space="0" w:color="auto"/>
            </w:tcBorders>
            <w:shd w:val="clear" w:color="000000" w:fill="FFCC99"/>
            <w:noWrap/>
            <w:vAlign w:val="center"/>
            <w:hideMark/>
          </w:tcPr>
          <w:p w14:paraId="1635A9BA" w14:textId="77777777" w:rsidR="00EA40B0" w:rsidRPr="00EA40B0" w:rsidRDefault="00EA40B0" w:rsidP="00EA40B0">
            <w:pPr>
              <w:jc w:val="right"/>
              <w:rPr>
                <w:color w:val="000000"/>
                <w:sz w:val="16"/>
                <w:szCs w:val="16"/>
              </w:rPr>
            </w:pPr>
            <w:r w:rsidRPr="00EA40B0">
              <w:rPr>
                <w:color w:val="000000"/>
                <w:sz w:val="16"/>
                <w:szCs w:val="16"/>
              </w:rPr>
              <w:t>0,0</w:t>
            </w:r>
          </w:p>
        </w:tc>
        <w:tc>
          <w:tcPr>
            <w:tcW w:w="867" w:type="dxa"/>
            <w:tcBorders>
              <w:top w:val="nil"/>
              <w:left w:val="nil"/>
              <w:bottom w:val="single" w:sz="4" w:space="0" w:color="auto"/>
              <w:right w:val="single" w:sz="8" w:space="0" w:color="auto"/>
            </w:tcBorders>
            <w:shd w:val="clear" w:color="000000" w:fill="FFCC99"/>
            <w:noWrap/>
            <w:vAlign w:val="center"/>
            <w:hideMark/>
          </w:tcPr>
          <w:p w14:paraId="23BCF401" w14:textId="77777777" w:rsidR="00EA40B0" w:rsidRPr="00EA40B0" w:rsidRDefault="00EA40B0" w:rsidP="00EA40B0">
            <w:pPr>
              <w:jc w:val="right"/>
              <w:rPr>
                <w:color w:val="000000"/>
                <w:sz w:val="16"/>
                <w:szCs w:val="16"/>
              </w:rPr>
            </w:pPr>
            <w:r w:rsidRPr="00EA40B0">
              <w:rPr>
                <w:color w:val="000000"/>
                <w:sz w:val="16"/>
                <w:szCs w:val="16"/>
              </w:rPr>
              <w:t>0,0</w:t>
            </w:r>
          </w:p>
        </w:tc>
        <w:tc>
          <w:tcPr>
            <w:tcW w:w="823" w:type="dxa"/>
            <w:tcBorders>
              <w:top w:val="nil"/>
              <w:left w:val="nil"/>
              <w:bottom w:val="single" w:sz="4" w:space="0" w:color="auto"/>
              <w:right w:val="single" w:sz="8" w:space="0" w:color="auto"/>
            </w:tcBorders>
            <w:shd w:val="clear" w:color="000000" w:fill="FFCC99"/>
            <w:noWrap/>
            <w:vAlign w:val="center"/>
            <w:hideMark/>
          </w:tcPr>
          <w:p w14:paraId="22E97D04" w14:textId="77777777" w:rsidR="00EA40B0" w:rsidRPr="00EA40B0" w:rsidRDefault="00EA40B0" w:rsidP="00EA40B0">
            <w:pPr>
              <w:jc w:val="right"/>
              <w:rPr>
                <w:color w:val="000000"/>
                <w:sz w:val="16"/>
                <w:szCs w:val="16"/>
              </w:rPr>
            </w:pPr>
            <w:r w:rsidRPr="00EA40B0">
              <w:rPr>
                <w:color w:val="000000"/>
                <w:sz w:val="16"/>
                <w:szCs w:val="16"/>
              </w:rPr>
              <w:t>0,0</w:t>
            </w:r>
          </w:p>
        </w:tc>
        <w:tc>
          <w:tcPr>
            <w:tcW w:w="823" w:type="dxa"/>
            <w:tcBorders>
              <w:top w:val="nil"/>
              <w:left w:val="nil"/>
              <w:bottom w:val="single" w:sz="4" w:space="0" w:color="auto"/>
              <w:right w:val="single" w:sz="8" w:space="0" w:color="auto"/>
            </w:tcBorders>
            <w:shd w:val="clear" w:color="000000" w:fill="FFCC99"/>
            <w:noWrap/>
            <w:vAlign w:val="center"/>
            <w:hideMark/>
          </w:tcPr>
          <w:p w14:paraId="726DD432" w14:textId="77777777" w:rsidR="00EA40B0" w:rsidRPr="00EA40B0" w:rsidRDefault="00EA40B0" w:rsidP="00EA40B0">
            <w:pPr>
              <w:jc w:val="right"/>
              <w:rPr>
                <w:color w:val="000000"/>
                <w:sz w:val="16"/>
                <w:szCs w:val="16"/>
              </w:rPr>
            </w:pPr>
            <w:r w:rsidRPr="00EA40B0">
              <w:rPr>
                <w:color w:val="000000"/>
                <w:sz w:val="16"/>
                <w:szCs w:val="16"/>
              </w:rPr>
              <w:t>0,0</w:t>
            </w:r>
          </w:p>
        </w:tc>
      </w:tr>
      <w:tr w:rsidR="00EA40B0" w:rsidRPr="00EA40B0" w14:paraId="5DBC2C58" w14:textId="77777777" w:rsidTr="007F6E7D">
        <w:trPr>
          <w:trHeight w:val="330"/>
        </w:trPr>
        <w:tc>
          <w:tcPr>
            <w:tcW w:w="381"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16FA36B9" w14:textId="77777777" w:rsidR="00EA40B0" w:rsidRPr="00EA40B0" w:rsidRDefault="00EA40B0" w:rsidP="00EA40B0">
            <w:pPr>
              <w:jc w:val="both"/>
              <w:rPr>
                <w:color w:val="000000"/>
                <w:sz w:val="16"/>
                <w:szCs w:val="16"/>
              </w:rPr>
            </w:pPr>
            <w:r w:rsidRPr="00EA40B0">
              <w:rPr>
                <w:color w:val="000000"/>
                <w:sz w:val="16"/>
                <w:szCs w:val="16"/>
              </w:rPr>
              <w:t> </w:t>
            </w:r>
          </w:p>
        </w:tc>
        <w:tc>
          <w:tcPr>
            <w:tcW w:w="4004" w:type="dxa"/>
            <w:tcBorders>
              <w:top w:val="single" w:sz="4" w:space="0" w:color="auto"/>
              <w:left w:val="nil"/>
              <w:bottom w:val="single" w:sz="8" w:space="0" w:color="auto"/>
              <w:right w:val="single" w:sz="8" w:space="0" w:color="auto"/>
            </w:tcBorders>
            <w:shd w:val="clear" w:color="000000" w:fill="FFCC99"/>
            <w:noWrap/>
            <w:vAlign w:val="center"/>
            <w:hideMark/>
          </w:tcPr>
          <w:p w14:paraId="18120AFC" w14:textId="77777777" w:rsidR="00EA40B0" w:rsidRPr="00EA40B0" w:rsidRDefault="00EA40B0" w:rsidP="00EA40B0">
            <w:pPr>
              <w:ind w:firstLineChars="300" w:firstLine="480"/>
              <w:rPr>
                <w:color w:val="000000"/>
                <w:sz w:val="16"/>
                <w:szCs w:val="16"/>
              </w:rPr>
            </w:pPr>
            <w:r w:rsidRPr="00EA40B0">
              <w:rPr>
                <w:color w:val="000000"/>
                <w:sz w:val="16"/>
                <w:szCs w:val="16"/>
              </w:rPr>
              <w:t xml:space="preserve">   Издръжка</w:t>
            </w:r>
          </w:p>
        </w:tc>
        <w:tc>
          <w:tcPr>
            <w:tcW w:w="757" w:type="dxa"/>
            <w:tcBorders>
              <w:top w:val="single" w:sz="4" w:space="0" w:color="auto"/>
              <w:left w:val="nil"/>
              <w:bottom w:val="single" w:sz="8" w:space="0" w:color="auto"/>
              <w:right w:val="single" w:sz="8" w:space="0" w:color="auto"/>
            </w:tcBorders>
            <w:shd w:val="clear" w:color="000000" w:fill="FFCC99"/>
            <w:noWrap/>
            <w:vAlign w:val="center"/>
            <w:hideMark/>
          </w:tcPr>
          <w:p w14:paraId="073C2CBC" w14:textId="77777777" w:rsidR="00EA40B0" w:rsidRPr="00EA40B0" w:rsidRDefault="00EA40B0" w:rsidP="00EA40B0">
            <w:pPr>
              <w:jc w:val="right"/>
              <w:rPr>
                <w:color w:val="000000"/>
                <w:sz w:val="16"/>
                <w:szCs w:val="16"/>
              </w:rPr>
            </w:pPr>
            <w:r w:rsidRPr="00EA40B0">
              <w:rPr>
                <w:color w:val="000000"/>
                <w:sz w:val="16"/>
                <w:szCs w:val="16"/>
              </w:rPr>
              <w:t>1 380,1</w:t>
            </w:r>
          </w:p>
        </w:tc>
        <w:tc>
          <w:tcPr>
            <w:tcW w:w="802" w:type="dxa"/>
            <w:tcBorders>
              <w:top w:val="single" w:sz="4" w:space="0" w:color="auto"/>
              <w:left w:val="nil"/>
              <w:bottom w:val="single" w:sz="8" w:space="0" w:color="auto"/>
              <w:right w:val="single" w:sz="8" w:space="0" w:color="auto"/>
            </w:tcBorders>
            <w:shd w:val="clear" w:color="000000" w:fill="FFCC99"/>
            <w:noWrap/>
            <w:vAlign w:val="center"/>
            <w:hideMark/>
          </w:tcPr>
          <w:p w14:paraId="2A8CCAD7" w14:textId="77777777" w:rsidR="00EA40B0" w:rsidRPr="00EA40B0" w:rsidRDefault="00EA40B0" w:rsidP="00EA40B0">
            <w:pPr>
              <w:jc w:val="right"/>
              <w:rPr>
                <w:color w:val="000000"/>
                <w:sz w:val="16"/>
                <w:szCs w:val="16"/>
              </w:rPr>
            </w:pPr>
            <w:r w:rsidRPr="00EA40B0">
              <w:rPr>
                <w:color w:val="000000"/>
                <w:sz w:val="16"/>
                <w:szCs w:val="16"/>
              </w:rPr>
              <w:t>1 271,7</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764E69D4" w14:textId="77777777" w:rsidR="00EA40B0" w:rsidRPr="00EA40B0" w:rsidRDefault="00EA40B0" w:rsidP="00EA40B0">
            <w:pPr>
              <w:jc w:val="right"/>
              <w:rPr>
                <w:color w:val="000000"/>
                <w:sz w:val="16"/>
                <w:szCs w:val="16"/>
              </w:rPr>
            </w:pPr>
            <w:r w:rsidRPr="00EA40B0">
              <w:rPr>
                <w:color w:val="000000"/>
                <w:sz w:val="16"/>
                <w:szCs w:val="16"/>
              </w:rPr>
              <w:t>1 840,8</w:t>
            </w:r>
          </w:p>
        </w:tc>
        <w:tc>
          <w:tcPr>
            <w:tcW w:w="867" w:type="dxa"/>
            <w:tcBorders>
              <w:top w:val="single" w:sz="4" w:space="0" w:color="auto"/>
              <w:left w:val="nil"/>
              <w:bottom w:val="single" w:sz="8" w:space="0" w:color="auto"/>
              <w:right w:val="single" w:sz="8" w:space="0" w:color="auto"/>
            </w:tcBorders>
            <w:shd w:val="clear" w:color="000000" w:fill="FFCC99"/>
            <w:noWrap/>
            <w:vAlign w:val="center"/>
            <w:hideMark/>
          </w:tcPr>
          <w:p w14:paraId="393ECE0C" w14:textId="77777777" w:rsidR="00EA40B0" w:rsidRPr="00EA40B0" w:rsidRDefault="00EA40B0" w:rsidP="00EA40B0">
            <w:pPr>
              <w:jc w:val="right"/>
              <w:rPr>
                <w:color w:val="000000"/>
                <w:sz w:val="16"/>
                <w:szCs w:val="16"/>
              </w:rPr>
            </w:pPr>
            <w:r w:rsidRPr="00EA40B0">
              <w:rPr>
                <w:color w:val="000000"/>
                <w:sz w:val="16"/>
                <w:szCs w:val="16"/>
              </w:rPr>
              <w:t>385,0</w:t>
            </w:r>
          </w:p>
        </w:tc>
        <w:tc>
          <w:tcPr>
            <w:tcW w:w="823" w:type="dxa"/>
            <w:tcBorders>
              <w:top w:val="single" w:sz="4" w:space="0" w:color="auto"/>
              <w:left w:val="nil"/>
              <w:bottom w:val="single" w:sz="8" w:space="0" w:color="auto"/>
              <w:right w:val="single" w:sz="8" w:space="0" w:color="auto"/>
            </w:tcBorders>
            <w:shd w:val="clear" w:color="000000" w:fill="FFCC99"/>
            <w:noWrap/>
            <w:vAlign w:val="center"/>
            <w:hideMark/>
          </w:tcPr>
          <w:p w14:paraId="397368B8" w14:textId="77777777" w:rsidR="00EA40B0" w:rsidRPr="00EA40B0" w:rsidRDefault="00EA40B0" w:rsidP="00EA40B0">
            <w:pPr>
              <w:jc w:val="right"/>
              <w:rPr>
                <w:color w:val="000000"/>
                <w:sz w:val="16"/>
                <w:szCs w:val="16"/>
              </w:rPr>
            </w:pPr>
            <w:r w:rsidRPr="00EA40B0">
              <w:rPr>
                <w:color w:val="000000"/>
                <w:sz w:val="16"/>
                <w:szCs w:val="16"/>
              </w:rPr>
              <w:t>385,0</w:t>
            </w:r>
          </w:p>
        </w:tc>
        <w:tc>
          <w:tcPr>
            <w:tcW w:w="823" w:type="dxa"/>
            <w:tcBorders>
              <w:top w:val="single" w:sz="4" w:space="0" w:color="auto"/>
              <w:left w:val="nil"/>
              <w:bottom w:val="single" w:sz="8" w:space="0" w:color="auto"/>
              <w:right w:val="single" w:sz="8" w:space="0" w:color="auto"/>
            </w:tcBorders>
            <w:shd w:val="clear" w:color="000000" w:fill="FFCC99"/>
            <w:noWrap/>
            <w:vAlign w:val="center"/>
            <w:hideMark/>
          </w:tcPr>
          <w:p w14:paraId="1B8523D4" w14:textId="77777777" w:rsidR="00EA40B0" w:rsidRPr="00EA40B0" w:rsidRDefault="00EA40B0" w:rsidP="00EA40B0">
            <w:pPr>
              <w:jc w:val="right"/>
              <w:rPr>
                <w:color w:val="000000"/>
                <w:sz w:val="16"/>
                <w:szCs w:val="16"/>
              </w:rPr>
            </w:pPr>
            <w:r w:rsidRPr="00EA40B0">
              <w:rPr>
                <w:color w:val="000000"/>
                <w:sz w:val="16"/>
                <w:szCs w:val="16"/>
              </w:rPr>
              <w:t>385,0</w:t>
            </w:r>
          </w:p>
        </w:tc>
      </w:tr>
      <w:tr w:rsidR="00EA40B0" w:rsidRPr="00EA40B0" w14:paraId="040EC93C" w14:textId="77777777" w:rsidTr="007F6E7D">
        <w:trPr>
          <w:trHeight w:val="330"/>
        </w:trPr>
        <w:tc>
          <w:tcPr>
            <w:tcW w:w="381" w:type="dxa"/>
            <w:tcBorders>
              <w:top w:val="nil"/>
              <w:left w:val="single" w:sz="8" w:space="0" w:color="auto"/>
              <w:bottom w:val="single" w:sz="8" w:space="0" w:color="auto"/>
              <w:right w:val="single" w:sz="8" w:space="0" w:color="auto"/>
            </w:tcBorders>
            <w:shd w:val="clear" w:color="000000" w:fill="FFCC99"/>
            <w:noWrap/>
            <w:vAlign w:val="center"/>
            <w:hideMark/>
          </w:tcPr>
          <w:p w14:paraId="16FE0BE1" w14:textId="77777777" w:rsidR="00EA40B0" w:rsidRPr="00EA40B0" w:rsidRDefault="00EA40B0" w:rsidP="00EA40B0">
            <w:pPr>
              <w:jc w:val="both"/>
              <w:rPr>
                <w:color w:val="000000"/>
                <w:sz w:val="16"/>
                <w:szCs w:val="16"/>
              </w:rPr>
            </w:pPr>
            <w:r w:rsidRPr="00EA40B0">
              <w:rPr>
                <w:color w:val="000000"/>
                <w:sz w:val="16"/>
                <w:szCs w:val="16"/>
              </w:rPr>
              <w:t> </w:t>
            </w:r>
          </w:p>
        </w:tc>
        <w:tc>
          <w:tcPr>
            <w:tcW w:w="4004" w:type="dxa"/>
            <w:tcBorders>
              <w:top w:val="nil"/>
              <w:left w:val="nil"/>
              <w:bottom w:val="single" w:sz="8" w:space="0" w:color="auto"/>
              <w:right w:val="single" w:sz="8" w:space="0" w:color="auto"/>
            </w:tcBorders>
            <w:shd w:val="clear" w:color="000000" w:fill="FFCC99"/>
            <w:noWrap/>
            <w:vAlign w:val="center"/>
            <w:hideMark/>
          </w:tcPr>
          <w:p w14:paraId="2B1A7D66" w14:textId="77777777" w:rsidR="00EA40B0" w:rsidRPr="00EA40B0" w:rsidRDefault="00EA40B0" w:rsidP="00EA40B0">
            <w:pPr>
              <w:ind w:firstLineChars="300" w:firstLine="480"/>
              <w:rPr>
                <w:color w:val="000000"/>
                <w:sz w:val="16"/>
                <w:szCs w:val="16"/>
              </w:rPr>
            </w:pPr>
            <w:r w:rsidRPr="00EA40B0">
              <w:rPr>
                <w:color w:val="000000"/>
                <w:sz w:val="16"/>
                <w:szCs w:val="16"/>
              </w:rPr>
              <w:t xml:space="preserve">   Капиталови разходи</w:t>
            </w:r>
          </w:p>
        </w:tc>
        <w:tc>
          <w:tcPr>
            <w:tcW w:w="757" w:type="dxa"/>
            <w:tcBorders>
              <w:top w:val="nil"/>
              <w:left w:val="nil"/>
              <w:bottom w:val="single" w:sz="8" w:space="0" w:color="auto"/>
              <w:right w:val="single" w:sz="8" w:space="0" w:color="auto"/>
            </w:tcBorders>
            <w:shd w:val="clear" w:color="000000" w:fill="FFCC99"/>
            <w:noWrap/>
            <w:vAlign w:val="center"/>
            <w:hideMark/>
          </w:tcPr>
          <w:p w14:paraId="3249708C" w14:textId="77777777" w:rsidR="00EA40B0" w:rsidRPr="00EA40B0" w:rsidRDefault="00EA40B0" w:rsidP="00EA40B0">
            <w:pPr>
              <w:jc w:val="right"/>
              <w:rPr>
                <w:color w:val="000000"/>
                <w:sz w:val="16"/>
                <w:szCs w:val="16"/>
              </w:rPr>
            </w:pPr>
            <w:r w:rsidRPr="00EA40B0">
              <w:rPr>
                <w:color w:val="000000"/>
                <w:sz w:val="16"/>
                <w:szCs w:val="16"/>
              </w:rPr>
              <w:t>0,0</w:t>
            </w:r>
          </w:p>
        </w:tc>
        <w:tc>
          <w:tcPr>
            <w:tcW w:w="802" w:type="dxa"/>
            <w:tcBorders>
              <w:top w:val="nil"/>
              <w:left w:val="nil"/>
              <w:bottom w:val="single" w:sz="8" w:space="0" w:color="auto"/>
              <w:right w:val="single" w:sz="8" w:space="0" w:color="auto"/>
            </w:tcBorders>
            <w:shd w:val="clear" w:color="000000" w:fill="FFCC99"/>
            <w:noWrap/>
            <w:vAlign w:val="center"/>
            <w:hideMark/>
          </w:tcPr>
          <w:p w14:paraId="466F7111" w14:textId="77777777" w:rsidR="00EA40B0" w:rsidRPr="00EA40B0" w:rsidRDefault="00EA40B0" w:rsidP="00EA40B0">
            <w:pPr>
              <w:jc w:val="right"/>
              <w:rPr>
                <w:color w:val="000000"/>
                <w:sz w:val="16"/>
                <w:szCs w:val="16"/>
              </w:rPr>
            </w:pPr>
            <w:r w:rsidRPr="00EA40B0">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C517A95" w14:textId="77777777" w:rsidR="00EA40B0" w:rsidRPr="00EA40B0" w:rsidRDefault="00EA40B0" w:rsidP="00EA40B0">
            <w:pPr>
              <w:jc w:val="right"/>
              <w:rPr>
                <w:color w:val="000000"/>
                <w:sz w:val="16"/>
                <w:szCs w:val="16"/>
              </w:rPr>
            </w:pPr>
            <w:r w:rsidRPr="00EA40B0">
              <w:rPr>
                <w:color w:val="000000"/>
                <w:sz w:val="16"/>
                <w:szCs w:val="16"/>
              </w:rPr>
              <w:t>0,0</w:t>
            </w:r>
          </w:p>
        </w:tc>
        <w:tc>
          <w:tcPr>
            <w:tcW w:w="867" w:type="dxa"/>
            <w:tcBorders>
              <w:top w:val="nil"/>
              <w:left w:val="nil"/>
              <w:bottom w:val="single" w:sz="8" w:space="0" w:color="auto"/>
              <w:right w:val="single" w:sz="8" w:space="0" w:color="auto"/>
            </w:tcBorders>
            <w:shd w:val="clear" w:color="000000" w:fill="FFCC99"/>
            <w:noWrap/>
            <w:vAlign w:val="center"/>
            <w:hideMark/>
          </w:tcPr>
          <w:p w14:paraId="1CD88511" w14:textId="77777777" w:rsidR="00EA40B0" w:rsidRPr="00EA40B0" w:rsidRDefault="00EA40B0" w:rsidP="00EA40B0">
            <w:pPr>
              <w:jc w:val="right"/>
              <w:rPr>
                <w:color w:val="000000"/>
                <w:sz w:val="16"/>
                <w:szCs w:val="16"/>
              </w:rPr>
            </w:pPr>
            <w:r w:rsidRPr="00EA40B0">
              <w:rPr>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397595F9" w14:textId="77777777" w:rsidR="00EA40B0" w:rsidRPr="00EA40B0" w:rsidRDefault="00EA40B0" w:rsidP="00EA40B0">
            <w:pPr>
              <w:jc w:val="right"/>
              <w:rPr>
                <w:color w:val="000000"/>
                <w:sz w:val="16"/>
                <w:szCs w:val="16"/>
              </w:rPr>
            </w:pPr>
            <w:r w:rsidRPr="00EA40B0">
              <w:rPr>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6F073F28" w14:textId="77777777" w:rsidR="00EA40B0" w:rsidRPr="00EA40B0" w:rsidRDefault="00EA40B0" w:rsidP="00EA40B0">
            <w:pPr>
              <w:jc w:val="right"/>
              <w:rPr>
                <w:color w:val="000000"/>
                <w:sz w:val="16"/>
                <w:szCs w:val="16"/>
              </w:rPr>
            </w:pPr>
            <w:r w:rsidRPr="00EA40B0">
              <w:rPr>
                <w:color w:val="000000"/>
                <w:sz w:val="16"/>
                <w:szCs w:val="16"/>
              </w:rPr>
              <w:t>0,0</w:t>
            </w:r>
          </w:p>
        </w:tc>
      </w:tr>
      <w:tr w:rsidR="00EA40B0" w:rsidRPr="00EA40B0" w14:paraId="0DBBFE04" w14:textId="77777777" w:rsidTr="007F6E7D">
        <w:trPr>
          <w:trHeight w:val="60"/>
        </w:trPr>
        <w:tc>
          <w:tcPr>
            <w:tcW w:w="381" w:type="dxa"/>
            <w:tcBorders>
              <w:top w:val="nil"/>
              <w:left w:val="single" w:sz="8" w:space="0" w:color="auto"/>
              <w:bottom w:val="single" w:sz="8" w:space="0" w:color="auto"/>
              <w:right w:val="single" w:sz="8" w:space="0" w:color="auto"/>
            </w:tcBorders>
            <w:shd w:val="clear" w:color="auto" w:fill="auto"/>
            <w:noWrap/>
            <w:vAlign w:val="center"/>
            <w:hideMark/>
          </w:tcPr>
          <w:p w14:paraId="464AC542" w14:textId="77777777" w:rsidR="00EA40B0" w:rsidRPr="00EA40B0" w:rsidRDefault="00EA40B0" w:rsidP="00EA40B0">
            <w:pPr>
              <w:jc w:val="both"/>
              <w:rPr>
                <w:color w:val="000000"/>
                <w:sz w:val="16"/>
                <w:szCs w:val="16"/>
              </w:rPr>
            </w:pPr>
            <w:r w:rsidRPr="00EA40B0">
              <w:rPr>
                <w:color w:val="000000"/>
                <w:sz w:val="16"/>
                <w:szCs w:val="16"/>
              </w:rPr>
              <w:t> </w:t>
            </w:r>
          </w:p>
        </w:tc>
        <w:tc>
          <w:tcPr>
            <w:tcW w:w="4004" w:type="dxa"/>
            <w:tcBorders>
              <w:top w:val="nil"/>
              <w:left w:val="nil"/>
              <w:bottom w:val="single" w:sz="8" w:space="0" w:color="auto"/>
              <w:right w:val="single" w:sz="8" w:space="0" w:color="auto"/>
            </w:tcBorders>
            <w:shd w:val="clear" w:color="auto" w:fill="auto"/>
            <w:noWrap/>
            <w:vAlign w:val="center"/>
            <w:hideMark/>
          </w:tcPr>
          <w:p w14:paraId="3D7E533D" w14:textId="77777777" w:rsidR="00EA40B0" w:rsidRPr="00EA40B0" w:rsidRDefault="00EA40B0" w:rsidP="00EA40B0">
            <w:pPr>
              <w:ind w:firstLineChars="300" w:firstLine="480"/>
              <w:rPr>
                <w:color w:val="000000"/>
                <w:sz w:val="16"/>
                <w:szCs w:val="16"/>
              </w:rPr>
            </w:pPr>
            <w:r w:rsidRPr="00EA40B0">
              <w:rPr>
                <w:color w:val="000000"/>
                <w:sz w:val="16"/>
                <w:szCs w:val="16"/>
              </w:rPr>
              <w:t> </w:t>
            </w:r>
          </w:p>
        </w:tc>
        <w:tc>
          <w:tcPr>
            <w:tcW w:w="757" w:type="dxa"/>
            <w:tcBorders>
              <w:top w:val="nil"/>
              <w:left w:val="nil"/>
              <w:bottom w:val="single" w:sz="8" w:space="0" w:color="auto"/>
              <w:right w:val="single" w:sz="8" w:space="0" w:color="auto"/>
            </w:tcBorders>
            <w:shd w:val="clear" w:color="auto" w:fill="auto"/>
            <w:noWrap/>
            <w:vAlign w:val="center"/>
            <w:hideMark/>
          </w:tcPr>
          <w:p w14:paraId="324C11F8" w14:textId="77777777" w:rsidR="00EA40B0" w:rsidRPr="00EA40B0" w:rsidRDefault="00EA40B0" w:rsidP="00EA40B0">
            <w:pPr>
              <w:rPr>
                <w:color w:val="000000"/>
                <w:sz w:val="16"/>
                <w:szCs w:val="16"/>
              </w:rPr>
            </w:pPr>
            <w:r w:rsidRPr="00EA40B0">
              <w:rPr>
                <w:color w:val="000000"/>
                <w:sz w:val="16"/>
                <w:szCs w:val="16"/>
              </w:rPr>
              <w:t> </w:t>
            </w:r>
          </w:p>
        </w:tc>
        <w:tc>
          <w:tcPr>
            <w:tcW w:w="802" w:type="dxa"/>
            <w:tcBorders>
              <w:top w:val="nil"/>
              <w:left w:val="nil"/>
              <w:bottom w:val="single" w:sz="8" w:space="0" w:color="auto"/>
              <w:right w:val="single" w:sz="8" w:space="0" w:color="auto"/>
            </w:tcBorders>
            <w:shd w:val="clear" w:color="auto" w:fill="auto"/>
            <w:noWrap/>
            <w:vAlign w:val="center"/>
            <w:hideMark/>
          </w:tcPr>
          <w:p w14:paraId="2B5A2386" w14:textId="77777777" w:rsidR="00EA40B0" w:rsidRPr="00EA40B0" w:rsidRDefault="00EA40B0" w:rsidP="00EA40B0">
            <w:pPr>
              <w:rPr>
                <w:color w:val="000000"/>
                <w:sz w:val="16"/>
                <w:szCs w:val="16"/>
              </w:rPr>
            </w:pPr>
            <w:r w:rsidRPr="00EA40B0">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C1189A5" w14:textId="77777777" w:rsidR="00EA40B0" w:rsidRPr="00EA40B0" w:rsidRDefault="00EA40B0" w:rsidP="00EA40B0">
            <w:pPr>
              <w:rPr>
                <w:color w:val="000000"/>
                <w:sz w:val="16"/>
                <w:szCs w:val="16"/>
              </w:rPr>
            </w:pPr>
            <w:r w:rsidRPr="00EA40B0">
              <w:rPr>
                <w:color w:val="000000"/>
                <w:sz w:val="16"/>
                <w:szCs w:val="16"/>
              </w:rPr>
              <w:t> </w:t>
            </w:r>
          </w:p>
        </w:tc>
        <w:tc>
          <w:tcPr>
            <w:tcW w:w="867" w:type="dxa"/>
            <w:tcBorders>
              <w:top w:val="nil"/>
              <w:left w:val="nil"/>
              <w:bottom w:val="single" w:sz="8" w:space="0" w:color="auto"/>
              <w:right w:val="single" w:sz="8" w:space="0" w:color="auto"/>
            </w:tcBorders>
            <w:shd w:val="clear" w:color="auto" w:fill="auto"/>
            <w:noWrap/>
            <w:vAlign w:val="center"/>
            <w:hideMark/>
          </w:tcPr>
          <w:p w14:paraId="07DA611A" w14:textId="77777777" w:rsidR="00EA40B0" w:rsidRPr="00EA40B0" w:rsidRDefault="00EA40B0" w:rsidP="00EA40B0">
            <w:pPr>
              <w:rPr>
                <w:color w:val="000000"/>
                <w:sz w:val="16"/>
                <w:szCs w:val="16"/>
              </w:rPr>
            </w:pPr>
            <w:r w:rsidRPr="00EA40B0">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5FCBD3F9" w14:textId="77777777" w:rsidR="00EA40B0" w:rsidRPr="00EA40B0" w:rsidRDefault="00EA40B0" w:rsidP="00EA40B0">
            <w:pPr>
              <w:rPr>
                <w:color w:val="000000"/>
                <w:sz w:val="16"/>
                <w:szCs w:val="16"/>
              </w:rPr>
            </w:pPr>
            <w:r w:rsidRPr="00EA40B0">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298FD3C5" w14:textId="77777777" w:rsidR="00EA40B0" w:rsidRPr="00EA40B0" w:rsidRDefault="00EA40B0" w:rsidP="00EA40B0">
            <w:pPr>
              <w:rPr>
                <w:color w:val="000000"/>
                <w:sz w:val="16"/>
                <w:szCs w:val="16"/>
              </w:rPr>
            </w:pPr>
            <w:r w:rsidRPr="00EA40B0">
              <w:rPr>
                <w:color w:val="000000"/>
                <w:sz w:val="16"/>
                <w:szCs w:val="16"/>
              </w:rPr>
              <w:t> </w:t>
            </w:r>
          </w:p>
        </w:tc>
      </w:tr>
      <w:tr w:rsidR="00EA40B0" w:rsidRPr="00EA40B0" w14:paraId="1C89D700" w14:textId="77777777" w:rsidTr="007F6E7D">
        <w:trPr>
          <w:trHeight w:val="488"/>
        </w:trPr>
        <w:tc>
          <w:tcPr>
            <w:tcW w:w="381" w:type="dxa"/>
            <w:tcBorders>
              <w:top w:val="nil"/>
              <w:left w:val="single" w:sz="8" w:space="0" w:color="auto"/>
              <w:bottom w:val="single" w:sz="8" w:space="0" w:color="auto"/>
              <w:right w:val="single" w:sz="8" w:space="0" w:color="auto"/>
            </w:tcBorders>
            <w:shd w:val="clear" w:color="000000" w:fill="FFCC99"/>
            <w:noWrap/>
            <w:vAlign w:val="center"/>
            <w:hideMark/>
          </w:tcPr>
          <w:p w14:paraId="000CA3F1" w14:textId="77777777" w:rsidR="00EA40B0" w:rsidRPr="00EA40B0" w:rsidRDefault="00EA40B0" w:rsidP="00EA40B0">
            <w:pPr>
              <w:jc w:val="both"/>
              <w:rPr>
                <w:b/>
                <w:bCs/>
                <w:color w:val="000000"/>
                <w:sz w:val="16"/>
                <w:szCs w:val="16"/>
              </w:rPr>
            </w:pPr>
            <w:r w:rsidRPr="00EA40B0">
              <w:rPr>
                <w:b/>
                <w:bCs/>
                <w:color w:val="000000"/>
                <w:sz w:val="16"/>
                <w:szCs w:val="16"/>
              </w:rPr>
              <w:t>2</w:t>
            </w:r>
          </w:p>
        </w:tc>
        <w:tc>
          <w:tcPr>
            <w:tcW w:w="4004" w:type="dxa"/>
            <w:tcBorders>
              <w:top w:val="nil"/>
              <w:left w:val="nil"/>
              <w:bottom w:val="single" w:sz="8" w:space="0" w:color="auto"/>
              <w:right w:val="single" w:sz="8" w:space="0" w:color="auto"/>
            </w:tcBorders>
            <w:shd w:val="clear" w:color="000000" w:fill="FFCC99"/>
            <w:vAlign w:val="center"/>
            <w:hideMark/>
          </w:tcPr>
          <w:p w14:paraId="7FFA08C6" w14:textId="77777777" w:rsidR="00EA40B0" w:rsidRPr="00EA40B0" w:rsidRDefault="00EA40B0" w:rsidP="00EA40B0">
            <w:pPr>
              <w:rPr>
                <w:b/>
                <w:bCs/>
                <w:color w:val="000000"/>
                <w:sz w:val="16"/>
                <w:szCs w:val="16"/>
              </w:rPr>
            </w:pPr>
            <w:r w:rsidRPr="00EA40B0">
              <w:rPr>
                <w:b/>
                <w:bCs/>
                <w:color w:val="000000"/>
                <w:sz w:val="16"/>
                <w:szCs w:val="16"/>
              </w:rPr>
              <w:t xml:space="preserve">       Ведомствени разходи по други бюджети и сметки за средства от ЕС</w:t>
            </w:r>
          </w:p>
        </w:tc>
        <w:tc>
          <w:tcPr>
            <w:tcW w:w="757" w:type="dxa"/>
            <w:tcBorders>
              <w:top w:val="nil"/>
              <w:left w:val="nil"/>
              <w:bottom w:val="single" w:sz="8" w:space="0" w:color="auto"/>
              <w:right w:val="single" w:sz="8" w:space="0" w:color="auto"/>
            </w:tcBorders>
            <w:shd w:val="clear" w:color="000000" w:fill="FFCC99"/>
            <w:noWrap/>
            <w:vAlign w:val="center"/>
            <w:hideMark/>
          </w:tcPr>
          <w:p w14:paraId="362F84ED" w14:textId="77777777" w:rsidR="00EA40B0" w:rsidRPr="00EA40B0" w:rsidRDefault="00EA40B0" w:rsidP="00EA40B0">
            <w:pPr>
              <w:jc w:val="right"/>
              <w:rPr>
                <w:b/>
                <w:bCs/>
                <w:color w:val="000000"/>
                <w:sz w:val="16"/>
                <w:szCs w:val="16"/>
              </w:rPr>
            </w:pPr>
            <w:r w:rsidRPr="00EA40B0">
              <w:rPr>
                <w:b/>
                <w:bCs/>
                <w:color w:val="000000"/>
                <w:sz w:val="16"/>
                <w:szCs w:val="16"/>
              </w:rPr>
              <w:t>0,0</w:t>
            </w:r>
          </w:p>
        </w:tc>
        <w:tc>
          <w:tcPr>
            <w:tcW w:w="802" w:type="dxa"/>
            <w:tcBorders>
              <w:top w:val="nil"/>
              <w:left w:val="nil"/>
              <w:bottom w:val="single" w:sz="8" w:space="0" w:color="auto"/>
              <w:right w:val="single" w:sz="8" w:space="0" w:color="auto"/>
            </w:tcBorders>
            <w:shd w:val="clear" w:color="000000" w:fill="FFCC99"/>
            <w:noWrap/>
            <w:vAlign w:val="center"/>
            <w:hideMark/>
          </w:tcPr>
          <w:p w14:paraId="580B3610" w14:textId="77777777" w:rsidR="00EA40B0" w:rsidRPr="00EA40B0" w:rsidRDefault="00EA40B0" w:rsidP="00EA40B0">
            <w:pPr>
              <w:jc w:val="right"/>
              <w:rPr>
                <w:b/>
                <w:bCs/>
                <w:color w:val="000000"/>
                <w:sz w:val="16"/>
                <w:szCs w:val="16"/>
              </w:rPr>
            </w:pPr>
            <w:r w:rsidRPr="00EA40B0">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4125E5F8" w14:textId="77777777" w:rsidR="00EA40B0" w:rsidRPr="00EA40B0" w:rsidRDefault="00EA40B0" w:rsidP="00EA40B0">
            <w:pPr>
              <w:jc w:val="right"/>
              <w:rPr>
                <w:b/>
                <w:bCs/>
                <w:color w:val="000000"/>
                <w:sz w:val="16"/>
                <w:szCs w:val="16"/>
              </w:rPr>
            </w:pPr>
            <w:r w:rsidRPr="00EA40B0">
              <w:rPr>
                <w:b/>
                <w:bCs/>
                <w:color w:val="000000"/>
                <w:sz w:val="16"/>
                <w:szCs w:val="16"/>
              </w:rPr>
              <w:t>0,0</w:t>
            </w:r>
          </w:p>
        </w:tc>
        <w:tc>
          <w:tcPr>
            <w:tcW w:w="867" w:type="dxa"/>
            <w:tcBorders>
              <w:top w:val="nil"/>
              <w:left w:val="nil"/>
              <w:bottom w:val="single" w:sz="8" w:space="0" w:color="auto"/>
              <w:right w:val="single" w:sz="8" w:space="0" w:color="auto"/>
            </w:tcBorders>
            <w:shd w:val="clear" w:color="000000" w:fill="FFCC99"/>
            <w:noWrap/>
            <w:vAlign w:val="center"/>
            <w:hideMark/>
          </w:tcPr>
          <w:p w14:paraId="65F432FC" w14:textId="77777777" w:rsidR="00EA40B0" w:rsidRPr="00EA40B0" w:rsidRDefault="00EA40B0" w:rsidP="00EA40B0">
            <w:pPr>
              <w:jc w:val="right"/>
              <w:rPr>
                <w:b/>
                <w:bCs/>
                <w:color w:val="000000"/>
                <w:sz w:val="16"/>
                <w:szCs w:val="16"/>
              </w:rPr>
            </w:pPr>
            <w:r w:rsidRPr="00EA40B0">
              <w:rPr>
                <w:b/>
                <w:bCs/>
                <w:color w:val="000000"/>
                <w:sz w:val="16"/>
                <w:szCs w:val="16"/>
              </w:rPr>
              <w:t>5 537,3</w:t>
            </w:r>
          </w:p>
        </w:tc>
        <w:tc>
          <w:tcPr>
            <w:tcW w:w="823" w:type="dxa"/>
            <w:tcBorders>
              <w:top w:val="nil"/>
              <w:left w:val="nil"/>
              <w:bottom w:val="single" w:sz="8" w:space="0" w:color="auto"/>
              <w:right w:val="single" w:sz="8" w:space="0" w:color="auto"/>
            </w:tcBorders>
            <w:shd w:val="clear" w:color="000000" w:fill="FFCC99"/>
            <w:noWrap/>
            <w:vAlign w:val="center"/>
            <w:hideMark/>
          </w:tcPr>
          <w:p w14:paraId="6454C9DB" w14:textId="77777777" w:rsidR="00EA40B0" w:rsidRPr="00EA40B0" w:rsidRDefault="00EA40B0" w:rsidP="00EA40B0">
            <w:pPr>
              <w:jc w:val="right"/>
              <w:rPr>
                <w:b/>
                <w:bCs/>
                <w:color w:val="000000"/>
                <w:sz w:val="16"/>
                <w:szCs w:val="16"/>
              </w:rPr>
            </w:pPr>
            <w:r w:rsidRPr="00EA40B0">
              <w:rPr>
                <w:b/>
                <w:bCs/>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23D0CE5F" w14:textId="77777777" w:rsidR="00EA40B0" w:rsidRPr="00EA40B0" w:rsidRDefault="00EA40B0" w:rsidP="00EA40B0">
            <w:pPr>
              <w:jc w:val="right"/>
              <w:rPr>
                <w:b/>
                <w:bCs/>
                <w:color w:val="000000"/>
                <w:sz w:val="16"/>
                <w:szCs w:val="16"/>
              </w:rPr>
            </w:pPr>
            <w:r w:rsidRPr="00EA40B0">
              <w:rPr>
                <w:b/>
                <w:bCs/>
                <w:color w:val="000000"/>
                <w:sz w:val="16"/>
                <w:szCs w:val="16"/>
              </w:rPr>
              <w:t>0,0</w:t>
            </w:r>
          </w:p>
        </w:tc>
      </w:tr>
      <w:tr w:rsidR="00EA40B0" w:rsidRPr="00EA40B0" w14:paraId="754622A6" w14:textId="77777777" w:rsidTr="007F6E7D">
        <w:trPr>
          <w:trHeight w:val="330"/>
        </w:trPr>
        <w:tc>
          <w:tcPr>
            <w:tcW w:w="381" w:type="dxa"/>
            <w:tcBorders>
              <w:top w:val="nil"/>
              <w:left w:val="single" w:sz="8" w:space="0" w:color="auto"/>
              <w:bottom w:val="single" w:sz="8" w:space="0" w:color="auto"/>
              <w:right w:val="single" w:sz="8" w:space="0" w:color="auto"/>
            </w:tcBorders>
            <w:shd w:val="clear" w:color="auto" w:fill="auto"/>
            <w:noWrap/>
            <w:vAlign w:val="center"/>
            <w:hideMark/>
          </w:tcPr>
          <w:p w14:paraId="6F09CF39" w14:textId="77777777" w:rsidR="00EA40B0" w:rsidRPr="00EA40B0" w:rsidRDefault="00EA40B0" w:rsidP="00EA40B0">
            <w:pPr>
              <w:jc w:val="both"/>
              <w:rPr>
                <w:color w:val="000000"/>
                <w:sz w:val="16"/>
                <w:szCs w:val="16"/>
              </w:rPr>
            </w:pPr>
            <w:r w:rsidRPr="00EA40B0">
              <w:rPr>
                <w:color w:val="000000"/>
                <w:sz w:val="16"/>
                <w:szCs w:val="16"/>
              </w:rPr>
              <w:t> </w:t>
            </w:r>
          </w:p>
        </w:tc>
        <w:tc>
          <w:tcPr>
            <w:tcW w:w="4004" w:type="dxa"/>
            <w:tcBorders>
              <w:top w:val="nil"/>
              <w:left w:val="nil"/>
              <w:bottom w:val="single" w:sz="8" w:space="0" w:color="auto"/>
              <w:right w:val="single" w:sz="8" w:space="0" w:color="auto"/>
            </w:tcBorders>
            <w:shd w:val="clear" w:color="auto" w:fill="auto"/>
            <w:noWrap/>
            <w:vAlign w:val="center"/>
            <w:hideMark/>
          </w:tcPr>
          <w:p w14:paraId="665FAEB2" w14:textId="77777777" w:rsidR="00EA40B0" w:rsidRPr="00EA40B0" w:rsidRDefault="00EA40B0" w:rsidP="00EA40B0">
            <w:pPr>
              <w:ind w:firstLineChars="300" w:firstLine="480"/>
              <w:rPr>
                <w:color w:val="000000"/>
                <w:sz w:val="16"/>
                <w:szCs w:val="16"/>
              </w:rPr>
            </w:pPr>
            <w:r w:rsidRPr="00EA40B0">
              <w:rPr>
                <w:color w:val="000000"/>
                <w:sz w:val="16"/>
                <w:szCs w:val="16"/>
              </w:rPr>
              <w:t xml:space="preserve">   Персонал</w:t>
            </w:r>
          </w:p>
        </w:tc>
        <w:tc>
          <w:tcPr>
            <w:tcW w:w="757" w:type="dxa"/>
            <w:tcBorders>
              <w:top w:val="nil"/>
              <w:left w:val="nil"/>
              <w:bottom w:val="single" w:sz="8" w:space="0" w:color="auto"/>
              <w:right w:val="single" w:sz="8" w:space="0" w:color="auto"/>
            </w:tcBorders>
            <w:shd w:val="clear" w:color="auto" w:fill="auto"/>
            <w:noWrap/>
            <w:vAlign w:val="center"/>
            <w:hideMark/>
          </w:tcPr>
          <w:p w14:paraId="7FBDDF91" w14:textId="77777777" w:rsidR="00EA40B0" w:rsidRPr="00EA40B0" w:rsidRDefault="00EA40B0" w:rsidP="00EA40B0">
            <w:pPr>
              <w:jc w:val="right"/>
              <w:rPr>
                <w:color w:val="000000"/>
                <w:sz w:val="16"/>
                <w:szCs w:val="16"/>
              </w:rPr>
            </w:pPr>
            <w:r w:rsidRPr="00EA40B0">
              <w:rPr>
                <w:color w:val="000000"/>
                <w:sz w:val="16"/>
                <w:szCs w:val="16"/>
              </w:rPr>
              <w:t>0,0</w:t>
            </w:r>
          </w:p>
        </w:tc>
        <w:tc>
          <w:tcPr>
            <w:tcW w:w="802" w:type="dxa"/>
            <w:tcBorders>
              <w:top w:val="nil"/>
              <w:left w:val="nil"/>
              <w:bottom w:val="single" w:sz="8" w:space="0" w:color="auto"/>
              <w:right w:val="single" w:sz="8" w:space="0" w:color="auto"/>
            </w:tcBorders>
            <w:shd w:val="clear" w:color="auto" w:fill="auto"/>
            <w:noWrap/>
            <w:vAlign w:val="center"/>
            <w:hideMark/>
          </w:tcPr>
          <w:p w14:paraId="3236B603" w14:textId="77777777" w:rsidR="00EA40B0" w:rsidRPr="00EA40B0" w:rsidRDefault="00EA40B0" w:rsidP="00EA40B0">
            <w:pPr>
              <w:jc w:val="right"/>
              <w:rPr>
                <w:color w:val="000000"/>
                <w:sz w:val="16"/>
                <w:szCs w:val="16"/>
              </w:rPr>
            </w:pPr>
            <w:r w:rsidRPr="00EA40B0">
              <w:rPr>
                <w:color w:val="000000"/>
                <w:sz w:val="16"/>
                <w:szCs w:val="16"/>
              </w:rPr>
              <w:t>0,0</w:t>
            </w:r>
          </w:p>
        </w:tc>
        <w:tc>
          <w:tcPr>
            <w:tcW w:w="850" w:type="dxa"/>
            <w:tcBorders>
              <w:top w:val="nil"/>
              <w:left w:val="nil"/>
              <w:bottom w:val="single" w:sz="8" w:space="0" w:color="auto"/>
              <w:right w:val="single" w:sz="8" w:space="0" w:color="auto"/>
            </w:tcBorders>
            <w:shd w:val="clear" w:color="auto" w:fill="auto"/>
            <w:noWrap/>
            <w:vAlign w:val="center"/>
            <w:hideMark/>
          </w:tcPr>
          <w:p w14:paraId="77F16023" w14:textId="77777777" w:rsidR="00EA40B0" w:rsidRPr="00EA40B0" w:rsidRDefault="00EA40B0" w:rsidP="00EA40B0">
            <w:pPr>
              <w:jc w:val="right"/>
              <w:rPr>
                <w:color w:val="000000"/>
                <w:sz w:val="16"/>
                <w:szCs w:val="16"/>
              </w:rPr>
            </w:pPr>
            <w:r w:rsidRPr="00EA40B0">
              <w:rPr>
                <w:color w:val="000000"/>
                <w:sz w:val="16"/>
                <w:szCs w:val="16"/>
              </w:rPr>
              <w:t>0,0</w:t>
            </w:r>
          </w:p>
        </w:tc>
        <w:tc>
          <w:tcPr>
            <w:tcW w:w="867" w:type="dxa"/>
            <w:tcBorders>
              <w:top w:val="nil"/>
              <w:left w:val="nil"/>
              <w:bottom w:val="single" w:sz="8" w:space="0" w:color="auto"/>
              <w:right w:val="single" w:sz="8" w:space="0" w:color="auto"/>
            </w:tcBorders>
            <w:shd w:val="clear" w:color="auto" w:fill="auto"/>
            <w:noWrap/>
            <w:vAlign w:val="center"/>
            <w:hideMark/>
          </w:tcPr>
          <w:p w14:paraId="020210C3" w14:textId="77777777" w:rsidR="00EA40B0" w:rsidRPr="00EA40B0" w:rsidRDefault="00EA40B0" w:rsidP="00EA40B0">
            <w:pPr>
              <w:jc w:val="right"/>
              <w:rPr>
                <w:color w:val="000000"/>
                <w:sz w:val="16"/>
                <w:szCs w:val="16"/>
              </w:rPr>
            </w:pPr>
            <w:r w:rsidRPr="00EA40B0">
              <w:rPr>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14:paraId="2449A7A3" w14:textId="77777777" w:rsidR="00EA40B0" w:rsidRPr="00EA40B0" w:rsidRDefault="00EA40B0" w:rsidP="00EA40B0">
            <w:pPr>
              <w:jc w:val="right"/>
              <w:rPr>
                <w:color w:val="000000"/>
                <w:sz w:val="16"/>
                <w:szCs w:val="16"/>
              </w:rPr>
            </w:pPr>
            <w:r w:rsidRPr="00EA40B0">
              <w:rPr>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14:paraId="38B0E4CB" w14:textId="77777777" w:rsidR="00EA40B0" w:rsidRPr="00EA40B0" w:rsidRDefault="00EA40B0" w:rsidP="00EA40B0">
            <w:pPr>
              <w:jc w:val="right"/>
              <w:rPr>
                <w:color w:val="000000"/>
                <w:sz w:val="16"/>
                <w:szCs w:val="16"/>
              </w:rPr>
            </w:pPr>
            <w:r w:rsidRPr="00EA40B0">
              <w:rPr>
                <w:color w:val="000000"/>
                <w:sz w:val="16"/>
                <w:szCs w:val="16"/>
              </w:rPr>
              <w:t>0,0</w:t>
            </w:r>
          </w:p>
        </w:tc>
      </w:tr>
      <w:tr w:rsidR="00EA40B0" w:rsidRPr="00EA40B0" w14:paraId="7E6F355D" w14:textId="77777777" w:rsidTr="007F6E7D">
        <w:trPr>
          <w:trHeight w:val="330"/>
        </w:trPr>
        <w:tc>
          <w:tcPr>
            <w:tcW w:w="381" w:type="dxa"/>
            <w:tcBorders>
              <w:top w:val="nil"/>
              <w:left w:val="single" w:sz="8" w:space="0" w:color="auto"/>
              <w:bottom w:val="single" w:sz="8" w:space="0" w:color="auto"/>
              <w:right w:val="single" w:sz="8" w:space="0" w:color="auto"/>
            </w:tcBorders>
            <w:shd w:val="clear" w:color="auto" w:fill="auto"/>
            <w:noWrap/>
            <w:vAlign w:val="center"/>
            <w:hideMark/>
          </w:tcPr>
          <w:p w14:paraId="1EAC3185" w14:textId="77777777" w:rsidR="00EA40B0" w:rsidRPr="00EA40B0" w:rsidRDefault="00EA40B0" w:rsidP="00EA40B0">
            <w:pPr>
              <w:jc w:val="both"/>
              <w:rPr>
                <w:color w:val="000000"/>
                <w:sz w:val="16"/>
                <w:szCs w:val="16"/>
              </w:rPr>
            </w:pPr>
            <w:r w:rsidRPr="00EA40B0">
              <w:rPr>
                <w:color w:val="000000"/>
                <w:sz w:val="16"/>
                <w:szCs w:val="16"/>
              </w:rPr>
              <w:t> </w:t>
            </w:r>
          </w:p>
        </w:tc>
        <w:tc>
          <w:tcPr>
            <w:tcW w:w="4004" w:type="dxa"/>
            <w:tcBorders>
              <w:top w:val="nil"/>
              <w:left w:val="nil"/>
              <w:bottom w:val="single" w:sz="8" w:space="0" w:color="auto"/>
              <w:right w:val="single" w:sz="8" w:space="0" w:color="auto"/>
            </w:tcBorders>
            <w:shd w:val="clear" w:color="auto" w:fill="auto"/>
            <w:noWrap/>
            <w:vAlign w:val="center"/>
            <w:hideMark/>
          </w:tcPr>
          <w:p w14:paraId="4EF46E7E" w14:textId="77777777" w:rsidR="00EA40B0" w:rsidRPr="00EA40B0" w:rsidRDefault="00EA40B0" w:rsidP="00EA40B0">
            <w:pPr>
              <w:ind w:firstLineChars="300" w:firstLine="480"/>
              <w:rPr>
                <w:color w:val="000000"/>
                <w:sz w:val="16"/>
                <w:szCs w:val="16"/>
              </w:rPr>
            </w:pPr>
            <w:r w:rsidRPr="00EA40B0">
              <w:rPr>
                <w:color w:val="000000"/>
                <w:sz w:val="16"/>
                <w:szCs w:val="16"/>
              </w:rPr>
              <w:t xml:space="preserve">   Издръжка</w:t>
            </w:r>
          </w:p>
        </w:tc>
        <w:tc>
          <w:tcPr>
            <w:tcW w:w="757" w:type="dxa"/>
            <w:tcBorders>
              <w:top w:val="nil"/>
              <w:left w:val="nil"/>
              <w:bottom w:val="single" w:sz="8" w:space="0" w:color="auto"/>
              <w:right w:val="single" w:sz="8" w:space="0" w:color="auto"/>
            </w:tcBorders>
            <w:shd w:val="clear" w:color="auto" w:fill="auto"/>
            <w:noWrap/>
            <w:vAlign w:val="center"/>
            <w:hideMark/>
          </w:tcPr>
          <w:p w14:paraId="123FB3F0" w14:textId="77777777" w:rsidR="00EA40B0" w:rsidRPr="00EA40B0" w:rsidRDefault="00EA40B0" w:rsidP="00EA40B0">
            <w:pPr>
              <w:jc w:val="right"/>
              <w:rPr>
                <w:color w:val="000000"/>
                <w:sz w:val="16"/>
                <w:szCs w:val="16"/>
              </w:rPr>
            </w:pPr>
            <w:r w:rsidRPr="00EA40B0">
              <w:rPr>
                <w:color w:val="000000"/>
                <w:sz w:val="16"/>
                <w:szCs w:val="16"/>
              </w:rPr>
              <w:t>0,0</w:t>
            </w:r>
          </w:p>
        </w:tc>
        <w:tc>
          <w:tcPr>
            <w:tcW w:w="802" w:type="dxa"/>
            <w:tcBorders>
              <w:top w:val="nil"/>
              <w:left w:val="nil"/>
              <w:bottom w:val="single" w:sz="8" w:space="0" w:color="auto"/>
              <w:right w:val="single" w:sz="8" w:space="0" w:color="auto"/>
            </w:tcBorders>
            <w:shd w:val="clear" w:color="auto" w:fill="auto"/>
            <w:noWrap/>
            <w:vAlign w:val="center"/>
            <w:hideMark/>
          </w:tcPr>
          <w:p w14:paraId="30E6C1B3" w14:textId="77777777" w:rsidR="00EA40B0" w:rsidRPr="00EA40B0" w:rsidRDefault="00EA40B0" w:rsidP="00EA40B0">
            <w:pPr>
              <w:jc w:val="right"/>
              <w:rPr>
                <w:color w:val="000000"/>
                <w:sz w:val="16"/>
                <w:szCs w:val="16"/>
              </w:rPr>
            </w:pPr>
            <w:r w:rsidRPr="00EA40B0">
              <w:rPr>
                <w:color w:val="000000"/>
                <w:sz w:val="16"/>
                <w:szCs w:val="16"/>
              </w:rPr>
              <w:t>0,0</w:t>
            </w:r>
          </w:p>
        </w:tc>
        <w:tc>
          <w:tcPr>
            <w:tcW w:w="850" w:type="dxa"/>
            <w:tcBorders>
              <w:top w:val="nil"/>
              <w:left w:val="nil"/>
              <w:bottom w:val="single" w:sz="8" w:space="0" w:color="auto"/>
              <w:right w:val="single" w:sz="8" w:space="0" w:color="auto"/>
            </w:tcBorders>
            <w:shd w:val="clear" w:color="auto" w:fill="auto"/>
            <w:noWrap/>
            <w:vAlign w:val="center"/>
            <w:hideMark/>
          </w:tcPr>
          <w:p w14:paraId="1FA1BCC2" w14:textId="77777777" w:rsidR="00EA40B0" w:rsidRPr="00EA40B0" w:rsidRDefault="00EA40B0" w:rsidP="00EA40B0">
            <w:pPr>
              <w:jc w:val="right"/>
              <w:rPr>
                <w:color w:val="000000"/>
                <w:sz w:val="16"/>
                <w:szCs w:val="16"/>
              </w:rPr>
            </w:pPr>
            <w:r w:rsidRPr="00EA40B0">
              <w:rPr>
                <w:color w:val="000000"/>
                <w:sz w:val="16"/>
                <w:szCs w:val="16"/>
              </w:rPr>
              <w:t>0,0</w:t>
            </w:r>
          </w:p>
        </w:tc>
        <w:tc>
          <w:tcPr>
            <w:tcW w:w="867" w:type="dxa"/>
            <w:tcBorders>
              <w:top w:val="nil"/>
              <w:left w:val="nil"/>
              <w:bottom w:val="single" w:sz="8" w:space="0" w:color="auto"/>
              <w:right w:val="single" w:sz="8" w:space="0" w:color="auto"/>
            </w:tcBorders>
            <w:shd w:val="clear" w:color="auto" w:fill="auto"/>
            <w:noWrap/>
            <w:vAlign w:val="center"/>
            <w:hideMark/>
          </w:tcPr>
          <w:p w14:paraId="1AD311F4" w14:textId="77777777" w:rsidR="00EA40B0" w:rsidRPr="00EA40B0" w:rsidRDefault="00EA40B0" w:rsidP="00EA40B0">
            <w:pPr>
              <w:jc w:val="right"/>
              <w:rPr>
                <w:color w:val="000000"/>
                <w:sz w:val="16"/>
                <w:szCs w:val="16"/>
              </w:rPr>
            </w:pPr>
            <w:r w:rsidRPr="00EA40B0">
              <w:rPr>
                <w:color w:val="000000"/>
                <w:sz w:val="16"/>
                <w:szCs w:val="16"/>
              </w:rPr>
              <w:t>1 023,0</w:t>
            </w:r>
          </w:p>
        </w:tc>
        <w:tc>
          <w:tcPr>
            <w:tcW w:w="823" w:type="dxa"/>
            <w:tcBorders>
              <w:top w:val="nil"/>
              <w:left w:val="nil"/>
              <w:bottom w:val="single" w:sz="8" w:space="0" w:color="auto"/>
              <w:right w:val="single" w:sz="8" w:space="0" w:color="auto"/>
            </w:tcBorders>
            <w:shd w:val="clear" w:color="auto" w:fill="auto"/>
            <w:noWrap/>
            <w:vAlign w:val="center"/>
            <w:hideMark/>
          </w:tcPr>
          <w:p w14:paraId="2E648F50" w14:textId="77777777" w:rsidR="00EA40B0" w:rsidRPr="00EA40B0" w:rsidRDefault="00EA40B0" w:rsidP="00EA40B0">
            <w:pPr>
              <w:jc w:val="right"/>
              <w:rPr>
                <w:color w:val="000000"/>
                <w:sz w:val="16"/>
                <w:szCs w:val="16"/>
              </w:rPr>
            </w:pPr>
            <w:r w:rsidRPr="00EA40B0">
              <w:rPr>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14:paraId="62DAC973" w14:textId="77777777" w:rsidR="00EA40B0" w:rsidRPr="00EA40B0" w:rsidRDefault="00EA40B0" w:rsidP="00EA40B0">
            <w:pPr>
              <w:jc w:val="right"/>
              <w:rPr>
                <w:color w:val="000000"/>
                <w:sz w:val="16"/>
                <w:szCs w:val="16"/>
              </w:rPr>
            </w:pPr>
            <w:r w:rsidRPr="00EA40B0">
              <w:rPr>
                <w:color w:val="000000"/>
                <w:sz w:val="16"/>
                <w:szCs w:val="16"/>
              </w:rPr>
              <w:t>0,0</w:t>
            </w:r>
          </w:p>
        </w:tc>
      </w:tr>
      <w:tr w:rsidR="00EA40B0" w:rsidRPr="00EA40B0" w14:paraId="7809F677" w14:textId="77777777" w:rsidTr="007F6E7D">
        <w:trPr>
          <w:trHeight w:val="330"/>
        </w:trPr>
        <w:tc>
          <w:tcPr>
            <w:tcW w:w="381" w:type="dxa"/>
            <w:tcBorders>
              <w:top w:val="nil"/>
              <w:left w:val="single" w:sz="8" w:space="0" w:color="auto"/>
              <w:bottom w:val="single" w:sz="8" w:space="0" w:color="auto"/>
              <w:right w:val="single" w:sz="8" w:space="0" w:color="auto"/>
            </w:tcBorders>
            <w:shd w:val="clear" w:color="auto" w:fill="auto"/>
            <w:noWrap/>
            <w:vAlign w:val="center"/>
            <w:hideMark/>
          </w:tcPr>
          <w:p w14:paraId="0B5F22E8" w14:textId="77777777" w:rsidR="00EA40B0" w:rsidRPr="00EA40B0" w:rsidRDefault="00EA40B0" w:rsidP="00EA40B0">
            <w:pPr>
              <w:jc w:val="both"/>
              <w:rPr>
                <w:color w:val="000000"/>
                <w:sz w:val="16"/>
                <w:szCs w:val="16"/>
              </w:rPr>
            </w:pPr>
            <w:r w:rsidRPr="00EA40B0">
              <w:rPr>
                <w:color w:val="000000"/>
                <w:sz w:val="16"/>
                <w:szCs w:val="16"/>
              </w:rPr>
              <w:t> </w:t>
            </w:r>
          </w:p>
        </w:tc>
        <w:tc>
          <w:tcPr>
            <w:tcW w:w="4004" w:type="dxa"/>
            <w:tcBorders>
              <w:top w:val="nil"/>
              <w:left w:val="nil"/>
              <w:bottom w:val="single" w:sz="8" w:space="0" w:color="auto"/>
              <w:right w:val="single" w:sz="8" w:space="0" w:color="auto"/>
            </w:tcBorders>
            <w:shd w:val="clear" w:color="auto" w:fill="auto"/>
            <w:noWrap/>
            <w:vAlign w:val="center"/>
            <w:hideMark/>
          </w:tcPr>
          <w:p w14:paraId="5BCAC3F8" w14:textId="77777777" w:rsidR="00EA40B0" w:rsidRPr="00EA40B0" w:rsidRDefault="00EA40B0" w:rsidP="00EA40B0">
            <w:pPr>
              <w:ind w:firstLineChars="300" w:firstLine="480"/>
              <w:rPr>
                <w:color w:val="000000"/>
                <w:sz w:val="16"/>
                <w:szCs w:val="16"/>
              </w:rPr>
            </w:pPr>
            <w:r w:rsidRPr="00EA40B0">
              <w:rPr>
                <w:color w:val="000000"/>
                <w:sz w:val="16"/>
                <w:szCs w:val="16"/>
              </w:rPr>
              <w:t xml:space="preserve">   Капиталови разходи</w:t>
            </w:r>
          </w:p>
        </w:tc>
        <w:tc>
          <w:tcPr>
            <w:tcW w:w="757" w:type="dxa"/>
            <w:tcBorders>
              <w:top w:val="nil"/>
              <w:left w:val="nil"/>
              <w:bottom w:val="single" w:sz="8" w:space="0" w:color="auto"/>
              <w:right w:val="single" w:sz="8" w:space="0" w:color="auto"/>
            </w:tcBorders>
            <w:shd w:val="clear" w:color="auto" w:fill="auto"/>
            <w:noWrap/>
            <w:vAlign w:val="center"/>
            <w:hideMark/>
          </w:tcPr>
          <w:p w14:paraId="0CCCE8F3" w14:textId="77777777" w:rsidR="00EA40B0" w:rsidRPr="00EA40B0" w:rsidRDefault="00EA40B0" w:rsidP="00EA40B0">
            <w:pPr>
              <w:jc w:val="right"/>
              <w:rPr>
                <w:color w:val="000000"/>
                <w:sz w:val="16"/>
                <w:szCs w:val="16"/>
              </w:rPr>
            </w:pPr>
            <w:r w:rsidRPr="00EA40B0">
              <w:rPr>
                <w:color w:val="000000"/>
                <w:sz w:val="16"/>
                <w:szCs w:val="16"/>
              </w:rPr>
              <w:t>0,0</w:t>
            </w:r>
          </w:p>
        </w:tc>
        <w:tc>
          <w:tcPr>
            <w:tcW w:w="802" w:type="dxa"/>
            <w:tcBorders>
              <w:top w:val="nil"/>
              <w:left w:val="nil"/>
              <w:bottom w:val="single" w:sz="8" w:space="0" w:color="auto"/>
              <w:right w:val="single" w:sz="8" w:space="0" w:color="auto"/>
            </w:tcBorders>
            <w:shd w:val="clear" w:color="auto" w:fill="auto"/>
            <w:noWrap/>
            <w:vAlign w:val="center"/>
            <w:hideMark/>
          </w:tcPr>
          <w:p w14:paraId="2C115C50" w14:textId="77777777" w:rsidR="00EA40B0" w:rsidRPr="00EA40B0" w:rsidRDefault="00EA40B0" w:rsidP="00EA40B0">
            <w:pPr>
              <w:jc w:val="right"/>
              <w:rPr>
                <w:color w:val="000000"/>
                <w:sz w:val="16"/>
                <w:szCs w:val="16"/>
              </w:rPr>
            </w:pPr>
            <w:r w:rsidRPr="00EA40B0">
              <w:rPr>
                <w:color w:val="000000"/>
                <w:sz w:val="16"/>
                <w:szCs w:val="16"/>
              </w:rPr>
              <w:t>0,0</w:t>
            </w:r>
          </w:p>
        </w:tc>
        <w:tc>
          <w:tcPr>
            <w:tcW w:w="850" w:type="dxa"/>
            <w:tcBorders>
              <w:top w:val="nil"/>
              <w:left w:val="nil"/>
              <w:bottom w:val="single" w:sz="8" w:space="0" w:color="auto"/>
              <w:right w:val="single" w:sz="8" w:space="0" w:color="auto"/>
            </w:tcBorders>
            <w:shd w:val="clear" w:color="auto" w:fill="auto"/>
            <w:noWrap/>
            <w:vAlign w:val="center"/>
            <w:hideMark/>
          </w:tcPr>
          <w:p w14:paraId="310F3F15" w14:textId="77777777" w:rsidR="00EA40B0" w:rsidRPr="00EA40B0" w:rsidRDefault="00EA40B0" w:rsidP="00EA40B0">
            <w:pPr>
              <w:jc w:val="right"/>
              <w:rPr>
                <w:color w:val="000000"/>
                <w:sz w:val="16"/>
                <w:szCs w:val="16"/>
              </w:rPr>
            </w:pPr>
            <w:r w:rsidRPr="00EA40B0">
              <w:rPr>
                <w:color w:val="000000"/>
                <w:sz w:val="16"/>
                <w:szCs w:val="16"/>
              </w:rPr>
              <w:t>0,0</w:t>
            </w:r>
          </w:p>
        </w:tc>
        <w:tc>
          <w:tcPr>
            <w:tcW w:w="867" w:type="dxa"/>
            <w:tcBorders>
              <w:top w:val="nil"/>
              <w:left w:val="nil"/>
              <w:bottom w:val="single" w:sz="8" w:space="0" w:color="auto"/>
              <w:right w:val="single" w:sz="8" w:space="0" w:color="auto"/>
            </w:tcBorders>
            <w:shd w:val="clear" w:color="auto" w:fill="auto"/>
            <w:noWrap/>
            <w:vAlign w:val="center"/>
            <w:hideMark/>
          </w:tcPr>
          <w:p w14:paraId="30F3D030" w14:textId="77777777" w:rsidR="00EA40B0" w:rsidRPr="00EA40B0" w:rsidRDefault="00EA40B0" w:rsidP="00EA40B0">
            <w:pPr>
              <w:jc w:val="right"/>
              <w:rPr>
                <w:color w:val="000000"/>
                <w:sz w:val="16"/>
                <w:szCs w:val="16"/>
              </w:rPr>
            </w:pPr>
            <w:r w:rsidRPr="00EA40B0">
              <w:rPr>
                <w:color w:val="000000"/>
                <w:sz w:val="16"/>
                <w:szCs w:val="16"/>
              </w:rPr>
              <w:t>4 514,3</w:t>
            </w:r>
          </w:p>
        </w:tc>
        <w:tc>
          <w:tcPr>
            <w:tcW w:w="823" w:type="dxa"/>
            <w:tcBorders>
              <w:top w:val="nil"/>
              <w:left w:val="nil"/>
              <w:bottom w:val="single" w:sz="8" w:space="0" w:color="auto"/>
              <w:right w:val="single" w:sz="8" w:space="0" w:color="auto"/>
            </w:tcBorders>
            <w:shd w:val="clear" w:color="auto" w:fill="auto"/>
            <w:noWrap/>
            <w:vAlign w:val="center"/>
            <w:hideMark/>
          </w:tcPr>
          <w:p w14:paraId="148686D3" w14:textId="77777777" w:rsidR="00EA40B0" w:rsidRPr="00EA40B0" w:rsidRDefault="00EA40B0" w:rsidP="00EA40B0">
            <w:pPr>
              <w:jc w:val="right"/>
              <w:rPr>
                <w:color w:val="000000"/>
                <w:sz w:val="16"/>
                <w:szCs w:val="16"/>
              </w:rPr>
            </w:pPr>
            <w:r w:rsidRPr="00EA40B0">
              <w:rPr>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14:paraId="07EF07C6" w14:textId="77777777" w:rsidR="00EA40B0" w:rsidRPr="00EA40B0" w:rsidRDefault="00EA40B0" w:rsidP="00EA40B0">
            <w:pPr>
              <w:jc w:val="right"/>
              <w:rPr>
                <w:color w:val="000000"/>
                <w:sz w:val="16"/>
                <w:szCs w:val="16"/>
              </w:rPr>
            </w:pPr>
            <w:r w:rsidRPr="00EA40B0">
              <w:rPr>
                <w:color w:val="000000"/>
                <w:sz w:val="16"/>
                <w:szCs w:val="16"/>
              </w:rPr>
              <w:t>0,0</w:t>
            </w:r>
          </w:p>
        </w:tc>
      </w:tr>
      <w:tr w:rsidR="00EA40B0" w:rsidRPr="00EA40B0" w14:paraId="0EE6CEED" w14:textId="77777777" w:rsidTr="007F6E7D">
        <w:trPr>
          <w:trHeight w:val="226"/>
        </w:trPr>
        <w:tc>
          <w:tcPr>
            <w:tcW w:w="381" w:type="dxa"/>
            <w:tcBorders>
              <w:top w:val="nil"/>
              <w:left w:val="single" w:sz="8" w:space="0" w:color="auto"/>
              <w:bottom w:val="single" w:sz="8" w:space="0" w:color="auto"/>
              <w:right w:val="single" w:sz="8" w:space="0" w:color="auto"/>
            </w:tcBorders>
            <w:shd w:val="clear" w:color="auto" w:fill="auto"/>
            <w:noWrap/>
            <w:vAlign w:val="center"/>
            <w:hideMark/>
          </w:tcPr>
          <w:p w14:paraId="314134A2" w14:textId="77777777" w:rsidR="00EA40B0" w:rsidRPr="00EA40B0" w:rsidRDefault="00EA40B0" w:rsidP="00EA40B0">
            <w:pPr>
              <w:jc w:val="both"/>
              <w:rPr>
                <w:color w:val="000000"/>
                <w:sz w:val="16"/>
                <w:szCs w:val="16"/>
              </w:rPr>
            </w:pPr>
            <w:r w:rsidRPr="00EA40B0">
              <w:rPr>
                <w:color w:val="000000"/>
                <w:sz w:val="16"/>
                <w:szCs w:val="16"/>
              </w:rPr>
              <w:t> </w:t>
            </w:r>
          </w:p>
        </w:tc>
        <w:tc>
          <w:tcPr>
            <w:tcW w:w="4004" w:type="dxa"/>
            <w:tcBorders>
              <w:top w:val="nil"/>
              <w:left w:val="nil"/>
              <w:bottom w:val="single" w:sz="8" w:space="0" w:color="auto"/>
              <w:right w:val="single" w:sz="8" w:space="0" w:color="auto"/>
            </w:tcBorders>
            <w:shd w:val="clear" w:color="auto" w:fill="auto"/>
            <w:noWrap/>
            <w:vAlign w:val="center"/>
            <w:hideMark/>
          </w:tcPr>
          <w:p w14:paraId="2D8CF901" w14:textId="77777777" w:rsidR="00EA40B0" w:rsidRPr="00EA40B0" w:rsidRDefault="00EA40B0" w:rsidP="00EA40B0">
            <w:pPr>
              <w:ind w:firstLineChars="200" w:firstLine="320"/>
              <w:rPr>
                <w:color w:val="000000"/>
                <w:sz w:val="16"/>
                <w:szCs w:val="16"/>
              </w:rPr>
            </w:pPr>
            <w:r w:rsidRPr="00EA40B0">
              <w:rPr>
                <w:color w:val="000000"/>
                <w:sz w:val="16"/>
                <w:szCs w:val="16"/>
              </w:rPr>
              <w:t xml:space="preserve">От тях за: * </w:t>
            </w:r>
          </w:p>
        </w:tc>
        <w:tc>
          <w:tcPr>
            <w:tcW w:w="757" w:type="dxa"/>
            <w:tcBorders>
              <w:top w:val="nil"/>
              <w:left w:val="nil"/>
              <w:bottom w:val="single" w:sz="8" w:space="0" w:color="auto"/>
              <w:right w:val="single" w:sz="8" w:space="0" w:color="auto"/>
            </w:tcBorders>
            <w:shd w:val="clear" w:color="auto" w:fill="auto"/>
            <w:noWrap/>
            <w:vAlign w:val="center"/>
            <w:hideMark/>
          </w:tcPr>
          <w:p w14:paraId="14396027" w14:textId="77777777" w:rsidR="00EA40B0" w:rsidRPr="00EA40B0" w:rsidRDefault="00EA40B0" w:rsidP="00EA40B0">
            <w:pPr>
              <w:rPr>
                <w:color w:val="000000"/>
                <w:sz w:val="16"/>
                <w:szCs w:val="16"/>
              </w:rPr>
            </w:pPr>
            <w:r w:rsidRPr="00EA40B0">
              <w:rPr>
                <w:color w:val="000000"/>
                <w:sz w:val="16"/>
                <w:szCs w:val="16"/>
              </w:rPr>
              <w:t> </w:t>
            </w:r>
          </w:p>
        </w:tc>
        <w:tc>
          <w:tcPr>
            <w:tcW w:w="802" w:type="dxa"/>
            <w:tcBorders>
              <w:top w:val="nil"/>
              <w:left w:val="nil"/>
              <w:bottom w:val="single" w:sz="8" w:space="0" w:color="auto"/>
              <w:right w:val="single" w:sz="8" w:space="0" w:color="auto"/>
            </w:tcBorders>
            <w:shd w:val="clear" w:color="auto" w:fill="auto"/>
            <w:noWrap/>
            <w:vAlign w:val="center"/>
            <w:hideMark/>
          </w:tcPr>
          <w:p w14:paraId="782A61E6" w14:textId="77777777" w:rsidR="00EA40B0" w:rsidRPr="00EA40B0" w:rsidRDefault="00EA40B0" w:rsidP="00EA40B0">
            <w:pPr>
              <w:rPr>
                <w:color w:val="000000"/>
                <w:sz w:val="16"/>
                <w:szCs w:val="16"/>
              </w:rPr>
            </w:pPr>
            <w:r w:rsidRPr="00EA40B0">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CFABB6E" w14:textId="77777777" w:rsidR="00EA40B0" w:rsidRPr="00EA40B0" w:rsidRDefault="00EA40B0" w:rsidP="00EA40B0">
            <w:pPr>
              <w:rPr>
                <w:color w:val="000000"/>
                <w:sz w:val="16"/>
                <w:szCs w:val="16"/>
              </w:rPr>
            </w:pPr>
            <w:r w:rsidRPr="00EA40B0">
              <w:rPr>
                <w:color w:val="000000"/>
                <w:sz w:val="16"/>
                <w:szCs w:val="16"/>
              </w:rPr>
              <w:t> </w:t>
            </w:r>
          </w:p>
        </w:tc>
        <w:tc>
          <w:tcPr>
            <w:tcW w:w="867" w:type="dxa"/>
            <w:tcBorders>
              <w:top w:val="nil"/>
              <w:left w:val="nil"/>
              <w:bottom w:val="single" w:sz="8" w:space="0" w:color="auto"/>
              <w:right w:val="single" w:sz="8" w:space="0" w:color="auto"/>
            </w:tcBorders>
            <w:shd w:val="clear" w:color="auto" w:fill="auto"/>
            <w:noWrap/>
            <w:vAlign w:val="center"/>
            <w:hideMark/>
          </w:tcPr>
          <w:p w14:paraId="09F51CA4" w14:textId="77777777" w:rsidR="00EA40B0" w:rsidRPr="00EA40B0" w:rsidRDefault="00EA40B0" w:rsidP="00EA40B0">
            <w:pPr>
              <w:rPr>
                <w:color w:val="000000"/>
                <w:sz w:val="16"/>
                <w:szCs w:val="16"/>
              </w:rPr>
            </w:pPr>
            <w:r w:rsidRPr="00EA40B0">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1B588377" w14:textId="77777777" w:rsidR="00EA40B0" w:rsidRPr="00EA40B0" w:rsidRDefault="00EA40B0" w:rsidP="00EA40B0">
            <w:pPr>
              <w:rPr>
                <w:color w:val="000000"/>
                <w:sz w:val="16"/>
                <w:szCs w:val="16"/>
              </w:rPr>
            </w:pPr>
            <w:r w:rsidRPr="00EA40B0">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2DB83570" w14:textId="77777777" w:rsidR="00EA40B0" w:rsidRPr="00EA40B0" w:rsidRDefault="00EA40B0" w:rsidP="00EA40B0">
            <w:pPr>
              <w:rPr>
                <w:color w:val="000000"/>
                <w:sz w:val="16"/>
                <w:szCs w:val="16"/>
              </w:rPr>
            </w:pPr>
            <w:r w:rsidRPr="00EA40B0">
              <w:rPr>
                <w:color w:val="000000"/>
                <w:sz w:val="16"/>
                <w:szCs w:val="16"/>
              </w:rPr>
              <w:t> </w:t>
            </w:r>
          </w:p>
        </w:tc>
      </w:tr>
      <w:tr w:rsidR="00EA40B0" w:rsidRPr="00EA40B0" w14:paraId="4A4A31C3" w14:textId="77777777" w:rsidTr="007F6E7D">
        <w:trPr>
          <w:trHeight w:val="682"/>
        </w:trPr>
        <w:tc>
          <w:tcPr>
            <w:tcW w:w="381" w:type="dxa"/>
            <w:tcBorders>
              <w:top w:val="nil"/>
              <w:left w:val="single" w:sz="8" w:space="0" w:color="auto"/>
              <w:bottom w:val="single" w:sz="8" w:space="0" w:color="auto"/>
              <w:right w:val="single" w:sz="8" w:space="0" w:color="auto"/>
            </w:tcBorders>
            <w:shd w:val="clear" w:color="auto" w:fill="auto"/>
            <w:noWrap/>
            <w:vAlign w:val="center"/>
            <w:hideMark/>
          </w:tcPr>
          <w:p w14:paraId="479D0747" w14:textId="77777777" w:rsidR="00EA40B0" w:rsidRPr="00EA40B0" w:rsidRDefault="00EA40B0" w:rsidP="00EA40B0">
            <w:pPr>
              <w:jc w:val="both"/>
              <w:rPr>
                <w:color w:val="000000"/>
                <w:sz w:val="16"/>
                <w:szCs w:val="16"/>
              </w:rPr>
            </w:pPr>
            <w:r w:rsidRPr="00EA40B0">
              <w:rPr>
                <w:color w:val="000000"/>
                <w:sz w:val="16"/>
                <w:szCs w:val="16"/>
              </w:rPr>
              <w:t> </w:t>
            </w:r>
          </w:p>
        </w:tc>
        <w:tc>
          <w:tcPr>
            <w:tcW w:w="4004" w:type="dxa"/>
            <w:tcBorders>
              <w:top w:val="nil"/>
              <w:left w:val="nil"/>
              <w:bottom w:val="single" w:sz="8" w:space="0" w:color="auto"/>
              <w:right w:val="single" w:sz="8" w:space="0" w:color="auto"/>
            </w:tcBorders>
            <w:shd w:val="clear" w:color="auto" w:fill="auto"/>
            <w:vAlign w:val="center"/>
            <w:hideMark/>
          </w:tcPr>
          <w:p w14:paraId="6E2D1CEF" w14:textId="77777777" w:rsidR="00EA40B0" w:rsidRPr="00EA40B0" w:rsidRDefault="00EA40B0" w:rsidP="00EA40B0">
            <w:pPr>
              <w:ind w:firstLineChars="500" w:firstLine="800"/>
              <w:rPr>
                <w:color w:val="000000"/>
                <w:sz w:val="16"/>
                <w:szCs w:val="16"/>
              </w:rPr>
            </w:pPr>
            <w:r w:rsidRPr="00EA40B0">
              <w:rPr>
                <w:color w:val="000000"/>
                <w:sz w:val="16"/>
                <w:szCs w:val="16"/>
              </w:rPr>
              <w:t>1.Собственото финансиране (смесената употреба), по линия на Инструмента за финансово подпомагане за външните граници и визите като част от фонд „Вътрешна сигурност“</w:t>
            </w:r>
          </w:p>
        </w:tc>
        <w:tc>
          <w:tcPr>
            <w:tcW w:w="757" w:type="dxa"/>
            <w:tcBorders>
              <w:top w:val="nil"/>
              <w:left w:val="nil"/>
              <w:bottom w:val="single" w:sz="8" w:space="0" w:color="auto"/>
              <w:right w:val="single" w:sz="8" w:space="0" w:color="auto"/>
            </w:tcBorders>
            <w:shd w:val="clear" w:color="auto" w:fill="auto"/>
            <w:noWrap/>
            <w:vAlign w:val="center"/>
            <w:hideMark/>
          </w:tcPr>
          <w:p w14:paraId="53BBFD7A" w14:textId="77777777" w:rsidR="00EA40B0" w:rsidRPr="00EA40B0" w:rsidRDefault="00EA40B0" w:rsidP="00EA40B0">
            <w:pPr>
              <w:rPr>
                <w:color w:val="000000"/>
                <w:sz w:val="16"/>
                <w:szCs w:val="16"/>
              </w:rPr>
            </w:pPr>
            <w:r w:rsidRPr="00EA40B0">
              <w:rPr>
                <w:color w:val="000000"/>
                <w:sz w:val="16"/>
                <w:szCs w:val="16"/>
              </w:rPr>
              <w:t> </w:t>
            </w:r>
          </w:p>
        </w:tc>
        <w:tc>
          <w:tcPr>
            <w:tcW w:w="802" w:type="dxa"/>
            <w:tcBorders>
              <w:top w:val="nil"/>
              <w:left w:val="nil"/>
              <w:bottom w:val="single" w:sz="8" w:space="0" w:color="auto"/>
              <w:right w:val="single" w:sz="8" w:space="0" w:color="auto"/>
            </w:tcBorders>
            <w:shd w:val="clear" w:color="auto" w:fill="auto"/>
            <w:noWrap/>
            <w:vAlign w:val="center"/>
            <w:hideMark/>
          </w:tcPr>
          <w:p w14:paraId="6DF80683" w14:textId="77777777" w:rsidR="00EA40B0" w:rsidRPr="00EA40B0" w:rsidRDefault="00EA40B0" w:rsidP="00EA40B0">
            <w:pPr>
              <w:rPr>
                <w:color w:val="000000"/>
                <w:sz w:val="16"/>
                <w:szCs w:val="16"/>
              </w:rPr>
            </w:pPr>
            <w:r w:rsidRPr="00EA40B0">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F1EBD95" w14:textId="77777777" w:rsidR="00EA40B0" w:rsidRPr="00EA40B0" w:rsidRDefault="00EA40B0" w:rsidP="00EA40B0">
            <w:pPr>
              <w:rPr>
                <w:color w:val="000000"/>
                <w:sz w:val="16"/>
                <w:szCs w:val="16"/>
              </w:rPr>
            </w:pPr>
            <w:r w:rsidRPr="00EA40B0">
              <w:rPr>
                <w:color w:val="000000"/>
                <w:sz w:val="16"/>
                <w:szCs w:val="16"/>
              </w:rPr>
              <w:t> </w:t>
            </w:r>
          </w:p>
        </w:tc>
        <w:tc>
          <w:tcPr>
            <w:tcW w:w="867" w:type="dxa"/>
            <w:tcBorders>
              <w:top w:val="nil"/>
              <w:left w:val="nil"/>
              <w:bottom w:val="single" w:sz="8" w:space="0" w:color="auto"/>
              <w:right w:val="single" w:sz="8" w:space="0" w:color="auto"/>
            </w:tcBorders>
            <w:shd w:val="clear" w:color="auto" w:fill="auto"/>
            <w:noWrap/>
            <w:vAlign w:val="center"/>
            <w:hideMark/>
          </w:tcPr>
          <w:p w14:paraId="395BEFD8" w14:textId="77777777" w:rsidR="00EA40B0" w:rsidRPr="00EA40B0" w:rsidRDefault="00EA40B0" w:rsidP="00EA40B0">
            <w:pPr>
              <w:jc w:val="right"/>
              <w:rPr>
                <w:color w:val="000000"/>
                <w:sz w:val="16"/>
                <w:szCs w:val="16"/>
              </w:rPr>
            </w:pPr>
            <w:r w:rsidRPr="00EA40B0">
              <w:rPr>
                <w:color w:val="000000"/>
                <w:sz w:val="16"/>
                <w:szCs w:val="16"/>
              </w:rPr>
              <w:t>5 537,3</w:t>
            </w:r>
          </w:p>
        </w:tc>
        <w:tc>
          <w:tcPr>
            <w:tcW w:w="823" w:type="dxa"/>
            <w:tcBorders>
              <w:top w:val="nil"/>
              <w:left w:val="nil"/>
              <w:bottom w:val="single" w:sz="8" w:space="0" w:color="auto"/>
              <w:right w:val="single" w:sz="8" w:space="0" w:color="auto"/>
            </w:tcBorders>
            <w:shd w:val="clear" w:color="auto" w:fill="auto"/>
            <w:noWrap/>
            <w:vAlign w:val="center"/>
            <w:hideMark/>
          </w:tcPr>
          <w:p w14:paraId="170D0ED5" w14:textId="77777777" w:rsidR="00EA40B0" w:rsidRPr="00EA40B0" w:rsidRDefault="00EA40B0" w:rsidP="00EA40B0">
            <w:pPr>
              <w:rPr>
                <w:color w:val="000000"/>
                <w:sz w:val="16"/>
                <w:szCs w:val="16"/>
              </w:rPr>
            </w:pPr>
            <w:r w:rsidRPr="00EA40B0">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6AFEC14A" w14:textId="77777777" w:rsidR="00EA40B0" w:rsidRPr="00EA40B0" w:rsidRDefault="00EA40B0" w:rsidP="00EA40B0">
            <w:pPr>
              <w:rPr>
                <w:color w:val="000000"/>
                <w:sz w:val="16"/>
                <w:szCs w:val="16"/>
              </w:rPr>
            </w:pPr>
            <w:r w:rsidRPr="00EA40B0">
              <w:rPr>
                <w:color w:val="000000"/>
                <w:sz w:val="16"/>
                <w:szCs w:val="16"/>
              </w:rPr>
              <w:t> </w:t>
            </w:r>
          </w:p>
        </w:tc>
      </w:tr>
      <w:tr w:rsidR="00EA40B0" w:rsidRPr="00EA40B0" w14:paraId="626760E2" w14:textId="77777777" w:rsidTr="007F6E7D">
        <w:trPr>
          <w:trHeight w:val="70"/>
        </w:trPr>
        <w:tc>
          <w:tcPr>
            <w:tcW w:w="381" w:type="dxa"/>
            <w:tcBorders>
              <w:top w:val="nil"/>
              <w:left w:val="single" w:sz="8" w:space="0" w:color="auto"/>
              <w:bottom w:val="single" w:sz="8" w:space="0" w:color="auto"/>
              <w:right w:val="single" w:sz="8" w:space="0" w:color="auto"/>
            </w:tcBorders>
            <w:shd w:val="clear" w:color="auto" w:fill="auto"/>
            <w:noWrap/>
            <w:vAlign w:val="center"/>
            <w:hideMark/>
          </w:tcPr>
          <w:p w14:paraId="1B63E5AD" w14:textId="77777777" w:rsidR="00EA40B0" w:rsidRPr="00EA40B0" w:rsidRDefault="00EA40B0" w:rsidP="00EA40B0">
            <w:pPr>
              <w:jc w:val="both"/>
              <w:rPr>
                <w:b/>
                <w:bCs/>
                <w:color w:val="000000"/>
                <w:sz w:val="16"/>
                <w:szCs w:val="16"/>
              </w:rPr>
            </w:pPr>
            <w:r w:rsidRPr="00EA40B0">
              <w:rPr>
                <w:b/>
                <w:bCs/>
                <w:color w:val="000000"/>
                <w:sz w:val="16"/>
                <w:szCs w:val="16"/>
              </w:rPr>
              <w:t> </w:t>
            </w:r>
          </w:p>
        </w:tc>
        <w:tc>
          <w:tcPr>
            <w:tcW w:w="4004" w:type="dxa"/>
            <w:tcBorders>
              <w:top w:val="nil"/>
              <w:left w:val="nil"/>
              <w:bottom w:val="single" w:sz="8" w:space="0" w:color="auto"/>
              <w:right w:val="single" w:sz="8" w:space="0" w:color="auto"/>
            </w:tcBorders>
            <w:shd w:val="clear" w:color="auto" w:fill="auto"/>
            <w:noWrap/>
            <w:vAlign w:val="center"/>
            <w:hideMark/>
          </w:tcPr>
          <w:p w14:paraId="626EDD89" w14:textId="77777777" w:rsidR="00EA40B0" w:rsidRPr="00EA40B0" w:rsidRDefault="00EA40B0" w:rsidP="00EA40B0">
            <w:pPr>
              <w:rPr>
                <w:color w:val="000000"/>
                <w:sz w:val="16"/>
                <w:szCs w:val="16"/>
              </w:rPr>
            </w:pPr>
            <w:r w:rsidRPr="00EA40B0">
              <w:rPr>
                <w:color w:val="000000"/>
                <w:sz w:val="16"/>
                <w:szCs w:val="16"/>
              </w:rPr>
              <w:t> </w:t>
            </w:r>
          </w:p>
        </w:tc>
        <w:tc>
          <w:tcPr>
            <w:tcW w:w="757" w:type="dxa"/>
            <w:tcBorders>
              <w:top w:val="nil"/>
              <w:left w:val="nil"/>
              <w:bottom w:val="single" w:sz="8" w:space="0" w:color="auto"/>
              <w:right w:val="single" w:sz="8" w:space="0" w:color="auto"/>
            </w:tcBorders>
            <w:shd w:val="clear" w:color="auto" w:fill="auto"/>
            <w:noWrap/>
            <w:vAlign w:val="center"/>
            <w:hideMark/>
          </w:tcPr>
          <w:p w14:paraId="5235B9BE" w14:textId="77777777" w:rsidR="00EA40B0" w:rsidRPr="00EA40B0" w:rsidRDefault="00EA40B0" w:rsidP="00EA40B0">
            <w:pPr>
              <w:rPr>
                <w:color w:val="000000"/>
                <w:sz w:val="16"/>
                <w:szCs w:val="16"/>
              </w:rPr>
            </w:pPr>
            <w:r w:rsidRPr="00EA40B0">
              <w:rPr>
                <w:color w:val="000000"/>
                <w:sz w:val="16"/>
                <w:szCs w:val="16"/>
              </w:rPr>
              <w:t> </w:t>
            </w:r>
          </w:p>
        </w:tc>
        <w:tc>
          <w:tcPr>
            <w:tcW w:w="802" w:type="dxa"/>
            <w:tcBorders>
              <w:top w:val="nil"/>
              <w:left w:val="nil"/>
              <w:bottom w:val="single" w:sz="8" w:space="0" w:color="auto"/>
              <w:right w:val="single" w:sz="8" w:space="0" w:color="auto"/>
            </w:tcBorders>
            <w:shd w:val="clear" w:color="auto" w:fill="auto"/>
            <w:noWrap/>
            <w:vAlign w:val="center"/>
            <w:hideMark/>
          </w:tcPr>
          <w:p w14:paraId="72239A38" w14:textId="77777777" w:rsidR="00EA40B0" w:rsidRPr="00EA40B0" w:rsidRDefault="00EA40B0" w:rsidP="00EA40B0">
            <w:pPr>
              <w:rPr>
                <w:color w:val="000000"/>
                <w:sz w:val="16"/>
                <w:szCs w:val="16"/>
              </w:rPr>
            </w:pPr>
            <w:r w:rsidRPr="00EA40B0">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AE03B45" w14:textId="77777777" w:rsidR="00EA40B0" w:rsidRPr="00EA40B0" w:rsidRDefault="00EA40B0" w:rsidP="00EA40B0">
            <w:pPr>
              <w:rPr>
                <w:color w:val="000000"/>
                <w:sz w:val="16"/>
                <w:szCs w:val="16"/>
              </w:rPr>
            </w:pPr>
            <w:r w:rsidRPr="00EA40B0">
              <w:rPr>
                <w:color w:val="000000"/>
                <w:sz w:val="16"/>
                <w:szCs w:val="16"/>
              </w:rPr>
              <w:t> </w:t>
            </w:r>
          </w:p>
        </w:tc>
        <w:tc>
          <w:tcPr>
            <w:tcW w:w="867" w:type="dxa"/>
            <w:tcBorders>
              <w:top w:val="nil"/>
              <w:left w:val="nil"/>
              <w:bottom w:val="single" w:sz="8" w:space="0" w:color="auto"/>
              <w:right w:val="single" w:sz="8" w:space="0" w:color="auto"/>
            </w:tcBorders>
            <w:shd w:val="clear" w:color="auto" w:fill="auto"/>
            <w:noWrap/>
            <w:vAlign w:val="center"/>
            <w:hideMark/>
          </w:tcPr>
          <w:p w14:paraId="674EB9AE" w14:textId="77777777" w:rsidR="00EA40B0" w:rsidRPr="00EA40B0" w:rsidRDefault="00EA40B0" w:rsidP="00EA40B0">
            <w:pPr>
              <w:rPr>
                <w:color w:val="000000"/>
                <w:sz w:val="16"/>
                <w:szCs w:val="16"/>
              </w:rPr>
            </w:pPr>
            <w:r w:rsidRPr="00EA40B0">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52362C77" w14:textId="77777777" w:rsidR="00EA40B0" w:rsidRPr="00EA40B0" w:rsidRDefault="00EA40B0" w:rsidP="00EA40B0">
            <w:pPr>
              <w:rPr>
                <w:color w:val="000000"/>
                <w:sz w:val="16"/>
                <w:szCs w:val="16"/>
              </w:rPr>
            </w:pPr>
            <w:r w:rsidRPr="00EA40B0">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0354AC6C" w14:textId="77777777" w:rsidR="00EA40B0" w:rsidRPr="00EA40B0" w:rsidRDefault="00EA40B0" w:rsidP="00EA40B0">
            <w:pPr>
              <w:rPr>
                <w:color w:val="000000"/>
                <w:sz w:val="16"/>
                <w:szCs w:val="16"/>
              </w:rPr>
            </w:pPr>
            <w:r w:rsidRPr="00EA40B0">
              <w:rPr>
                <w:color w:val="000000"/>
                <w:sz w:val="16"/>
                <w:szCs w:val="16"/>
              </w:rPr>
              <w:t> </w:t>
            </w:r>
          </w:p>
        </w:tc>
      </w:tr>
      <w:tr w:rsidR="00EA40B0" w:rsidRPr="00EA40B0" w14:paraId="55790417" w14:textId="77777777" w:rsidTr="007F6E7D">
        <w:trPr>
          <w:trHeight w:val="540"/>
        </w:trPr>
        <w:tc>
          <w:tcPr>
            <w:tcW w:w="381" w:type="dxa"/>
            <w:tcBorders>
              <w:top w:val="nil"/>
              <w:left w:val="single" w:sz="8" w:space="0" w:color="auto"/>
              <w:bottom w:val="single" w:sz="8" w:space="0" w:color="auto"/>
              <w:right w:val="single" w:sz="8" w:space="0" w:color="auto"/>
            </w:tcBorders>
            <w:shd w:val="clear" w:color="000000" w:fill="FFCC99"/>
            <w:noWrap/>
            <w:vAlign w:val="center"/>
            <w:hideMark/>
          </w:tcPr>
          <w:p w14:paraId="32FC9A0B" w14:textId="77777777" w:rsidR="00EA40B0" w:rsidRPr="00EA40B0" w:rsidRDefault="00EA40B0" w:rsidP="00EA40B0">
            <w:pPr>
              <w:jc w:val="both"/>
              <w:rPr>
                <w:b/>
                <w:bCs/>
                <w:color w:val="000000"/>
                <w:sz w:val="16"/>
                <w:szCs w:val="16"/>
              </w:rPr>
            </w:pPr>
            <w:r w:rsidRPr="00EA40B0">
              <w:rPr>
                <w:b/>
                <w:bCs/>
                <w:color w:val="000000"/>
                <w:sz w:val="16"/>
                <w:szCs w:val="16"/>
              </w:rPr>
              <w:t>ІІ.</w:t>
            </w:r>
          </w:p>
        </w:tc>
        <w:tc>
          <w:tcPr>
            <w:tcW w:w="4004" w:type="dxa"/>
            <w:tcBorders>
              <w:top w:val="nil"/>
              <w:left w:val="nil"/>
              <w:bottom w:val="single" w:sz="8" w:space="0" w:color="auto"/>
              <w:right w:val="single" w:sz="8" w:space="0" w:color="auto"/>
            </w:tcBorders>
            <w:shd w:val="clear" w:color="000000" w:fill="FFCC99"/>
            <w:vAlign w:val="center"/>
            <w:hideMark/>
          </w:tcPr>
          <w:p w14:paraId="1FAE5D9B" w14:textId="77777777" w:rsidR="00EA40B0" w:rsidRPr="00EA40B0" w:rsidRDefault="00EA40B0" w:rsidP="00EA40B0">
            <w:pPr>
              <w:rPr>
                <w:b/>
                <w:bCs/>
                <w:color w:val="000000"/>
                <w:sz w:val="16"/>
                <w:szCs w:val="16"/>
              </w:rPr>
            </w:pPr>
            <w:r w:rsidRPr="00EA40B0">
              <w:rPr>
                <w:b/>
                <w:bCs/>
                <w:color w:val="000000"/>
                <w:sz w:val="16"/>
                <w:szCs w:val="16"/>
              </w:rPr>
              <w:t>Администрирани разходни параграфи по бюджета на ПРБ</w:t>
            </w:r>
          </w:p>
        </w:tc>
        <w:tc>
          <w:tcPr>
            <w:tcW w:w="757" w:type="dxa"/>
            <w:tcBorders>
              <w:top w:val="nil"/>
              <w:left w:val="nil"/>
              <w:bottom w:val="single" w:sz="8" w:space="0" w:color="auto"/>
              <w:right w:val="single" w:sz="8" w:space="0" w:color="auto"/>
            </w:tcBorders>
            <w:shd w:val="clear" w:color="000000" w:fill="FFCC99"/>
            <w:noWrap/>
            <w:vAlign w:val="center"/>
            <w:hideMark/>
          </w:tcPr>
          <w:p w14:paraId="7F49D354" w14:textId="77777777" w:rsidR="00EA40B0" w:rsidRPr="00EA40B0" w:rsidRDefault="00EA40B0" w:rsidP="00EA40B0">
            <w:pPr>
              <w:jc w:val="right"/>
              <w:rPr>
                <w:b/>
                <w:bCs/>
                <w:color w:val="000000"/>
                <w:sz w:val="16"/>
                <w:szCs w:val="16"/>
              </w:rPr>
            </w:pPr>
            <w:r w:rsidRPr="00EA40B0">
              <w:rPr>
                <w:b/>
                <w:bCs/>
                <w:color w:val="000000"/>
                <w:sz w:val="16"/>
                <w:szCs w:val="16"/>
              </w:rPr>
              <w:t>0,0</w:t>
            </w:r>
          </w:p>
        </w:tc>
        <w:tc>
          <w:tcPr>
            <w:tcW w:w="802" w:type="dxa"/>
            <w:tcBorders>
              <w:top w:val="nil"/>
              <w:left w:val="nil"/>
              <w:bottom w:val="single" w:sz="8" w:space="0" w:color="auto"/>
              <w:right w:val="single" w:sz="8" w:space="0" w:color="auto"/>
            </w:tcBorders>
            <w:shd w:val="clear" w:color="000000" w:fill="FFCC99"/>
            <w:noWrap/>
            <w:vAlign w:val="center"/>
            <w:hideMark/>
          </w:tcPr>
          <w:p w14:paraId="4E3D3D6B" w14:textId="77777777" w:rsidR="00EA40B0" w:rsidRPr="00EA40B0" w:rsidRDefault="00EA40B0" w:rsidP="00EA40B0">
            <w:pPr>
              <w:jc w:val="right"/>
              <w:rPr>
                <w:b/>
                <w:bCs/>
                <w:color w:val="000000"/>
                <w:sz w:val="16"/>
                <w:szCs w:val="16"/>
              </w:rPr>
            </w:pPr>
            <w:r w:rsidRPr="00EA40B0">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1E6A0E1C" w14:textId="77777777" w:rsidR="00EA40B0" w:rsidRPr="00EA40B0" w:rsidRDefault="00EA40B0" w:rsidP="00EA40B0">
            <w:pPr>
              <w:jc w:val="right"/>
              <w:rPr>
                <w:b/>
                <w:bCs/>
                <w:color w:val="000000"/>
                <w:sz w:val="16"/>
                <w:szCs w:val="16"/>
              </w:rPr>
            </w:pPr>
            <w:r w:rsidRPr="00EA40B0">
              <w:rPr>
                <w:b/>
                <w:bCs/>
                <w:color w:val="000000"/>
                <w:sz w:val="16"/>
                <w:szCs w:val="16"/>
              </w:rPr>
              <w:t>0,0</w:t>
            </w:r>
          </w:p>
        </w:tc>
        <w:tc>
          <w:tcPr>
            <w:tcW w:w="867" w:type="dxa"/>
            <w:tcBorders>
              <w:top w:val="nil"/>
              <w:left w:val="nil"/>
              <w:bottom w:val="single" w:sz="8" w:space="0" w:color="auto"/>
              <w:right w:val="single" w:sz="8" w:space="0" w:color="auto"/>
            </w:tcBorders>
            <w:shd w:val="clear" w:color="000000" w:fill="FFCC99"/>
            <w:noWrap/>
            <w:vAlign w:val="center"/>
            <w:hideMark/>
          </w:tcPr>
          <w:p w14:paraId="65AC12A6" w14:textId="77777777" w:rsidR="00EA40B0" w:rsidRPr="00EA40B0" w:rsidRDefault="00EA40B0" w:rsidP="00EA40B0">
            <w:pPr>
              <w:jc w:val="right"/>
              <w:rPr>
                <w:b/>
                <w:bCs/>
                <w:color w:val="000000"/>
                <w:sz w:val="16"/>
                <w:szCs w:val="16"/>
              </w:rPr>
            </w:pPr>
            <w:r w:rsidRPr="00EA40B0">
              <w:rPr>
                <w:b/>
                <w:bCs/>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15545947" w14:textId="77777777" w:rsidR="00EA40B0" w:rsidRPr="00EA40B0" w:rsidRDefault="00EA40B0" w:rsidP="00EA40B0">
            <w:pPr>
              <w:jc w:val="right"/>
              <w:rPr>
                <w:b/>
                <w:bCs/>
                <w:color w:val="000000"/>
                <w:sz w:val="16"/>
                <w:szCs w:val="16"/>
              </w:rPr>
            </w:pPr>
            <w:r w:rsidRPr="00EA40B0">
              <w:rPr>
                <w:b/>
                <w:bCs/>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5FF1ACA4" w14:textId="77777777" w:rsidR="00EA40B0" w:rsidRPr="00EA40B0" w:rsidRDefault="00EA40B0" w:rsidP="00EA40B0">
            <w:pPr>
              <w:jc w:val="right"/>
              <w:rPr>
                <w:b/>
                <w:bCs/>
                <w:color w:val="000000"/>
                <w:sz w:val="16"/>
                <w:szCs w:val="16"/>
              </w:rPr>
            </w:pPr>
            <w:r w:rsidRPr="00EA40B0">
              <w:rPr>
                <w:b/>
                <w:bCs/>
                <w:color w:val="000000"/>
                <w:sz w:val="16"/>
                <w:szCs w:val="16"/>
              </w:rPr>
              <w:t>0,0</w:t>
            </w:r>
          </w:p>
        </w:tc>
      </w:tr>
      <w:tr w:rsidR="00EA40B0" w:rsidRPr="00EA40B0" w14:paraId="03E4E669" w14:textId="77777777" w:rsidTr="007F6E7D">
        <w:trPr>
          <w:trHeight w:val="60"/>
        </w:trPr>
        <w:tc>
          <w:tcPr>
            <w:tcW w:w="381" w:type="dxa"/>
            <w:tcBorders>
              <w:top w:val="nil"/>
              <w:left w:val="single" w:sz="8" w:space="0" w:color="auto"/>
              <w:bottom w:val="single" w:sz="8" w:space="0" w:color="auto"/>
              <w:right w:val="single" w:sz="8" w:space="0" w:color="auto"/>
            </w:tcBorders>
            <w:shd w:val="clear" w:color="auto" w:fill="auto"/>
            <w:noWrap/>
            <w:vAlign w:val="center"/>
            <w:hideMark/>
          </w:tcPr>
          <w:p w14:paraId="1E9ED181" w14:textId="77777777" w:rsidR="00EA40B0" w:rsidRPr="00EA40B0" w:rsidRDefault="00EA40B0" w:rsidP="00EA40B0">
            <w:pPr>
              <w:jc w:val="both"/>
              <w:rPr>
                <w:b/>
                <w:bCs/>
                <w:color w:val="000000"/>
                <w:sz w:val="16"/>
                <w:szCs w:val="16"/>
              </w:rPr>
            </w:pPr>
            <w:r w:rsidRPr="00EA40B0">
              <w:rPr>
                <w:b/>
                <w:bCs/>
                <w:color w:val="000000"/>
                <w:sz w:val="16"/>
                <w:szCs w:val="16"/>
              </w:rPr>
              <w:t> </w:t>
            </w:r>
          </w:p>
        </w:tc>
        <w:tc>
          <w:tcPr>
            <w:tcW w:w="4004" w:type="dxa"/>
            <w:tcBorders>
              <w:top w:val="nil"/>
              <w:left w:val="nil"/>
              <w:bottom w:val="single" w:sz="8" w:space="0" w:color="auto"/>
              <w:right w:val="single" w:sz="8" w:space="0" w:color="auto"/>
            </w:tcBorders>
            <w:shd w:val="clear" w:color="auto" w:fill="auto"/>
            <w:vAlign w:val="center"/>
            <w:hideMark/>
          </w:tcPr>
          <w:p w14:paraId="4DD811F6" w14:textId="77777777" w:rsidR="00EA40B0" w:rsidRPr="00EA40B0" w:rsidRDefault="00EA40B0" w:rsidP="00EA40B0">
            <w:pPr>
              <w:ind w:firstLineChars="200" w:firstLine="320"/>
              <w:rPr>
                <w:color w:val="000000"/>
                <w:sz w:val="16"/>
                <w:szCs w:val="16"/>
              </w:rPr>
            </w:pPr>
            <w:r w:rsidRPr="00EA40B0">
              <w:rPr>
                <w:color w:val="000000"/>
                <w:sz w:val="16"/>
                <w:szCs w:val="16"/>
              </w:rPr>
              <w:t> </w:t>
            </w:r>
          </w:p>
        </w:tc>
        <w:tc>
          <w:tcPr>
            <w:tcW w:w="757" w:type="dxa"/>
            <w:tcBorders>
              <w:top w:val="nil"/>
              <w:left w:val="nil"/>
              <w:bottom w:val="single" w:sz="8" w:space="0" w:color="auto"/>
              <w:right w:val="single" w:sz="8" w:space="0" w:color="auto"/>
            </w:tcBorders>
            <w:shd w:val="clear" w:color="auto" w:fill="auto"/>
            <w:vAlign w:val="center"/>
            <w:hideMark/>
          </w:tcPr>
          <w:p w14:paraId="7535EADF" w14:textId="77777777" w:rsidR="00EA40B0" w:rsidRPr="00EA40B0" w:rsidRDefault="00EA40B0" w:rsidP="00EA40B0">
            <w:pPr>
              <w:rPr>
                <w:color w:val="000000"/>
                <w:sz w:val="16"/>
                <w:szCs w:val="16"/>
              </w:rPr>
            </w:pPr>
            <w:r w:rsidRPr="00EA40B0">
              <w:rPr>
                <w:color w:val="000000"/>
                <w:sz w:val="16"/>
                <w:szCs w:val="16"/>
              </w:rPr>
              <w:t> </w:t>
            </w:r>
          </w:p>
        </w:tc>
        <w:tc>
          <w:tcPr>
            <w:tcW w:w="802" w:type="dxa"/>
            <w:tcBorders>
              <w:top w:val="nil"/>
              <w:left w:val="nil"/>
              <w:bottom w:val="single" w:sz="8" w:space="0" w:color="auto"/>
              <w:right w:val="single" w:sz="8" w:space="0" w:color="auto"/>
            </w:tcBorders>
            <w:shd w:val="clear" w:color="auto" w:fill="auto"/>
            <w:vAlign w:val="center"/>
            <w:hideMark/>
          </w:tcPr>
          <w:p w14:paraId="30806B6B" w14:textId="77777777" w:rsidR="00EA40B0" w:rsidRPr="00EA40B0" w:rsidRDefault="00EA40B0" w:rsidP="00EA40B0">
            <w:pPr>
              <w:rPr>
                <w:color w:val="000000"/>
                <w:sz w:val="16"/>
                <w:szCs w:val="16"/>
              </w:rPr>
            </w:pPr>
            <w:r w:rsidRPr="00EA40B0">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9A5ABD5" w14:textId="77777777" w:rsidR="00EA40B0" w:rsidRPr="00EA40B0" w:rsidRDefault="00EA40B0" w:rsidP="00EA40B0">
            <w:pPr>
              <w:rPr>
                <w:color w:val="000000"/>
                <w:sz w:val="16"/>
                <w:szCs w:val="16"/>
              </w:rPr>
            </w:pPr>
            <w:r w:rsidRPr="00EA40B0">
              <w:rPr>
                <w:color w:val="000000"/>
                <w:sz w:val="16"/>
                <w:szCs w:val="16"/>
              </w:rPr>
              <w:t> </w:t>
            </w:r>
          </w:p>
        </w:tc>
        <w:tc>
          <w:tcPr>
            <w:tcW w:w="867" w:type="dxa"/>
            <w:tcBorders>
              <w:top w:val="nil"/>
              <w:left w:val="nil"/>
              <w:bottom w:val="single" w:sz="8" w:space="0" w:color="auto"/>
              <w:right w:val="single" w:sz="8" w:space="0" w:color="auto"/>
            </w:tcBorders>
            <w:shd w:val="clear" w:color="auto" w:fill="auto"/>
            <w:noWrap/>
            <w:vAlign w:val="center"/>
            <w:hideMark/>
          </w:tcPr>
          <w:p w14:paraId="73BDDA8D" w14:textId="77777777" w:rsidR="00EA40B0" w:rsidRPr="00EA40B0" w:rsidRDefault="00EA40B0" w:rsidP="00EA40B0">
            <w:pPr>
              <w:rPr>
                <w:color w:val="000000"/>
                <w:sz w:val="16"/>
                <w:szCs w:val="16"/>
              </w:rPr>
            </w:pPr>
            <w:r w:rsidRPr="00EA40B0">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55763AB3" w14:textId="77777777" w:rsidR="00EA40B0" w:rsidRPr="00EA40B0" w:rsidRDefault="00EA40B0" w:rsidP="00EA40B0">
            <w:pPr>
              <w:rPr>
                <w:color w:val="000000"/>
                <w:sz w:val="16"/>
                <w:szCs w:val="16"/>
              </w:rPr>
            </w:pPr>
            <w:r w:rsidRPr="00EA40B0">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33B6B906" w14:textId="77777777" w:rsidR="00EA40B0" w:rsidRPr="00EA40B0" w:rsidRDefault="00EA40B0" w:rsidP="00EA40B0">
            <w:pPr>
              <w:rPr>
                <w:color w:val="000000"/>
                <w:sz w:val="16"/>
                <w:szCs w:val="16"/>
              </w:rPr>
            </w:pPr>
            <w:r w:rsidRPr="00EA40B0">
              <w:rPr>
                <w:color w:val="000000"/>
                <w:sz w:val="16"/>
                <w:szCs w:val="16"/>
              </w:rPr>
              <w:t> </w:t>
            </w:r>
          </w:p>
        </w:tc>
      </w:tr>
      <w:tr w:rsidR="00EA40B0" w:rsidRPr="00EA40B0" w14:paraId="24A6AEAA" w14:textId="77777777" w:rsidTr="007F6E7D">
        <w:trPr>
          <w:trHeight w:val="645"/>
        </w:trPr>
        <w:tc>
          <w:tcPr>
            <w:tcW w:w="381" w:type="dxa"/>
            <w:tcBorders>
              <w:top w:val="nil"/>
              <w:left w:val="single" w:sz="8" w:space="0" w:color="auto"/>
              <w:bottom w:val="single" w:sz="8" w:space="0" w:color="auto"/>
              <w:right w:val="single" w:sz="8" w:space="0" w:color="auto"/>
            </w:tcBorders>
            <w:shd w:val="clear" w:color="000000" w:fill="FFCC99"/>
            <w:noWrap/>
            <w:vAlign w:val="center"/>
            <w:hideMark/>
          </w:tcPr>
          <w:p w14:paraId="7F680BB4" w14:textId="77777777" w:rsidR="00EA40B0" w:rsidRPr="00EA40B0" w:rsidRDefault="00EA40B0" w:rsidP="00EA40B0">
            <w:pPr>
              <w:jc w:val="both"/>
              <w:rPr>
                <w:b/>
                <w:bCs/>
                <w:color w:val="000000"/>
                <w:sz w:val="16"/>
                <w:szCs w:val="16"/>
              </w:rPr>
            </w:pPr>
            <w:r w:rsidRPr="00EA40B0">
              <w:rPr>
                <w:b/>
                <w:bCs/>
                <w:color w:val="000000"/>
                <w:sz w:val="16"/>
                <w:szCs w:val="16"/>
              </w:rPr>
              <w:t>ІІІ.</w:t>
            </w:r>
          </w:p>
        </w:tc>
        <w:tc>
          <w:tcPr>
            <w:tcW w:w="4004" w:type="dxa"/>
            <w:tcBorders>
              <w:top w:val="nil"/>
              <w:left w:val="nil"/>
              <w:bottom w:val="single" w:sz="8" w:space="0" w:color="auto"/>
              <w:right w:val="single" w:sz="8" w:space="0" w:color="auto"/>
            </w:tcBorders>
            <w:shd w:val="clear" w:color="000000" w:fill="FFCC99"/>
            <w:vAlign w:val="center"/>
            <w:hideMark/>
          </w:tcPr>
          <w:p w14:paraId="5595F61F" w14:textId="77777777" w:rsidR="00EA40B0" w:rsidRPr="00EA40B0" w:rsidRDefault="00EA40B0" w:rsidP="00EA40B0">
            <w:pPr>
              <w:rPr>
                <w:b/>
                <w:bCs/>
                <w:color w:val="000000"/>
                <w:sz w:val="16"/>
                <w:szCs w:val="16"/>
              </w:rPr>
            </w:pPr>
            <w:r w:rsidRPr="00EA40B0">
              <w:rPr>
                <w:b/>
                <w:bCs/>
                <w:color w:val="000000"/>
                <w:sz w:val="16"/>
                <w:szCs w:val="16"/>
              </w:rPr>
              <w:t>Администрирани разходни параграфи по други бюджети и сметки за средства от ЕС</w:t>
            </w:r>
          </w:p>
        </w:tc>
        <w:tc>
          <w:tcPr>
            <w:tcW w:w="757" w:type="dxa"/>
            <w:tcBorders>
              <w:top w:val="nil"/>
              <w:left w:val="nil"/>
              <w:bottom w:val="single" w:sz="8" w:space="0" w:color="auto"/>
              <w:right w:val="single" w:sz="8" w:space="0" w:color="auto"/>
            </w:tcBorders>
            <w:shd w:val="clear" w:color="000000" w:fill="FFCC99"/>
            <w:noWrap/>
            <w:vAlign w:val="center"/>
            <w:hideMark/>
          </w:tcPr>
          <w:p w14:paraId="750FD54E" w14:textId="77777777" w:rsidR="00EA40B0" w:rsidRPr="00EA40B0" w:rsidRDefault="00EA40B0" w:rsidP="00EA40B0">
            <w:pPr>
              <w:jc w:val="right"/>
              <w:rPr>
                <w:b/>
                <w:bCs/>
                <w:color w:val="000000"/>
                <w:sz w:val="16"/>
                <w:szCs w:val="16"/>
              </w:rPr>
            </w:pPr>
            <w:r w:rsidRPr="00EA40B0">
              <w:rPr>
                <w:b/>
                <w:bCs/>
                <w:color w:val="000000"/>
                <w:sz w:val="16"/>
                <w:szCs w:val="16"/>
              </w:rPr>
              <w:t>0,0</w:t>
            </w:r>
          </w:p>
        </w:tc>
        <w:tc>
          <w:tcPr>
            <w:tcW w:w="802" w:type="dxa"/>
            <w:tcBorders>
              <w:top w:val="nil"/>
              <w:left w:val="nil"/>
              <w:bottom w:val="single" w:sz="8" w:space="0" w:color="auto"/>
              <w:right w:val="single" w:sz="8" w:space="0" w:color="auto"/>
            </w:tcBorders>
            <w:shd w:val="clear" w:color="000000" w:fill="FFCC99"/>
            <w:noWrap/>
            <w:vAlign w:val="center"/>
            <w:hideMark/>
          </w:tcPr>
          <w:p w14:paraId="7B770D90" w14:textId="77777777" w:rsidR="00EA40B0" w:rsidRPr="00EA40B0" w:rsidRDefault="00EA40B0" w:rsidP="00EA40B0">
            <w:pPr>
              <w:jc w:val="right"/>
              <w:rPr>
                <w:b/>
                <w:bCs/>
                <w:color w:val="000000"/>
                <w:sz w:val="16"/>
                <w:szCs w:val="16"/>
              </w:rPr>
            </w:pPr>
            <w:r w:rsidRPr="00EA40B0">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15053D0" w14:textId="77777777" w:rsidR="00EA40B0" w:rsidRPr="00EA40B0" w:rsidRDefault="00EA40B0" w:rsidP="00EA40B0">
            <w:pPr>
              <w:jc w:val="right"/>
              <w:rPr>
                <w:b/>
                <w:bCs/>
                <w:color w:val="000000"/>
                <w:sz w:val="16"/>
                <w:szCs w:val="16"/>
              </w:rPr>
            </w:pPr>
            <w:r w:rsidRPr="00EA40B0">
              <w:rPr>
                <w:b/>
                <w:bCs/>
                <w:color w:val="000000"/>
                <w:sz w:val="16"/>
                <w:szCs w:val="16"/>
              </w:rPr>
              <w:t>0,0</w:t>
            </w:r>
          </w:p>
        </w:tc>
        <w:tc>
          <w:tcPr>
            <w:tcW w:w="867" w:type="dxa"/>
            <w:tcBorders>
              <w:top w:val="nil"/>
              <w:left w:val="nil"/>
              <w:bottom w:val="single" w:sz="8" w:space="0" w:color="auto"/>
              <w:right w:val="single" w:sz="8" w:space="0" w:color="auto"/>
            </w:tcBorders>
            <w:shd w:val="clear" w:color="000000" w:fill="FFCC99"/>
            <w:noWrap/>
            <w:vAlign w:val="center"/>
            <w:hideMark/>
          </w:tcPr>
          <w:p w14:paraId="21AC07D7" w14:textId="77777777" w:rsidR="00EA40B0" w:rsidRPr="00EA40B0" w:rsidRDefault="00EA40B0" w:rsidP="00EA40B0">
            <w:pPr>
              <w:jc w:val="right"/>
              <w:rPr>
                <w:b/>
                <w:bCs/>
                <w:color w:val="000000"/>
                <w:sz w:val="16"/>
                <w:szCs w:val="16"/>
              </w:rPr>
            </w:pPr>
            <w:r w:rsidRPr="00EA40B0">
              <w:rPr>
                <w:b/>
                <w:bCs/>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5FB57C33" w14:textId="77777777" w:rsidR="00EA40B0" w:rsidRPr="00EA40B0" w:rsidRDefault="00EA40B0" w:rsidP="00EA40B0">
            <w:pPr>
              <w:jc w:val="right"/>
              <w:rPr>
                <w:b/>
                <w:bCs/>
                <w:color w:val="000000"/>
                <w:sz w:val="16"/>
                <w:szCs w:val="16"/>
              </w:rPr>
            </w:pPr>
            <w:r w:rsidRPr="00EA40B0">
              <w:rPr>
                <w:b/>
                <w:bCs/>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506A9A1A" w14:textId="77777777" w:rsidR="00EA40B0" w:rsidRPr="00EA40B0" w:rsidRDefault="00EA40B0" w:rsidP="00EA40B0">
            <w:pPr>
              <w:jc w:val="right"/>
              <w:rPr>
                <w:b/>
                <w:bCs/>
                <w:color w:val="000000"/>
                <w:sz w:val="16"/>
                <w:szCs w:val="16"/>
              </w:rPr>
            </w:pPr>
            <w:r w:rsidRPr="00EA40B0">
              <w:rPr>
                <w:b/>
                <w:bCs/>
                <w:color w:val="000000"/>
                <w:sz w:val="16"/>
                <w:szCs w:val="16"/>
              </w:rPr>
              <w:t>0,0</w:t>
            </w:r>
          </w:p>
        </w:tc>
      </w:tr>
      <w:tr w:rsidR="00EA40B0" w:rsidRPr="00EA40B0" w14:paraId="7B9C48AD" w14:textId="77777777" w:rsidTr="007F6E7D">
        <w:trPr>
          <w:trHeight w:val="60"/>
        </w:trPr>
        <w:tc>
          <w:tcPr>
            <w:tcW w:w="381" w:type="dxa"/>
            <w:tcBorders>
              <w:top w:val="nil"/>
              <w:left w:val="single" w:sz="8" w:space="0" w:color="auto"/>
              <w:bottom w:val="single" w:sz="4" w:space="0" w:color="auto"/>
              <w:right w:val="single" w:sz="8" w:space="0" w:color="auto"/>
            </w:tcBorders>
            <w:shd w:val="clear" w:color="auto" w:fill="auto"/>
            <w:noWrap/>
            <w:vAlign w:val="center"/>
            <w:hideMark/>
          </w:tcPr>
          <w:p w14:paraId="298773B8" w14:textId="77777777" w:rsidR="00EA40B0" w:rsidRPr="00EA40B0" w:rsidRDefault="00EA40B0" w:rsidP="00EA40B0">
            <w:pPr>
              <w:jc w:val="both"/>
              <w:rPr>
                <w:b/>
                <w:bCs/>
                <w:color w:val="000000"/>
                <w:sz w:val="16"/>
                <w:szCs w:val="16"/>
              </w:rPr>
            </w:pPr>
            <w:r w:rsidRPr="00EA40B0">
              <w:rPr>
                <w:b/>
                <w:bCs/>
                <w:color w:val="000000"/>
                <w:sz w:val="16"/>
                <w:szCs w:val="16"/>
              </w:rPr>
              <w:t> </w:t>
            </w:r>
          </w:p>
        </w:tc>
        <w:tc>
          <w:tcPr>
            <w:tcW w:w="4004" w:type="dxa"/>
            <w:tcBorders>
              <w:top w:val="nil"/>
              <w:left w:val="nil"/>
              <w:bottom w:val="single" w:sz="4" w:space="0" w:color="auto"/>
              <w:right w:val="single" w:sz="8" w:space="0" w:color="auto"/>
            </w:tcBorders>
            <w:shd w:val="clear" w:color="auto" w:fill="auto"/>
            <w:noWrap/>
            <w:vAlign w:val="center"/>
            <w:hideMark/>
          </w:tcPr>
          <w:p w14:paraId="4C6F2A04" w14:textId="77777777" w:rsidR="00EA40B0" w:rsidRPr="00EA40B0" w:rsidRDefault="00EA40B0" w:rsidP="00EA40B0">
            <w:pPr>
              <w:rPr>
                <w:color w:val="000000"/>
                <w:sz w:val="16"/>
                <w:szCs w:val="16"/>
              </w:rPr>
            </w:pPr>
            <w:r w:rsidRPr="00EA40B0">
              <w:rPr>
                <w:color w:val="000000"/>
                <w:sz w:val="16"/>
                <w:szCs w:val="16"/>
              </w:rPr>
              <w:t> </w:t>
            </w:r>
          </w:p>
        </w:tc>
        <w:tc>
          <w:tcPr>
            <w:tcW w:w="757" w:type="dxa"/>
            <w:tcBorders>
              <w:top w:val="nil"/>
              <w:left w:val="nil"/>
              <w:bottom w:val="single" w:sz="4" w:space="0" w:color="auto"/>
              <w:right w:val="single" w:sz="8" w:space="0" w:color="auto"/>
            </w:tcBorders>
            <w:shd w:val="clear" w:color="auto" w:fill="auto"/>
            <w:noWrap/>
            <w:vAlign w:val="center"/>
            <w:hideMark/>
          </w:tcPr>
          <w:p w14:paraId="5FABC2ED" w14:textId="77777777" w:rsidR="00EA40B0" w:rsidRPr="00EA40B0" w:rsidRDefault="00EA40B0" w:rsidP="00EA40B0">
            <w:pPr>
              <w:rPr>
                <w:color w:val="000000"/>
                <w:sz w:val="16"/>
                <w:szCs w:val="16"/>
              </w:rPr>
            </w:pPr>
            <w:r w:rsidRPr="00EA40B0">
              <w:rPr>
                <w:color w:val="000000"/>
                <w:sz w:val="16"/>
                <w:szCs w:val="16"/>
              </w:rPr>
              <w:t> </w:t>
            </w:r>
          </w:p>
        </w:tc>
        <w:tc>
          <w:tcPr>
            <w:tcW w:w="802" w:type="dxa"/>
            <w:tcBorders>
              <w:top w:val="nil"/>
              <w:left w:val="nil"/>
              <w:bottom w:val="single" w:sz="4" w:space="0" w:color="auto"/>
              <w:right w:val="single" w:sz="8" w:space="0" w:color="auto"/>
            </w:tcBorders>
            <w:shd w:val="clear" w:color="auto" w:fill="auto"/>
            <w:noWrap/>
            <w:vAlign w:val="center"/>
            <w:hideMark/>
          </w:tcPr>
          <w:p w14:paraId="5B61F861" w14:textId="77777777" w:rsidR="00EA40B0" w:rsidRPr="00EA40B0" w:rsidRDefault="00EA40B0" w:rsidP="00EA40B0">
            <w:pPr>
              <w:rPr>
                <w:color w:val="000000"/>
                <w:sz w:val="16"/>
                <w:szCs w:val="16"/>
              </w:rPr>
            </w:pPr>
            <w:r w:rsidRPr="00EA40B0">
              <w:rPr>
                <w:color w:val="000000"/>
                <w:sz w:val="16"/>
                <w:szCs w:val="16"/>
              </w:rPr>
              <w:t> </w:t>
            </w:r>
          </w:p>
        </w:tc>
        <w:tc>
          <w:tcPr>
            <w:tcW w:w="850" w:type="dxa"/>
            <w:tcBorders>
              <w:top w:val="nil"/>
              <w:left w:val="nil"/>
              <w:bottom w:val="single" w:sz="4" w:space="0" w:color="auto"/>
              <w:right w:val="single" w:sz="8" w:space="0" w:color="auto"/>
            </w:tcBorders>
            <w:shd w:val="clear" w:color="auto" w:fill="auto"/>
            <w:noWrap/>
            <w:vAlign w:val="center"/>
            <w:hideMark/>
          </w:tcPr>
          <w:p w14:paraId="58828BDC" w14:textId="77777777" w:rsidR="00EA40B0" w:rsidRPr="00EA40B0" w:rsidRDefault="00EA40B0" w:rsidP="00EA40B0">
            <w:pPr>
              <w:rPr>
                <w:color w:val="000000"/>
                <w:sz w:val="16"/>
                <w:szCs w:val="16"/>
              </w:rPr>
            </w:pPr>
            <w:r w:rsidRPr="00EA40B0">
              <w:rPr>
                <w:color w:val="000000"/>
                <w:sz w:val="16"/>
                <w:szCs w:val="16"/>
              </w:rPr>
              <w:t> </w:t>
            </w:r>
          </w:p>
        </w:tc>
        <w:tc>
          <w:tcPr>
            <w:tcW w:w="867" w:type="dxa"/>
            <w:tcBorders>
              <w:top w:val="nil"/>
              <w:left w:val="nil"/>
              <w:bottom w:val="single" w:sz="4" w:space="0" w:color="auto"/>
              <w:right w:val="single" w:sz="8" w:space="0" w:color="auto"/>
            </w:tcBorders>
            <w:shd w:val="clear" w:color="auto" w:fill="auto"/>
            <w:noWrap/>
            <w:vAlign w:val="center"/>
            <w:hideMark/>
          </w:tcPr>
          <w:p w14:paraId="233C62F8" w14:textId="77777777" w:rsidR="00EA40B0" w:rsidRPr="00EA40B0" w:rsidRDefault="00EA40B0" w:rsidP="00EA40B0">
            <w:pPr>
              <w:rPr>
                <w:color w:val="000000"/>
                <w:sz w:val="16"/>
                <w:szCs w:val="16"/>
              </w:rPr>
            </w:pPr>
            <w:r w:rsidRPr="00EA40B0">
              <w:rPr>
                <w:color w:val="000000"/>
                <w:sz w:val="16"/>
                <w:szCs w:val="16"/>
              </w:rPr>
              <w:t> </w:t>
            </w:r>
          </w:p>
        </w:tc>
        <w:tc>
          <w:tcPr>
            <w:tcW w:w="823" w:type="dxa"/>
            <w:tcBorders>
              <w:top w:val="nil"/>
              <w:left w:val="nil"/>
              <w:bottom w:val="single" w:sz="4" w:space="0" w:color="auto"/>
              <w:right w:val="single" w:sz="8" w:space="0" w:color="auto"/>
            </w:tcBorders>
            <w:shd w:val="clear" w:color="auto" w:fill="auto"/>
            <w:noWrap/>
            <w:vAlign w:val="center"/>
            <w:hideMark/>
          </w:tcPr>
          <w:p w14:paraId="5EAD9B15" w14:textId="77777777" w:rsidR="00EA40B0" w:rsidRPr="00EA40B0" w:rsidRDefault="00EA40B0" w:rsidP="00EA40B0">
            <w:pPr>
              <w:rPr>
                <w:color w:val="000000"/>
                <w:sz w:val="16"/>
                <w:szCs w:val="16"/>
              </w:rPr>
            </w:pPr>
            <w:r w:rsidRPr="00EA40B0">
              <w:rPr>
                <w:color w:val="000000"/>
                <w:sz w:val="16"/>
                <w:szCs w:val="16"/>
              </w:rPr>
              <w:t> </w:t>
            </w:r>
          </w:p>
        </w:tc>
        <w:tc>
          <w:tcPr>
            <w:tcW w:w="823" w:type="dxa"/>
            <w:tcBorders>
              <w:top w:val="nil"/>
              <w:left w:val="nil"/>
              <w:bottom w:val="single" w:sz="4" w:space="0" w:color="auto"/>
              <w:right w:val="single" w:sz="8" w:space="0" w:color="auto"/>
            </w:tcBorders>
            <w:shd w:val="clear" w:color="auto" w:fill="auto"/>
            <w:noWrap/>
            <w:vAlign w:val="center"/>
            <w:hideMark/>
          </w:tcPr>
          <w:p w14:paraId="45237069" w14:textId="77777777" w:rsidR="00EA40B0" w:rsidRPr="00EA40B0" w:rsidRDefault="00EA40B0" w:rsidP="00EA40B0">
            <w:pPr>
              <w:rPr>
                <w:color w:val="000000"/>
                <w:sz w:val="16"/>
                <w:szCs w:val="16"/>
              </w:rPr>
            </w:pPr>
            <w:r w:rsidRPr="00EA40B0">
              <w:rPr>
                <w:color w:val="000000"/>
                <w:sz w:val="16"/>
                <w:szCs w:val="16"/>
              </w:rPr>
              <w:t> </w:t>
            </w:r>
          </w:p>
        </w:tc>
      </w:tr>
      <w:tr w:rsidR="00EA40B0" w:rsidRPr="00EA40B0" w14:paraId="0ED63BB0" w14:textId="77777777" w:rsidTr="008B6EB2">
        <w:trPr>
          <w:trHeight w:val="330"/>
        </w:trPr>
        <w:tc>
          <w:tcPr>
            <w:tcW w:w="381" w:type="dxa"/>
            <w:tcBorders>
              <w:top w:val="single" w:sz="4" w:space="0" w:color="auto"/>
              <w:left w:val="single" w:sz="8" w:space="0" w:color="auto"/>
              <w:bottom w:val="single" w:sz="4" w:space="0" w:color="auto"/>
              <w:right w:val="single" w:sz="8" w:space="0" w:color="auto"/>
            </w:tcBorders>
            <w:shd w:val="clear" w:color="000000" w:fill="FFCC99"/>
            <w:noWrap/>
            <w:vAlign w:val="center"/>
            <w:hideMark/>
          </w:tcPr>
          <w:p w14:paraId="359D2190" w14:textId="77777777" w:rsidR="00EA40B0" w:rsidRPr="00EA40B0" w:rsidRDefault="00EA40B0" w:rsidP="00EA40B0">
            <w:pPr>
              <w:jc w:val="both"/>
              <w:rPr>
                <w:b/>
                <w:bCs/>
                <w:color w:val="000000"/>
                <w:sz w:val="16"/>
                <w:szCs w:val="16"/>
              </w:rPr>
            </w:pPr>
            <w:r w:rsidRPr="00EA40B0">
              <w:rPr>
                <w:b/>
                <w:bCs/>
                <w:color w:val="000000"/>
                <w:sz w:val="16"/>
                <w:szCs w:val="16"/>
              </w:rPr>
              <w:t> </w:t>
            </w:r>
          </w:p>
        </w:tc>
        <w:tc>
          <w:tcPr>
            <w:tcW w:w="4004" w:type="dxa"/>
            <w:tcBorders>
              <w:top w:val="single" w:sz="4" w:space="0" w:color="auto"/>
              <w:left w:val="nil"/>
              <w:bottom w:val="single" w:sz="4" w:space="0" w:color="auto"/>
              <w:right w:val="single" w:sz="8" w:space="0" w:color="auto"/>
            </w:tcBorders>
            <w:shd w:val="clear" w:color="000000" w:fill="FFCC99"/>
            <w:noWrap/>
            <w:vAlign w:val="center"/>
            <w:hideMark/>
          </w:tcPr>
          <w:p w14:paraId="681D6FF2" w14:textId="77777777" w:rsidR="00EA40B0" w:rsidRPr="00EA40B0" w:rsidRDefault="00EA40B0" w:rsidP="00EA40B0">
            <w:pPr>
              <w:rPr>
                <w:b/>
                <w:bCs/>
                <w:color w:val="000000"/>
                <w:sz w:val="16"/>
                <w:szCs w:val="16"/>
              </w:rPr>
            </w:pPr>
            <w:r w:rsidRPr="00EA40B0">
              <w:rPr>
                <w:b/>
                <w:bCs/>
                <w:color w:val="000000"/>
                <w:sz w:val="16"/>
                <w:szCs w:val="16"/>
              </w:rPr>
              <w:t>Общо администрирани разходи (ІІ.+ІІІ.):</w:t>
            </w:r>
          </w:p>
        </w:tc>
        <w:tc>
          <w:tcPr>
            <w:tcW w:w="757" w:type="dxa"/>
            <w:tcBorders>
              <w:top w:val="single" w:sz="4" w:space="0" w:color="auto"/>
              <w:left w:val="nil"/>
              <w:bottom w:val="single" w:sz="4" w:space="0" w:color="auto"/>
              <w:right w:val="single" w:sz="8" w:space="0" w:color="auto"/>
            </w:tcBorders>
            <w:shd w:val="clear" w:color="000000" w:fill="FFCC99"/>
            <w:noWrap/>
            <w:vAlign w:val="center"/>
            <w:hideMark/>
          </w:tcPr>
          <w:p w14:paraId="4C5C8090" w14:textId="77777777" w:rsidR="00EA40B0" w:rsidRPr="00EA40B0" w:rsidRDefault="00EA40B0" w:rsidP="00EA40B0">
            <w:pPr>
              <w:jc w:val="right"/>
              <w:rPr>
                <w:b/>
                <w:bCs/>
                <w:color w:val="000000"/>
                <w:sz w:val="16"/>
                <w:szCs w:val="16"/>
              </w:rPr>
            </w:pPr>
            <w:r w:rsidRPr="00EA40B0">
              <w:rPr>
                <w:b/>
                <w:bCs/>
                <w:color w:val="000000"/>
                <w:sz w:val="16"/>
                <w:szCs w:val="16"/>
              </w:rPr>
              <w:t>0,0</w:t>
            </w:r>
          </w:p>
        </w:tc>
        <w:tc>
          <w:tcPr>
            <w:tcW w:w="802" w:type="dxa"/>
            <w:tcBorders>
              <w:top w:val="single" w:sz="4" w:space="0" w:color="auto"/>
              <w:left w:val="nil"/>
              <w:bottom w:val="single" w:sz="4" w:space="0" w:color="auto"/>
              <w:right w:val="single" w:sz="8" w:space="0" w:color="auto"/>
            </w:tcBorders>
            <w:shd w:val="clear" w:color="000000" w:fill="FFCC99"/>
            <w:noWrap/>
            <w:vAlign w:val="center"/>
            <w:hideMark/>
          </w:tcPr>
          <w:p w14:paraId="13BCF280" w14:textId="77777777" w:rsidR="00EA40B0" w:rsidRPr="00EA40B0" w:rsidRDefault="00EA40B0" w:rsidP="00EA40B0">
            <w:pPr>
              <w:jc w:val="right"/>
              <w:rPr>
                <w:b/>
                <w:bCs/>
                <w:color w:val="000000"/>
                <w:sz w:val="16"/>
                <w:szCs w:val="16"/>
              </w:rPr>
            </w:pPr>
            <w:r w:rsidRPr="00EA40B0">
              <w:rPr>
                <w:b/>
                <w:bCs/>
                <w:color w:val="000000"/>
                <w:sz w:val="16"/>
                <w:szCs w:val="16"/>
              </w:rPr>
              <w:t>0,0</w:t>
            </w:r>
          </w:p>
        </w:tc>
        <w:tc>
          <w:tcPr>
            <w:tcW w:w="850" w:type="dxa"/>
            <w:tcBorders>
              <w:top w:val="single" w:sz="4" w:space="0" w:color="auto"/>
              <w:left w:val="nil"/>
              <w:bottom w:val="single" w:sz="4" w:space="0" w:color="auto"/>
              <w:right w:val="single" w:sz="8" w:space="0" w:color="auto"/>
            </w:tcBorders>
            <w:shd w:val="clear" w:color="000000" w:fill="FFCC99"/>
            <w:noWrap/>
            <w:vAlign w:val="center"/>
            <w:hideMark/>
          </w:tcPr>
          <w:p w14:paraId="52AFD857" w14:textId="77777777" w:rsidR="00EA40B0" w:rsidRPr="00EA40B0" w:rsidRDefault="00EA40B0" w:rsidP="00EA40B0">
            <w:pPr>
              <w:jc w:val="right"/>
              <w:rPr>
                <w:b/>
                <w:bCs/>
                <w:color w:val="000000"/>
                <w:sz w:val="16"/>
                <w:szCs w:val="16"/>
              </w:rPr>
            </w:pPr>
            <w:r w:rsidRPr="00EA40B0">
              <w:rPr>
                <w:b/>
                <w:bCs/>
                <w:color w:val="000000"/>
                <w:sz w:val="16"/>
                <w:szCs w:val="16"/>
              </w:rPr>
              <w:t>0,0</w:t>
            </w:r>
          </w:p>
        </w:tc>
        <w:tc>
          <w:tcPr>
            <w:tcW w:w="867" w:type="dxa"/>
            <w:tcBorders>
              <w:top w:val="single" w:sz="4" w:space="0" w:color="auto"/>
              <w:left w:val="nil"/>
              <w:bottom w:val="single" w:sz="4" w:space="0" w:color="auto"/>
              <w:right w:val="single" w:sz="8" w:space="0" w:color="auto"/>
            </w:tcBorders>
            <w:shd w:val="clear" w:color="000000" w:fill="FFCC99"/>
            <w:noWrap/>
            <w:vAlign w:val="center"/>
            <w:hideMark/>
          </w:tcPr>
          <w:p w14:paraId="3F0B5227" w14:textId="77777777" w:rsidR="00EA40B0" w:rsidRPr="00EA40B0" w:rsidRDefault="00EA40B0" w:rsidP="00EA40B0">
            <w:pPr>
              <w:jc w:val="right"/>
              <w:rPr>
                <w:b/>
                <w:bCs/>
                <w:color w:val="000000"/>
                <w:sz w:val="16"/>
                <w:szCs w:val="16"/>
              </w:rPr>
            </w:pPr>
            <w:r w:rsidRPr="00EA40B0">
              <w:rPr>
                <w:b/>
                <w:bCs/>
                <w:color w:val="000000"/>
                <w:sz w:val="16"/>
                <w:szCs w:val="16"/>
              </w:rPr>
              <w:t>0,0</w:t>
            </w:r>
          </w:p>
        </w:tc>
        <w:tc>
          <w:tcPr>
            <w:tcW w:w="823" w:type="dxa"/>
            <w:tcBorders>
              <w:top w:val="single" w:sz="4" w:space="0" w:color="auto"/>
              <w:left w:val="nil"/>
              <w:bottom w:val="single" w:sz="4" w:space="0" w:color="auto"/>
              <w:right w:val="single" w:sz="8" w:space="0" w:color="auto"/>
            </w:tcBorders>
            <w:shd w:val="clear" w:color="000000" w:fill="FFCC99"/>
            <w:noWrap/>
            <w:vAlign w:val="center"/>
            <w:hideMark/>
          </w:tcPr>
          <w:p w14:paraId="305B8620" w14:textId="77777777" w:rsidR="00EA40B0" w:rsidRPr="00EA40B0" w:rsidRDefault="00EA40B0" w:rsidP="00EA40B0">
            <w:pPr>
              <w:jc w:val="right"/>
              <w:rPr>
                <w:b/>
                <w:bCs/>
                <w:color w:val="000000"/>
                <w:sz w:val="16"/>
                <w:szCs w:val="16"/>
              </w:rPr>
            </w:pPr>
            <w:r w:rsidRPr="00EA40B0">
              <w:rPr>
                <w:b/>
                <w:bCs/>
                <w:color w:val="000000"/>
                <w:sz w:val="16"/>
                <w:szCs w:val="16"/>
              </w:rPr>
              <w:t>0,0</w:t>
            </w:r>
          </w:p>
        </w:tc>
        <w:tc>
          <w:tcPr>
            <w:tcW w:w="823" w:type="dxa"/>
            <w:tcBorders>
              <w:top w:val="single" w:sz="4" w:space="0" w:color="auto"/>
              <w:left w:val="nil"/>
              <w:bottom w:val="single" w:sz="4" w:space="0" w:color="auto"/>
              <w:right w:val="single" w:sz="8" w:space="0" w:color="auto"/>
            </w:tcBorders>
            <w:shd w:val="clear" w:color="000000" w:fill="FFCC99"/>
            <w:noWrap/>
            <w:vAlign w:val="center"/>
            <w:hideMark/>
          </w:tcPr>
          <w:p w14:paraId="423538F1" w14:textId="77777777" w:rsidR="00EA40B0" w:rsidRPr="00EA40B0" w:rsidRDefault="00EA40B0" w:rsidP="00EA40B0">
            <w:pPr>
              <w:jc w:val="right"/>
              <w:rPr>
                <w:b/>
                <w:bCs/>
                <w:color w:val="000000"/>
                <w:sz w:val="16"/>
                <w:szCs w:val="16"/>
              </w:rPr>
            </w:pPr>
            <w:r w:rsidRPr="00EA40B0">
              <w:rPr>
                <w:b/>
                <w:bCs/>
                <w:color w:val="000000"/>
                <w:sz w:val="16"/>
                <w:szCs w:val="16"/>
              </w:rPr>
              <w:t>0,0</w:t>
            </w:r>
          </w:p>
        </w:tc>
      </w:tr>
      <w:tr w:rsidR="00EA40B0" w:rsidRPr="00EA40B0" w14:paraId="69F03B40" w14:textId="77777777" w:rsidTr="008B6EB2">
        <w:trPr>
          <w:trHeight w:val="60"/>
        </w:trPr>
        <w:tc>
          <w:tcPr>
            <w:tcW w:w="3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BBC8303" w14:textId="77777777" w:rsidR="00EA40B0" w:rsidRPr="00EA40B0" w:rsidRDefault="00EA40B0" w:rsidP="00EA40B0">
            <w:pPr>
              <w:jc w:val="both"/>
              <w:rPr>
                <w:b/>
                <w:bCs/>
                <w:color w:val="000000"/>
                <w:sz w:val="16"/>
                <w:szCs w:val="16"/>
              </w:rPr>
            </w:pPr>
            <w:r w:rsidRPr="00EA40B0">
              <w:rPr>
                <w:b/>
                <w:bCs/>
                <w:color w:val="000000"/>
                <w:sz w:val="16"/>
                <w:szCs w:val="16"/>
              </w:rPr>
              <w:t> </w:t>
            </w:r>
          </w:p>
        </w:tc>
        <w:tc>
          <w:tcPr>
            <w:tcW w:w="4004" w:type="dxa"/>
            <w:tcBorders>
              <w:top w:val="single" w:sz="4" w:space="0" w:color="auto"/>
              <w:left w:val="nil"/>
              <w:bottom w:val="single" w:sz="4" w:space="0" w:color="auto"/>
              <w:right w:val="single" w:sz="8" w:space="0" w:color="auto"/>
            </w:tcBorders>
            <w:shd w:val="clear" w:color="auto" w:fill="auto"/>
            <w:noWrap/>
            <w:vAlign w:val="center"/>
            <w:hideMark/>
          </w:tcPr>
          <w:p w14:paraId="19FAED26" w14:textId="77777777" w:rsidR="00EA40B0" w:rsidRPr="00EA40B0" w:rsidRDefault="00EA40B0" w:rsidP="00EA40B0">
            <w:pPr>
              <w:rPr>
                <w:b/>
                <w:bCs/>
                <w:color w:val="000000"/>
                <w:sz w:val="16"/>
                <w:szCs w:val="16"/>
              </w:rPr>
            </w:pPr>
            <w:r w:rsidRPr="00EA40B0">
              <w:rPr>
                <w:b/>
                <w:bCs/>
                <w:color w:val="000000"/>
                <w:sz w:val="16"/>
                <w:szCs w:val="16"/>
              </w:rPr>
              <w:t> </w:t>
            </w:r>
          </w:p>
        </w:tc>
        <w:tc>
          <w:tcPr>
            <w:tcW w:w="757" w:type="dxa"/>
            <w:tcBorders>
              <w:top w:val="single" w:sz="4" w:space="0" w:color="auto"/>
              <w:left w:val="nil"/>
              <w:bottom w:val="single" w:sz="4" w:space="0" w:color="auto"/>
              <w:right w:val="single" w:sz="8" w:space="0" w:color="auto"/>
            </w:tcBorders>
            <w:shd w:val="clear" w:color="auto" w:fill="auto"/>
            <w:noWrap/>
            <w:vAlign w:val="center"/>
            <w:hideMark/>
          </w:tcPr>
          <w:p w14:paraId="4A68833A" w14:textId="77777777" w:rsidR="00EA40B0" w:rsidRPr="00EA40B0" w:rsidRDefault="00EA40B0" w:rsidP="00EA40B0">
            <w:pPr>
              <w:rPr>
                <w:color w:val="000000"/>
                <w:sz w:val="16"/>
                <w:szCs w:val="16"/>
              </w:rPr>
            </w:pPr>
            <w:r w:rsidRPr="00EA40B0">
              <w:rPr>
                <w:color w:val="000000"/>
                <w:sz w:val="16"/>
                <w:szCs w:val="16"/>
              </w:rPr>
              <w:t> </w:t>
            </w:r>
          </w:p>
        </w:tc>
        <w:tc>
          <w:tcPr>
            <w:tcW w:w="802" w:type="dxa"/>
            <w:tcBorders>
              <w:top w:val="single" w:sz="4" w:space="0" w:color="auto"/>
              <w:left w:val="nil"/>
              <w:bottom w:val="single" w:sz="4" w:space="0" w:color="auto"/>
              <w:right w:val="single" w:sz="8" w:space="0" w:color="auto"/>
            </w:tcBorders>
            <w:shd w:val="clear" w:color="auto" w:fill="auto"/>
            <w:noWrap/>
            <w:vAlign w:val="center"/>
            <w:hideMark/>
          </w:tcPr>
          <w:p w14:paraId="267F194B" w14:textId="77777777" w:rsidR="00EA40B0" w:rsidRPr="00EA40B0" w:rsidRDefault="00EA40B0" w:rsidP="00EA40B0">
            <w:pPr>
              <w:rPr>
                <w:color w:val="000000"/>
                <w:sz w:val="16"/>
                <w:szCs w:val="16"/>
              </w:rPr>
            </w:pPr>
            <w:r w:rsidRPr="00EA40B0">
              <w:rPr>
                <w:color w:val="000000"/>
                <w:sz w:val="16"/>
                <w:szCs w:val="16"/>
              </w:rPr>
              <w:t> </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74FA2830" w14:textId="77777777" w:rsidR="00EA40B0" w:rsidRPr="00EA40B0" w:rsidRDefault="00EA40B0" w:rsidP="00EA40B0">
            <w:pPr>
              <w:rPr>
                <w:color w:val="000000"/>
                <w:sz w:val="16"/>
                <w:szCs w:val="16"/>
              </w:rPr>
            </w:pPr>
            <w:r w:rsidRPr="00EA40B0">
              <w:rPr>
                <w:color w:val="000000"/>
                <w:sz w:val="16"/>
                <w:szCs w:val="16"/>
              </w:rPr>
              <w:t> </w:t>
            </w:r>
          </w:p>
        </w:tc>
        <w:tc>
          <w:tcPr>
            <w:tcW w:w="867" w:type="dxa"/>
            <w:tcBorders>
              <w:top w:val="single" w:sz="4" w:space="0" w:color="auto"/>
              <w:left w:val="nil"/>
              <w:bottom w:val="single" w:sz="4" w:space="0" w:color="auto"/>
              <w:right w:val="single" w:sz="8" w:space="0" w:color="auto"/>
            </w:tcBorders>
            <w:shd w:val="clear" w:color="auto" w:fill="auto"/>
            <w:noWrap/>
            <w:vAlign w:val="center"/>
            <w:hideMark/>
          </w:tcPr>
          <w:p w14:paraId="3BE4A064" w14:textId="77777777" w:rsidR="00EA40B0" w:rsidRPr="00EA40B0" w:rsidRDefault="00EA40B0" w:rsidP="00EA40B0">
            <w:pPr>
              <w:rPr>
                <w:color w:val="000000"/>
                <w:sz w:val="16"/>
                <w:szCs w:val="16"/>
              </w:rPr>
            </w:pPr>
            <w:r w:rsidRPr="00EA40B0">
              <w:rPr>
                <w:color w:val="000000"/>
                <w:sz w:val="16"/>
                <w:szCs w:val="16"/>
              </w:rPr>
              <w:t> </w:t>
            </w:r>
          </w:p>
        </w:tc>
        <w:tc>
          <w:tcPr>
            <w:tcW w:w="823" w:type="dxa"/>
            <w:tcBorders>
              <w:top w:val="single" w:sz="4" w:space="0" w:color="auto"/>
              <w:left w:val="nil"/>
              <w:bottom w:val="single" w:sz="4" w:space="0" w:color="auto"/>
              <w:right w:val="single" w:sz="8" w:space="0" w:color="auto"/>
            </w:tcBorders>
            <w:shd w:val="clear" w:color="auto" w:fill="auto"/>
            <w:noWrap/>
            <w:vAlign w:val="center"/>
            <w:hideMark/>
          </w:tcPr>
          <w:p w14:paraId="4CE9E5FB" w14:textId="77777777" w:rsidR="00EA40B0" w:rsidRPr="00EA40B0" w:rsidRDefault="00EA40B0" w:rsidP="00EA40B0">
            <w:pPr>
              <w:rPr>
                <w:color w:val="000000"/>
                <w:sz w:val="16"/>
                <w:szCs w:val="16"/>
              </w:rPr>
            </w:pPr>
            <w:r w:rsidRPr="00EA40B0">
              <w:rPr>
                <w:color w:val="000000"/>
                <w:sz w:val="16"/>
                <w:szCs w:val="16"/>
              </w:rPr>
              <w:t> </w:t>
            </w:r>
          </w:p>
        </w:tc>
        <w:tc>
          <w:tcPr>
            <w:tcW w:w="823" w:type="dxa"/>
            <w:tcBorders>
              <w:top w:val="single" w:sz="4" w:space="0" w:color="auto"/>
              <w:left w:val="nil"/>
              <w:bottom w:val="single" w:sz="4" w:space="0" w:color="auto"/>
              <w:right w:val="single" w:sz="8" w:space="0" w:color="auto"/>
            </w:tcBorders>
            <w:shd w:val="clear" w:color="auto" w:fill="auto"/>
            <w:noWrap/>
            <w:vAlign w:val="center"/>
            <w:hideMark/>
          </w:tcPr>
          <w:p w14:paraId="4428BD3A" w14:textId="77777777" w:rsidR="00EA40B0" w:rsidRPr="00EA40B0" w:rsidRDefault="00EA40B0" w:rsidP="00EA40B0">
            <w:pPr>
              <w:rPr>
                <w:color w:val="000000"/>
                <w:sz w:val="16"/>
                <w:szCs w:val="16"/>
              </w:rPr>
            </w:pPr>
            <w:r w:rsidRPr="00EA40B0">
              <w:rPr>
                <w:color w:val="000000"/>
                <w:sz w:val="16"/>
                <w:szCs w:val="16"/>
              </w:rPr>
              <w:t> </w:t>
            </w:r>
          </w:p>
        </w:tc>
      </w:tr>
      <w:tr w:rsidR="00EA40B0" w:rsidRPr="00EA40B0" w14:paraId="3A6A95CC" w14:textId="77777777" w:rsidTr="008B6EB2">
        <w:trPr>
          <w:trHeight w:val="330"/>
        </w:trPr>
        <w:tc>
          <w:tcPr>
            <w:tcW w:w="381"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401DF6A5" w14:textId="77777777" w:rsidR="00EA40B0" w:rsidRPr="00EA40B0" w:rsidRDefault="00EA40B0" w:rsidP="00EA40B0">
            <w:pPr>
              <w:jc w:val="both"/>
              <w:rPr>
                <w:b/>
                <w:bCs/>
                <w:color w:val="000000"/>
                <w:sz w:val="16"/>
                <w:szCs w:val="16"/>
              </w:rPr>
            </w:pPr>
            <w:r w:rsidRPr="00EA40B0">
              <w:rPr>
                <w:b/>
                <w:bCs/>
                <w:color w:val="000000"/>
                <w:sz w:val="16"/>
                <w:szCs w:val="16"/>
              </w:rPr>
              <w:t> </w:t>
            </w:r>
          </w:p>
        </w:tc>
        <w:tc>
          <w:tcPr>
            <w:tcW w:w="4004" w:type="dxa"/>
            <w:tcBorders>
              <w:top w:val="single" w:sz="4" w:space="0" w:color="auto"/>
              <w:left w:val="nil"/>
              <w:bottom w:val="single" w:sz="8" w:space="0" w:color="auto"/>
              <w:right w:val="single" w:sz="8" w:space="0" w:color="auto"/>
            </w:tcBorders>
            <w:shd w:val="clear" w:color="000000" w:fill="FFCC99"/>
            <w:noWrap/>
            <w:vAlign w:val="center"/>
            <w:hideMark/>
          </w:tcPr>
          <w:p w14:paraId="588BDD19" w14:textId="77777777" w:rsidR="00EA40B0" w:rsidRPr="00EA40B0" w:rsidRDefault="00EA40B0" w:rsidP="00EA40B0">
            <w:pPr>
              <w:rPr>
                <w:b/>
                <w:bCs/>
                <w:color w:val="000000"/>
                <w:sz w:val="16"/>
                <w:szCs w:val="16"/>
              </w:rPr>
            </w:pPr>
            <w:r w:rsidRPr="00EA40B0">
              <w:rPr>
                <w:b/>
                <w:bCs/>
                <w:color w:val="000000"/>
                <w:sz w:val="16"/>
                <w:szCs w:val="16"/>
              </w:rPr>
              <w:t>Общо разходи по бюджета (І.1+ІІ.):</w:t>
            </w:r>
          </w:p>
        </w:tc>
        <w:tc>
          <w:tcPr>
            <w:tcW w:w="757" w:type="dxa"/>
            <w:tcBorders>
              <w:top w:val="single" w:sz="4" w:space="0" w:color="auto"/>
              <w:left w:val="nil"/>
              <w:bottom w:val="single" w:sz="8" w:space="0" w:color="auto"/>
              <w:right w:val="single" w:sz="8" w:space="0" w:color="auto"/>
            </w:tcBorders>
            <w:shd w:val="clear" w:color="000000" w:fill="FFCC99"/>
            <w:noWrap/>
            <w:vAlign w:val="center"/>
            <w:hideMark/>
          </w:tcPr>
          <w:p w14:paraId="08ADFB07" w14:textId="77777777" w:rsidR="00EA40B0" w:rsidRPr="00EA40B0" w:rsidRDefault="00EA40B0" w:rsidP="00EA40B0">
            <w:pPr>
              <w:jc w:val="right"/>
              <w:rPr>
                <w:b/>
                <w:bCs/>
                <w:color w:val="000000"/>
                <w:sz w:val="16"/>
                <w:szCs w:val="16"/>
              </w:rPr>
            </w:pPr>
            <w:r w:rsidRPr="00EA40B0">
              <w:rPr>
                <w:b/>
                <w:bCs/>
                <w:color w:val="000000"/>
                <w:sz w:val="16"/>
                <w:szCs w:val="16"/>
              </w:rPr>
              <w:t>1 380,1</w:t>
            </w:r>
          </w:p>
        </w:tc>
        <w:tc>
          <w:tcPr>
            <w:tcW w:w="802" w:type="dxa"/>
            <w:tcBorders>
              <w:top w:val="single" w:sz="4" w:space="0" w:color="auto"/>
              <w:left w:val="nil"/>
              <w:bottom w:val="single" w:sz="8" w:space="0" w:color="auto"/>
              <w:right w:val="single" w:sz="8" w:space="0" w:color="auto"/>
            </w:tcBorders>
            <w:shd w:val="clear" w:color="000000" w:fill="FFCC99"/>
            <w:noWrap/>
            <w:vAlign w:val="center"/>
            <w:hideMark/>
          </w:tcPr>
          <w:p w14:paraId="1583E116" w14:textId="77777777" w:rsidR="00EA40B0" w:rsidRPr="00EA40B0" w:rsidRDefault="00EA40B0" w:rsidP="00EA40B0">
            <w:pPr>
              <w:jc w:val="right"/>
              <w:rPr>
                <w:b/>
                <w:bCs/>
                <w:color w:val="000000"/>
                <w:sz w:val="16"/>
                <w:szCs w:val="16"/>
              </w:rPr>
            </w:pPr>
            <w:r w:rsidRPr="00EA40B0">
              <w:rPr>
                <w:b/>
                <w:bCs/>
                <w:color w:val="000000"/>
                <w:sz w:val="16"/>
                <w:szCs w:val="16"/>
              </w:rPr>
              <w:t>1 271,7</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7F5EBC8A" w14:textId="77777777" w:rsidR="00EA40B0" w:rsidRPr="00EA40B0" w:rsidRDefault="00EA40B0" w:rsidP="00EA40B0">
            <w:pPr>
              <w:jc w:val="right"/>
              <w:rPr>
                <w:b/>
                <w:bCs/>
                <w:color w:val="000000"/>
                <w:sz w:val="16"/>
                <w:szCs w:val="16"/>
              </w:rPr>
            </w:pPr>
            <w:r w:rsidRPr="00EA40B0">
              <w:rPr>
                <w:b/>
                <w:bCs/>
                <w:color w:val="000000"/>
                <w:sz w:val="16"/>
                <w:szCs w:val="16"/>
              </w:rPr>
              <w:t>1 840,8</w:t>
            </w:r>
          </w:p>
        </w:tc>
        <w:tc>
          <w:tcPr>
            <w:tcW w:w="867" w:type="dxa"/>
            <w:tcBorders>
              <w:top w:val="single" w:sz="4" w:space="0" w:color="auto"/>
              <w:left w:val="nil"/>
              <w:bottom w:val="single" w:sz="8" w:space="0" w:color="auto"/>
              <w:right w:val="single" w:sz="8" w:space="0" w:color="auto"/>
            </w:tcBorders>
            <w:shd w:val="clear" w:color="000000" w:fill="FFCC99"/>
            <w:noWrap/>
            <w:vAlign w:val="center"/>
            <w:hideMark/>
          </w:tcPr>
          <w:p w14:paraId="7073F922" w14:textId="77777777" w:rsidR="00EA40B0" w:rsidRPr="00EA40B0" w:rsidRDefault="00EA40B0" w:rsidP="00EA40B0">
            <w:pPr>
              <w:jc w:val="right"/>
              <w:rPr>
                <w:b/>
                <w:bCs/>
                <w:color w:val="000000"/>
                <w:sz w:val="16"/>
                <w:szCs w:val="16"/>
              </w:rPr>
            </w:pPr>
            <w:r w:rsidRPr="00EA40B0">
              <w:rPr>
                <w:b/>
                <w:bCs/>
                <w:color w:val="000000"/>
                <w:sz w:val="16"/>
                <w:szCs w:val="16"/>
              </w:rPr>
              <w:t>385,0</w:t>
            </w:r>
          </w:p>
        </w:tc>
        <w:tc>
          <w:tcPr>
            <w:tcW w:w="823" w:type="dxa"/>
            <w:tcBorders>
              <w:top w:val="single" w:sz="4" w:space="0" w:color="auto"/>
              <w:left w:val="nil"/>
              <w:bottom w:val="single" w:sz="8" w:space="0" w:color="auto"/>
              <w:right w:val="single" w:sz="8" w:space="0" w:color="auto"/>
            </w:tcBorders>
            <w:shd w:val="clear" w:color="000000" w:fill="FFCC99"/>
            <w:noWrap/>
            <w:vAlign w:val="center"/>
            <w:hideMark/>
          </w:tcPr>
          <w:p w14:paraId="2C29890F" w14:textId="77777777" w:rsidR="00EA40B0" w:rsidRPr="00EA40B0" w:rsidRDefault="00EA40B0" w:rsidP="00EA40B0">
            <w:pPr>
              <w:jc w:val="right"/>
              <w:rPr>
                <w:b/>
                <w:bCs/>
                <w:color w:val="000000"/>
                <w:sz w:val="16"/>
                <w:szCs w:val="16"/>
              </w:rPr>
            </w:pPr>
            <w:r w:rsidRPr="00EA40B0">
              <w:rPr>
                <w:b/>
                <w:bCs/>
                <w:color w:val="000000"/>
                <w:sz w:val="16"/>
                <w:szCs w:val="16"/>
              </w:rPr>
              <w:t>385,0</w:t>
            </w:r>
          </w:p>
        </w:tc>
        <w:tc>
          <w:tcPr>
            <w:tcW w:w="823" w:type="dxa"/>
            <w:tcBorders>
              <w:top w:val="single" w:sz="4" w:space="0" w:color="auto"/>
              <w:left w:val="nil"/>
              <w:bottom w:val="single" w:sz="8" w:space="0" w:color="auto"/>
              <w:right w:val="single" w:sz="8" w:space="0" w:color="auto"/>
            </w:tcBorders>
            <w:shd w:val="clear" w:color="000000" w:fill="FFCC99"/>
            <w:noWrap/>
            <w:vAlign w:val="center"/>
            <w:hideMark/>
          </w:tcPr>
          <w:p w14:paraId="507BDA17" w14:textId="77777777" w:rsidR="00EA40B0" w:rsidRPr="00EA40B0" w:rsidRDefault="00EA40B0" w:rsidP="00EA40B0">
            <w:pPr>
              <w:jc w:val="right"/>
              <w:rPr>
                <w:b/>
                <w:bCs/>
                <w:color w:val="000000"/>
                <w:sz w:val="16"/>
                <w:szCs w:val="16"/>
              </w:rPr>
            </w:pPr>
            <w:r w:rsidRPr="00EA40B0">
              <w:rPr>
                <w:b/>
                <w:bCs/>
                <w:color w:val="000000"/>
                <w:sz w:val="16"/>
                <w:szCs w:val="16"/>
              </w:rPr>
              <w:t>385,0</w:t>
            </w:r>
          </w:p>
        </w:tc>
      </w:tr>
      <w:tr w:rsidR="00EA40B0" w:rsidRPr="00EA40B0" w14:paraId="42263CFF" w14:textId="77777777" w:rsidTr="007F6E7D">
        <w:trPr>
          <w:trHeight w:val="60"/>
        </w:trPr>
        <w:tc>
          <w:tcPr>
            <w:tcW w:w="381" w:type="dxa"/>
            <w:tcBorders>
              <w:top w:val="nil"/>
              <w:left w:val="single" w:sz="8" w:space="0" w:color="auto"/>
              <w:bottom w:val="single" w:sz="8" w:space="0" w:color="auto"/>
              <w:right w:val="single" w:sz="8" w:space="0" w:color="auto"/>
            </w:tcBorders>
            <w:shd w:val="clear" w:color="auto" w:fill="auto"/>
            <w:noWrap/>
            <w:vAlign w:val="center"/>
            <w:hideMark/>
          </w:tcPr>
          <w:p w14:paraId="26018D1A" w14:textId="77777777" w:rsidR="00EA40B0" w:rsidRPr="00EA40B0" w:rsidRDefault="00EA40B0" w:rsidP="00EA40B0">
            <w:pPr>
              <w:jc w:val="both"/>
              <w:rPr>
                <w:b/>
                <w:bCs/>
                <w:color w:val="000000"/>
                <w:sz w:val="16"/>
                <w:szCs w:val="16"/>
              </w:rPr>
            </w:pPr>
            <w:r w:rsidRPr="00EA40B0">
              <w:rPr>
                <w:b/>
                <w:bCs/>
                <w:color w:val="000000"/>
                <w:sz w:val="16"/>
                <w:szCs w:val="16"/>
              </w:rPr>
              <w:t> </w:t>
            </w:r>
          </w:p>
        </w:tc>
        <w:tc>
          <w:tcPr>
            <w:tcW w:w="4004" w:type="dxa"/>
            <w:tcBorders>
              <w:top w:val="nil"/>
              <w:left w:val="nil"/>
              <w:bottom w:val="single" w:sz="8" w:space="0" w:color="auto"/>
              <w:right w:val="single" w:sz="8" w:space="0" w:color="auto"/>
            </w:tcBorders>
            <w:shd w:val="clear" w:color="auto" w:fill="auto"/>
            <w:noWrap/>
            <w:vAlign w:val="center"/>
            <w:hideMark/>
          </w:tcPr>
          <w:p w14:paraId="248ED7B1" w14:textId="77777777" w:rsidR="00EA40B0" w:rsidRPr="00EA40B0" w:rsidRDefault="00EA40B0" w:rsidP="00EA40B0">
            <w:pPr>
              <w:rPr>
                <w:b/>
                <w:bCs/>
                <w:color w:val="000000"/>
                <w:sz w:val="16"/>
                <w:szCs w:val="16"/>
              </w:rPr>
            </w:pPr>
            <w:r w:rsidRPr="00EA40B0">
              <w:rPr>
                <w:b/>
                <w:bCs/>
                <w:color w:val="000000"/>
                <w:sz w:val="16"/>
                <w:szCs w:val="16"/>
              </w:rPr>
              <w:t> </w:t>
            </w:r>
          </w:p>
        </w:tc>
        <w:tc>
          <w:tcPr>
            <w:tcW w:w="757" w:type="dxa"/>
            <w:tcBorders>
              <w:top w:val="nil"/>
              <w:left w:val="nil"/>
              <w:bottom w:val="single" w:sz="8" w:space="0" w:color="auto"/>
              <w:right w:val="single" w:sz="8" w:space="0" w:color="auto"/>
            </w:tcBorders>
            <w:shd w:val="clear" w:color="auto" w:fill="auto"/>
            <w:noWrap/>
            <w:vAlign w:val="center"/>
            <w:hideMark/>
          </w:tcPr>
          <w:p w14:paraId="16F57273" w14:textId="77777777" w:rsidR="00EA40B0" w:rsidRPr="00EA40B0" w:rsidRDefault="00EA40B0" w:rsidP="00EA40B0">
            <w:pPr>
              <w:rPr>
                <w:color w:val="000000"/>
                <w:sz w:val="16"/>
                <w:szCs w:val="16"/>
              </w:rPr>
            </w:pPr>
            <w:r w:rsidRPr="00EA40B0">
              <w:rPr>
                <w:color w:val="000000"/>
                <w:sz w:val="16"/>
                <w:szCs w:val="16"/>
              </w:rPr>
              <w:t> </w:t>
            </w:r>
          </w:p>
        </w:tc>
        <w:tc>
          <w:tcPr>
            <w:tcW w:w="802" w:type="dxa"/>
            <w:tcBorders>
              <w:top w:val="nil"/>
              <w:left w:val="nil"/>
              <w:bottom w:val="single" w:sz="8" w:space="0" w:color="auto"/>
              <w:right w:val="single" w:sz="8" w:space="0" w:color="auto"/>
            </w:tcBorders>
            <w:shd w:val="clear" w:color="auto" w:fill="auto"/>
            <w:noWrap/>
            <w:vAlign w:val="center"/>
            <w:hideMark/>
          </w:tcPr>
          <w:p w14:paraId="613474C0" w14:textId="77777777" w:rsidR="00EA40B0" w:rsidRPr="00EA40B0" w:rsidRDefault="00EA40B0" w:rsidP="00EA40B0">
            <w:pPr>
              <w:rPr>
                <w:color w:val="000000"/>
                <w:sz w:val="16"/>
                <w:szCs w:val="16"/>
              </w:rPr>
            </w:pPr>
            <w:r w:rsidRPr="00EA40B0">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46FD4D3" w14:textId="77777777" w:rsidR="00EA40B0" w:rsidRPr="00EA40B0" w:rsidRDefault="00EA40B0" w:rsidP="00EA40B0">
            <w:pPr>
              <w:rPr>
                <w:color w:val="000000"/>
                <w:sz w:val="16"/>
                <w:szCs w:val="16"/>
              </w:rPr>
            </w:pPr>
            <w:r w:rsidRPr="00EA40B0">
              <w:rPr>
                <w:color w:val="000000"/>
                <w:sz w:val="16"/>
                <w:szCs w:val="16"/>
              </w:rPr>
              <w:t> </w:t>
            </w:r>
          </w:p>
        </w:tc>
        <w:tc>
          <w:tcPr>
            <w:tcW w:w="867" w:type="dxa"/>
            <w:tcBorders>
              <w:top w:val="nil"/>
              <w:left w:val="nil"/>
              <w:bottom w:val="single" w:sz="8" w:space="0" w:color="auto"/>
              <w:right w:val="single" w:sz="8" w:space="0" w:color="auto"/>
            </w:tcBorders>
            <w:shd w:val="clear" w:color="auto" w:fill="auto"/>
            <w:noWrap/>
            <w:vAlign w:val="center"/>
            <w:hideMark/>
          </w:tcPr>
          <w:p w14:paraId="41446BC8" w14:textId="77777777" w:rsidR="00EA40B0" w:rsidRPr="00EA40B0" w:rsidRDefault="00EA40B0" w:rsidP="00EA40B0">
            <w:pPr>
              <w:rPr>
                <w:color w:val="000000"/>
                <w:sz w:val="16"/>
                <w:szCs w:val="16"/>
              </w:rPr>
            </w:pPr>
            <w:r w:rsidRPr="00EA40B0">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78E7BC48" w14:textId="77777777" w:rsidR="00EA40B0" w:rsidRPr="00EA40B0" w:rsidRDefault="00EA40B0" w:rsidP="00EA40B0">
            <w:pPr>
              <w:rPr>
                <w:color w:val="000000"/>
                <w:sz w:val="16"/>
                <w:szCs w:val="16"/>
              </w:rPr>
            </w:pPr>
            <w:r w:rsidRPr="00EA40B0">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6D2F142F" w14:textId="77777777" w:rsidR="00EA40B0" w:rsidRPr="00EA40B0" w:rsidRDefault="00EA40B0" w:rsidP="00EA40B0">
            <w:pPr>
              <w:rPr>
                <w:color w:val="000000"/>
                <w:sz w:val="16"/>
                <w:szCs w:val="16"/>
              </w:rPr>
            </w:pPr>
            <w:r w:rsidRPr="00EA40B0">
              <w:rPr>
                <w:color w:val="000000"/>
                <w:sz w:val="16"/>
                <w:szCs w:val="16"/>
              </w:rPr>
              <w:t> </w:t>
            </w:r>
          </w:p>
        </w:tc>
      </w:tr>
      <w:tr w:rsidR="00EA40B0" w:rsidRPr="00EA40B0" w14:paraId="197C36CB" w14:textId="77777777" w:rsidTr="007F6E7D">
        <w:trPr>
          <w:trHeight w:val="330"/>
        </w:trPr>
        <w:tc>
          <w:tcPr>
            <w:tcW w:w="381" w:type="dxa"/>
            <w:tcBorders>
              <w:top w:val="nil"/>
              <w:left w:val="single" w:sz="8" w:space="0" w:color="auto"/>
              <w:bottom w:val="single" w:sz="8" w:space="0" w:color="auto"/>
              <w:right w:val="single" w:sz="8" w:space="0" w:color="auto"/>
            </w:tcBorders>
            <w:shd w:val="clear" w:color="000000" w:fill="FFCC99"/>
            <w:noWrap/>
            <w:vAlign w:val="center"/>
            <w:hideMark/>
          </w:tcPr>
          <w:p w14:paraId="4FFEC818" w14:textId="77777777" w:rsidR="00EA40B0" w:rsidRPr="00EA40B0" w:rsidRDefault="00EA40B0" w:rsidP="00EA40B0">
            <w:pPr>
              <w:jc w:val="both"/>
              <w:rPr>
                <w:b/>
                <w:bCs/>
                <w:color w:val="000000"/>
                <w:sz w:val="16"/>
                <w:szCs w:val="16"/>
              </w:rPr>
            </w:pPr>
            <w:r w:rsidRPr="00EA40B0">
              <w:rPr>
                <w:b/>
                <w:bCs/>
                <w:color w:val="000000"/>
                <w:sz w:val="16"/>
                <w:szCs w:val="16"/>
              </w:rPr>
              <w:t> </w:t>
            </w:r>
          </w:p>
        </w:tc>
        <w:tc>
          <w:tcPr>
            <w:tcW w:w="4004" w:type="dxa"/>
            <w:tcBorders>
              <w:top w:val="nil"/>
              <w:left w:val="nil"/>
              <w:bottom w:val="single" w:sz="8" w:space="0" w:color="auto"/>
              <w:right w:val="single" w:sz="8" w:space="0" w:color="auto"/>
            </w:tcBorders>
            <w:shd w:val="clear" w:color="000000" w:fill="FFCC99"/>
            <w:noWrap/>
            <w:vAlign w:val="center"/>
            <w:hideMark/>
          </w:tcPr>
          <w:p w14:paraId="7C4F292A" w14:textId="77777777" w:rsidR="00EA40B0" w:rsidRPr="00EA40B0" w:rsidRDefault="00EA40B0" w:rsidP="00EA40B0">
            <w:pPr>
              <w:rPr>
                <w:b/>
                <w:bCs/>
                <w:color w:val="000000"/>
                <w:sz w:val="16"/>
                <w:szCs w:val="16"/>
              </w:rPr>
            </w:pPr>
            <w:r w:rsidRPr="00EA40B0">
              <w:rPr>
                <w:b/>
                <w:bCs/>
                <w:color w:val="000000"/>
                <w:sz w:val="16"/>
                <w:szCs w:val="16"/>
              </w:rPr>
              <w:t>Общо разходи (І.+ІІ.+ІІІ.):</w:t>
            </w:r>
          </w:p>
        </w:tc>
        <w:tc>
          <w:tcPr>
            <w:tcW w:w="757" w:type="dxa"/>
            <w:tcBorders>
              <w:top w:val="nil"/>
              <w:left w:val="nil"/>
              <w:bottom w:val="single" w:sz="8" w:space="0" w:color="auto"/>
              <w:right w:val="single" w:sz="8" w:space="0" w:color="auto"/>
            </w:tcBorders>
            <w:shd w:val="clear" w:color="000000" w:fill="FFCC99"/>
            <w:noWrap/>
            <w:vAlign w:val="center"/>
            <w:hideMark/>
          </w:tcPr>
          <w:p w14:paraId="03EB3868" w14:textId="77777777" w:rsidR="00EA40B0" w:rsidRPr="00EA40B0" w:rsidRDefault="00EA40B0" w:rsidP="00EA40B0">
            <w:pPr>
              <w:jc w:val="right"/>
              <w:rPr>
                <w:b/>
                <w:bCs/>
                <w:color w:val="000000"/>
                <w:sz w:val="16"/>
                <w:szCs w:val="16"/>
              </w:rPr>
            </w:pPr>
            <w:r w:rsidRPr="00EA40B0">
              <w:rPr>
                <w:b/>
                <w:bCs/>
                <w:color w:val="000000"/>
                <w:sz w:val="16"/>
                <w:szCs w:val="16"/>
              </w:rPr>
              <w:t>1 380,1</w:t>
            </w:r>
          </w:p>
        </w:tc>
        <w:tc>
          <w:tcPr>
            <w:tcW w:w="802" w:type="dxa"/>
            <w:tcBorders>
              <w:top w:val="nil"/>
              <w:left w:val="nil"/>
              <w:bottom w:val="single" w:sz="8" w:space="0" w:color="auto"/>
              <w:right w:val="single" w:sz="8" w:space="0" w:color="auto"/>
            </w:tcBorders>
            <w:shd w:val="clear" w:color="000000" w:fill="FFCC99"/>
            <w:noWrap/>
            <w:vAlign w:val="center"/>
            <w:hideMark/>
          </w:tcPr>
          <w:p w14:paraId="71DFA2E7" w14:textId="77777777" w:rsidR="00EA40B0" w:rsidRPr="00EA40B0" w:rsidRDefault="00EA40B0" w:rsidP="00EA40B0">
            <w:pPr>
              <w:jc w:val="right"/>
              <w:rPr>
                <w:b/>
                <w:bCs/>
                <w:color w:val="000000"/>
                <w:sz w:val="16"/>
                <w:szCs w:val="16"/>
              </w:rPr>
            </w:pPr>
            <w:r w:rsidRPr="00EA40B0">
              <w:rPr>
                <w:b/>
                <w:bCs/>
                <w:color w:val="000000"/>
                <w:sz w:val="16"/>
                <w:szCs w:val="16"/>
              </w:rPr>
              <w:t>1 271,7</w:t>
            </w:r>
          </w:p>
        </w:tc>
        <w:tc>
          <w:tcPr>
            <w:tcW w:w="850" w:type="dxa"/>
            <w:tcBorders>
              <w:top w:val="nil"/>
              <w:left w:val="nil"/>
              <w:bottom w:val="single" w:sz="8" w:space="0" w:color="auto"/>
              <w:right w:val="single" w:sz="8" w:space="0" w:color="auto"/>
            </w:tcBorders>
            <w:shd w:val="clear" w:color="000000" w:fill="FFCC99"/>
            <w:noWrap/>
            <w:vAlign w:val="center"/>
            <w:hideMark/>
          </w:tcPr>
          <w:p w14:paraId="2B796FCE" w14:textId="77777777" w:rsidR="00EA40B0" w:rsidRPr="00EA40B0" w:rsidRDefault="00EA40B0" w:rsidP="00EA40B0">
            <w:pPr>
              <w:jc w:val="right"/>
              <w:rPr>
                <w:b/>
                <w:bCs/>
                <w:color w:val="000000"/>
                <w:sz w:val="16"/>
                <w:szCs w:val="16"/>
              </w:rPr>
            </w:pPr>
            <w:r w:rsidRPr="00EA40B0">
              <w:rPr>
                <w:b/>
                <w:bCs/>
                <w:color w:val="000000"/>
                <w:sz w:val="16"/>
                <w:szCs w:val="16"/>
              </w:rPr>
              <w:t>1 840,8</w:t>
            </w:r>
          </w:p>
        </w:tc>
        <w:tc>
          <w:tcPr>
            <w:tcW w:w="867" w:type="dxa"/>
            <w:tcBorders>
              <w:top w:val="nil"/>
              <w:left w:val="nil"/>
              <w:bottom w:val="single" w:sz="8" w:space="0" w:color="auto"/>
              <w:right w:val="single" w:sz="8" w:space="0" w:color="auto"/>
            </w:tcBorders>
            <w:shd w:val="clear" w:color="000000" w:fill="FFCC99"/>
            <w:noWrap/>
            <w:vAlign w:val="center"/>
            <w:hideMark/>
          </w:tcPr>
          <w:p w14:paraId="6CC2FD49" w14:textId="77777777" w:rsidR="00EA40B0" w:rsidRPr="00EA40B0" w:rsidRDefault="00EA40B0" w:rsidP="00EA40B0">
            <w:pPr>
              <w:jc w:val="right"/>
              <w:rPr>
                <w:b/>
                <w:bCs/>
                <w:color w:val="000000"/>
                <w:sz w:val="16"/>
                <w:szCs w:val="16"/>
              </w:rPr>
            </w:pPr>
            <w:r w:rsidRPr="00EA40B0">
              <w:rPr>
                <w:b/>
                <w:bCs/>
                <w:color w:val="000000"/>
                <w:sz w:val="16"/>
                <w:szCs w:val="16"/>
              </w:rPr>
              <w:t>5 922,3</w:t>
            </w:r>
          </w:p>
        </w:tc>
        <w:tc>
          <w:tcPr>
            <w:tcW w:w="823" w:type="dxa"/>
            <w:tcBorders>
              <w:top w:val="nil"/>
              <w:left w:val="nil"/>
              <w:bottom w:val="single" w:sz="8" w:space="0" w:color="auto"/>
              <w:right w:val="single" w:sz="8" w:space="0" w:color="auto"/>
            </w:tcBorders>
            <w:shd w:val="clear" w:color="000000" w:fill="FFCC99"/>
            <w:noWrap/>
            <w:vAlign w:val="center"/>
            <w:hideMark/>
          </w:tcPr>
          <w:p w14:paraId="0F7BD65A" w14:textId="77777777" w:rsidR="00EA40B0" w:rsidRPr="00EA40B0" w:rsidRDefault="00EA40B0" w:rsidP="00EA40B0">
            <w:pPr>
              <w:jc w:val="right"/>
              <w:rPr>
                <w:b/>
                <w:bCs/>
                <w:color w:val="000000"/>
                <w:sz w:val="16"/>
                <w:szCs w:val="16"/>
              </w:rPr>
            </w:pPr>
            <w:r w:rsidRPr="00EA40B0">
              <w:rPr>
                <w:b/>
                <w:bCs/>
                <w:color w:val="000000"/>
                <w:sz w:val="16"/>
                <w:szCs w:val="16"/>
              </w:rPr>
              <w:t>385,0</w:t>
            </w:r>
          </w:p>
        </w:tc>
        <w:tc>
          <w:tcPr>
            <w:tcW w:w="823" w:type="dxa"/>
            <w:tcBorders>
              <w:top w:val="nil"/>
              <w:left w:val="nil"/>
              <w:bottom w:val="single" w:sz="8" w:space="0" w:color="auto"/>
              <w:right w:val="single" w:sz="8" w:space="0" w:color="auto"/>
            </w:tcBorders>
            <w:shd w:val="clear" w:color="000000" w:fill="FFCC99"/>
            <w:noWrap/>
            <w:vAlign w:val="center"/>
            <w:hideMark/>
          </w:tcPr>
          <w:p w14:paraId="1CDB05DA" w14:textId="77777777" w:rsidR="00EA40B0" w:rsidRPr="00EA40B0" w:rsidRDefault="00EA40B0" w:rsidP="00EA40B0">
            <w:pPr>
              <w:jc w:val="right"/>
              <w:rPr>
                <w:b/>
                <w:bCs/>
                <w:color w:val="000000"/>
                <w:sz w:val="16"/>
                <w:szCs w:val="16"/>
              </w:rPr>
            </w:pPr>
            <w:r w:rsidRPr="00EA40B0">
              <w:rPr>
                <w:b/>
                <w:bCs/>
                <w:color w:val="000000"/>
                <w:sz w:val="16"/>
                <w:szCs w:val="16"/>
              </w:rPr>
              <w:t>385,0</w:t>
            </w:r>
          </w:p>
        </w:tc>
      </w:tr>
      <w:tr w:rsidR="00EA40B0" w:rsidRPr="00EA40B0" w14:paraId="51464B90" w14:textId="77777777" w:rsidTr="007F6E7D">
        <w:trPr>
          <w:trHeight w:val="60"/>
        </w:trPr>
        <w:tc>
          <w:tcPr>
            <w:tcW w:w="381" w:type="dxa"/>
            <w:tcBorders>
              <w:top w:val="nil"/>
              <w:left w:val="single" w:sz="8" w:space="0" w:color="auto"/>
              <w:bottom w:val="single" w:sz="8" w:space="0" w:color="auto"/>
              <w:right w:val="single" w:sz="8" w:space="0" w:color="auto"/>
            </w:tcBorders>
            <w:shd w:val="clear" w:color="auto" w:fill="auto"/>
            <w:noWrap/>
            <w:vAlign w:val="center"/>
            <w:hideMark/>
          </w:tcPr>
          <w:p w14:paraId="4D4EBEDF" w14:textId="77777777" w:rsidR="00EA40B0" w:rsidRPr="00EA40B0" w:rsidRDefault="00EA40B0" w:rsidP="00EA40B0">
            <w:pPr>
              <w:jc w:val="both"/>
              <w:rPr>
                <w:b/>
                <w:bCs/>
                <w:color w:val="000000"/>
                <w:sz w:val="16"/>
                <w:szCs w:val="16"/>
              </w:rPr>
            </w:pPr>
            <w:r w:rsidRPr="00EA40B0">
              <w:rPr>
                <w:b/>
                <w:bCs/>
                <w:color w:val="000000"/>
                <w:sz w:val="16"/>
                <w:szCs w:val="16"/>
              </w:rPr>
              <w:t> </w:t>
            </w:r>
          </w:p>
        </w:tc>
        <w:tc>
          <w:tcPr>
            <w:tcW w:w="4004" w:type="dxa"/>
            <w:tcBorders>
              <w:top w:val="nil"/>
              <w:left w:val="nil"/>
              <w:bottom w:val="single" w:sz="8" w:space="0" w:color="auto"/>
              <w:right w:val="single" w:sz="8" w:space="0" w:color="auto"/>
            </w:tcBorders>
            <w:shd w:val="clear" w:color="auto" w:fill="auto"/>
            <w:noWrap/>
            <w:vAlign w:val="center"/>
            <w:hideMark/>
          </w:tcPr>
          <w:p w14:paraId="60FD4288" w14:textId="77777777" w:rsidR="00EA40B0" w:rsidRPr="00EA40B0" w:rsidRDefault="00EA40B0" w:rsidP="00EA40B0">
            <w:pPr>
              <w:rPr>
                <w:color w:val="000000"/>
                <w:sz w:val="16"/>
                <w:szCs w:val="16"/>
              </w:rPr>
            </w:pPr>
            <w:r w:rsidRPr="00EA40B0">
              <w:rPr>
                <w:color w:val="000000"/>
                <w:sz w:val="16"/>
                <w:szCs w:val="16"/>
              </w:rPr>
              <w:t> </w:t>
            </w:r>
          </w:p>
        </w:tc>
        <w:tc>
          <w:tcPr>
            <w:tcW w:w="757" w:type="dxa"/>
            <w:tcBorders>
              <w:top w:val="nil"/>
              <w:left w:val="nil"/>
              <w:bottom w:val="single" w:sz="8" w:space="0" w:color="auto"/>
              <w:right w:val="single" w:sz="8" w:space="0" w:color="auto"/>
            </w:tcBorders>
            <w:shd w:val="clear" w:color="auto" w:fill="auto"/>
            <w:noWrap/>
            <w:vAlign w:val="center"/>
            <w:hideMark/>
          </w:tcPr>
          <w:p w14:paraId="6EEE4D38" w14:textId="77777777" w:rsidR="00EA40B0" w:rsidRPr="00EA40B0" w:rsidRDefault="00EA40B0" w:rsidP="00EA40B0">
            <w:pPr>
              <w:jc w:val="right"/>
              <w:rPr>
                <w:color w:val="000000"/>
                <w:sz w:val="16"/>
                <w:szCs w:val="16"/>
              </w:rPr>
            </w:pPr>
            <w:r w:rsidRPr="00EA40B0">
              <w:rPr>
                <w:color w:val="000000"/>
                <w:sz w:val="16"/>
                <w:szCs w:val="16"/>
              </w:rPr>
              <w:t> </w:t>
            </w:r>
          </w:p>
        </w:tc>
        <w:tc>
          <w:tcPr>
            <w:tcW w:w="802" w:type="dxa"/>
            <w:tcBorders>
              <w:top w:val="nil"/>
              <w:left w:val="nil"/>
              <w:bottom w:val="single" w:sz="8" w:space="0" w:color="auto"/>
              <w:right w:val="single" w:sz="8" w:space="0" w:color="auto"/>
            </w:tcBorders>
            <w:shd w:val="clear" w:color="auto" w:fill="auto"/>
            <w:noWrap/>
            <w:vAlign w:val="center"/>
            <w:hideMark/>
          </w:tcPr>
          <w:p w14:paraId="47155A2D" w14:textId="77777777" w:rsidR="00EA40B0" w:rsidRPr="00EA40B0" w:rsidRDefault="00EA40B0" w:rsidP="00EA40B0">
            <w:pPr>
              <w:jc w:val="right"/>
              <w:rPr>
                <w:color w:val="000000"/>
                <w:sz w:val="16"/>
                <w:szCs w:val="16"/>
              </w:rPr>
            </w:pPr>
            <w:r w:rsidRPr="00EA40B0">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9313B81" w14:textId="77777777" w:rsidR="00EA40B0" w:rsidRPr="00EA40B0" w:rsidRDefault="00EA40B0" w:rsidP="00EA40B0">
            <w:pPr>
              <w:jc w:val="right"/>
              <w:rPr>
                <w:color w:val="000000"/>
                <w:sz w:val="16"/>
                <w:szCs w:val="16"/>
              </w:rPr>
            </w:pPr>
            <w:r w:rsidRPr="00EA40B0">
              <w:rPr>
                <w:color w:val="000000"/>
                <w:sz w:val="16"/>
                <w:szCs w:val="16"/>
              </w:rPr>
              <w:t> </w:t>
            </w:r>
          </w:p>
        </w:tc>
        <w:tc>
          <w:tcPr>
            <w:tcW w:w="867" w:type="dxa"/>
            <w:tcBorders>
              <w:top w:val="nil"/>
              <w:left w:val="nil"/>
              <w:bottom w:val="single" w:sz="8" w:space="0" w:color="auto"/>
              <w:right w:val="single" w:sz="8" w:space="0" w:color="auto"/>
            </w:tcBorders>
            <w:shd w:val="clear" w:color="auto" w:fill="auto"/>
            <w:noWrap/>
            <w:vAlign w:val="center"/>
            <w:hideMark/>
          </w:tcPr>
          <w:p w14:paraId="10C47E76" w14:textId="77777777" w:rsidR="00EA40B0" w:rsidRPr="00EA40B0" w:rsidRDefault="00EA40B0" w:rsidP="00EA40B0">
            <w:pPr>
              <w:jc w:val="right"/>
              <w:rPr>
                <w:color w:val="000000"/>
                <w:sz w:val="16"/>
                <w:szCs w:val="16"/>
              </w:rPr>
            </w:pPr>
            <w:r w:rsidRPr="00EA40B0">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5D3429FD" w14:textId="77777777" w:rsidR="00EA40B0" w:rsidRPr="00EA40B0" w:rsidRDefault="00EA40B0" w:rsidP="00EA40B0">
            <w:pPr>
              <w:jc w:val="right"/>
              <w:rPr>
                <w:color w:val="000000"/>
                <w:sz w:val="16"/>
                <w:szCs w:val="16"/>
              </w:rPr>
            </w:pPr>
            <w:r w:rsidRPr="00EA40B0">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353BC6CC" w14:textId="77777777" w:rsidR="00EA40B0" w:rsidRPr="00EA40B0" w:rsidRDefault="00EA40B0" w:rsidP="00EA40B0">
            <w:pPr>
              <w:jc w:val="right"/>
              <w:rPr>
                <w:color w:val="000000"/>
                <w:sz w:val="16"/>
                <w:szCs w:val="16"/>
              </w:rPr>
            </w:pPr>
            <w:r w:rsidRPr="00EA40B0">
              <w:rPr>
                <w:color w:val="000000"/>
                <w:sz w:val="16"/>
                <w:szCs w:val="16"/>
              </w:rPr>
              <w:t> </w:t>
            </w:r>
          </w:p>
        </w:tc>
      </w:tr>
      <w:tr w:rsidR="00EA40B0" w:rsidRPr="00EA40B0" w14:paraId="3359046B" w14:textId="77777777" w:rsidTr="007F6E7D">
        <w:trPr>
          <w:trHeight w:val="248"/>
        </w:trPr>
        <w:tc>
          <w:tcPr>
            <w:tcW w:w="381" w:type="dxa"/>
            <w:tcBorders>
              <w:top w:val="nil"/>
              <w:left w:val="single" w:sz="8" w:space="0" w:color="auto"/>
              <w:bottom w:val="single" w:sz="8" w:space="0" w:color="auto"/>
              <w:right w:val="single" w:sz="8" w:space="0" w:color="auto"/>
            </w:tcBorders>
            <w:shd w:val="clear" w:color="auto" w:fill="auto"/>
            <w:noWrap/>
            <w:vAlign w:val="center"/>
            <w:hideMark/>
          </w:tcPr>
          <w:p w14:paraId="10CDA9C8" w14:textId="77777777" w:rsidR="00EA40B0" w:rsidRPr="00EA40B0" w:rsidRDefault="00EA40B0" w:rsidP="00EA40B0">
            <w:pPr>
              <w:jc w:val="both"/>
              <w:rPr>
                <w:b/>
                <w:bCs/>
                <w:color w:val="000000"/>
                <w:sz w:val="16"/>
                <w:szCs w:val="16"/>
              </w:rPr>
            </w:pPr>
            <w:r w:rsidRPr="00EA40B0">
              <w:rPr>
                <w:b/>
                <w:bCs/>
                <w:color w:val="000000"/>
                <w:sz w:val="16"/>
                <w:szCs w:val="16"/>
              </w:rPr>
              <w:t> </w:t>
            </w:r>
          </w:p>
        </w:tc>
        <w:tc>
          <w:tcPr>
            <w:tcW w:w="4004" w:type="dxa"/>
            <w:tcBorders>
              <w:top w:val="nil"/>
              <w:left w:val="nil"/>
              <w:bottom w:val="single" w:sz="8" w:space="0" w:color="auto"/>
              <w:right w:val="single" w:sz="8" w:space="0" w:color="auto"/>
            </w:tcBorders>
            <w:shd w:val="clear" w:color="auto" w:fill="auto"/>
            <w:noWrap/>
            <w:vAlign w:val="center"/>
            <w:hideMark/>
          </w:tcPr>
          <w:p w14:paraId="3CF728A9" w14:textId="77777777" w:rsidR="00EA40B0" w:rsidRPr="00EA40B0" w:rsidRDefault="00EA40B0" w:rsidP="00EA40B0">
            <w:pPr>
              <w:rPr>
                <w:color w:val="000000"/>
                <w:sz w:val="16"/>
                <w:szCs w:val="16"/>
              </w:rPr>
            </w:pPr>
            <w:r w:rsidRPr="00EA40B0">
              <w:rPr>
                <w:color w:val="000000"/>
                <w:sz w:val="16"/>
                <w:szCs w:val="16"/>
              </w:rPr>
              <w:t>Численост на щатния персонал</w:t>
            </w:r>
          </w:p>
        </w:tc>
        <w:tc>
          <w:tcPr>
            <w:tcW w:w="757" w:type="dxa"/>
            <w:tcBorders>
              <w:top w:val="nil"/>
              <w:left w:val="nil"/>
              <w:bottom w:val="single" w:sz="8" w:space="0" w:color="auto"/>
              <w:right w:val="single" w:sz="8" w:space="0" w:color="auto"/>
            </w:tcBorders>
            <w:shd w:val="clear" w:color="auto" w:fill="auto"/>
            <w:noWrap/>
            <w:vAlign w:val="center"/>
            <w:hideMark/>
          </w:tcPr>
          <w:p w14:paraId="70DFAE6A" w14:textId="77777777" w:rsidR="00EA40B0" w:rsidRPr="00EA40B0" w:rsidRDefault="00EA40B0" w:rsidP="00EA40B0">
            <w:pPr>
              <w:jc w:val="right"/>
              <w:rPr>
                <w:color w:val="000000"/>
                <w:sz w:val="16"/>
                <w:szCs w:val="16"/>
              </w:rPr>
            </w:pPr>
            <w:r w:rsidRPr="00EA40B0">
              <w:rPr>
                <w:color w:val="000000"/>
                <w:sz w:val="16"/>
                <w:szCs w:val="16"/>
              </w:rPr>
              <w:t>0</w:t>
            </w:r>
          </w:p>
        </w:tc>
        <w:tc>
          <w:tcPr>
            <w:tcW w:w="802" w:type="dxa"/>
            <w:tcBorders>
              <w:top w:val="nil"/>
              <w:left w:val="nil"/>
              <w:bottom w:val="single" w:sz="8" w:space="0" w:color="auto"/>
              <w:right w:val="single" w:sz="8" w:space="0" w:color="auto"/>
            </w:tcBorders>
            <w:shd w:val="clear" w:color="auto" w:fill="auto"/>
            <w:noWrap/>
            <w:vAlign w:val="center"/>
            <w:hideMark/>
          </w:tcPr>
          <w:p w14:paraId="5032FC3D" w14:textId="77777777" w:rsidR="00EA40B0" w:rsidRPr="00EA40B0" w:rsidRDefault="00EA40B0" w:rsidP="00EA40B0">
            <w:pPr>
              <w:jc w:val="right"/>
              <w:rPr>
                <w:color w:val="000000"/>
                <w:sz w:val="16"/>
                <w:szCs w:val="16"/>
              </w:rPr>
            </w:pPr>
            <w:r w:rsidRPr="00EA40B0">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4F038102" w14:textId="77777777" w:rsidR="00EA40B0" w:rsidRPr="00EA40B0" w:rsidRDefault="00EA40B0" w:rsidP="00EA40B0">
            <w:pPr>
              <w:jc w:val="right"/>
              <w:rPr>
                <w:color w:val="000000"/>
                <w:sz w:val="16"/>
                <w:szCs w:val="16"/>
              </w:rPr>
            </w:pPr>
            <w:r w:rsidRPr="00EA40B0">
              <w:rPr>
                <w:color w:val="000000"/>
                <w:sz w:val="16"/>
                <w:szCs w:val="16"/>
              </w:rPr>
              <w:t>0</w:t>
            </w:r>
          </w:p>
        </w:tc>
        <w:tc>
          <w:tcPr>
            <w:tcW w:w="867" w:type="dxa"/>
            <w:tcBorders>
              <w:top w:val="nil"/>
              <w:left w:val="nil"/>
              <w:bottom w:val="single" w:sz="8" w:space="0" w:color="auto"/>
              <w:right w:val="single" w:sz="8" w:space="0" w:color="auto"/>
            </w:tcBorders>
            <w:shd w:val="clear" w:color="auto" w:fill="auto"/>
            <w:noWrap/>
            <w:vAlign w:val="center"/>
            <w:hideMark/>
          </w:tcPr>
          <w:p w14:paraId="54790331" w14:textId="77777777" w:rsidR="00EA40B0" w:rsidRPr="00EA40B0" w:rsidRDefault="00EA40B0" w:rsidP="00EA40B0">
            <w:pPr>
              <w:jc w:val="right"/>
              <w:rPr>
                <w:color w:val="000000"/>
                <w:sz w:val="16"/>
                <w:szCs w:val="16"/>
              </w:rPr>
            </w:pPr>
            <w:r w:rsidRPr="00EA40B0">
              <w:rPr>
                <w:color w:val="000000"/>
                <w:sz w:val="16"/>
                <w:szCs w:val="16"/>
              </w:rPr>
              <w:t>0</w:t>
            </w:r>
          </w:p>
        </w:tc>
        <w:tc>
          <w:tcPr>
            <w:tcW w:w="823" w:type="dxa"/>
            <w:tcBorders>
              <w:top w:val="nil"/>
              <w:left w:val="nil"/>
              <w:bottom w:val="single" w:sz="8" w:space="0" w:color="auto"/>
              <w:right w:val="single" w:sz="8" w:space="0" w:color="auto"/>
            </w:tcBorders>
            <w:shd w:val="clear" w:color="auto" w:fill="auto"/>
            <w:noWrap/>
            <w:vAlign w:val="center"/>
            <w:hideMark/>
          </w:tcPr>
          <w:p w14:paraId="417C43FF" w14:textId="77777777" w:rsidR="00EA40B0" w:rsidRPr="00EA40B0" w:rsidRDefault="00EA40B0" w:rsidP="00EA40B0">
            <w:pPr>
              <w:jc w:val="right"/>
              <w:rPr>
                <w:color w:val="000000"/>
                <w:sz w:val="16"/>
                <w:szCs w:val="16"/>
              </w:rPr>
            </w:pPr>
            <w:r w:rsidRPr="00EA40B0">
              <w:rPr>
                <w:color w:val="000000"/>
                <w:sz w:val="16"/>
                <w:szCs w:val="16"/>
              </w:rPr>
              <w:t>0</w:t>
            </w:r>
          </w:p>
        </w:tc>
        <w:tc>
          <w:tcPr>
            <w:tcW w:w="823" w:type="dxa"/>
            <w:tcBorders>
              <w:top w:val="nil"/>
              <w:left w:val="nil"/>
              <w:bottom w:val="single" w:sz="8" w:space="0" w:color="auto"/>
              <w:right w:val="single" w:sz="8" w:space="0" w:color="auto"/>
            </w:tcBorders>
            <w:shd w:val="clear" w:color="auto" w:fill="auto"/>
            <w:noWrap/>
            <w:vAlign w:val="center"/>
            <w:hideMark/>
          </w:tcPr>
          <w:p w14:paraId="57495544" w14:textId="77777777" w:rsidR="00EA40B0" w:rsidRPr="00EA40B0" w:rsidRDefault="00EA40B0" w:rsidP="00EA40B0">
            <w:pPr>
              <w:jc w:val="right"/>
              <w:rPr>
                <w:color w:val="000000"/>
                <w:sz w:val="16"/>
                <w:szCs w:val="16"/>
              </w:rPr>
            </w:pPr>
            <w:r w:rsidRPr="00EA40B0">
              <w:rPr>
                <w:color w:val="000000"/>
                <w:sz w:val="16"/>
                <w:szCs w:val="16"/>
              </w:rPr>
              <w:t>0</w:t>
            </w:r>
          </w:p>
        </w:tc>
      </w:tr>
      <w:tr w:rsidR="00EA40B0" w:rsidRPr="00EA40B0" w14:paraId="42BECD8A" w14:textId="77777777" w:rsidTr="007F6E7D">
        <w:trPr>
          <w:trHeight w:val="265"/>
        </w:trPr>
        <w:tc>
          <w:tcPr>
            <w:tcW w:w="381" w:type="dxa"/>
            <w:tcBorders>
              <w:top w:val="nil"/>
              <w:left w:val="single" w:sz="8" w:space="0" w:color="auto"/>
              <w:bottom w:val="single" w:sz="8" w:space="0" w:color="auto"/>
              <w:right w:val="single" w:sz="8" w:space="0" w:color="auto"/>
            </w:tcBorders>
            <w:shd w:val="clear" w:color="auto" w:fill="auto"/>
            <w:noWrap/>
            <w:vAlign w:val="center"/>
            <w:hideMark/>
          </w:tcPr>
          <w:p w14:paraId="790B5A3B" w14:textId="77777777" w:rsidR="00EA40B0" w:rsidRPr="00EA40B0" w:rsidRDefault="00EA40B0" w:rsidP="00EA40B0">
            <w:pPr>
              <w:jc w:val="both"/>
              <w:rPr>
                <w:b/>
                <w:bCs/>
                <w:color w:val="000000"/>
                <w:sz w:val="16"/>
                <w:szCs w:val="16"/>
              </w:rPr>
            </w:pPr>
            <w:r w:rsidRPr="00EA40B0">
              <w:rPr>
                <w:b/>
                <w:bCs/>
                <w:color w:val="000000"/>
                <w:sz w:val="16"/>
                <w:szCs w:val="16"/>
              </w:rPr>
              <w:t> </w:t>
            </w:r>
          </w:p>
        </w:tc>
        <w:tc>
          <w:tcPr>
            <w:tcW w:w="4004" w:type="dxa"/>
            <w:tcBorders>
              <w:top w:val="nil"/>
              <w:left w:val="nil"/>
              <w:bottom w:val="single" w:sz="8" w:space="0" w:color="auto"/>
              <w:right w:val="single" w:sz="8" w:space="0" w:color="auto"/>
            </w:tcBorders>
            <w:shd w:val="clear" w:color="auto" w:fill="auto"/>
            <w:noWrap/>
            <w:vAlign w:val="center"/>
            <w:hideMark/>
          </w:tcPr>
          <w:p w14:paraId="43916FB6" w14:textId="77777777" w:rsidR="00EA40B0" w:rsidRPr="00EA40B0" w:rsidRDefault="00EA40B0" w:rsidP="00EA40B0">
            <w:pPr>
              <w:rPr>
                <w:color w:val="000000"/>
                <w:sz w:val="16"/>
                <w:szCs w:val="16"/>
              </w:rPr>
            </w:pPr>
            <w:r w:rsidRPr="00EA40B0">
              <w:rPr>
                <w:color w:val="000000"/>
                <w:sz w:val="16"/>
                <w:szCs w:val="16"/>
              </w:rPr>
              <w:t>Численост на извънщатния персонал</w:t>
            </w:r>
          </w:p>
        </w:tc>
        <w:tc>
          <w:tcPr>
            <w:tcW w:w="757" w:type="dxa"/>
            <w:tcBorders>
              <w:top w:val="nil"/>
              <w:left w:val="nil"/>
              <w:bottom w:val="single" w:sz="8" w:space="0" w:color="auto"/>
              <w:right w:val="single" w:sz="8" w:space="0" w:color="auto"/>
            </w:tcBorders>
            <w:shd w:val="clear" w:color="auto" w:fill="auto"/>
            <w:noWrap/>
            <w:vAlign w:val="center"/>
            <w:hideMark/>
          </w:tcPr>
          <w:p w14:paraId="3D7770B5" w14:textId="77777777" w:rsidR="00EA40B0" w:rsidRPr="00EA40B0" w:rsidRDefault="00EA40B0" w:rsidP="00EA40B0">
            <w:pPr>
              <w:jc w:val="right"/>
              <w:rPr>
                <w:color w:val="000000"/>
                <w:sz w:val="16"/>
                <w:szCs w:val="16"/>
              </w:rPr>
            </w:pPr>
            <w:r w:rsidRPr="00EA40B0">
              <w:rPr>
                <w:color w:val="000000"/>
                <w:sz w:val="16"/>
                <w:szCs w:val="16"/>
              </w:rPr>
              <w:t>0</w:t>
            </w:r>
          </w:p>
        </w:tc>
        <w:tc>
          <w:tcPr>
            <w:tcW w:w="802" w:type="dxa"/>
            <w:tcBorders>
              <w:top w:val="nil"/>
              <w:left w:val="nil"/>
              <w:bottom w:val="single" w:sz="8" w:space="0" w:color="auto"/>
              <w:right w:val="single" w:sz="8" w:space="0" w:color="auto"/>
            </w:tcBorders>
            <w:shd w:val="clear" w:color="auto" w:fill="auto"/>
            <w:noWrap/>
            <w:vAlign w:val="center"/>
            <w:hideMark/>
          </w:tcPr>
          <w:p w14:paraId="2A2BB68F" w14:textId="77777777" w:rsidR="00EA40B0" w:rsidRPr="00EA40B0" w:rsidRDefault="00EA40B0" w:rsidP="00EA40B0">
            <w:pPr>
              <w:jc w:val="right"/>
              <w:rPr>
                <w:color w:val="000000"/>
                <w:sz w:val="16"/>
                <w:szCs w:val="16"/>
              </w:rPr>
            </w:pPr>
            <w:r w:rsidRPr="00EA40B0">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6A074784" w14:textId="77777777" w:rsidR="00EA40B0" w:rsidRPr="00EA40B0" w:rsidRDefault="00EA40B0" w:rsidP="00EA40B0">
            <w:pPr>
              <w:jc w:val="right"/>
              <w:rPr>
                <w:color w:val="000000"/>
                <w:sz w:val="16"/>
                <w:szCs w:val="16"/>
              </w:rPr>
            </w:pPr>
            <w:r w:rsidRPr="00EA40B0">
              <w:rPr>
                <w:color w:val="000000"/>
                <w:sz w:val="16"/>
                <w:szCs w:val="16"/>
              </w:rPr>
              <w:t>0</w:t>
            </w:r>
          </w:p>
        </w:tc>
        <w:tc>
          <w:tcPr>
            <w:tcW w:w="867" w:type="dxa"/>
            <w:tcBorders>
              <w:top w:val="nil"/>
              <w:left w:val="nil"/>
              <w:bottom w:val="single" w:sz="8" w:space="0" w:color="auto"/>
              <w:right w:val="single" w:sz="8" w:space="0" w:color="auto"/>
            </w:tcBorders>
            <w:shd w:val="clear" w:color="auto" w:fill="auto"/>
            <w:noWrap/>
            <w:vAlign w:val="center"/>
            <w:hideMark/>
          </w:tcPr>
          <w:p w14:paraId="344F7C4E" w14:textId="77777777" w:rsidR="00EA40B0" w:rsidRPr="00EA40B0" w:rsidRDefault="00EA40B0" w:rsidP="00EA40B0">
            <w:pPr>
              <w:jc w:val="right"/>
              <w:rPr>
                <w:color w:val="000000"/>
                <w:sz w:val="16"/>
                <w:szCs w:val="16"/>
              </w:rPr>
            </w:pPr>
            <w:r w:rsidRPr="00EA40B0">
              <w:rPr>
                <w:color w:val="000000"/>
                <w:sz w:val="16"/>
                <w:szCs w:val="16"/>
              </w:rPr>
              <w:t>0</w:t>
            </w:r>
          </w:p>
        </w:tc>
        <w:tc>
          <w:tcPr>
            <w:tcW w:w="823" w:type="dxa"/>
            <w:tcBorders>
              <w:top w:val="nil"/>
              <w:left w:val="nil"/>
              <w:bottom w:val="single" w:sz="8" w:space="0" w:color="auto"/>
              <w:right w:val="single" w:sz="8" w:space="0" w:color="auto"/>
            </w:tcBorders>
            <w:shd w:val="clear" w:color="auto" w:fill="auto"/>
            <w:noWrap/>
            <w:vAlign w:val="center"/>
            <w:hideMark/>
          </w:tcPr>
          <w:p w14:paraId="68607EA5" w14:textId="77777777" w:rsidR="00EA40B0" w:rsidRPr="00EA40B0" w:rsidRDefault="00EA40B0" w:rsidP="00EA40B0">
            <w:pPr>
              <w:jc w:val="right"/>
              <w:rPr>
                <w:color w:val="000000"/>
                <w:sz w:val="16"/>
                <w:szCs w:val="16"/>
              </w:rPr>
            </w:pPr>
            <w:r w:rsidRPr="00EA40B0">
              <w:rPr>
                <w:color w:val="000000"/>
                <w:sz w:val="16"/>
                <w:szCs w:val="16"/>
              </w:rPr>
              <w:t>0</w:t>
            </w:r>
          </w:p>
        </w:tc>
        <w:tc>
          <w:tcPr>
            <w:tcW w:w="823" w:type="dxa"/>
            <w:tcBorders>
              <w:top w:val="nil"/>
              <w:left w:val="nil"/>
              <w:bottom w:val="single" w:sz="8" w:space="0" w:color="auto"/>
              <w:right w:val="single" w:sz="8" w:space="0" w:color="auto"/>
            </w:tcBorders>
            <w:shd w:val="clear" w:color="auto" w:fill="auto"/>
            <w:noWrap/>
            <w:vAlign w:val="center"/>
            <w:hideMark/>
          </w:tcPr>
          <w:p w14:paraId="58E776A0" w14:textId="77777777" w:rsidR="00EA40B0" w:rsidRPr="00EA40B0" w:rsidRDefault="00EA40B0" w:rsidP="00EA40B0">
            <w:pPr>
              <w:jc w:val="right"/>
              <w:rPr>
                <w:color w:val="000000"/>
                <w:sz w:val="16"/>
                <w:szCs w:val="16"/>
              </w:rPr>
            </w:pPr>
            <w:r w:rsidRPr="00EA40B0">
              <w:rPr>
                <w:color w:val="000000"/>
                <w:sz w:val="16"/>
                <w:szCs w:val="16"/>
              </w:rPr>
              <w:t>0</w:t>
            </w:r>
          </w:p>
        </w:tc>
      </w:tr>
    </w:tbl>
    <w:p w14:paraId="16558809" w14:textId="57D63682" w:rsidR="00EA40B0" w:rsidRDefault="00EA40B0" w:rsidP="00FD706A">
      <w:pPr>
        <w:jc w:val="both"/>
        <w:rPr>
          <w:b/>
          <w:i/>
          <w:color w:val="0070C0"/>
          <w:sz w:val="24"/>
          <w:szCs w:val="24"/>
        </w:rPr>
      </w:pPr>
    </w:p>
    <w:p w14:paraId="4F0E1F41" w14:textId="4F518605" w:rsidR="00104C88" w:rsidRDefault="00104C88" w:rsidP="00104C88">
      <w:pPr>
        <w:jc w:val="both"/>
        <w:rPr>
          <w:bCs/>
          <w:i/>
          <w:iCs/>
          <w:color w:val="000000"/>
          <w:sz w:val="24"/>
          <w:szCs w:val="24"/>
        </w:rPr>
      </w:pPr>
    </w:p>
    <w:p w14:paraId="058F476F" w14:textId="77777777" w:rsidR="008B6EB2" w:rsidRDefault="008B6EB2" w:rsidP="00104C88">
      <w:pPr>
        <w:jc w:val="both"/>
        <w:rPr>
          <w:bCs/>
          <w:i/>
          <w:iCs/>
          <w:color w:val="000000"/>
          <w:sz w:val="24"/>
          <w:szCs w:val="24"/>
        </w:rPr>
      </w:pPr>
    </w:p>
    <w:p w14:paraId="6BD1E0F8" w14:textId="7BF83483" w:rsidR="00104C88" w:rsidRPr="002E34DD" w:rsidRDefault="00104C88" w:rsidP="00104C88">
      <w:pPr>
        <w:pStyle w:val="Heading2"/>
        <w:shd w:val="clear" w:color="auto" w:fill="CCFFCC"/>
        <w:spacing w:before="0"/>
        <w:rPr>
          <w:lang w:val="bg-BG"/>
        </w:rPr>
      </w:pPr>
      <w:bookmarkStart w:id="18" w:name="_Toc93076559"/>
      <w:r w:rsidRPr="002E34DD">
        <w:rPr>
          <w:lang w:val="bg-BG"/>
        </w:rPr>
        <w:t xml:space="preserve">Програма </w:t>
      </w:r>
      <w:r w:rsidR="00EA40B0">
        <w:rPr>
          <w:lang w:val="bg-BG"/>
        </w:rPr>
        <w:t>1100.01.06</w:t>
      </w:r>
      <w:r w:rsidRPr="002E34DD">
        <w:rPr>
          <w:lang w:val="bg-BG"/>
        </w:rPr>
        <w:t xml:space="preserve"> </w:t>
      </w:r>
      <w:r w:rsidR="00AF3594" w:rsidRPr="009B3C3D">
        <w:rPr>
          <w:lang w:val="bg-BG"/>
        </w:rPr>
        <w:t>„Международно сътрудничество за развитие и хуманитарна помощ“</w:t>
      </w:r>
      <w:bookmarkEnd w:id="18"/>
    </w:p>
    <w:p w14:paraId="6DB07A8F" w14:textId="77777777" w:rsidR="00104C88" w:rsidRPr="002E34DD" w:rsidRDefault="00104C88" w:rsidP="00104C88">
      <w:pPr>
        <w:ind w:firstLine="709"/>
        <w:jc w:val="both"/>
        <w:rPr>
          <w:b/>
          <w:i/>
          <w:color w:val="0070C0"/>
          <w:sz w:val="24"/>
          <w:szCs w:val="24"/>
        </w:rPr>
      </w:pPr>
    </w:p>
    <w:p w14:paraId="265AB284" w14:textId="77777777" w:rsidR="00104C88" w:rsidRPr="002E34DD" w:rsidRDefault="00104C88" w:rsidP="00104C88">
      <w:pPr>
        <w:ind w:firstLine="709"/>
        <w:jc w:val="both"/>
        <w:rPr>
          <w:b/>
          <w:i/>
          <w:color w:val="0070C0"/>
          <w:sz w:val="24"/>
          <w:szCs w:val="24"/>
        </w:rPr>
      </w:pPr>
      <w:r w:rsidRPr="002E34DD">
        <w:rPr>
          <w:b/>
          <w:i/>
          <w:color w:val="0070C0"/>
          <w:sz w:val="24"/>
          <w:szCs w:val="24"/>
        </w:rPr>
        <w:t>Цели на програмата</w:t>
      </w:r>
    </w:p>
    <w:p w14:paraId="007F4175" w14:textId="77777777" w:rsidR="00104C88" w:rsidRPr="002E34DD" w:rsidRDefault="00104C88" w:rsidP="00104C88">
      <w:pPr>
        <w:pStyle w:val="ListParagraph"/>
        <w:numPr>
          <w:ilvl w:val="0"/>
          <w:numId w:val="14"/>
        </w:numPr>
        <w:tabs>
          <w:tab w:val="left" w:pos="709"/>
        </w:tabs>
        <w:ind w:left="0" w:firstLine="284"/>
        <w:jc w:val="both"/>
        <w:rPr>
          <w:sz w:val="24"/>
          <w:szCs w:val="24"/>
        </w:rPr>
      </w:pPr>
      <w:r w:rsidRPr="002E34DD">
        <w:rPr>
          <w:sz w:val="24"/>
          <w:szCs w:val="24"/>
        </w:rPr>
        <w:t>Осъществяване на българската политика на сътрудничество за развитие и оказване на хуманитарна помощ като неразделна част от общите цели и задачи на външната политика на Република България.</w:t>
      </w:r>
    </w:p>
    <w:p w14:paraId="2CFECE44" w14:textId="77777777" w:rsidR="00104C88" w:rsidRPr="002E34DD" w:rsidRDefault="00104C88" w:rsidP="00104C88">
      <w:pPr>
        <w:pStyle w:val="ListParagraph"/>
        <w:numPr>
          <w:ilvl w:val="0"/>
          <w:numId w:val="14"/>
        </w:numPr>
        <w:tabs>
          <w:tab w:val="left" w:pos="709"/>
        </w:tabs>
        <w:ind w:left="0" w:firstLine="284"/>
        <w:jc w:val="both"/>
        <w:rPr>
          <w:sz w:val="24"/>
          <w:szCs w:val="24"/>
        </w:rPr>
      </w:pPr>
      <w:r w:rsidRPr="002E34DD">
        <w:rPr>
          <w:sz w:val="24"/>
          <w:szCs w:val="24"/>
        </w:rPr>
        <w:t>Координирано осъществяване на българската политика на сътрудничество за развитие и хуманитарна помощ с общата политика на Европейския съюз, новия Европейски консенсус за развитие от 2017 г. и Европейския консенсус за хуманитарна помощ от  2007 г.</w:t>
      </w:r>
    </w:p>
    <w:p w14:paraId="463BD95A" w14:textId="77777777" w:rsidR="00104C88" w:rsidRPr="002E34DD" w:rsidRDefault="00104C88" w:rsidP="00104C88">
      <w:pPr>
        <w:pStyle w:val="ListParagraph"/>
        <w:numPr>
          <w:ilvl w:val="0"/>
          <w:numId w:val="14"/>
        </w:numPr>
        <w:tabs>
          <w:tab w:val="left" w:pos="709"/>
        </w:tabs>
        <w:ind w:left="0" w:firstLine="284"/>
        <w:jc w:val="both"/>
        <w:rPr>
          <w:sz w:val="24"/>
          <w:szCs w:val="24"/>
        </w:rPr>
      </w:pPr>
      <w:r w:rsidRPr="002E34DD">
        <w:rPr>
          <w:sz w:val="24"/>
          <w:szCs w:val="24"/>
        </w:rPr>
        <w:t>Съдействие на страните-партньори чрез сътрудничество за развитие и хуманитарна помощ да постигнат Целите за устойчиво развитие от Програма 2030 на ООН.</w:t>
      </w:r>
    </w:p>
    <w:p w14:paraId="010E1E17" w14:textId="77777777" w:rsidR="00104C88" w:rsidRPr="002E34DD" w:rsidRDefault="00104C88" w:rsidP="00104C88">
      <w:pPr>
        <w:pStyle w:val="ListParagraph"/>
        <w:numPr>
          <w:ilvl w:val="0"/>
          <w:numId w:val="14"/>
        </w:numPr>
        <w:tabs>
          <w:tab w:val="left" w:pos="709"/>
        </w:tabs>
        <w:ind w:left="0" w:firstLine="284"/>
        <w:jc w:val="both"/>
        <w:rPr>
          <w:sz w:val="24"/>
          <w:szCs w:val="24"/>
        </w:rPr>
      </w:pPr>
      <w:r w:rsidRPr="002E34DD">
        <w:rPr>
          <w:sz w:val="24"/>
          <w:szCs w:val="24"/>
        </w:rPr>
        <w:t>Осъществяване на координация с ЕС и държавите-членки на ЕС по инструментите, механизмите и фондовете за външна дейност на ЕС, сътрудничество с ДЧЕС и с други донори от Комитета по помощта за развитие на ОИСР.</w:t>
      </w:r>
    </w:p>
    <w:p w14:paraId="15A4FF9F" w14:textId="77777777" w:rsidR="00104C88" w:rsidRPr="002E34DD" w:rsidRDefault="00104C88" w:rsidP="00104C88">
      <w:pPr>
        <w:pStyle w:val="ListParagraph"/>
        <w:numPr>
          <w:ilvl w:val="0"/>
          <w:numId w:val="14"/>
        </w:numPr>
        <w:tabs>
          <w:tab w:val="left" w:pos="709"/>
        </w:tabs>
        <w:ind w:left="0" w:firstLine="284"/>
        <w:jc w:val="both"/>
        <w:rPr>
          <w:sz w:val="24"/>
          <w:szCs w:val="24"/>
        </w:rPr>
      </w:pPr>
      <w:r w:rsidRPr="002E34DD">
        <w:rPr>
          <w:sz w:val="24"/>
          <w:szCs w:val="24"/>
        </w:rPr>
        <w:t>Развитие на прозрачност, публичност, видимост и популяризиране на българската помощ за развитие и хуманитарната помощ.</w:t>
      </w:r>
    </w:p>
    <w:p w14:paraId="75EF3121" w14:textId="77777777" w:rsidR="00104C88" w:rsidRPr="002E34DD" w:rsidRDefault="00104C88" w:rsidP="00104C88">
      <w:pPr>
        <w:pStyle w:val="ListParagraph"/>
        <w:numPr>
          <w:ilvl w:val="0"/>
          <w:numId w:val="14"/>
        </w:numPr>
        <w:tabs>
          <w:tab w:val="left" w:pos="709"/>
        </w:tabs>
        <w:ind w:left="0" w:firstLine="284"/>
        <w:jc w:val="both"/>
        <w:rPr>
          <w:sz w:val="24"/>
          <w:szCs w:val="24"/>
        </w:rPr>
      </w:pPr>
      <w:r w:rsidRPr="002E34DD">
        <w:rPr>
          <w:sz w:val="24"/>
          <w:szCs w:val="24"/>
        </w:rPr>
        <w:t>Изпълнение на ангажимента на България  в контекста на общата позиция на ЕС по финансирането на развитието, потвърдена и в Заключенията на Съвет Външни работи/ Развитие от 25 май 2015 г.</w:t>
      </w:r>
    </w:p>
    <w:p w14:paraId="743CB76F" w14:textId="77777777" w:rsidR="00104C88" w:rsidRPr="002E34DD" w:rsidRDefault="00104C88" w:rsidP="00104C88">
      <w:pPr>
        <w:pStyle w:val="ListParagraph"/>
        <w:numPr>
          <w:ilvl w:val="0"/>
          <w:numId w:val="14"/>
        </w:numPr>
        <w:ind w:left="0" w:firstLine="284"/>
        <w:jc w:val="both"/>
        <w:rPr>
          <w:sz w:val="24"/>
          <w:szCs w:val="24"/>
        </w:rPr>
      </w:pPr>
      <w:r w:rsidRPr="002E34DD">
        <w:rPr>
          <w:sz w:val="24"/>
          <w:szCs w:val="24"/>
        </w:rPr>
        <w:t>Подпомагане усъвършенстването на реформата на системата на ООН по развитието</w:t>
      </w:r>
      <w:r w:rsidRPr="002E34DD">
        <w:rPr>
          <w:spacing w:val="-4"/>
          <w:sz w:val="24"/>
          <w:szCs w:val="24"/>
        </w:rPr>
        <w:t>.</w:t>
      </w:r>
    </w:p>
    <w:p w14:paraId="585609E5" w14:textId="77777777" w:rsidR="00104C88" w:rsidRPr="002E34DD" w:rsidRDefault="00104C88" w:rsidP="00104C88">
      <w:pPr>
        <w:pStyle w:val="ListParagraph"/>
        <w:numPr>
          <w:ilvl w:val="0"/>
          <w:numId w:val="14"/>
        </w:numPr>
        <w:ind w:left="0" w:firstLine="284"/>
        <w:jc w:val="both"/>
        <w:rPr>
          <w:sz w:val="24"/>
          <w:szCs w:val="24"/>
        </w:rPr>
      </w:pPr>
      <w:r w:rsidRPr="002E34DD">
        <w:rPr>
          <w:spacing w:val="-4"/>
          <w:sz w:val="24"/>
          <w:szCs w:val="24"/>
        </w:rPr>
        <w:t xml:space="preserve">Съдействие за и насърчаване на развитието и спазването на международното хуманитарно право и основните принципи на хуманитарната помощ - </w:t>
      </w:r>
      <w:r w:rsidRPr="002E34DD">
        <w:rPr>
          <w:iCs/>
          <w:spacing w:val="-4"/>
          <w:sz w:val="24"/>
          <w:szCs w:val="24"/>
        </w:rPr>
        <w:t>хуманност; безпристрастност, неутралност и независимост.</w:t>
      </w:r>
    </w:p>
    <w:p w14:paraId="77C677AC" w14:textId="77777777" w:rsidR="00104C88" w:rsidRPr="002E34DD" w:rsidRDefault="00104C88" w:rsidP="00104C88">
      <w:pPr>
        <w:pStyle w:val="ListParagraph"/>
        <w:numPr>
          <w:ilvl w:val="0"/>
          <w:numId w:val="14"/>
        </w:numPr>
        <w:ind w:left="0" w:firstLine="284"/>
        <w:jc w:val="both"/>
        <w:rPr>
          <w:sz w:val="24"/>
          <w:szCs w:val="24"/>
        </w:rPr>
      </w:pPr>
      <w:r w:rsidRPr="002E34DD">
        <w:rPr>
          <w:bCs/>
          <w:sz w:val="24"/>
          <w:szCs w:val="24"/>
        </w:rPr>
        <w:t xml:space="preserve">Насърчаване на прилагането на интегриран подход при решаването на хуманитарни кризи </w:t>
      </w:r>
      <w:r w:rsidRPr="002E34DD">
        <w:rPr>
          <w:sz w:val="24"/>
          <w:szCs w:val="24"/>
        </w:rPr>
        <w:t xml:space="preserve">с цел изграждане на ефективна връзка между хуманитарната помощ, помощта за развитие и усилията по изграждане и опазване на мира. Прилагане в тази връзка на Препоръката на Комитета по помощта за развитие на ОИСР относно взаимовръзка между хуманитарна помощ, помощ за развитие и мир при планирането и осъществяването на българската хуманитарна помощ. </w:t>
      </w:r>
    </w:p>
    <w:p w14:paraId="13E9E764" w14:textId="77777777" w:rsidR="00104C88" w:rsidRPr="002E34DD" w:rsidRDefault="00104C88" w:rsidP="00104C88">
      <w:pPr>
        <w:tabs>
          <w:tab w:val="left" w:pos="709"/>
        </w:tabs>
        <w:jc w:val="both"/>
        <w:rPr>
          <w:sz w:val="24"/>
          <w:szCs w:val="24"/>
        </w:rPr>
      </w:pPr>
    </w:p>
    <w:p w14:paraId="0F5E9C02" w14:textId="77777777" w:rsidR="00104C88" w:rsidRPr="002E34DD" w:rsidRDefault="00104C88" w:rsidP="00104C88">
      <w:pPr>
        <w:tabs>
          <w:tab w:val="left" w:pos="709"/>
        </w:tabs>
        <w:jc w:val="both"/>
        <w:rPr>
          <w:b/>
          <w:i/>
          <w:color w:val="0070C0"/>
          <w:spacing w:val="-4"/>
          <w:sz w:val="24"/>
          <w:szCs w:val="24"/>
        </w:rPr>
      </w:pPr>
      <w:r w:rsidRPr="002E34DD">
        <w:rPr>
          <w:b/>
          <w:i/>
          <w:color w:val="0070C0"/>
          <w:spacing w:val="-4"/>
          <w:sz w:val="24"/>
          <w:szCs w:val="24"/>
        </w:rPr>
        <w:t xml:space="preserve">Предоставяни по програмата продукти/услуги </w:t>
      </w:r>
    </w:p>
    <w:p w14:paraId="3B93A070" w14:textId="77777777" w:rsidR="00104C88" w:rsidRPr="002E34DD" w:rsidRDefault="00104C88" w:rsidP="00104C88">
      <w:pPr>
        <w:autoSpaceDE w:val="0"/>
        <w:autoSpaceDN w:val="0"/>
        <w:adjustRightInd w:val="0"/>
        <w:jc w:val="both"/>
        <w:rPr>
          <w:sz w:val="24"/>
          <w:szCs w:val="24"/>
        </w:rPr>
      </w:pPr>
    </w:p>
    <w:p w14:paraId="297ECCDE" w14:textId="77777777" w:rsidR="00104C88" w:rsidRPr="002E34DD" w:rsidRDefault="00104C88" w:rsidP="00104C88">
      <w:pPr>
        <w:numPr>
          <w:ilvl w:val="0"/>
          <w:numId w:val="2"/>
        </w:numPr>
        <w:autoSpaceDE w:val="0"/>
        <w:autoSpaceDN w:val="0"/>
        <w:adjustRightInd w:val="0"/>
        <w:ind w:left="0" w:firstLine="0"/>
        <w:contextualSpacing/>
        <w:jc w:val="both"/>
        <w:rPr>
          <w:b/>
          <w:bCs/>
          <w:i/>
          <w:color w:val="0070C0"/>
          <w:sz w:val="24"/>
          <w:szCs w:val="24"/>
        </w:rPr>
      </w:pPr>
      <w:r w:rsidRPr="002E34DD">
        <w:rPr>
          <w:b/>
          <w:i/>
          <w:color w:val="0070C0"/>
          <w:sz w:val="24"/>
          <w:szCs w:val="24"/>
        </w:rPr>
        <w:t>Осъществяване на сътрудничеството за развитие и предоставяне на хуманитарна помощ</w:t>
      </w:r>
    </w:p>
    <w:p w14:paraId="008634DF" w14:textId="77777777" w:rsidR="00104C88" w:rsidRPr="002E34DD" w:rsidRDefault="00104C88" w:rsidP="00104C88">
      <w:pPr>
        <w:ind w:firstLine="312"/>
        <w:jc w:val="both"/>
        <w:rPr>
          <w:b/>
          <w:i/>
          <w:color w:val="943634"/>
          <w:sz w:val="24"/>
          <w:szCs w:val="24"/>
        </w:rPr>
      </w:pPr>
    </w:p>
    <w:p w14:paraId="37A708C8" w14:textId="77777777" w:rsidR="00104C88" w:rsidRPr="002E34DD" w:rsidRDefault="00104C88" w:rsidP="00104C88">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1E08BC39" w14:textId="77777777" w:rsidR="00104C88" w:rsidRPr="002E34DD" w:rsidRDefault="00104C88" w:rsidP="00104C88">
      <w:pPr>
        <w:numPr>
          <w:ilvl w:val="0"/>
          <w:numId w:val="14"/>
        </w:numPr>
        <w:tabs>
          <w:tab w:val="left" w:pos="709"/>
        </w:tabs>
        <w:spacing w:after="160" w:line="259" w:lineRule="auto"/>
        <w:ind w:left="0" w:firstLine="284"/>
        <w:contextualSpacing/>
        <w:jc w:val="both"/>
        <w:rPr>
          <w:sz w:val="24"/>
          <w:szCs w:val="24"/>
        </w:rPr>
      </w:pPr>
      <w:r w:rsidRPr="002E34DD">
        <w:rPr>
          <w:sz w:val="24"/>
          <w:szCs w:val="24"/>
        </w:rPr>
        <w:t>Изготвени стратегически програми за помощ за развитие за определени страни партньори според изискванията на чл. 17 от ПМС № 234/2011.</w:t>
      </w:r>
    </w:p>
    <w:p w14:paraId="5029944C" w14:textId="77777777" w:rsidR="00104C88" w:rsidRPr="002E34DD" w:rsidRDefault="00104C88" w:rsidP="00104C88">
      <w:pPr>
        <w:numPr>
          <w:ilvl w:val="0"/>
          <w:numId w:val="14"/>
        </w:numPr>
        <w:tabs>
          <w:tab w:val="left" w:pos="709"/>
        </w:tabs>
        <w:spacing w:after="160" w:line="259" w:lineRule="auto"/>
        <w:ind w:left="0" w:firstLine="284"/>
        <w:contextualSpacing/>
        <w:jc w:val="both"/>
        <w:rPr>
          <w:sz w:val="24"/>
          <w:szCs w:val="24"/>
        </w:rPr>
      </w:pPr>
      <w:r w:rsidRPr="002E34DD">
        <w:rPr>
          <w:sz w:val="24"/>
          <w:szCs w:val="24"/>
        </w:rPr>
        <w:t xml:space="preserve"> Изпълнение на целите и приоритетите, залегнали в Средносрочната програма за помощ за развитие и хуманитарна помощ на Република България за периода 2020-2024 г.</w:t>
      </w:r>
    </w:p>
    <w:p w14:paraId="662B0D49" w14:textId="77777777" w:rsidR="00104C88" w:rsidRPr="002E34DD" w:rsidRDefault="00104C88" w:rsidP="00104C88">
      <w:pPr>
        <w:numPr>
          <w:ilvl w:val="0"/>
          <w:numId w:val="14"/>
        </w:numPr>
        <w:tabs>
          <w:tab w:val="left" w:pos="709"/>
        </w:tabs>
        <w:spacing w:after="160" w:line="259" w:lineRule="auto"/>
        <w:ind w:left="0" w:firstLine="284"/>
        <w:contextualSpacing/>
        <w:jc w:val="both"/>
        <w:rPr>
          <w:sz w:val="24"/>
          <w:szCs w:val="24"/>
        </w:rPr>
      </w:pPr>
      <w:r w:rsidRPr="002E34DD">
        <w:rPr>
          <w:spacing w:val="-4"/>
          <w:sz w:val="24"/>
          <w:szCs w:val="24"/>
        </w:rPr>
        <w:t>Повишена координация със заинтересованите министерства и агенции в определяне на приоритетните цели, задачи и дейности, географски и секторни приоритети на българската помощ за развитие.</w:t>
      </w:r>
    </w:p>
    <w:p w14:paraId="1CA99605" w14:textId="77777777" w:rsidR="00104C88" w:rsidRPr="002E34DD" w:rsidRDefault="00104C88" w:rsidP="00104C88">
      <w:pPr>
        <w:numPr>
          <w:ilvl w:val="0"/>
          <w:numId w:val="14"/>
        </w:numPr>
        <w:tabs>
          <w:tab w:val="left" w:pos="709"/>
        </w:tabs>
        <w:spacing w:after="160" w:line="259" w:lineRule="auto"/>
        <w:ind w:left="0" w:firstLine="284"/>
        <w:contextualSpacing/>
        <w:jc w:val="both"/>
        <w:rPr>
          <w:sz w:val="24"/>
          <w:szCs w:val="24"/>
        </w:rPr>
      </w:pPr>
      <w:r w:rsidRPr="002E34DD">
        <w:rPr>
          <w:spacing w:val="-4"/>
          <w:sz w:val="24"/>
          <w:szCs w:val="24"/>
        </w:rPr>
        <w:lastRenderedPageBreak/>
        <w:t>Засилено взаимодействие с гражданското общество, местните власти и бизнеса в България при формирането на политиката на сътрудничество за развитие.</w:t>
      </w:r>
    </w:p>
    <w:p w14:paraId="30ECF1E5" w14:textId="77777777" w:rsidR="00104C88" w:rsidRPr="002E34DD" w:rsidRDefault="00104C88" w:rsidP="00104C88">
      <w:pPr>
        <w:numPr>
          <w:ilvl w:val="0"/>
          <w:numId w:val="14"/>
        </w:numPr>
        <w:tabs>
          <w:tab w:val="left" w:pos="709"/>
        </w:tabs>
        <w:spacing w:after="160" w:line="259" w:lineRule="auto"/>
        <w:ind w:left="0" w:firstLine="284"/>
        <w:contextualSpacing/>
        <w:jc w:val="both"/>
        <w:rPr>
          <w:sz w:val="24"/>
          <w:szCs w:val="24"/>
        </w:rPr>
      </w:pPr>
      <w:r w:rsidRPr="002E34DD">
        <w:rPr>
          <w:sz w:val="24"/>
          <w:szCs w:val="24"/>
        </w:rPr>
        <w:t>Подбор на проекти, мониторинг и контрол върху предоставената помощ за развитие и хуманитарна помощ.</w:t>
      </w:r>
    </w:p>
    <w:p w14:paraId="0D089AE3" w14:textId="77777777" w:rsidR="00104C88" w:rsidRPr="002E34DD" w:rsidRDefault="00104C88" w:rsidP="00104C88">
      <w:pPr>
        <w:numPr>
          <w:ilvl w:val="0"/>
          <w:numId w:val="14"/>
        </w:numPr>
        <w:tabs>
          <w:tab w:val="left" w:pos="709"/>
        </w:tabs>
        <w:spacing w:after="160" w:line="259" w:lineRule="auto"/>
        <w:ind w:left="0" w:firstLine="284"/>
        <w:contextualSpacing/>
        <w:jc w:val="both"/>
        <w:rPr>
          <w:sz w:val="24"/>
          <w:szCs w:val="24"/>
        </w:rPr>
      </w:pPr>
      <w:r w:rsidRPr="002E34DD">
        <w:rPr>
          <w:sz w:val="24"/>
          <w:szCs w:val="24"/>
        </w:rPr>
        <w:t>Отчитане на предоставената официална помощ за развитие пред българските институции, пред българската общественост и международните партньори.</w:t>
      </w:r>
    </w:p>
    <w:p w14:paraId="1E2AAEE3" w14:textId="77777777" w:rsidR="00104C88" w:rsidRPr="002E34DD" w:rsidRDefault="00104C88" w:rsidP="00104C88">
      <w:pPr>
        <w:numPr>
          <w:ilvl w:val="0"/>
          <w:numId w:val="14"/>
        </w:numPr>
        <w:tabs>
          <w:tab w:val="left" w:pos="709"/>
        </w:tabs>
        <w:spacing w:after="160" w:line="259" w:lineRule="auto"/>
        <w:ind w:left="0" w:firstLine="284"/>
        <w:contextualSpacing/>
        <w:jc w:val="both"/>
        <w:rPr>
          <w:sz w:val="24"/>
          <w:szCs w:val="24"/>
        </w:rPr>
      </w:pPr>
      <w:r w:rsidRPr="002E34DD">
        <w:rPr>
          <w:sz w:val="24"/>
          <w:szCs w:val="24"/>
        </w:rPr>
        <w:t>Повишаване на нивото на изпращане на български експерти и доброволци, и на споделяне на българските знания и опит, в т. ч. чрез предоставяне на стипендии за обучение в български висши учебни институции.</w:t>
      </w:r>
    </w:p>
    <w:p w14:paraId="66840BAF" w14:textId="77777777" w:rsidR="00104C88" w:rsidRPr="002E34DD" w:rsidRDefault="00104C88" w:rsidP="00104C88">
      <w:pPr>
        <w:numPr>
          <w:ilvl w:val="0"/>
          <w:numId w:val="14"/>
        </w:numPr>
        <w:tabs>
          <w:tab w:val="left" w:pos="709"/>
        </w:tabs>
        <w:spacing w:after="160" w:line="259" w:lineRule="auto"/>
        <w:ind w:left="0" w:firstLine="284"/>
        <w:contextualSpacing/>
        <w:jc w:val="both"/>
        <w:rPr>
          <w:sz w:val="24"/>
          <w:szCs w:val="24"/>
        </w:rPr>
      </w:pPr>
      <w:r w:rsidRPr="002E34DD">
        <w:rPr>
          <w:sz w:val="24"/>
          <w:szCs w:val="24"/>
        </w:rPr>
        <w:t>Повишаване на нивото на подкрепа за национални или международни неправителствени организации, работещи в областта на развитието.</w:t>
      </w:r>
    </w:p>
    <w:p w14:paraId="72C134E1" w14:textId="77777777" w:rsidR="00104C88" w:rsidRPr="002E34DD" w:rsidRDefault="00104C88" w:rsidP="00104C88">
      <w:pPr>
        <w:numPr>
          <w:ilvl w:val="0"/>
          <w:numId w:val="14"/>
        </w:numPr>
        <w:tabs>
          <w:tab w:val="left" w:pos="709"/>
        </w:tabs>
        <w:spacing w:after="160" w:line="259" w:lineRule="auto"/>
        <w:ind w:left="0" w:firstLine="284"/>
        <w:contextualSpacing/>
        <w:jc w:val="both"/>
        <w:rPr>
          <w:sz w:val="24"/>
          <w:szCs w:val="24"/>
        </w:rPr>
      </w:pPr>
      <w:r w:rsidRPr="002E34DD">
        <w:rPr>
          <w:sz w:val="24"/>
          <w:szCs w:val="24"/>
        </w:rPr>
        <w:t xml:space="preserve">Активно участие на България във форматите на ЕС, обсъждащи и определящи насоките на политиката на сътрудничество за развитие и на хуманитарната помощ – </w:t>
      </w:r>
      <w:proofErr w:type="spellStart"/>
      <w:r w:rsidRPr="002E34DD">
        <w:rPr>
          <w:sz w:val="24"/>
          <w:szCs w:val="24"/>
        </w:rPr>
        <w:t>СВнР</w:t>
      </w:r>
      <w:proofErr w:type="spellEnd"/>
      <w:r w:rsidRPr="002E34DD">
        <w:rPr>
          <w:sz w:val="24"/>
          <w:szCs w:val="24"/>
        </w:rPr>
        <w:t>/Развитие, генерални директори на ДЧЕС по развитието и по хуманитарната помощ, работни групи към Съвета на ЕС.</w:t>
      </w:r>
    </w:p>
    <w:p w14:paraId="791682B0" w14:textId="77777777" w:rsidR="00104C88" w:rsidRPr="002E34DD" w:rsidRDefault="00104C88" w:rsidP="00104C88">
      <w:pPr>
        <w:numPr>
          <w:ilvl w:val="0"/>
          <w:numId w:val="14"/>
        </w:numPr>
        <w:tabs>
          <w:tab w:val="left" w:pos="709"/>
        </w:tabs>
        <w:spacing w:after="160" w:line="259" w:lineRule="auto"/>
        <w:ind w:left="0" w:firstLine="284"/>
        <w:contextualSpacing/>
        <w:jc w:val="both"/>
        <w:rPr>
          <w:sz w:val="24"/>
          <w:szCs w:val="24"/>
        </w:rPr>
      </w:pPr>
      <w:r w:rsidRPr="002E34DD">
        <w:rPr>
          <w:sz w:val="24"/>
          <w:szCs w:val="24"/>
        </w:rPr>
        <w:t>Изготвени и отстоявани рамкови позиции по политиката на сътрудничество за развитие.</w:t>
      </w:r>
    </w:p>
    <w:p w14:paraId="6FA089F4" w14:textId="77777777" w:rsidR="00104C88" w:rsidRPr="002E34DD" w:rsidRDefault="00104C88" w:rsidP="00104C88">
      <w:pPr>
        <w:numPr>
          <w:ilvl w:val="0"/>
          <w:numId w:val="14"/>
        </w:numPr>
        <w:tabs>
          <w:tab w:val="left" w:pos="709"/>
        </w:tabs>
        <w:spacing w:after="160" w:line="259" w:lineRule="auto"/>
        <w:ind w:left="0" w:firstLine="284"/>
        <w:contextualSpacing/>
        <w:jc w:val="both"/>
        <w:rPr>
          <w:sz w:val="24"/>
          <w:szCs w:val="24"/>
        </w:rPr>
      </w:pPr>
      <w:r w:rsidRPr="002E34DD">
        <w:rPr>
          <w:sz w:val="24"/>
          <w:szCs w:val="24"/>
        </w:rPr>
        <w:t>Принос към европейската интеграция, сигурността, сътрудничеството, стабилността и устойчивото развитие в страните от Западните Балкани и  Източното партньорство чрез предоставянето на българска официална помощ за развитие.</w:t>
      </w:r>
    </w:p>
    <w:p w14:paraId="7CD944C2" w14:textId="77777777" w:rsidR="00104C88" w:rsidRPr="002E34DD" w:rsidRDefault="00104C88" w:rsidP="00104C88">
      <w:pPr>
        <w:numPr>
          <w:ilvl w:val="0"/>
          <w:numId w:val="14"/>
        </w:numPr>
        <w:tabs>
          <w:tab w:val="left" w:pos="709"/>
        </w:tabs>
        <w:spacing w:after="160" w:line="259" w:lineRule="auto"/>
        <w:ind w:left="0" w:firstLine="284"/>
        <w:contextualSpacing/>
        <w:jc w:val="both"/>
        <w:rPr>
          <w:sz w:val="24"/>
          <w:szCs w:val="24"/>
        </w:rPr>
      </w:pPr>
      <w:r w:rsidRPr="002E34DD">
        <w:rPr>
          <w:sz w:val="24"/>
          <w:szCs w:val="24"/>
        </w:rPr>
        <w:t xml:space="preserve">Разширяване на двустранната помощ за развитие към определени страни в Африка и Близкия изток, в допълнение към оказваната помощ за развитие чрез механизми на Европейския съюз и на други международни организации. </w:t>
      </w:r>
    </w:p>
    <w:p w14:paraId="362FAEB4" w14:textId="77777777" w:rsidR="00104C88" w:rsidRPr="002E34DD" w:rsidRDefault="00104C88" w:rsidP="00104C88">
      <w:pPr>
        <w:numPr>
          <w:ilvl w:val="0"/>
          <w:numId w:val="14"/>
        </w:numPr>
        <w:tabs>
          <w:tab w:val="left" w:pos="709"/>
        </w:tabs>
        <w:spacing w:after="160" w:line="259" w:lineRule="auto"/>
        <w:ind w:left="0" w:firstLine="284"/>
        <w:contextualSpacing/>
        <w:jc w:val="both"/>
        <w:rPr>
          <w:sz w:val="24"/>
          <w:szCs w:val="24"/>
        </w:rPr>
      </w:pPr>
      <w:r w:rsidRPr="002E34DD">
        <w:rPr>
          <w:sz w:val="24"/>
          <w:szCs w:val="24"/>
        </w:rPr>
        <w:t>Подобряване на социално-икономическото развитие, доброто управление и демократичните реформи в страните партньори, водещи към устойчиво и приобщаващо икономическо развитие, намаляване на бедността и повишаването на благоденствието.</w:t>
      </w:r>
    </w:p>
    <w:p w14:paraId="5E4DFC57" w14:textId="77777777" w:rsidR="00104C88" w:rsidRPr="002E34DD" w:rsidRDefault="00104C88" w:rsidP="00104C88">
      <w:pPr>
        <w:numPr>
          <w:ilvl w:val="0"/>
          <w:numId w:val="14"/>
        </w:numPr>
        <w:tabs>
          <w:tab w:val="left" w:pos="709"/>
        </w:tabs>
        <w:spacing w:after="160" w:line="259" w:lineRule="auto"/>
        <w:ind w:left="0" w:firstLine="284"/>
        <w:contextualSpacing/>
        <w:jc w:val="both"/>
        <w:rPr>
          <w:sz w:val="24"/>
          <w:szCs w:val="24"/>
        </w:rPr>
      </w:pPr>
      <w:r w:rsidRPr="002E34DD">
        <w:rPr>
          <w:sz w:val="24"/>
          <w:szCs w:val="24"/>
        </w:rPr>
        <w:t>Предоставяне на ефективна, навременна и продиктувана от нуждите на засегнатите региони и страни хуманитарна помощ.</w:t>
      </w:r>
    </w:p>
    <w:p w14:paraId="70D68459" w14:textId="77777777" w:rsidR="00104C88" w:rsidRPr="002E34DD" w:rsidRDefault="00104C88" w:rsidP="00104C88">
      <w:pPr>
        <w:numPr>
          <w:ilvl w:val="0"/>
          <w:numId w:val="14"/>
        </w:numPr>
        <w:tabs>
          <w:tab w:val="left" w:pos="709"/>
        </w:tabs>
        <w:spacing w:after="160" w:line="259" w:lineRule="auto"/>
        <w:ind w:left="0" w:firstLine="284"/>
        <w:contextualSpacing/>
        <w:jc w:val="both"/>
        <w:rPr>
          <w:sz w:val="24"/>
          <w:szCs w:val="24"/>
        </w:rPr>
      </w:pPr>
      <w:r w:rsidRPr="002E34DD">
        <w:rPr>
          <w:sz w:val="24"/>
          <w:szCs w:val="24"/>
        </w:rPr>
        <w:t xml:space="preserve">Разработване и осъществяване заедно с ЕС и ДЧЕС на всеобхватен подход за управление и контрол на масови </w:t>
      </w:r>
      <w:proofErr w:type="spellStart"/>
      <w:r w:rsidRPr="002E34DD">
        <w:rPr>
          <w:sz w:val="24"/>
          <w:szCs w:val="24"/>
        </w:rPr>
        <w:t>мигрантски</w:t>
      </w:r>
      <w:proofErr w:type="spellEnd"/>
      <w:r w:rsidRPr="002E34DD">
        <w:rPr>
          <w:sz w:val="24"/>
          <w:szCs w:val="24"/>
        </w:rPr>
        <w:t xml:space="preserve"> потоци, при отчитане на взаимовръзката сигурност-развитие-миграция.</w:t>
      </w:r>
    </w:p>
    <w:p w14:paraId="70A03600" w14:textId="77777777" w:rsidR="00104C88" w:rsidRPr="002E34DD" w:rsidRDefault="00104C88" w:rsidP="00104C88">
      <w:pPr>
        <w:numPr>
          <w:ilvl w:val="0"/>
          <w:numId w:val="14"/>
        </w:numPr>
        <w:tabs>
          <w:tab w:val="left" w:pos="709"/>
        </w:tabs>
        <w:spacing w:after="160" w:line="259" w:lineRule="auto"/>
        <w:ind w:left="0" w:firstLine="284"/>
        <w:contextualSpacing/>
        <w:jc w:val="both"/>
        <w:rPr>
          <w:spacing w:val="-4"/>
          <w:sz w:val="24"/>
          <w:szCs w:val="24"/>
        </w:rPr>
      </w:pPr>
      <w:r w:rsidRPr="002E34DD">
        <w:rPr>
          <w:sz w:val="24"/>
          <w:szCs w:val="24"/>
        </w:rPr>
        <w:t>Развитие на нормативната база и на административния капацитет в областите на сътрудничеството за развитие и хуманитарната помощ.</w:t>
      </w:r>
    </w:p>
    <w:p w14:paraId="4D449EF3" w14:textId="77777777" w:rsidR="00104C88" w:rsidRPr="002E34DD" w:rsidRDefault="00104C88" w:rsidP="00104C88">
      <w:pPr>
        <w:numPr>
          <w:ilvl w:val="0"/>
          <w:numId w:val="14"/>
        </w:numPr>
        <w:tabs>
          <w:tab w:val="left" w:pos="709"/>
        </w:tabs>
        <w:spacing w:after="160" w:line="259" w:lineRule="auto"/>
        <w:ind w:left="0" w:firstLine="284"/>
        <w:contextualSpacing/>
        <w:jc w:val="both"/>
        <w:rPr>
          <w:spacing w:val="-4"/>
          <w:sz w:val="24"/>
          <w:szCs w:val="24"/>
        </w:rPr>
      </w:pPr>
      <w:r w:rsidRPr="002E34DD">
        <w:rPr>
          <w:sz w:val="24"/>
          <w:szCs w:val="24"/>
        </w:rPr>
        <w:t>Засилена публична дипломация и повишена видимос</w:t>
      </w:r>
      <w:r w:rsidRPr="002E34DD">
        <w:rPr>
          <w:spacing w:val="-4"/>
          <w:sz w:val="24"/>
          <w:szCs w:val="24"/>
        </w:rPr>
        <w:t>т на предоставената от България помощ за развитие и хуманитарна помощ.</w:t>
      </w:r>
    </w:p>
    <w:p w14:paraId="5C92C158" w14:textId="77777777" w:rsidR="00104C88" w:rsidRPr="002E34DD" w:rsidRDefault="00104C88" w:rsidP="00104C88">
      <w:pPr>
        <w:tabs>
          <w:tab w:val="left" w:pos="780"/>
        </w:tabs>
        <w:jc w:val="both"/>
        <w:rPr>
          <w:spacing w:val="-4"/>
          <w:sz w:val="24"/>
          <w:szCs w:val="24"/>
        </w:rPr>
      </w:pPr>
    </w:p>
    <w:p w14:paraId="7947A8C3" w14:textId="77777777" w:rsidR="008B6EB2" w:rsidRDefault="008B6EB2" w:rsidP="00104C88">
      <w:pPr>
        <w:ind w:firstLine="709"/>
        <w:jc w:val="both"/>
        <w:rPr>
          <w:b/>
          <w:i/>
          <w:color w:val="943634"/>
          <w:sz w:val="24"/>
          <w:szCs w:val="24"/>
        </w:rPr>
      </w:pPr>
    </w:p>
    <w:p w14:paraId="14D16F0B" w14:textId="77777777" w:rsidR="008B6EB2" w:rsidRDefault="008B6EB2" w:rsidP="00104C88">
      <w:pPr>
        <w:ind w:firstLine="709"/>
        <w:jc w:val="both"/>
        <w:rPr>
          <w:b/>
          <w:i/>
          <w:color w:val="943634"/>
          <w:sz w:val="24"/>
          <w:szCs w:val="24"/>
        </w:rPr>
      </w:pPr>
    </w:p>
    <w:p w14:paraId="4D7261A0" w14:textId="77777777" w:rsidR="008B6EB2" w:rsidRDefault="008B6EB2" w:rsidP="00104C88">
      <w:pPr>
        <w:ind w:firstLine="709"/>
        <w:jc w:val="both"/>
        <w:rPr>
          <w:b/>
          <w:i/>
          <w:color w:val="943634"/>
          <w:sz w:val="24"/>
          <w:szCs w:val="24"/>
        </w:rPr>
      </w:pPr>
    </w:p>
    <w:p w14:paraId="05102A7C" w14:textId="76203A88" w:rsidR="00104C88" w:rsidRPr="002E34DD" w:rsidRDefault="00104C88" w:rsidP="00104C88">
      <w:pPr>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583A7E88" w14:textId="77777777" w:rsidR="00104C88" w:rsidRPr="002E34DD" w:rsidRDefault="00104C88" w:rsidP="00104C88">
      <w:pPr>
        <w:numPr>
          <w:ilvl w:val="0"/>
          <w:numId w:val="14"/>
        </w:numPr>
        <w:tabs>
          <w:tab w:val="left" w:pos="709"/>
        </w:tabs>
        <w:ind w:left="0" w:firstLine="284"/>
        <w:contextualSpacing/>
        <w:jc w:val="both"/>
        <w:rPr>
          <w:sz w:val="24"/>
          <w:szCs w:val="24"/>
        </w:rPr>
      </w:pPr>
      <w:r w:rsidRPr="002E34DD">
        <w:rPr>
          <w:sz w:val="24"/>
          <w:szCs w:val="24"/>
        </w:rPr>
        <w:t>Изготвяне на стратегически програми за определени страни партньори след предварителен анализ на техните нужди, консултиране на страните партньори и на форматите, определени в ПМС № 234/2011 г.</w:t>
      </w:r>
    </w:p>
    <w:p w14:paraId="57151D0B" w14:textId="77777777" w:rsidR="00104C88" w:rsidRPr="002E34DD" w:rsidRDefault="00104C88" w:rsidP="00104C88">
      <w:pPr>
        <w:numPr>
          <w:ilvl w:val="0"/>
          <w:numId w:val="14"/>
        </w:numPr>
        <w:tabs>
          <w:tab w:val="left" w:pos="709"/>
        </w:tabs>
        <w:ind w:left="0" w:firstLine="284"/>
        <w:contextualSpacing/>
        <w:jc w:val="both"/>
        <w:rPr>
          <w:sz w:val="24"/>
          <w:szCs w:val="24"/>
        </w:rPr>
      </w:pPr>
      <w:r w:rsidRPr="002E34DD">
        <w:rPr>
          <w:sz w:val="24"/>
          <w:szCs w:val="24"/>
        </w:rPr>
        <w:lastRenderedPageBreak/>
        <w:t xml:space="preserve">При спазване на изискванията на Закона за обществените поръчки, набиране на проектни предложения за финансиране от Програмата на изпращането на български експерти и доброволци, и на споделянето на български опит и знания. </w:t>
      </w:r>
    </w:p>
    <w:p w14:paraId="60080F94" w14:textId="77777777" w:rsidR="00104C88" w:rsidRPr="002E34DD" w:rsidRDefault="00104C88" w:rsidP="00104C88">
      <w:pPr>
        <w:numPr>
          <w:ilvl w:val="0"/>
          <w:numId w:val="14"/>
        </w:numPr>
        <w:tabs>
          <w:tab w:val="left" w:pos="709"/>
        </w:tabs>
        <w:ind w:left="0" w:firstLine="284"/>
        <w:contextualSpacing/>
        <w:jc w:val="both"/>
        <w:rPr>
          <w:sz w:val="24"/>
          <w:szCs w:val="24"/>
        </w:rPr>
      </w:pPr>
      <w:r w:rsidRPr="002E34DD">
        <w:rPr>
          <w:sz w:val="24"/>
          <w:szCs w:val="24"/>
        </w:rPr>
        <w:t>При спазване на изискванията на Закона за обществените поръчки, набиране на проектни предложения за финансиране на национални или международни неправителствени организации, работещи в областта на развитието</w:t>
      </w:r>
    </w:p>
    <w:p w14:paraId="304A7FC7" w14:textId="77777777" w:rsidR="00104C88" w:rsidRPr="002E34DD" w:rsidRDefault="00104C88" w:rsidP="00104C88">
      <w:pPr>
        <w:numPr>
          <w:ilvl w:val="0"/>
          <w:numId w:val="14"/>
        </w:numPr>
        <w:tabs>
          <w:tab w:val="left" w:pos="709"/>
        </w:tabs>
        <w:ind w:left="0" w:firstLine="284"/>
        <w:contextualSpacing/>
        <w:jc w:val="both"/>
        <w:rPr>
          <w:sz w:val="24"/>
          <w:szCs w:val="24"/>
        </w:rPr>
      </w:pPr>
      <w:r w:rsidRPr="002E34DD">
        <w:rPr>
          <w:sz w:val="24"/>
          <w:szCs w:val="24"/>
        </w:rPr>
        <w:t>Изготвяне на проекти на актове на Народното събрание и на Министерския съвет за предоставяне на официална помощ за развитие</w:t>
      </w:r>
    </w:p>
    <w:p w14:paraId="3514B50F" w14:textId="77777777" w:rsidR="00104C88" w:rsidRPr="002E34DD" w:rsidRDefault="00104C88" w:rsidP="00104C88">
      <w:pPr>
        <w:numPr>
          <w:ilvl w:val="0"/>
          <w:numId w:val="14"/>
        </w:numPr>
        <w:tabs>
          <w:tab w:val="left" w:pos="709"/>
        </w:tabs>
        <w:ind w:left="0" w:firstLine="284"/>
        <w:contextualSpacing/>
        <w:jc w:val="both"/>
        <w:rPr>
          <w:sz w:val="24"/>
          <w:szCs w:val="24"/>
        </w:rPr>
      </w:pPr>
      <w:r w:rsidRPr="002E34DD">
        <w:rPr>
          <w:sz w:val="24"/>
          <w:szCs w:val="24"/>
        </w:rPr>
        <w:t>Изготвяне на заповеди и инструкции на министъра на външните работи, регулиращи предоставянето, мониторинга и отчитането на средства по Програмата</w:t>
      </w:r>
    </w:p>
    <w:p w14:paraId="7672CA07" w14:textId="77777777" w:rsidR="00104C88" w:rsidRPr="002E34DD" w:rsidRDefault="00104C88" w:rsidP="00104C88">
      <w:pPr>
        <w:numPr>
          <w:ilvl w:val="0"/>
          <w:numId w:val="14"/>
        </w:numPr>
        <w:tabs>
          <w:tab w:val="left" w:pos="709"/>
        </w:tabs>
        <w:ind w:left="0" w:firstLine="284"/>
        <w:contextualSpacing/>
        <w:jc w:val="both"/>
        <w:rPr>
          <w:sz w:val="24"/>
          <w:szCs w:val="24"/>
        </w:rPr>
      </w:pPr>
      <w:r w:rsidRPr="002E34DD">
        <w:rPr>
          <w:sz w:val="24"/>
          <w:szCs w:val="24"/>
        </w:rPr>
        <w:t>Изготвяне на предварителни анализи на базата на предварителните оценки от задграничните представителства на постъпилите проектни предложения, кандидатстващи за финансиране по Програмата</w:t>
      </w:r>
    </w:p>
    <w:p w14:paraId="2CBD569F" w14:textId="77777777" w:rsidR="00104C88" w:rsidRPr="002E34DD" w:rsidRDefault="00104C88" w:rsidP="00104C88">
      <w:pPr>
        <w:tabs>
          <w:tab w:val="left" w:pos="709"/>
        </w:tabs>
        <w:contextualSpacing/>
        <w:jc w:val="both"/>
        <w:rPr>
          <w:sz w:val="24"/>
          <w:szCs w:val="24"/>
        </w:rPr>
      </w:pPr>
    </w:p>
    <w:p w14:paraId="76B0D0C6" w14:textId="77777777" w:rsidR="00104C88" w:rsidRPr="002E34DD" w:rsidRDefault="00104C88" w:rsidP="00104C88">
      <w:pPr>
        <w:numPr>
          <w:ilvl w:val="0"/>
          <w:numId w:val="14"/>
        </w:numPr>
        <w:tabs>
          <w:tab w:val="left" w:pos="709"/>
        </w:tabs>
        <w:ind w:left="0" w:firstLine="284"/>
        <w:contextualSpacing/>
        <w:jc w:val="both"/>
        <w:rPr>
          <w:sz w:val="24"/>
          <w:szCs w:val="24"/>
        </w:rPr>
      </w:pPr>
      <w:r w:rsidRPr="002E34DD">
        <w:rPr>
          <w:sz w:val="24"/>
          <w:szCs w:val="24"/>
        </w:rPr>
        <w:t>Разглеждане от Комисията за оценка на проектните предложения и представяне на доклад на министъра на външните работи за утвърждаване на класирането на проектите</w:t>
      </w:r>
    </w:p>
    <w:p w14:paraId="784632EA" w14:textId="77777777" w:rsidR="00104C88" w:rsidRPr="002E34DD" w:rsidRDefault="00104C88" w:rsidP="00104C88">
      <w:pPr>
        <w:numPr>
          <w:ilvl w:val="0"/>
          <w:numId w:val="14"/>
        </w:numPr>
        <w:tabs>
          <w:tab w:val="left" w:pos="709"/>
        </w:tabs>
        <w:ind w:left="0" w:firstLine="284"/>
        <w:contextualSpacing/>
        <w:jc w:val="both"/>
        <w:rPr>
          <w:sz w:val="24"/>
          <w:szCs w:val="24"/>
        </w:rPr>
      </w:pPr>
      <w:r w:rsidRPr="002E34DD">
        <w:rPr>
          <w:sz w:val="24"/>
          <w:szCs w:val="24"/>
        </w:rPr>
        <w:t>Изготвяне на протоколи от екипите за мониторинг на финансираните с ОПР проекти, включващи анализ, оценка, становища и препоръки по изпълнението</w:t>
      </w:r>
    </w:p>
    <w:p w14:paraId="381C25EE" w14:textId="77777777" w:rsidR="00104C88" w:rsidRPr="002E34DD" w:rsidRDefault="00104C88" w:rsidP="00104C88">
      <w:pPr>
        <w:numPr>
          <w:ilvl w:val="0"/>
          <w:numId w:val="14"/>
        </w:numPr>
        <w:tabs>
          <w:tab w:val="left" w:pos="709"/>
        </w:tabs>
        <w:ind w:left="0" w:firstLine="284"/>
        <w:contextualSpacing/>
        <w:jc w:val="both"/>
        <w:rPr>
          <w:sz w:val="24"/>
          <w:szCs w:val="24"/>
        </w:rPr>
      </w:pPr>
      <w:r w:rsidRPr="002E34DD">
        <w:rPr>
          <w:sz w:val="24"/>
          <w:szCs w:val="24"/>
        </w:rPr>
        <w:t>Работа по подготовката и участието на България в заседанията на Европейския съвет, Съвет Външни работи/Развитие в срещите на генералните директори по развитието и хуманитарната помощ на ДЧЕС</w:t>
      </w:r>
    </w:p>
    <w:p w14:paraId="2AE7FD18" w14:textId="77777777" w:rsidR="00104C88" w:rsidRPr="002E34DD" w:rsidRDefault="00104C88" w:rsidP="00104C88">
      <w:pPr>
        <w:numPr>
          <w:ilvl w:val="0"/>
          <w:numId w:val="14"/>
        </w:numPr>
        <w:tabs>
          <w:tab w:val="left" w:pos="709"/>
        </w:tabs>
        <w:ind w:left="0" w:firstLine="284"/>
        <w:contextualSpacing/>
        <w:jc w:val="both"/>
        <w:rPr>
          <w:sz w:val="24"/>
          <w:szCs w:val="24"/>
        </w:rPr>
      </w:pPr>
      <w:r w:rsidRPr="002E34DD">
        <w:rPr>
          <w:sz w:val="24"/>
          <w:szCs w:val="24"/>
        </w:rPr>
        <w:t>Подготовка и участие в работните групи към Съвета на ЕС РГ „Сътрудничество за развитие” /CODEV/, РГ „Африка, Карибски и Тихоокеански басейн /ACP/ и в РГ „Хуманитарна и продоволствена помощ” /COHAFA/</w:t>
      </w:r>
    </w:p>
    <w:p w14:paraId="20E54F32" w14:textId="77777777" w:rsidR="00104C88" w:rsidRPr="002E34DD" w:rsidRDefault="00104C88" w:rsidP="00104C88">
      <w:pPr>
        <w:numPr>
          <w:ilvl w:val="0"/>
          <w:numId w:val="14"/>
        </w:numPr>
        <w:tabs>
          <w:tab w:val="left" w:pos="709"/>
        </w:tabs>
        <w:ind w:left="0" w:firstLine="284"/>
        <w:contextualSpacing/>
        <w:jc w:val="both"/>
        <w:rPr>
          <w:sz w:val="24"/>
          <w:szCs w:val="24"/>
        </w:rPr>
      </w:pPr>
      <w:r w:rsidRPr="002E34DD">
        <w:rPr>
          <w:sz w:val="24"/>
          <w:szCs w:val="24"/>
        </w:rPr>
        <w:t>Договорености за координиране на осъществяваното от България сътрудничество за развитие по многостранна и двустранна линия с ЕС и ДЧЕС,  с други донори и със страните-партньори</w:t>
      </w:r>
    </w:p>
    <w:p w14:paraId="181C03F6" w14:textId="77777777" w:rsidR="00104C88" w:rsidRPr="002E34DD" w:rsidRDefault="00104C88" w:rsidP="00104C88">
      <w:pPr>
        <w:numPr>
          <w:ilvl w:val="0"/>
          <w:numId w:val="14"/>
        </w:numPr>
        <w:tabs>
          <w:tab w:val="left" w:pos="709"/>
        </w:tabs>
        <w:ind w:left="0" w:firstLine="284"/>
        <w:contextualSpacing/>
        <w:jc w:val="both"/>
        <w:rPr>
          <w:sz w:val="24"/>
          <w:szCs w:val="24"/>
        </w:rPr>
      </w:pPr>
      <w:r w:rsidRPr="002E34DD">
        <w:rPr>
          <w:sz w:val="24"/>
          <w:szCs w:val="24"/>
        </w:rPr>
        <w:t>Подготовка на участието във форуми на ЕС, ООН и други международни организации, посветени на устойчивото развитие и на преодоляване на хуманитарните кризи</w:t>
      </w:r>
    </w:p>
    <w:p w14:paraId="05D0C332" w14:textId="77777777" w:rsidR="00104C88" w:rsidRPr="002E34DD" w:rsidRDefault="00104C88" w:rsidP="00104C88">
      <w:pPr>
        <w:numPr>
          <w:ilvl w:val="0"/>
          <w:numId w:val="14"/>
        </w:numPr>
        <w:tabs>
          <w:tab w:val="left" w:pos="709"/>
        </w:tabs>
        <w:ind w:left="0" w:firstLine="284"/>
        <w:contextualSpacing/>
        <w:jc w:val="both"/>
        <w:rPr>
          <w:sz w:val="24"/>
          <w:szCs w:val="24"/>
        </w:rPr>
      </w:pPr>
      <w:r w:rsidRPr="002E34DD">
        <w:rPr>
          <w:sz w:val="24"/>
          <w:szCs w:val="24"/>
        </w:rPr>
        <w:t>Подготовка, участие и докладване за резултатите от дейността на Комитета по помощта за развитие на ОИСР и на неговите субсидиарни формати</w:t>
      </w:r>
    </w:p>
    <w:p w14:paraId="34DD0BF0" w14:textId="77777777" w:rsidR="00104C88" w:rsidRPr="002E34DD" w:rsidRDefault="00104C88" w:rsidP="00104C88">
      <w:pPr>
        <w:numPr>
          <w:ilvl w:val="0"/>
          <w:numId w:val="14"/>
        </w:numPr>
        <w:tabs>
          <w:tab w:val="left" w:pos="709"/>
        </w:tabs>
        <w:ind w:left="0" w:firstLine="284"/>
        <w:contextualSpacing/>
        <w:jc w:val="both"/>
        <w:rPr>
          <w:sz w:val="24"/>
          <w:szCs w:val="24"/>
        </w:rPr>
      </w:pPr>
      <w:r w:rsidRPr="002E34DD">
        <w:rPr>
          <w:sz w:val="24"/>
          <w:szCs w:val="24"/>
        </w:rPr>
        <w:t>Подготовка, участие и докладване за дейността на българските представители в управителните органи на фондовете, инструментите и фондациите за външна дейност на Европейския съюз</w:t>
      </w:r>
    </w:p>
    <w:p w14:paraId="1F1FC790" w14:textId="77777777" w:rsidR="00104C88" w:rsidRPr="002E34DD" w:rsidRDefault="00104C88" w:rsidP="00104C88">
      <w:pPr>
        <w:numPr>
          <w:ilvl w:val="0"/>
          <w:numId w:val="14"/>
        </w:numPr>
        <w:tabs>
          <w:tab w:val="left" w:pos="709"/>
        </w:tabs>
        <w:ind w:left="0" w:firstLine="284"/>
        <w:contextualSpacing/>
        <w:jc w:val="both"/>
        <w:rPr>
          <w:sz w:val="24"/>
          <w:szCs w:val="24"/>
        </w:rPr>
      </w:pPr>
      <w:r w:rsidRPr="002E34DD">
        <w:rPr>
          <w:sz w:val="24"/>
          <w:szCs w:val="24"/>
        </w:rPr>
        <w:t>Обмен на информация по ситуациите на хуманитарна криза, докладване на предоставената хуманитарна помощ от България в системата EDRIS на ЕС и другите системи на международни партньори</w:t>
      </w:r>
    </w:p>
    <w:p w14:paraId="21379CD5" w14:textId="77777777" w:rsidR="00104C88" w:rsidRPr="002E34DD" w:rsidRDefault="00104C88" w:rsidP="00104C88">
      <w:pPr>
        <w:numPr>
          <w:ilvl w:val="0"/>
          <w:numId w:val="14"/>
        </w:numPr>
        <w:tabs>
          <w:tab w:val="left" w:pos="709"/>
        </w:tabs>
        <w:ind w:left="0" w:firstLine="284"/>
        <w:contextualSpacing/>
        <w:jc w:val="both"/>
        <w:rPr>
          <w:sz w:val="24"/>
          <w:szCs w:val="24"/>
        </w:rPr>
      </w:pPr>
      <w:r w:rsidRPr="002E34DD">
        <w:rPr>
          <w:sz w:val="24"/>
          <w:szCs w:val="24"/>
        </w:rPr>
        <w:t>Обучение на персонала с оглед на развитието на административния капацитет  по осъществяването на  сътрудничеството за развитие и предоставянето на хуманитарна помощ.</w:t>
      </w:r>
    </w:p>
    <w:p w14:paraId="6D884FB9" w14:textId="77777777" w:rsidR="00104C88" w:rsidRPr="002E34DD" w:rsidRDefault="00104C88" w:rsidP="00104C88">
      <w:pPr>
        <w:numPr>
          <w:ilvl w:val="0"/>
          <w:numId w:val="14"/>
        </w:numPr>
        <w:tabs>
          <w:tab w:val="left" w:pos="709"/>
        </w:tabs>
        <w:ind w:left="0" w:firstLine="284"/>
        <w:contextualSpacing/>
        <w:jc w:val="both"/>
        <w:rPr>
          <w:sz w:val="24"/>
          <w:szCs w:val="24"/>
        </w:rPr>
      </w:pPr>
      <w:r w:rsidRPr="002E34DD">
        <w:rPr>
          <w:sz w:val="24"/>
          <w:szCs w:val="24"/>
        </w:rPr>
        <w:t>Изпълнение на Насоките за публичност и видимост на Българската помощ за развитие в страните-партньори, популяризиране на политиката на сътрудничество за развитие сред българската общественост.</w:t>
      </w:r>
    </w:p>
    <w:p w14:paraId="21675CD4" w14:textId="77777777" w:rsidR="00104C88" w:rsidRPr="002E34DD" w:rsidRDefault="00104C88" w:rsidP="00104C88">
      <w:pPr>
        <w:numPr>
          <w:ilvl w:val="0"/>
          <w:numId w:val="14"/>
        </w:numPr>
        <w:tabs>
          <w:tab w:val="left" w:pos="709"/>
        </w:tabs>
        <w:ind w:left="0" w:firstLine="284"/>
        <w:contextualSpacing/>
        <w:jc w:val="both"/>
        <w:rPr>
          <w:sz w:val="24"/>
          <w:szCs w:val="24"/>
        </w:rPr>
      </w:pPr>
      <w:r w:rsidRPr="002E34DD">
        <w:rPr>
          <w:sz w:val="24"/>
          <w:szCs w:val="24"/>
        </w:rPr>
        <w:t xml:space="preserve">Изготвяне и публикуване на отчети за предоставената официална помощ за развитие пред националните институции, българската общественост и международните партньори. </w:t>
      </w:r>
    </w:p>
    <w:p w14:paraId="1560E4CB" w14:textId="77777777" w:rsidR="00104C88" w:rsidRPr="002E34DD" w:rsidRDefault="00104C88" w:rsidP="00104C88">
      <w:pPr>
        <w:jc w:val="both"/>
        <w:rPr>
          <w:sz w:val="24"/>
          <w:szCs w:val="24"/>
        </w:rPr>
      </w:pPr>
    </w:p>
    <w:p w14:paraId="413606EE" w14:textId="77777777" w:rsidR="00104C88" w:rsidRPr="002E34DD" w:rsidRDefault="00104C88" w:rsidP="00104C88">
      <w:pPr>
        <w:jc w:val="both"/>
        <w:rPr>
          <w:sz w:val="24"/>
          <w:szCs w:val="24"/>
        </w:rPr>
      </w:pPr>
    </w:p>
    <w:p w14:paraId="1B1E35C8" w14:textId="77777777" w:rsidR="00D6363A" w:rsidRDefault="00104C88" w:rsidP="00104C88">
      <w:pPr>
        <w:jc w:val="both"/>
        <w:rPr>
          <w:b/>
          <w:bCs/>
          <w:color w:val="000000"/>
          <w:sz w:val="24"/>
          <w:szCs w:val="24"/>
        </w:rPr>
      </w:pPr>
      <w:r w:rsidRPr="002E34DD">
        <w:rPr>
          <w:b/>
          <w:bCs/>
          <w:color w:val="000000"/>
          <w:sz w:val="24"/>
          <w:szCs w:val="24"/>
        </w:rPr>
        <w:lastRenderedPageBreak/>
        <w:t>Организационни структури, участващи в програмата</w:t>
      </w:r>
      <w:r w:rsidR="00B53129">
        <w:rPr>
          <w:b/>
          <w:bCs/>
          <w:color w:val="000000"/>
          <w:sz w:val="24"/>
          <w:szCs w:val="24"/>
        </w:rPr>
        <w:t>:</w:t>
      </w:r>
      <w:r w:rsidR="009B3C3D">
        <w:rPr>
          <w:b/>
          <w:bCs/>
          <w:color w:val="000000"/>
          <w:sz w:val="24"/>
          <w:szCs w:val="24"/>
        </w:rPr>
        <w:t xml:space="preserve"> </w:t>
      </w:r>
    </w:p>
    <w:p w14:paraId="49A0E90A" w14:textId="31BDCCE5" w:rsidR="00104C88" w:rsidRPr="002E34DD" w:rsidRDefault="00D6363A" w:rsidP="00104C88">
      <w:pPr>
        <w:jc w:val="both"/>
        <w:rPr>
          <w:sz w:val="24"/>
          <w:szCs w:val="24"/>
        </w:rPr>
      </w:pPr>
      <w:r>
        <w:rPr>
          <w:bCs/>
          <w:color w:val="000000"/>
          <w:sz w:val="24"/>
          <w:szCs w:val="24"/>
        </w:rPr>
        <w:t>Водещи структурни звена:</w:t>
      </w:r>
      <w:r w:rsidR="009B3C3D">
        <w:rPr>
          <w:bCs/>
          <w:color w:val="000000"/>
          <w:sz w:val="24"/>
          <w:szCs w:val="24"/>
        </w:rPr>
        <w:t xml:space="preserve"> </w:t>
      </w:r>
      <w:r w:rsidR="00500678">
        <w:rPr>
          <w:sz w:val="24"/>
          <w:szCs w:val="24"/>
        </w:rPr>
        <w:t>д</w:t>
      </w:r>
      <w:r w:rsidR="00104C88" w:rsidRPr="002E34DD">
        <w:rPr>
          <w:sz w:val="24"/>
          <w:szCs w:val="24"/>
        </w:rPr>
        <w:t>ирекция „ООН и сът</w:t>
      </w:r>
      <w:r>
        <w:rPr>
          <w:sz w:val="24"/>
          <w:szCs w:val="24"/>
        </w:rPr>
        <w:t>рудничество за развитие”;</w:t>
      </w:r>
      <w:r w:rsidR="009B3C3D">
        <w:rPr>
          <w:sz w:val="24"/>
          <w:szCs w:val="24"/>
        </w:rPr>
        <w:t xml:space="preserve"> </w:t>
      </w:r>
      <w:r w:rsidRPr="00D6363A">
        <w:rPr>
          <w:sz w:val="24"/>
          <w:szCs w:val="24"/>
        </w:rPr>
        <w:t>изпълнява се координирано с компетентните териториални дирекции и задграничните представителства</w:t>
      </w:r>
      <w:r w:rsidR="009B3C3D" w:rsidRPr="009B3C3D">
        <w:rPr>
          <w:sz w:val="24"/>
          <w:szCs w:val="24"/>
        </w:rPr>
        <w:t>.</w:t>
      </w:r>
    </w:p>
    <w:p w14:paraId="3D191148" w14:textId="77777777" w:rsidR="00104C88" w:rsidRPr="002E34DD" w:rsidRDefault="00104C88" w:rsidP="00104C88">
      <w:pPr>
        <w:jc w:val="both"/>
        <w:rPr>
          <w:sz w:val="24"/>
          <w:szCs w:val="24"/>
        </w:rPr>
      </w:pPr>
      <w:r w:rsidRPr="002E34DD">
        <w:rPr>
          <w:sz w:val="24"/>
          <w:szCs w:val="24"/>
        </w:rPr>
        <w:t>Съвет “Международно сътрудничество за развитие” /МВнР, МФ, МИ, МОН, МВР/, и Междуведомствена работна група “Политика на развитие”, създадени с Постановление на Министерския съвет № 234 от 1 август 2011 г.</w:t>
      </w:r>
    </w:p>
    <w:p w14:paraId="1AA48170" w14:textId="456FE08C" w:rsidR="00104C88" w:rsidRDefault="00104C88" w:rsidP="00104C88">
      <w:pPr>
        <w:jc w:val="both"/>
        <w:rPr>
          <w:sz w:val="24"/>
          <w:szCs w:val="24"/>
        </w:rPr>
      </w:pPr>
    </w:p>
    <w:p w14:paraId="7006336C" w14:textId="77777777" w:rsidR="00EA40B0" w:rsidRPr="002E34DD" w:rsidRDefault="00EA40B0" w:rsidP="00104C88">
      <w:pPr>
        <w:jc w:val="both"/>
        <w:rPr>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7"/>
        <w:gridCol w:w="857"/>
        <w:gridCol w:w="1134"/>
        <w:gridCol w:w="1121"/>
        <w:gridCol w:w="1147"/>
      </w:tblGrid>
      <w:tr w:rsidR="00104C88" w:rsidRPr="002E34DD" w14:paraId="73E2008A" w14:textId="77777777" w:rsidTr="001D4350">
        <w:trPr>
          <w:trHeight w:val="525"/>
          <w:jc w:val="center"/>
        </w:trPr>
        <w:tc>
          <w:tcPr>
            <w:tcW w:w="5517" w:type="dxa"/>
            <w:shd w:val="clear" w:color="auto" w:fill="FFCC99"/>
            <w:vAlign w:val="center"/>
          </w:tcPr>
          <w:p w14:paraId="34065EDC" w14:textId="77777777" w:rsidR="00104C88" w:rsidRPr="002E34DD" w:rsidRDefault="00104C88" w:rsidP="001D4350">
            <w:pPr>
              <w:jc w:val="center"/>
              <w:rPr>
                <w:b/>
                <w:bCs/>
              </w:rPr>
            </w:pPr>
            <w:r w:rsidRPr="002E34DD">
              <w:rPr>
                <w:b/>
                <w:bCs/>
              </w:rPr>
              <w:t>ЦЕЛЕВИ СТОЙНОСТИ ПО ПОКАЗАТЕЛИТЕ ЗА ИЗПЪЛНЕНИЕ</w:t>
            </w:r>
          </w:p>
        </w:tc>
        <w:tc>
          <w:tcPr>
            <w:tcW w:w="4259" w:type="dxa"/>
            <w:gridSpan w:val="4"/>
            <w:shd w:val="clear" w:color="auto" w:fill="FFCC99"/>
            <w:vAlign w:val="center"/>
          </w:tcPr>
          <w:p w14:paraId="7371E819" w14:textId="77777777" w:rsidR="00104C88" w:rsidRPr="002E34DD" w:rsidRDefault="00104C88" w:rsidP="001D4350">
            <w:pPr>
              <w:jc w:val="center"/>
              <w:rPr>
                <w:b/>
                <w:bCs/>
              </w:rPr>
            </w:pPr>
            <w:r w:rsidRPr="002E34DD">
              <w:rPr>
                <w:b/>
                <w:bCs/>
              </w:rPr>
              <w:t>Целева стойност</w:t>
            </w:r>
          </w:p>
        </w:tc>
      </w:tr>
      <w:tr w:rsidR="00104C88" w:rsidRPr="002E34DD" w14:paraId="21799AC0" w14:textId="77777777" w:rsidTr="001D4350">
        <w:trPr>
          <w:trHeight w:val="255"/>
          <w:jc w:val="center"/>
        </w:trPr>
        <w:tc>
          <w:tcPr>
            <w:tcW w:w="5517" w:type="dxa"/>
            <w:shd w:val="clear" w:color="auto" w:fill="FFCC99"/>
            <w:vAlign w:val="center"/>
          </w:tcPr>
          <w:p w14:paraId="403B98E8" w14:textId="1705ABFB" w:rsidR="00104C88" w:rsidRPr="002E34DD" w:rsidRDefault="00104C88" w:rsidP="00EA40B0">
            <w:pPr>
              <w:jc w:val="center"/>
              <w:rPr>
                <w:b/>
                <w:bCs/>
              </w:rPr>
            </w:pPr>
            <w:r w:rsidRPr="002E34DD">
              <w:rPr>
                <w:b/>
                <w:bCs/>
              </w:rPr>
              <w:t>Програма № 1100.0</w:t>
            </w:r>
            <w:r w:rsidR="00EA40B0">
              <w:rPr>
                <w:b/>
                <w:bCs/>
              </w:rPr>
              <w:t>1</w:t>
            </w:r>
            <w:r w:rsidRPr="002E34DD">
              <w:rPr>
                <w:b/>
                <w:bCs/>
              </w:rPr>
              <w:t>.0</w:t>
            </w:r>
            <w:r w:rsidR="00EA40B0">
              <w:rPr>
                <w:b/>
                <w:bCs/>
              </w:rPr>
              <w:t>6</w:t>
            </w:r>
          </w:p>
        </w:tc>
        <w:tc>
          <w:tcPr>
            <w:tcW w:w="857" w:type="dxa"/>
            <w:shd w:val="clear" w:color="auto" w:fill="FFCC99"/>
            <w:vAlign w:val="center"/>
          </w:tcPr>
          <w:p w14:paraId="4965CFFA" w14:textId="77777777" w:rsidR="00104C88" w:rsidRPr="002E34DD" w:rsidRDefault="00104C88" w:rsidP="001D4350">
            <w:pPr>
              <w:rPr>
                <w:b/>
                <w:bCs/>
              </w:rPr>
            </w:pPr>
            <w:r w:rsidRPr="002E34DD">
              <w:rPr>
                <w:b/>
                <w:bCs/>
              </w:rPr>
              <w:t> </w:t>
            </w:r>
          </w:p>
        </w:tc>
        <w:tc>
          <w:tcPr>
            <w:tcW w:w="1134" w:type="dxa"/>
            <w:shd w:val="clear" w:color="auto" w:fill="FFCC99"/>
            <w:vAlign w:val="center"/>
          </w:tcPr>
          <w:p w14:paraId="61E87F89" w14:textId="77777777" w:rsidR="00104C88" w:rsidRPr="002E34DD" w:rsidRDefault="00104C88" w:rsidP="001D4350">
            <w:pPr>
              <w:rPr>
                <w:b/>
                <w:bCs/>
              </w:rPr>
            </w:pPr>
            <w:r w:rsidRPr="002E34DD">
              <w:rPr>
                <w:b/>
                <w:bCs/>
              </w:rPr>
              <w:t> </w:t>
            </w:r>
          </w:p>
        </w:tc>
        <w:tc>
          <w:tcPr>
            <w:tcW w:w="1121" w:type="dxa"/>
            <w:shd w:val="clear" w:color="auto" w:fill="FFCC99"/>
            <w:vAlign w:val="center"/>
          </w:tcPr>
          <w:p w14:paraId="2F71A32E" w14:textId="77777777" w:rsidR="00104C88" w:rsidRPr="002E34DD" w:rsidRDefault="00104C88" w:rsidP="001D4350">
            <w:pPr>
              <w:rPr>
                <w:b/>
                <w:bCs/>
              </w:rPr>
            </w:pPr>
            <w:r w:rsidRPr="002E34DD">
              <w:rPr>
                <w:b/>
                <w:bCs/>
              </w:rPr>
              <w:t> </w:t>
            </w:r>
          </w:p>
        </w:tc>
        <w:tc>
          <w:tcPr>
            <w:tcW w:w="1147" w:type="dxa"/>
            <w:shd w:val="clear" w:color="auto" w:fill="FFCC99"/>
            <w:vAlign w:val="center"/>
          </w:tcPr>
          <w:p w14:paraId="358DF194" w14:textId="77777777" w:rsidR="00104C88" w:rsidRPr="002E34DD" w:rsidRDefault="00104C88" w:rsidP="001D4350">
            <w:pPr>
              <w:rPr>
                <w:b/>
                <w:bCs/>
              </w:rPr>
            </w:pPr>
          </w:p>
        </w:tc>
      </w:tr>
      <w:tr w:rsidR="00104C88" w:rsidRPr="002E34DD" w14:paraId="494A96D1" w14:textId="77777777" w:rsidTr="001D4350">
        <w:trPr>
          <w:trHeight w:val="450"/>
          <w:jc w:val="center"/>
        </w:trPr>
        <w:tc>
          <w:tcPr>
            <w:tcW w:w="5517" w:type="dxa"/>
            <w:shd w:val="clear" w:color="auto" w:fill="FFCC99"/>
            <w:vAlign w:val="center"/>
          </w:tcPr>
          <w:p w14:paraId="51328560" w14:textId="77777777" w:rsidR="00104C88" w:rsidRPr="002E34DD" w:rsidRDefault="00104C88" w:rsidP="001D4350">
            <w:pPr>
              <w:jc w:val="center"/>
              <w:rPr>
                <w:b/>
                <w:bCs/>
              </w:rPr>
            </w:pPr>
            <w:r w:rsidRPr="002E34DD">
              <w:rPr>
                <w:b/>
                <w:bCs/>
              </w:rPr>
              <w:t>Показатели за изпълнение</w:t>
            </w:r>
          </w:p>
        </w:tc>
        <w:tc>
          <w:tcPr>
            <w:tcW w:w="857" w:type="dxa"/>
            <w:shd w:val="clear" w:color="auto" w:fill="FFCC99"/>
            <w:vAlign w:val="center"/>
          </w:tcPr>
          <w:p w14:paraId="1A33949C" w14:textId="77777777" w:rsidR="00104C88" w:rsidRPr="002E34DD" w:rsidRDefault="00104C88" w:rsidP="001D4350">
            <w:pPr>
              <w:jc w:val="center"/>
              <w:rPr>
                <w:b/>
                <w:bCs/>
                <w:sz w:val="18"/>
                <w:szCs w:val="18"/>
              </w:rPr>
            </w:pPr>
            <w:r w:rsidRPr="002E34DD">
              <w:rPr>
                <w:b/>
                <w:bCs/>
                <w:sz w:val="18"/>
                <w:szCs w:val="18"/>
              </w:rPr>
              <w:t>Мерна единица</w:t>
            </w:r>
          </w:p>
        </w:tc>
        <w:tc>
          <w:tcPr>
            <w:tcW w:w="1134" w:type="dxa"/>
            <w:shd w:val="clear" w:color="auto" w:fill="FFCC99"/>
            <w:vAlign w:val="center"/>
          </w:tcPr>
          <w:p w14:paraId="47D8EB41" w14:textId="34CCB218" w:rsidR="00104C88" w:rsidRPr="002E34DD" w:rsidRDefault="00EA40B0" w:rsidP="001D4350">
            <w:pPr>
              <w:jc w:val="center"/>
              <w:rPr>
                <w:b/>
                <w:bCs/>
                <w:iCs/>
                <w:sz w:val="18"/>
                <w:szCs w:val="18"/>
              </w:rPr>
            </w:pPr>
            <w:r>
              <w:rPr>
                <w:b/>
                <w:bCs/>
                <w:iCs/>
                <w:sz w:val="18"/>
                <w:szCs w:val="18"/>
              </w:rPr>
              <w:t>Проект</w:t>
            </w:r>
            <w:r w:rsidR="00104C88" w:rsidRPr="002E34DD">
              <w:rPr>
                <w:b/>
                <w:bCs/>
                <w:iCs/>
                <w:sz w:val="18"/>
                <w:szCs w:val="18"/>
              </w:rPr>
              <w:t xml:space="preserve"> 2022 г.</w:t>
            </w:r>
          </w:p>
        </w:tc>
        <w:tc>
          <w:tcPr>
            <w:tcW w:w="1121" w:type="dxa"/>
            <w:shd w:val="clear" w:color="auto" w:fill="FFCC99"/>
            <w:vAlign w:val="center"/>
          </w:tcPr>
          <w:p w14:paraId="67C5FA7F" w14:textId="77777777" w:rsidR="00104C88" w:rsidRPr="002E34DD" w:rsidRDefault="00104C88" w:rsidP="001D4350">
            <w:pPr>
              <w:jc w:val="center"/>
              <w:rPr>
                <w:b/>
                <w:bCs/>
                <w:iCs/>
                <w:sz w:val="18"/>
                <w:szCs w:val="18"/>
              </w:rPr>
            </w:pPr>
            <w:r w:rsidRPr="002E34DD">
              <w:rPr>
                <w:b/>
                <w:bCs/>
                <w:iCs/>
                <w:sz w:val="18"/>
                <w:szCs w:val="18"/>
              </w:rPr>
              <w:t>Прогноза 2023 г.</w:t>
            </w:r>
          </w:p>
        </w:tc>
        <w:tc>
          <w:tcPr>
            <w:tcW w:w="1147" w:type="dxa"/>
            <w:shd w:val="clear" w:color="auto" w:fill="FFCC99"/>
            <w:vAlign w:val="center"/>
          </w:tcPr>
          <w:p w14:paraId="3127CAD5" w14:textId="77777777" w:rsidR="00104C88" w:rsidRPr="002E34DD" w:rsidRDefault="00104C88" w:rsidP="001D4350">
            <w:pPr>
              <w:jc w:val="center"/>
              <w:rPr>
                <w:b/>
                <w:bCs/>
                <w:iCs/>
                <w:sz w:val="18"/>
                <w:szCs w:val="18"/>
              </w:rPr>
            </w:pPr>
            <w:r w:rsidRPr="002E34DD">
              <w:rPr>
                <w:b/>
                <w:bCs/>
                <w:iCs/>
                <w:sz w:val="18"/>
                <w:szCs w:val="18"/>
              </w:rPr>
              <w:t>Прогноза</w:t>
            </w:r>
          </w:p>
          <w:p w14:paraId="5E9D080C" w14:textId="77777777" w:rsidR="00104C88" w:rsidRPr="002E34DD" w:rsidRDefault="00104C88" w:rsidP="001D4350">
            <w:pPr>
              <w:jc w:val="center"/>
              <w:rPr>
                <w:b/>
                <w:bCs/>
                <w:iCs/>
                <w:sz w:val="18"/>
                <w:szCs w:val="18"/>
              </w:rPr>
            </w:pPr>
            <w:r w:rsidRPr="002E34DD">
              <w:rPr>
                <w:b/>
                <w:bCs/>
                <w:iCs/>
                <w:sz w:val="18"/>
                <w:szCs w:val="18"/>
              </w:rPr>
              <w:t>2024 г.</w:t>
            </w:r>
          </w:p>
        </w:tc>
      </w:tr>
      <w:tr w:rsidR="00104C88" w:rsidRPr="002E34DD" w14:paraId="3675ACFD" w14:textId="77777777" w:rsidTr="001D4350">
        <w:trPr>
          <w:trHeight w:val="64"/>
          <w:jc w:val="center"/>
        </w:trPr>
        <w:tc>
          <w:tcPr>
            <w:tcW w:w="5517" w:type="dxa"/>
            <w:vAlign w:val="center"/>
          </w:tcPr>
          <w:p w14:paraId="4D889D54" w14:textId="77777777" w:rsidR="00104C88" w:rsidRPr="002E34DD" w:rsidRDefault="00104C88" w:rsidP="001D4350">
            <w:pPr>
              <w:rPr>
                <w:b/>
                <w:bCs/>
                <w:sz w:val="16"/>
                <w:szCs w:val="16"/>
              </w:rPr>
            </w:pPr>
            <w:r w:rsidRPr="002E34DD">
              <w:rPr>
                <w:b/>
                <w:bCs/>
                <w:sz w:val="16"/>
                <w:szCs w:val="16"/>
              </w:rPr>
              <w:t> </w:t>
            </w:r>
          </w:p>
        </w:tc>
        <w:tc>
          <w:tcPr>
            <w:tcW w:w="857" w:type="dxa"/>
            <w:vAlign w:val="center"/>
          </w:tcPr>
          <w:p w14:paraId="0D086B59" w14:textId="77777777" w:rsidR="00104C88" w:rsidRPr="002E34DD" w:rsidRDefault="00104C88" w:rsidP="001D4350">
            <w:pPr>
              <w:rPr>
                <w:sz w:val="16"/>
                <w:szCs w:val="16"/>
              </w:rPr>
            </w:pPr>
            <w:r w:rsidRPr="002E34DD">
              <w:rPr>
                <w:sz w:val="16"/>
                <w:szCs w:val="16"/>
              </w:rPr>
              <w:t> </w:t>
            </w:r>
          </w:p>
        </w:tc>
        <w:tc>
          <w:tcPr>
            <w:tcW w:w="1134" w:type="dxa"/>
            <w:vAlign w:val="center"/>
          </w:tcPr>
          <w:p w14:paraId="170AE1EB" w14:textId="77777777" w:rsidR="00104C88" w:rsidRPr="002E34DD" w:rsidRDefault="00104C88" w:rsidP="001D4350">
            <w:pPr>
              <w:rPr>
                <w:i/>
                <w:iCs/>
                <w:sz w:val="16"/>
                <w:szCs w:val="16"/>
              </w:rPr>
            </w:pPr>
            <w:r w:rsidRPr="002E34DD">
              <w:rPr>
                <w:i/>
                <w:iCs/>
                <w:sz w:val="16"/>
                <w:szCs w:val="16"/>
              </w:rPr>
              <w:t> </w:t>
            </w:r>
          </w:p>
        </w:tc>
        <w:tc>
          <w:tcPr>
            <w:tcW w:w="1121" w:type="dxa"/>
            <w:vAlign w:val="center"/>
          </w:tcPr>
          <w:p w14:paraId="1789AAC6" w14:textId="77777777" w:rsidR="00104C88" w:rsidRPr="002E34DD" w:rsidRDefault="00104C88" w:rsidP="001D4350">
            <w:pPr>
              <w:rPr>
                <w:i/>
                <w:iCs/>
                <w:sz w:val="16"/>
                <w:szCs w:val="16"/>
              </w:rPr>
            </w:pPr>
            <w:r w:rsidRPr="002E34DD">
              <w:rPr>
                <w:i/>
                <w:iCs/>
                <w:sz w:val="16"/>
                <w:szCs w:val="16"/>
              </w:rPr>
              <w:t> </w:t>
            </w:r>
          </w:p>
        </w:tc>
        <w:tc>
          <w:tcPr>
            <w:tcW w:w="1147" w:type="dxa"/>
            <w:vAlign w:val="center"/>
          </w:tcPr>
          <w:p w14:paraId="17691C77" w14:textId="77777777" w:rsidR="00104C88" w:rsidRPr="002E34DD" w:rsidRDefault="00104C88" w:rsidP="001D4350">
            <w:pPr>
              <w:rPr>
                <w:i/>
                <w:iCs/>
                <w:sz w:val="16"/>
                <w:szCs w:val="16"/>
              </w:rPr>
            </w:pPr>
          </w:p>
        </w:tc>
      </w:tr>
      <w:tr w:rsidR="00104C88" w:rsidRPr="002E34DD" w14:paraId="7903D4A6" w14:textId="77777777" w:rsidTr="001D4350">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5B7A42BF" w14:textId="77777777" w:rsidR="00104C88" w:rsidRPr="002E34DD" w:rsidRDefault="00104C88" w:rsidP="001D4350">
            <w:r w:rsidRPr="002E34DD">
              <w:t>Степен на усвоените средства за помощ за развитие и хуманитарна помощ</w:t>
            </w:r>
          </w:p>
          <w:p w14:paraId="7C5F753F" w14:textId="77777777" w:rsidR="00104C88" w:rsidRPr="002E34DD" w:rsidRDefault="00104C88" w:rsidP="001D4350"/>
        </w:tc>
        <w:tc>
          <w:tcPr>
            <w:tcW w:w="857" w:type="dxa"/>
            <w:tcBorders>
              <w:top w:val="single" w:sz="4" w:space="0" w:color="auto"/>
              <w:left w:val="single" w:sz="4" w:space="0" w:color="auto"/>
              <w:bottom w:val="single" w:sz="4" w:space="0" w:color="auto"/>
              <w:right w:val="single" w:sz="4" w:space="0" w:color="auto"/>
            </w:tcBorders>
            <w:vAlign w:val="center"/>
          </w:tcPr>
          <w:p w14:paraId="7521E63F" w14:textId="77777777" w:rsidR="00104C88" w:rsidRPr="002E34DD" w:rsidRDefault="00104C88" w:rsidP="001D4350">
            <w:pPr>
              <w:jc w:val="center"/>
            </w:pPr>
            <w:r w:rsidRPr="002E34DD">
              <w:t>%</w:t>
            </w:r>
          </w:p>
        </w:tc>
        <w:tc>
          <w:tcPr>
            <w:tcW w:w="1134" w:type="dxa"/>
            <w:tcBorders>
              <w:top w:val="single" w:sz="4" w:space="0" w:color="auto"/>
              <w:left w:val="single" w:sz="4" w:space="0" w:color="auto"/>
              <w:bottom w:val="single" w:sz="4" w:space="0" w:color="auto"/>
              <w:right w:val="single" w:sz="4" w:space="0" w:color="auto"/>
            </w:tcBorders>
            <w:vAlign w:val="center"/>
          </w:tcPr>
          <w:p w14:paraId="308B0289" w14:textId="77777777" w:rsidR="00104C88" w:rsidRPr="002E34DD" w:rsidRDefault="00104C88" w:rsidP="001D4350">
            <w:pPr>
              <w:jc w:val="center"/>
            </w:pPr>
            <w:r w:rsidRPr="002E34DD">
              <w:t>100</w:t>
            </w:r>
          </w:p>
        </w:tc>
        <w:tc>
          <w:tcPr>
            <w:tcW w:w="1121" w:type="dxa"/>
            <w:tcBorders>
              <w:top w:val="single" w:sz="4" w:space="0" w:color="auto"/>
              <w:left w:val="single" w:sz="4" w:space="0" w:color="auto"/>
              <w:bottom w:val="single" w:sz="4" w:space="0" w:color="auto"/>
              <w:right w:val="single" w:sz="4" w:space="0" w:color="auto"/>
            </w:tcBorders>
            <w:vAlign w:val="center"/>
          </w:tcPr>
          <w:p w14:paraId="5FED2127" w14:textId="77777777" w:rsidR="00104C88" w:rsidRPr="002E34DD" w:rsidRDefault="00104C88" w:rsidP="001D4350">
            <w:pPr>
              <w:jc w:val="center"/>
            </w:pPr>
            <w:r w:rsidRPr="002E34DD">
              <w:t>100</w:t>
            </w:r>
          </w:p>
        </w:tc>
        <w:tc>
          <w:tcPr>
            <w:tcW w:w="1147" w:type="dxa"/>
            <w:tcBorders>
              <w:top w:val="single" w:sz="4" w:space="0" w:color="auto"/>
              <w:left w:val="single" w:sz="4" w:space="0" w:color="auto"/>
              <w:bottom w:val="single" w:sz="4" w:space="0" w:color="auto"/>
              <w:right w:val="single" w:sz="4" w:space="0" w:color="auto"/>
            </w:tcBorders>
            <w:vAlign w:val="center"/>
          </w:tcPr>
          <w:p w14:paraId="271DB7C7" w14:textId="77777777" w:rsidR="00104C88" w:rsidRPr="002E34DD" w:rsidRDefault="00104C88" w:rsidP="001D4350">
            <w:pPr>
              <w:jc w:val="center"/>
            </w:pPr>
          </w:p>
          <w:p w14:paraId="3A200245" w14:textId="77777777" w:rsidR="00104C88" w:rsidRPr="002E34DD" w:rsidRDefault="00104C88" w:rsidP="001D4350">
            <w:pPr>
              <w:jc w:val="center"/>
            </w:pPr>
            <w:r w:rsidRPr="002E34DD">
              <w:t>100</w:t>
            </w:r>
          </w:p>
        </w:tc>
      </w:tr>
      <w:tr w:rsidR="00104C88" w:rsidRPr="002E34DD" w14:paraId="3A3D1913" w14:textId="77777777" w:rsidTr="001D4350">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2301DE5D" w14:textId="77777777" w:rsidR="00104C88" w:rsidRPr="002E34DD" w:rsidRDefault="00104C88" w:rsidP="001D4350"/>
          <w:p w14:paraId="19BC6B95" w14:textId="77777777" w:rsidR="00104C88" w:rsidRPr="002E34DD" w:rsidRDefault="00104C88" w:rsidP="001D4350">
            <w:r w:rsidRPr="002E34DD">
              <w:t>Разходи за финансиране на национални или международни неправителствени организации, работещи в областта на развитието като дял от общите разходи по Програмата</w:t>
            </w:r>
          </w:p>
        </w:tc>
        <w:tc>
          <w:tcPr>
            <w:tcW w:w="857" w:type="dxa"/>
            <w:tcBorders>
              <w:top w:val="single" w:sz="4" w:space="0" w:color="auto"/>
              <w:left w:val="single" w:sz="4" w:space="0" w:color="auto"/>
              <w:bottom w:val="single" w:sz="4" w:space="0" w:color="auto"/>
              <w:right w:val="single" w:sz="4" w:space="0" w:color="auto"/>
            </w:tcBorders>
            <w:vAlign w:val="center"/>
          </w:tcPr>
          <w:p w14:paraId="6C77E5C7" w14:textId="77777777" w:rsidR="00104C88" w:rsidRPr="002E34DD" w:rsidRDefault="00104C88" w:rsidP="001D4350">
            <w:pPr>
              <w:jc w:val="center"/>
            </w:pPr>
            <w:r w:rsidRPr="002E34DD">
              <w:t>%</w:t>
            </w:r>
          </w:p>
        </w:tc>
        <w:tc>
          <w:tcPr>
            <w:tcW w:w="1134" w:type="dxa"/>
            <w:tcBorders>
              <w:top w:val="single" w:sz="4" w:space="0" w:color="auto"/>
              <w:left w:val="single" w:sz="4" w:space="0" w:color="auto"/>
              <w:bottom w:val="single" w:sz="4" w:space="0" w:color="auto"/>
              <w:right w:val="single" w:sz="4" w:space="0" w:color="auto"/>
            </w:tcBorders>
            <w:vAlign w:val="center"/>
          </w:tcPr>
          <w:p w14:paraId="4EB6FB67" w14:textId="77777777" w:rsidR="00104C88" w:rsidRPr="002E34DD" w:rsidRDefault="00104C88" w:rsidP="001D4350">
            <w:pPr>
              <w:jc w:val="center"/>
            </w:pPr>
            <w:r w:rsidRPr="002E34DD">
              <w:t>7</w:t>
            </w:r>
          </w:p>
        </w:tc>
        <w:tc>
          <w:tcPr>
            <w:tcW w:w="1121" w:type="dxa"/>
            <w:tcBorders>
              <w:top w:val="single" w:sz="4" w:space="0" w:color="auto"/>
              <w:left w:val="single" w:sz="4" w:space="0" w:color="auto"/>
              <w:bottom w:val="single" w:sz="4" w:space="0" w:color="auto"/>
              <w:right w:val="single" w:sz="4" w:space="0" w:color="auto"/>
            </w:tcBorders>
            <w:vAlign w:val="center"/>
          </w:tcPr>
          <w:p w14:paraId="5CD77ED9" w14:textId="77777777" w:rsidR="00104C88" w:rsidRPr="002E34DD" w:rsidRDefault="00104C88" w:rsidP="001D4350">
            <w:pPr>
              <w:jc w:val="center"/>
            </w:pPr>
            <w:r w:rsidRPr="002E34DD">
              <w:t>7</w:t>
            </w:r>
          </w:p>
        </w:tc>
        <w:tc>
          <w:tcPr>
            <w:tcW w:w="1147" w:type="dxa"/>
            <w:tcBorders>
              <w:top w:val="single" w:sz="4" w:space="0" w:color="auto"/>
              <w:left w:val="single" w:sz="4" w:space="0" w:color="auto"/>
              <w:bottom w:val="single" w:sz="4" w:space="0" w:color="auto"/>
              <w:right w:val="single" w:sz="4" w:space="0" w:color="auto"/>
            </w:tcBorders>
            <w:vAlign w:val="center"/>
          </w:tcPr>
          <w:p w14:paraId="522A4244" w14:textId="77777777" w:rsidR="00104C88" w:rsidRPr="002E34DD" w:rsidRDefault="00104C88" w:rsidP="001D4350">
            <w:pPr>
              <w:jc w:val="center"/>
            </w:pPr>
            <w:r w:rsidRPr="002E34DD">
              <w:t>7,5</w:t>
            </w:r>
          </w:p>
        </w:tc>
      </w:tr>
      <w:tr w:rsidR="00104C88" w:rsidRPr="002E34DD" w14:paraId="4BE8F403" w14:textId="77777777" w:rsidTr="007F6E7D">
        <w:trPr>
          <w:trHeight w:val="633"/>
          <w:jc w:val="center"/>
        </w:trPr>
        <w:tc>
          <w:tcPr>
            <w:tcW w:w="5517" w:type="dxa"/>
            <w:tcBorders>
              <w:top w:val="single" w:sz="4" w:space="0" w:color="auto"/>
              <w:left w:val="single" w:sz="4" w:space="0" w:color="auto"/>
              <w:bottom w:val="single" w:sz="4" w:space="0" w:color="auto"/>
              <w:right w:val="single" w:sz="4" w:space="0" w:color="auto"/>
            </w:tcBorders>
            <w:vAlign w:val="center"/>
          </w:tcPr>
          <w:p w14:paraId="54F7B6BB" w14:textId="77777777" w:rsidR="00104C88" w:rsidRPr="002E34DD" w:rsidRDefault="00104C88" w:rsidP="001D4350">
            <w:r w:rsidRPr="002E34DD">
              <w:t>Подготовка/участие на заседания на Съвет Външни работи/Развитие</w:t>
            </w:r>
          </w:p>
        </w:tc>
        <w:tc>
          <w:tcPr>
            <w:tcW w:w="857" w:type="dxa"/>
            <w:tcBorders>
              <w:top w:val="single" w:sz="4" w:space="0" w:color="auto"/>
              <w:left w:val="single" w:sz="4" w:space="0" w:color="auto"/>
              <w:bottom w:val="single" w:sz="4" w:space="0" w:color="auto"/>
              <w:right w:val="single" w:sz="4" w:space="0" w:color="auto"/>
            </w:tcBorders>
            <w:vAlign w:val="center"/>
          </w:tcPr>
          <w:p w14:paraId="3E2A130D" w14:textId="77777777" w:rsidR="00104C88" w:rsidRPr="002E34DD" w:rsidRDefault="00104C88" w:rsidP="001D4350">
            <w:pPr>
              <w:jc w:val="center"/>
            </w:pPr>
            <w:r w:rsidRPr="002E34DD">
              <w:t>Брой</w:t>
            </w:r>
          </w:p>
        </w:tc>
        <w:tc>
          <w:tcPr>
            <w:tcW w:w="1134" w:type="dxa"/>
            <w:tcBorders>
              <w:top w:val="single" w:sz="4" w:space="0" w:color="auto"/>
              <w:left w:val="single" w:sz="4" w:space="0" w:color="auto"/>
              <w:bottom w:val="single" w:sz="4" w:space="0" w:color="auto"/>
              <w:right w:val="single" w:sz="4" w:space="0" w:color="auto"/>
            </w:tcBorders>
            <w:vAlign w:val="center"/>
          </w:tcPr>
          <w:p w14:paraId="6F29C1DF" w14:textId="77777777" w:rsidR="00104C88" w:rsidRPr="002E34DD" w:rsidRDefault="00104C88" w:rsidP="001D4350">
            <w:pPr>
              <w:jc w:val="center"/>
            </w:pPr>
            <w:r w:rsidRPr="002E34DD">
              <w:t>4</w:t>
            </w:r>
          </w:p>
        </w:tc>
        <w:tc>
          <w:tcPr>
            <w:tcW w:w="1121" w:type="dxa"/>
            <w:tcBorders>
              <w:top w:val="single" w:sz="4" w:space="0" w:color="auto"/>
              <w:left w:val="single" w:sz="4" w:space="0" w:color="auto"/>
              <w:bottom w:val="single" w:sz="4" w:space="0" w:color="auto"/>
              <w:right w:val="single" w:sz="4" w:space="0" w:color="auto"/>
            </w:tcBorders>
            <w:vAlign w:val="center"/>
          </w:tcPr>
          <w:p w14:paraId="2FFF7449" w14:textId="77777777" w:rsidR="00104C88" w:rsidRPr="002E34DD" w:rsidRDefault="00104C88" w:rsidP="001D4350">
            <w:pPr>
              <w:jc w:val="center"/>
            </w:pPr>
            <w:r w:rsidRPr="002E34DD">
              <w:t>4</w:t>
            </w:r>
          </w:p>
        </w:tc>
        <w:tc>
          <w:tcPr>
            <w:tcW w:w="1147" w:type="dxa"/>
            <w:tcBorders>
              <w:top w:val="single" w:sz="4" w:space="0" w:color="auto"/>
              <w:left w:val="single" w:sz="4" w:space="0" w:color="auto"/>
              <w:bottom w:val="single" w:sz="4" w:space="0" w:color="auto"/>
              <w:right w:val="single" w:sz="4" w:space="0" w:color="auto"/>
            </w:tcBorders>
            <w:vAlign w:val="center"/>
          </w:tcPr>
          <w:p w14:paraId="761CDA20" w14:textId="77777777" w:rsidR="00104C88" w:rsidRPr="002E34DD" w:rsidRDefault="00104C88" w:rsidP="001D4350">
            <w:pPr>
              <w:jc w:val="center"/>
            </w:pPr>
            <w:r w:rsidRPr="002E34DD">
              <w:t>4</w:t>
            </w:r>
          </w:p>
        </w:tc>
      </w:tr>
      <w:tr w:rsidR="00104C88" w:rsidRPr="002E34DD" w14:paraId="3755BDCA" w14:textId="77777777" w:rsidTr="007F6E7D">
        <w:trPr>
          <w:trHeight w:val="617"/>
          <w:jc w:val="center"/>
        </w:trPr>
        <w:tc>
          <w:tcPr>
            <w:tcW w:w="5517" w:type="dxa"/>
            <w:tcBorders>
              <w:top w:val="single" w:sz="4" w:space="0" w:color="auto"/>
              <w:left w:val="single" w:sz="4" w:space="0" w:color="auto"/>
              <w:bottom w:val="single" w:sz="4" w:space="0" w:color="auto"/>
              <w:right w:val="single" w:sz="4" w:space="0" w:color="auto"/>
            </w:tcBorders>
            <w:vAlign w:val="center"/>
          </w:tcPr>
          <w:p w14:paraId="42E5F0A1" w14:textId="77777777" w:rsidR="00104C88" w:rsidRPr="002E34DD" w:rsidRDefault="00104C88" w:rsidP="001D4350">
            <w:r w:rsidRPr="002E34DD">
              <w:t>Подготовка/участия в прояви, организирани от ГД на ДЧЕС по развитие и по хуманитарна помощ</w:t>
            </w:r>
          </w:p>
        </w:tc>
        <w:tc>
          <w:tcPr>
            <w:tcW w:w="857" w:type="dxa"/>
            <w:tcBorders>
              <w:top w:val="single" w:sz="4" w:space="0" w:color="auto"/>
              <w:left w:val="single" w:sz="4" w:space="0" w:color="auto"/>
              <w:bottom w:val="single" w:sz="4" w:space="0" w:color="auto"/>
              <w:right w:val="single" w:sz="4" w:space="0" w:color="auto"/>
            </w:tcBorders>
            <w:vAlign w:val="center"/>
          </w:tcPr>
          <w:p w14:paraId="0A4D2CA7" w14:textId="77777777" w:rsidR="00104C88" w:rsidRPr="002E34DD" w:rsidRDefault="00104C88" w:rsidP="001D4350">
            <w:pPr>
              <w:jc w:val="center"/>
            </w:pPr>
            <w:r w:rsidRPr="002E34DD">
              <w:t>Брой</w:t>
            </w:r>
          </w:p>
        </w:tc>
        <w:tc>
          <w:tcPr>
            <w:tcW w:w="1134" w:type="dxa"/>
            <w:tcBorders>
              <w:top w:val="single" w:sz="4" w:space="0" w:color="auto"/>
              <w:left w:val="single" w:sz="4" w:space="0" w:color="auto"/>
              <w:bottom w:val="single" w:sz="4" w:space="0" w:color="auto"/>
              <w:right w:val="single" w:sz="4" w:space="0" w:color="auto"/>
            </w:tcBorders>
            <w:vAlign w:val="center"/>
          </w:tcPr>
          <w:p w14:paraId="4DB6C62E" w14:textId="77777777" w:rsidR="00104C88" w:rsidRPr="002E34DD" w:rsidRDefault="00104C88" w:rsidP="001D4350">
            <w:pPr>
              <w:jc w:val="center"/>
            </w:pPr>
            <w:r w:rsidRPr="002E34DD">
              <w:t>4</w:t>
            </w:r>
          </w:p>
        </w:tc>
        <w:tc>
          <w:tcPr>
            <w:tcW w:w="1121" w:type="dxa"/>
            <w:tcBorders>
              <w:top w:val="single" w:sz="4" w:space="0" w:color="auto"/>
              <w:left w:val="single" w:sz="4" w:space="0" w:color="auto"/>
              <w:bottom w:val="single" w:sz="4" w:space="0" w:color="auto"/>
              <w:right w:val="single" w:sz="4" w:space="0" w:color="auto"/>
            </w:tcBorders>
            <w:vAlign w:val="center"/>
          </w:tcPr>
          <w:p w14:paraId="77DD9F6F" w14:textId="77777777" w:rsidR="00104C88" w:rsidRPr="002E34DD" w:rsidRDefault="00104C88" w:rsidP="001D4350">
            <w:pPr>
              <w:jc w:val="center"/>
            </w:pPr>
            <w:r w:rsidRPr="002E34DD">
              <w:t>4</w:t>
            </w:r>
          </w:p>
        </w:tc>
        <w:tc>
          <w:tcPr>
            <w:tcW w:w="1147" w:type="dxa"/>
            <w:tcBorders>
              <w:top w:val="single" w:sz="4" w:space="0" w:color="auto"/>
              <w:left w:val="single" w:sz="4" w:space="0" w:color="auto"/>
              <w:bottom w:val="single" w:sz="4" w:space="0" w:color="auto"/>
              <w:right w:val="single" w:sz="4" w:space="0" w:color="auto"/>
            </w:tcBorders>
            <w:vAlign w:val="center"/>
          </w:tcPr>
          <w:p w14:paraId="0C3A6588" w14:textId="77777777" w:rsidR="00104C88" w:rsidRPr="002E34DD" w:rsidRDefault="00104C88" w:rsidP="001D4350">
            <w:pPr>
              <w:jc w:val="center"/>
            </w:pPr>
            <w:r w:rsidRPr="002E34DD">
              <w:t>4</w:t>
            </w:r>
          </w:p>
        </w:tc>
      </w:tr>
      <w:tr w:rsidR="00104C88" w:rsidRPr="002E34DD" w14:paraId="40F03AD6" w14:textId="77777777" w:rsidTr="00933D54">
        <w:trPr>
          <w:trHeight w:val="314"/>
          <w:jc w:val="center"/>
        </w:trPr>
        <w:tc>
          <w:tcPr>
            <w:tcW w:w="5517" w:type="dxa"/>
            <w:tcBorders>
              <w:top w:val="single" w:sz="4" w:space="0" w:color="auto"/>
              <w:left w:val="single" w:sz="4" w:space="0" w:color="auto"/>
              <w:bottom w:val="single" w:sz="4" w:space="0" w:color="auto"/>
              <w:right w:val="single" w:sz="4" w:space="0" w:color="auto"/>
            </w:tcBorders>
            <w:vAlign w:val="center"/>
          </w:tcPr>
          <w:p w14:paraId="6F5ECEBD" w14:textId="77777777" w:rsidR="00104C88" w:rsidRPr="002E34DD" w:rsidRDefault="00104C88" w:rsidP="001D4350">
            <w:pPr>
              <w:rPr>
                <w:bCs/>
              </w:rPr>
            </w:pPr>
            <w:r w:rsidRPr="002E34DD">
              <w:rPr>
                <w:bCs/>
              </w:rPr>
              <w:t>Подготовка/участие в заседания на РГ КОХАФА</w:t>
            </w:r>
          </w:p>
        </w:tc>
        <w:tc>
          <w:tcPr>
            <w:tcW w:w="857" w:type="dxa"/>
            <w:tcBorders>
              <w:top w:val="single" w:sz="4" w:space="0" w:color="auto"/>
              <w:left w:val="single" w:sz="4" w:space="0" w:color="auto"/>
              <w:bottom w:val="single" w:sz="4" w:space="0" w:color="auto"/>
              <w:right w:val="single" w:sz="4" w:space="0" w:color="auto"/>
            </w:tcBorders>
            <w:vAlign w:val="center"/>
          </w:tcPr>
          <w:p w14:paraId="232E1921" w14:textId="77777777" w:rsidR="00104C88" w:rsidRPr="002E34DD" w:rsidRDefault="00104C88" w:rsidP="001D4350">
            <w:pPr>
              <w:jc w:val="center"/>
            </w:pPr>
            <w:r w:rsidRPr="002E34DD">
              <w:t>Брой</w:t>
            </w:r>
          </w:p>
        </w:tc>
        <w:tc>
          <w:tcPr>
            <w:tcW w:w="1134" w:type="dxa"/>
            <w:tcBorders>
              <w:top w:val="single" w:sz="4" w:space="0" w:color="auto"/>
              <w:left w:val="single" w:sz="4" w:space="0" w:color="auto"/>
              <w:bottom w:val="single" w:sz="4" w:space="0" w:color="auto"/>
              <w:right w:val="single" w:sz="4" w:space="0" w:color="auto"/>
            </w:tcBorders>
            <w:vAlign w:val="center"/>
          </w:tcPr>
          <w:p w14:paraId="3A86D331" w14:textId="77777777" w:rsidR="00104C88" w:rsidRPr="002E34DD" w:rsidRDefault="00104C88" w:rsidP="001D4350">
            <w:pPr>
              <w:jc w:val="center"/>
              <w:rPr>
                <w:iCs/>
              </w:rPr>
            </w:pPr>
            <w:r w:rsidRPr="002E34DD">
              <w:rPr>
                <w:iCs/>
              </w:rPr>
              <w:t>11</w:t>
            </w:r>
          </w:p>
        </w:tc>
        <w:tc>
          <w:tcPr>
            <w:tcW w:w="1121" w:type="dxa"/>
            <w:tcBorders>
              <w:top w:val="single" w:sz="4" w:space="0" w:color="auto"/>
              <w:left w:val="single" w:sz="4" w:space="0" w:color="auto"/>
              <w:bottom w:val="single" w:sz="4" w:space="0" w:color="auto"/>
              <w:right w:val="single" w:sz="4" w:space="0" w:color="auto"/>
            </w:tcBorders>
            <w:vAlign w:val="center"/>
          </w:tcPr>
          <w:p w14:paraId="6160CE39" w14:textId="77777777" w:rsidR="00104C88" w:rsidRPr="002E34DD" w:rsidRDefault="00104C88" w:rsidP="001D4350">
            <w:pPr>
              <w:jc w:val="center"/>
              <w:rPr>
                <w:iCs/>
              </w:rPr>
            </w:pPr>
            <w:r w:rsidRPr="002E34DD">
              <w:rPr>
                <w:iCs/>
              </w:rPr>
              <w:t>11</w:t>
            </w:r>
          </w:p>
        </w:tc>
        <w:tc>
          <w:tcPr>
            <w:tcW w:w="1147" w:type="dxa"/>
            <w:tcBorders>
              <w:top w:val="single" w:sz="4" w:space="0" w:color="auto"/>
              <w:left w:val="single" w:sz="4" w:space="0" w:color="auto"/>
              <w:bottom w:val="single" w:sz="4" w:space="0" w:color="auto"/>
              <w:right w:val="single" w:sz="4" w:space="0" w:color="auto"/>
            </w:tcBorders>
            <w:vAlign w:val="center"/>
          </w:tcPr>
          <w:p w14:paraId="59D44F3A" w14:textId="77777777" w:rsidR="00104C88" w:rsidRPr="002E34DD" w:rsidRDefault="00104C88" w:rsidP="001D4350">
            <w:pPr>
              <w:jc w:val="center"/>
              <w:rPr>
                <w:iCs/>
              </w:rPr>
            </w:pPr>
            <w:r w:rsidRPr="002E34DD">
              <w:rPr>
                <w:iCs/>
              </w:rPr>
              <w:t>11</w:t>
            </w:r>
          </w:p>
        </w:tc>
      </w:tr>
      <w:tr w:rsidR="00104C88" w:rsidRPr="002E34DD" w14:paraId="55509DAA" w14:textId="77777777" w:rsidTr="007F6E7D">
        <w:trPr>
          <w:trHeight w:val="1592"/>
          <w:jc w:val="center"/>
        </w:trPr>
        <w:tc>
          <w:tcPr>
            <w:tcW w:w="5517" w:type="dxa"/>
            <w:tcBorders>
              <w:top w:val="single" w:sz="4" w:space="0" w:color="auto"/>
              <w:left w:val="single" w:sz="4" w:space="0" w:color="auto"/>
              <w:bottom w:val="single" w:sz="4" w:space="0" w:color="auto"/>
              <w:right w:val="single" w:sz="4" w:space="0" w:color="auto"/>
            </w:tcBorders>
            <w:vAlign w:val="center"/>
          </w:tcPr>
          <w:p w14:paraId="5B0E0A9E" w14:textId="77777777" w:rsidR="00104C88" w:rsidRPr="002E34DD" w:rsidRDefault="00104C88" w:rsidP="001D4350">
            <w:pPr>
              <w:rPr>
                <w:bCs/>
              </w:rPr>
            </w:pPr>
            <w:r w:rsidRPr="002E34DD">
              <w:rPr>
                <w:bCs/>
              </w:rPr>
              <w:t xml:space="preserve">Подготовка/ участие в комитетите, механизмите и фондовете на ЕС, свързани с политиката на развитие и хуманитарната помощ (Механизъм за бежанците в Турция; Доверителния фонд на ЕС в отговор на Сирийската криза /Фонд </w:t>
            </w:r>
            <w:proofErr w:type="spellStart"/>
            <w:r w:rsidRPr="002E34DD">
              <w:rPr>
                <w:bCs/>
              </w:rPr>
              <w:t>Мадад</w:t>
            </w:r>
            <w:proofErr w:type="spellEnd"/>
            <w:r w:rsidRPr="002E34DD">
              <w:rPr>
                <w:bCs/>
              </w:rPr>
              <w:t>/; Европейски фонд за развитие; Доверителния фонд на ЕС за Африка; Европейския фонд за демокрация и др.)</w:t>
            </w:r>
          </w:p>
        </w:tc>
        <w:tc>
          <w:tcPr>
            <w:tcW w:w="857" w:type="dxa"/>
            <w:tcBorders>
              <w:top w:val="single" w:sz="4" w:space="0" w:color="auto"/>
              <w:left w:val="single" w:sz="4" w:space="0" w:color="auto"/>
              <w:bottom w:val="single" w:sz="4" w:space="0" w:color="auto"/>
              <w:right w:val="single" w:sz="4" w:space="0" w:color="auto"/>
            </w:tcBorders>
            <w:vAlign w:val="center"/>
          </w:tcPr>
          <w:p w14:paraId="44BA384C" w14:textId="77777777" w:rsidR="00104C88" w:rsidRPr="002E34DD" w:rsidRDefault="00104C88" w:rsidP="001D4350">
            <w:pPr>
              <w:jc w:val="center"/>
            </w:pPr>
            <w:r w:rsidRPr="002E34DD">
              <w:t>Брой</w:t>
            </w:r>
          </w:p>
        </w:tc>
        <w:tc>
          <w:tcPr>
            <w:tcW w:w="1134" w:type="dxa"/>
            <w:tcBorders>
              <w:top w:val="single" w:sz="4" w:space="0" w:color="auto"/>
              <w:left w:val="single" w:sz="4" w:space="0" w:color="auto"/>
              <w:bottom w:val="single" w:sz="4" w:space="0" w:color="auto"/>
              <w:right w:val="single" w:sz="4" w:space="0" w:color="auto"/>
            </w:tcBorders>
            <w:vAlign w:val="center"/>
          </w:tcPr>
          <w:p w14:paraId="370EA0D7" w14:textId="77777777" w:rsidR="00104C88" w:rsidRPr="002E34DD" w:rsidRDefault="00104C88" w:rsidP="001D4350">
            <w:pPr>
              <w:jc w:val="center"/>
              <w:rPr>
                <w:iCs/>
              </w:rPr>
            </w:pPr>
            <w:r w:rsidRPr="002E34DD">
              <w:rPr>
                <w:iCs/>
              </w:rPr>
              <w:t>11</w:t>
            </w:r>
          </w:p>
        </w:tc>
        <w:tc>
          <w:tcPr>
            <w:tcW w:w="1121" w:type="dxa"/>
            <w:tcBorders>
              <w:top w:val="single" w:sz="4" w:space="0" w:color="auto"/>
              <w:left w:val="single" w:sz="4" w:space="0" w:color="auto"/>
              <w:bottom w:val="single" w:sz="4" w:space="0" w:color="auto"/>
              <w:right w:val="single" w:sz="4" w:space="0" w:color="auto"/>
            </w:tcBorders>
            <w:vAlign w:val="center"/>
          </w:tcPr>
          <w:p w14:paraId="473D1ACB" w14:textId="77777777" w:rsidR="00104C88" w:rsidRPr="002E34DD" w:rsidRDefault="00104C88" w:rsidP="001D4350">
            <w:pPr>
              <w:jc w:val="center"/>
              <w:rPr>
                <w:iCs/>
              </w:rPr>
            </w:pPr>
            <w:r w:rsidRPr="002E34DD">
              <w:rPr>
                <w:iCs/>
              </w:rPr>
              <w:t>12</w:t>
            </w:r>
          </w:p>
        </w:tc>
        <w:tc>
          <w:tcPr>
            <w:tcW w:w="1147" w:type="dxa"/>
            <w:tcBorders>
              <w:top w:val="single" w:sz="4" w:space="0" w:color="auto"/>
              <w:left w:val="single" w:sz="4" w:space="0" w:color="auto"/>
              <w:bottom w:val="single" w:sz="4" w:space="0" w:color="auto"/>
              <w:right w:val="single" w:sz="4" w:space="0" w:color="auto"/>
            </w:tcBorders>
            <w:vAlign w:val="center"/>
          </w:tcPr>
          <w:p w14:paraId="0E39AA8D" w14:textId="77777777" w:rsidR="00104C88" w:rsidRPr="002E34DD" w:rsidRDefault="00104C88" w:rsidP="001D4350">
            <w:pPr>
              <w:jc w:val="center"/>
              <w:rPr>
                <w:iCs/>
              </w:rPr>
            </w:pPr>
            <w:r w:rsidRPr="002E34DD">
              <w:rPr>
                <w:iCs/>
              </w:rPr>
              <w:t>13</w:t>
            </w:r>
          </w:p>
        </w:tc>
      </w:tr>
      <w:tr w:rsidR="00104C88" w:rsidRPr="002E34DD" w14:paraId="20ABFE18" w14:textId="77777777" w:rsidTr="007F6E7D">
        <w:trPr>
          <w:trHeight w:val="564"/>
          <w:jc w:val="center"/>
        </w:trPr>
        <w:tc>
          <w:tcPr>
            <w:tcW w:w="5517" w:type="dxa"/>
            <w:vAlign w:val="center"/>
          </w:tcPr>
          <w:p w14:paraId="10BD76AD" w14:textId="77777777" w:rsidR="00104C88" w:rsidRPr="002E34DD" w:rsidRDefault="00104C88" w:rsidP="001D4350">
            <w:pPr>
              <w:rPr>
                <w:bCs/>
                <w:i/>
              </w:rPr>
            </w:pPr>
            <w:r w:rsidRPr="002E34DD">
              <w:t>Подготовка/участия в заседанията на КПР на ОИСР и неговите субсидиарни формации</w:t>
            </w:r>
          </w:p>
        </w:tc>
        <w:tc>
          <w:tcPr>
            <w:tcW w:w="857" w:type="dxa"/>
            <w:vAlign w:val="center"/>
          </w:tcPr>
          <w:p w14:paraId="4F7E7E3F" w14:textId="77777777" w:rsidR="00104C88" w:rsidRPr="002E34DD" w:rsidRDefault="00104C88" w:rsidP="001D4350">
            <w:pPr>
              <w:jc w:val="center"/>
            </w:pPr>
            <w:r w:rsidRPr="002E34DD">
              <w:t>Брой</w:t>
            </w:r>
          </w:p>
        </w:tc>
        <w:tc>
          <w:tcPr>
            <w:tcW w:w="1134" w:type="dxa"/>
            <w:vAlign w:val="center"/>
          </w:tcPr>
          <w:p w14:paraId="42BE27F4" w14:textId="77777777" w:rsidR="00104C88" w:rsidRPr="002E34DD" w:rsidRDefault="00104C88" w:rsidP="001D4350">
            <w:pPr>
              <w:jc w:val="center"/>
              <w:rPr>
                <w:iCs/>
              </w:rPr>
            </w:pPr>
            <w:r w:rsidRPr="002E34DD">
              <w:t>16</w:t>
            </w:r>
          </w:p>
        </w:tc>
        <w:tc>
          <w:tcPr>
            <w:tcW w:w="1121" w:type="dxa"/>
            <w:vAlign w:val="center"/>
          </w:tcPr>
          <w:p w14:paraId="140F9927" w14:textId="77777777" w:rsidR="00104C88" w:rsidRPr="002E34DD" w:rsidRDefault="00104C88" w:rsidP="001D4350">
            <w:pPr>
              <w:jc w:val="center"/>
              <w:rPr>
                <w:iCs/>
              </w:rPr>
            </w:pPr>
            <w:r w:rsidRPr="002E34DD">
              <w:t>18</w:t>
            </w:r>
          </w:p>
        </w:tc>
        <w:tc>
          <w:tcPr>
            <w:tcW w:w="1147" w:type="dxa"/>
            <w:vAlign w:val="center"/>
          </w:tcPr>
          <w:p w14:paraId="35733B05" w14:textId="77777777" w:rsidR="00104C88" w:rsidRPr="002E34DD" w:rsidRDefault="00104C88" w:rsidP="001D4350">
            <w:pPr>
              <w:jc w:val="center"/>
            </w:pPr>
            <w:r w:rsidRPr="002E34DD">
              <w:t>20</w:t>
            </w:r>
          </w:p>
        </w:tc>
      </w:tr>
      <w:tr w:rsidR="00104C88" w:rsidRPr="002E34DD" w14:paraId="7D24A7EC" w14:textId="77777777" w:rsidTr="001D4350">
        <w:trPr>
          <w:trHeight w:val="255"/>
          <w:jc w:val="center"/>
        </w:trPr>
        <w:tc>
          <w:tcPr>
            <w:tcW w:w="5517" w:type="dxa"/>
            <w:vAlign w:val="center"/>
          </w:tcPr>
          <w:p w14:paraId="013F98F1" w14:textId="77777777" w:rsidR="00104C88" w:rsidRPr="002E34DD" w:rsidRDefault="00104C88" w:rsidP="001D4350">
            <w:pPr>
              <w:rPr>
                <w:bCs/>
              </w:rPr>
            </w:pPr>
            <w:r w:rsidRPr="002E34DD">
              <w:t>Подготовка/участие на мисии за извършване на мониторинг на текущи и приключили проекти в страните-партньори</w:t>
            </w:r>
          </w:p>
        </w:tc>
        <w:tc>
          <w:tcPr>
            <w:tcW w:w="857" w:type="dxa"/>
            <w:vAlign w:val="center"/>
          </w:tcPr>
          <w:p w14:paraId="7FDB0E31" w14:textId="77777777" w:rsidR="00104C88" w:rsidRPr="002E34DD" w:rsidRDefault="00104C88" w:rsidP="001D4350">
            <w:pPr>
              <w:jc w:val="center"/>
            </w:pPr>
            <w:r w:rsidRPr="002E34DD">
              <w:t>Брой</w:t>
            </w:r>
          </w:p>
        </w:tc>
        <w:tc>
          <w:tcPr>
            <w:tcW w:w="1134" w:type="dxa"/>
            <w:vAlign w:val="center"/>
          </w:tcPr>
          <w:p w14:paraId="11BC7A4C" w14:textId="77777777" w:rsidR="00104C88" w:rsidRPr="002E34DD" w:rsidRDefault="00104C88" w:rsidP="001D4350">
            <w:pPr>
              <w:jc w:val="center"/>
              <w:rPr>
                <w:iCs/>
              </w:rPr>
            </w:pPr>
            <w:r w:rsidRPr="002E34DD">
              <w:t>4</w:t>
            </w:r>
          </w:p>
        </w:tc>
        <w:tc>
          <w:tcPr>
            <w:tcW w:w="1121" w:type="dxa"/>
            <w:vAlign w:val="center"/>
          </w:tcPr>
          <w:p w14:paraId="06AC6472" w14:textId="77777777" w:rsidR="00104C88" w:rsidRPr="002E34DD" w:rsidRDefault="00104C88" w:rsidP="001D4350">
            <w:pPr>
              <w:jc w:val="center"/>
              <w:rPr>
                <w:iCs/>
              </w:rPr>
            </w:pPr>
            <w:r w:rsidRPr="002E34DD">
              <w:t>4</w:t>
            </w:r>
          </w:p>
        </w:tc>
        <w:tc>
          <w:tcPr>
            <w:tcW w:w="1147" w:type="dxa"/>
            <w:vAlign w:val="center"/>
          </w:tcPr>
          <w:p w14:paraId="1E960AAF" w14:textId="77777777" w:rsidR="00104C88" w:rsidRPr="002E34DD" w:rsidRDefault="00104C88" w:rsidP="001D4350">
            <w:pPr>
              <w:jc w:val="center"/>
            </w:pPr>
            <w:r w:rsidRPr="002E34DD">
              <w:t>4</w:t>
            </w:r>
          </w:p>
        </w:tc>
      </w:tr>
      <w:tr w:rsidR="00104C88" w:rsidRPr="002E34DD" w14:paraId="30FC6EF8" w14:textId="77777777" w:rsidTr="00EA40B0">
        <w:trPr>
          <w:trHeight w:val="365"/>
          <w:jc w:val="center"/>
        </w:trPr>
        <w:tc>
          <w:tcPr>
            <w:tcW w:w="5517" w:type="dxa"/>
            <w:vAlign w:val="center"/>
          </w:tcPr>
          <w:p w14:paraId="024B0C76" w14:textId="77777777" w:rsidR="00104C88" w:rsidRPr="002E34DD" w:rsidRDefault="00104C88" w:rsidP="001D4350">
            <w:pPr>
              <w:tabs>
                <w:tab w:val="left" w:pos="240"/>
              </w:tabs>
              <w:autoSpaceDE w:val="0"/>
              <w:autoSpaceDN w:val="0"/>
              <w:adjustRightInd w:val="0"/>
            </w:pPr>
            <w:r w:rsidRPr="002E34DD">
              <w:t>Подготовка/участие в донорски конференции</w:t>
            </w:r>
          </w:p>
        </w:tc>
        <w:tc>
          <w:tcPr>
            <w:tcW w:w="857" w:type="dxa"/>
            <w:vAlign w:val="center"/>
          </w:tcPr>
          <w:p w14:paraId="1429CAEF" w14:textId="77777777" w:rsidR="00104C88" w:rsidRPr="002E34DD" w:rsidRDefault="00104C88" w:rsidP="001D4350">
            <w:pPr>
              <w:jc w:val="center"/>
            </w:pPr>
            <w:r w:rsidRPr="002E34DD">
              <w:t>Брой</w:t>
            </w:r>
          </w:p>
        </w:tc>
        <w:tc>
          <w:tcPr>
            <w:tcW w:w="1134" w:type="dxa"/>
            <w:vAlign w:val="center"/>
          </w:tcPr>
          <w:p w14:paraId="225AF1EB" w14:textId="77777777" w:rsidR="00104C88" w:rsidRPr="002E34DD" w:rsidRDefault="00104C88" w:rsidP="001D4350">
            <w:pPr>
              <w:jc w:val="center"/>
            </w:pPr>
            <w:r w:rsidRPr="002E34DD">
              <w:t>2</w:t>
            </w:r>
          </w:p>
        </w:tc>
        <w:tc>
          <w:tcPr>
            <w:tcW w:w="1121" w:type="dxa"/>
            <w:vAlign w:val="center"/>
          </w:tcPr>
          <w:p w14:paraId="15FF8C9B" w14:textId="77777777" w:rsidR="00104C88" w:rsidRPr="002E34DD" w:rsidRDefault="00104C88" w:rsidP="001D4350">
            <w:pPr>
              <w:jc w:val="center"/>
            </w:pPr>
            <w:r w:rsidRPr="002E34DD">
              <w:t>3</w:t>
            </w:r>
          </w:p>
        </w:tc>
        <w:tc>
          <w:tcPr>
            <w:tcW w:w="1147" w:type="dxa"/>
            <w:vAlign w:val="center"/>
          </w:tcPr>
          <w:p w14:paraId="07C1CDAF" w14:textId="77777777" w:rsidR="00104C88" w:rsidRPr="002E34DD" w:rsidRDefault="00104C88" w:rsidP="001D4350">
            <w:pPr>
              <w:jc w:val="center"/>
            </w:pPr>
            <w:r w:rsidRPr="002E34DD">
              <w:t>4</w:t>
            </w:r>
          </w:p>
        </w:tc>
      </w:tr>
      <w:tr w:rsidR="00104C88" w:rsidRPr="002E34DD" w14:paraId="1EC9E1E6" w14:textId="77777777" w:rsidTr="00EA40B0">
        <w:trPr>
          <w:trHeight w:val="533"/>
          <w:jc w:val="center"/>
        </w:trPr>
        <w:tc>
          <w:tcPr>
            <w:tcW w:w="5517" w:type="dxa"/>
            <w:vAlign w:val="center"/>
          </w:tcPr>
          <w:p w14:paraId="5F39E301" w14:textId="77777777" w:rsidR="00104C88" w:rsidRPr="002E34DD" w:rsidRDefault="00104C88" w:rsidP="001D4350">
            <w:r w:rsidRPr="002E34DD">
              <w:t xml:space="preserve">Междинни оценки на стратегическите програми за сътрудничество за развитие по страни-партньори </w:t>
            </w:r>
          </w:p>
        </w:tc>
        <w:tc>
          <w:tcPr>
            <w:tcW w:w="857" w:type="dxa"/>
            <w:vAlign w:val="center"/>
          </w:tcPr>
          <w:p w14:paraId="4AC67F12" w14:textId="77777777" w:rsidR="00104C88" w:rsidRPr="002E34DD" w:rsidRDefault="00104C88" w:rsidP="001D4350">
            <w:pPr>
              <w:jc w:val="center"/>
            </w:pPr>
            <w:r w:rsidRPr="002E34DD">
              <w:t>Брой</w:t>
            </w:r>
          </w:p>
        </w:tc>
        <w:tc>
          <w:tcPr>
            <w:tcW w:w="1134" w:type="dxa"/>
            <w:vAlign w:val="center"/>
          </w:tcPr>
          <w:p w14:paraId="3C05A9FC" w14:textId="77777777" w:rsidR="00104C88" w:rsidRPr="002E34DD" w:rsidRDefault="00104C88" w:rsidP="001D4350">
            <w:pPr>
              <w:jc w:val="center"/>
            </w:pPr>
            <w:r w:rsidRPr="002E34DD">
              <w:t>-</w:t>
            </w:r>
          </w:p>
        </w:tc>
        <w:tc>
          <w:tcPr>
            <w:tcW w:w="1121" w:type="dxa"/>
            <w:vAlign w:val="center"/>
          </w:tcPr>
          <w:p w14:paraId="4056F739" w14:textId="77777777" w:rsidR="00104C88" w:rsidRPr="002E34DD" w:rsidRDefault="00104C88" w:rsidP="001D4350">
            <w:pPr>
              <w:jc w:val="center"/>
            </w:pPr>
            <w:r w:rsidRPr="002E34DD">
              <w:t>2</w:t>
            </w:r>
          </w:p>
        </w:tc>
        <w:tc>
          <w:tcPr>
            <w:tcW w:w="1147" w:type="dxa"/>
            <w:vAlign w:val="center"/>
          </w:tcPr>
          <w:p w14:paraId="635714E8" w14:textId="77777777" w:rsidR="00104C88" w:rsidRPr="002E34DD" w:rsidRDefault="00104C88" w:rsidP="001D4350">
            <w:pPr>
              <w:jc w:val="center"/>
            </w:pPr>
            <w:r w:rsidRPr="002E34DD">
              <w:t>2</w:t>
            </w:r>
          </w:p>
        </w:tc>
      </w:tr>
      <w:tr w:rsidR="00104C88" w:rsidRPr="002E34DD" w14:paraId="72200CCF" w14:textId="77777777" w:rsidTr="007F6E7D">
        <w:trPr>
          <w:trHeight w:val="561"/>
          <w:jc w:val="center"/>
        </w:trPr>
        <w:tc>
          <w:tcPr>
            <w:tcW w:w="5517" w:type="dxa"/>
            <w:vAlign w:val="center"/>
          </w:tcPr>
          <w:p w14:paraId="41EBF152" w14:textId="77777777" w:rsidR="00104C88" w:rsidRPr="002E34DD" w:rsidRDefault="00104C88" w:rsidP="001D4350">
            <w:r w:rsidRPr="002E34DD">
              <w:t>Публикувани материали по българската помощ за развитие на уеб-страницата на МВнР</w:t>
            </w:r>
          </w:p>
        </w:tc>
        <w:tc>
          <w:tcPr>
            <w:tcW w:w="857" w:type="dxa"/>
            <w:vAlign w:val="center"/>
          </w:tcPr>
          <w:p w14:paraId="1395BC8B" w14:textId="77777777" w:rsidR="00104C88" w:rsidRPr="002E34DD" w:rsidRDefault="00104C88" w:rsidP="001D4350">
            <w:pPr>
              <w:jc w:val="center"/>
            </w:pPr>
            <w:r w:rsidRPr="002E34DD">
              <w:t>Брой</w:t>
            </w:r>
          </w:p>
        </w:tc>
        <w:tc>
          <w:tcPr>
            <w:tcW w:w="1134" w:type="dxa"/>
            <w:vAlign w:val="center"/>
          </w:tcPr>
          <w:p w14:paraId="726EED98" w14:textId="77777777" w:rsidR="00104C88" w:rsidRPr="002E34DD" w:rsidRDefault="00104C88" w:rsidP="001D4350">
            <w:pPr>
              <w:jc w:val="center"/>
            </w:pPr>
            <w:r w:rsidRPr="002E34DD">
              <w:t>6</w:t>
            </w:r>
          </w:p>
        </w:tc>
        <w:tc>
          <w:tcPr>
            <w:tcW w:w="1121" w:type="dxa"/>
            <w:vAlign w:val="center"/>
          </w:tcPr>
          <w:p w14:paraId="249DDCE7" w14:textId="77777777" w:rsidR="00104C88" w:rsidRPr="002E34DD" w:rsidRDefault="00104C88" w:rsidP="001D4350">
            <w:pPr>
              <w:jc w:val="center"/>
            </w:pPr>
            <w:r w:rsidRPr="002E34DD">
              <w:t>8</w:t>
            </w:r>
          </w:p>
        </w:tc>
        <w:tc>
          <w:tcPr>
            <w:tcW w:w="1147" w:type="dxa"/>
            <w:vAlign w:val="center"/>
          </w:tcPr>
          <w:p w14:paraId="573046FC" w14:textId="77777777" w:rsidR="00104C88" w:rsidRPr="002E34DD" w:rsidRDefault="00104C88" w:rsidP="001D4350">
            <w:pPr>
              <w:jc w:val="center"/>
            </w:pPr>
            <w:r w:rsidRPr="002E34DD">
              <w:t>10</w:t>
            </w:r>
          </w:p>
        </w:tc>
      </w:tr>
      <w:tr w:rsidR="00104C88" w:rsidRPr="002E34DD" w14:paraId="51CEAF38" w14:textId="77777777" w:rsidTr="00933D54">
        <w:trPr>
          <w:trHeight w:val="533"/>
          <w:jc w:val="center"/>
        </w:trPr>
        <w:tc>
          <w:tcPr>
            <w:tcW w:w="5517" w:type="dxa"/>
            <w:vAlign w:val="center"/>
          </w:tcPr>
          <w:p w14:paraId="5298442E" w14:textId="77777777" w:rsidR="00104C88" w:rsidRPr="002E34DD" w:rsidRDefault="00104C88" w:rsidP="001D4350">
            <w:r w:rsidRPr="002E34DD">
              <w:t xml:space="preserve">Обучение на персонала в предоставянето на официална помощ за развитие, вкл. обучение </w:t>
            </w:r>
            <w:proofErr w:type="spellStart"/>
            <w:r w:rsidRPr="002E34DD">
              <w:t>он-лайн</w:t>
            </w:r>
            <w:proofErr w:type="spellEnd"/>
            <w:r w:rsidRPr="002E34DD">
              <w:t xml:space="preserve"> – човеко/часове</w:t>
            </w:r>
          </w:p>
        </w:tc>
        <w:tc>
          <w:tcPr>
            <w:tcW w:w="857" w:type="dxa"/>
            <w:vAlign w:val="center"/>
          </w:tcPr>
          <w:p w14:paraId="367C709A" w14:textId="77777777" w:rsidR="00104C88" w:rsidRPr="002E34DD" w:rsidRDefault="00104C88" w:rsidP="001D4350">
            <w:pPr>
              <w:jc w:val="center"/>
            </w:pPr>
            <w:r w:rsidRPr="002E34DD">
              <w:t>Брой</w:t>
            </w:r>
          </w:p>
        </w:tc>
        <w:tc>
          <w:tcPr>
            <w:tcW w:w="1134" w:type="dxa"/>
            <w:vAlign w:val="center"/>
          </w:tcPr>
          <w:p w14:paraId="5EF8A041" w14:textId="77777777" w:rsidR="00104C88" w:rsidRPr="002E34DD" w:rsidRDefault="00104C88" w:rsidP="001D4350">
            <w:pPr>
              <w:jc w:val="center"/>
            </w:pPr>
            <w:r w:rsidRPr="002E34DD">
              <w:t>400</w:t>
            </w:r>
          </w:p>
        </w:tc>
        <w:tc>
          <w:tcPr>
            <w:tcW w:w="1121" w:type="dxa"/>
            <w:vAlign w:val="center"/>
          </w:tcPr>
          <w:p w14:paraId="0328D56D" w14:textId="77777777" w:rsidR="00104C88" w:rsidRPr="002E34DD" w:rsidRDefault="00104C88" w:rsidP="001D4350">
            <w:pPr>
              <w:jc w:val="center"/>
            </w:pPr>
            <w:r w:rsidRPr="002E34DD">
              <w:t>500</w:t>
            </w:r>
          </w:p>
        </w:tc>
        <w:tc>
          <w:tcPr>
            <w:tcW w:w="1147" w:type="dxa"/>
            <w:vAlign w:val="center"/>
          </w:tcPr>
          <w:p w14:paraId="50907B15" w14:textId="77777777" w:rsidR="00104C88" w:rsidRPr="002E34DD" w:rsidRDefault="00104C88" w:rsidP="001D4350">
            <w:pPr>
              <w:jc w:val="center"/>
            </w:pPr>
            <w:r w:rsidRPr="002E34DD">
              <w:t>600</w:t>
            </w:r>
          </w:p>
        </w:tc>
      </w:tr>
    </w:tbl>
    <w:p w14:paraId="0124D8FB" w14:textId="77777777" w:rsidR="00104C88" w:rsidRPr="002E34DD" w:rsidRDefault="00104C88" w:rsidP="00104C88">
      <w:pPr>
        <w:jc w:val="both"/>
        <w:rPr>
          <w:bCs/>
          <w:iCs/>
          <w:sz w:val="24"/>
          <w:szCs w:val="24"/>
        </w:rPr>
      </w:pPr>
    </w:p>
    <w:p w14:paraId="7DA4BC4B" w14:textId="77777777" w:rsidR="00104C88" w:rsidRPr="002E34DD" w:rsidRDefault="00104C88" w:rsidP="00104C88">
      <w:pPr>
        <w:jc w:val="both"/>
        <w:rPr>
          <w:b/>
          <w:sz w:val="24"/>
          <w:szCs w:val="24"/>
        </w:rPr>
      </w:pPr>
      <w:r w:rsidRPr="002E34DD">
        <w:rPr>
          <w:b/>
          <w:sz w:val="24"/>
          <w:szCs w:val="24"/>
        </w:rPr>
        <w:t>Външни фактори, които могат да окажат въздействие върху постигането на целите на програмата</w:t>
      </w:r>
    </w:p>
    <w:p w14:paraId="33D88268" w14:textId="77777777" w:rsidR="00104C88" w:rsidRPr="002E34DD" w:rsidRDefault="00104C88" w:rsidP="006C4772">
      <w:pPr>
        <w:pStyle w:val="ListParagraph"/>
        <w:numPr>
          <w:ilvl w:val="0"/>
          <w:numId w:val="28"/>
        </w:numPr>
        <w:ind w:left="0" w:firstLine="284"/>
        <w:jc w:val="both"/>
        <w:rPr>
          <w:sz w:val="24"/>
          <w:szCs w:val="24"/>
        </w:rPr>
      </w:pPr>
      <w:r w:rsidRPr="002E34DD">
        <w:rPr>
          <w:sz w:val="24"/>
          <w:szCs w:val="24"/>
        </w:rPr>
        <w:t xml:space="preserve">Неблагоприятни процеси в развитието на административния капацитет, които могат да се отразят върху капацитета за осъществяването на българската политика на сътрудничество за развитие; </w:t>
      </w:r>
    </w:p>
    <w:p w14:paraId="140FAA39" w14:textId="77777777" w:rsidR="00104C88" w:rsidRPr="002E34DD" w:rsidRDefault="00104C88" w:rsidP="006C4772">
      <w:pPr>
        <w:pStyle w:val="ListParagraph"/>
        <w:numPr>
          <w:ilvl w:val="0"/>
          <w:numId w:val="28"/>
        </w:numPr>
        <w:ind w:left="0" w:firstLine="284"/>
        <w:jc w:val="both"/>
        <w:rPr>
          <w:sz w:val="24"/>
          <w:szCs w:val="24"/>
        </w:rPr>
      </w:pPr>
      <w:r w:rsidRPr="002E34DD">
        <w:rPr>
          <w:sz w:val="24"/>
          <w:szCs w:val="24"/>
        </w:rPr>
        <w:lastRenderedPageBreak/>
        <w:t xml:space="preserve">Негативни промени в стабилността, негативно развитие на двустранни конфликти или активизиране на „замразени” конфликти в зоната на изпълнение на проектите; </w:t>
      </w:r>
    </w:p>
    <w:p w14:paraId="38020966" w14:textId="77777777" w:rsidR="00104C88" w:rsidRPr="002E34DD" w:rsidRDefault="00104C88" w:rsidP="006C4772">
      <w:pPr>
        <w:pStyle w:val="ListParagraph"/>
        <w:numPr>
          <w:ilvl w:val="0"/>
          <w:numId w:val="28"/>
        </w:numPr>
        <w:ind w:left="0" w:firstLine="284"/>
        <w:jc w:val="both"/>
        <w:rPr>
          <w:b/>
          <w:sz w:val="24"/>
          <w:szCs w:val="24"/>
        </w:rPr>
      </w:pPr>
      <w:r w:rsidRPr="002E34DD">
        <w:rPr>
          <w:sz w:val="24"/>
          <w:szCs w:val="24"/>
        </w:rPr>
        <w:t>Политически кризи, пандемии, промени в политическата конфигурация и в ръководството на отделни страни партньори, на местно</w:t>
      </w:r>
      <w:r w:rsidRPr="002E34DD">
        <w:rPr>
          <w:spacing w:val="-4"/>
          <w:sz w:val="24"/>
          <w:szCs w:val="24"/>
        </w:rPr>
        <w:t xml:space="preserve"> или национално ниво, които могат да доведат до забавяне или неосъществяване на проекти и инициативи на българското сътрудничество за развитие. </w:t>
      </w:r>
    </w:p>
    <w:p w14:paraId="412F6CD7" w14:textId="77777777" w:rsidR="00104C88" w:rsidRPr="002E34DD" w:rsidRDefault="00104C88" w:rsidP="00104C88">
      <w:pPr>
        <w:tabs>
          <w:tab w:val="left" w:pos="0"/>
        </w:tabs>
        <w:ind w:firstLine="360"/>
        <w:rPr>
          <w:sz w:val="24"/>
          <w:szCs w:val="24"/>
        </w:rPr>
      </w:pPr>
    </w:p>
    <w:p w14:paraId="536F4554" w14:textId="77777777" w:rsidR="00104C88" w:rsidRPr="002E34DD" w:rsidRDefault="00104C88" w:rsidP="00104C88">
      <w:pPr>
        <w:rPr>
          <w:b/>
          <w:sz w:val="24"/>
          <w:szCs w:val="24"/>
        </w:rPr>
      </w:pPr>
      <w:r w:rsidRPr="002E34DD">
        <w:rPr>
          <w:b/>
          <w:sz w:val="24"/>
          <w:szCs w:val="24"/>
        </w:rPr>
        <w:t>Информация за наличността и качеството на данните</w:t>
      </w:r>
    </w:p>
    <w:p w14:paraId="6EC37D75" w14:textId="77777777" w:rsidR="00104C88" w:rsidRPr="002E34DD" w:rsidRDefault="00104C88" w:rsidP="00104C88">
      <w:pPr>
        <w:numPr>
          <w:ilvl w:val="0"/>
          <w:numId w:val="14"/>
        </w:numPr>
        <w:ind w:left="0" w:firstLine="284"/>
        <w:contextualSpacing/>
        <w:jc w:val="both"/>
        <w:rPr>
          <w:sz w:val="24"/>
          <w:szCs w:val="24"/>
        </w:rPr>
      </w:pPr>
      <w:r w:rsidRPr="002E34DD">
        <w:rPr>
          <w:sz w:val="24"/>
          <w:szCs w:val="24"/>
        </w:rPr>
        <w:t>Данни от ведомствата за изразходваните средства, които представляват официална помощ за развитие /ОПР/.</w:t>
      </w:r>
    </w:p>
    <w:p w14:paraId="5CB0D874" w14:textId="77777777" w:rsidR="00104C88" w:rsidRPr="002E34DD" w:rsidRDefault="00104C88" w:rsidP="00104C88">
      <w:pPr>
        <w:numPr>
          <w:ilvl w:val="0"/>
          <w:numId w:val="14"/>
        </w:numPr>
        <w:ind w:left="0" w:firstLine="284"/>
        <w:contextualSpacing/>
        <w:jc w:val="both"/>
        <w:rPr>
          <w:sz w:val="24"/>
          <w:szCs w:val="24"/>
        </w:rPr>
      </w:pPr>
      <w:r w:rsidRPr="002E34DD">
        <w:rPr>
          <w:sz w:val="24"/>
          <w:szCs w:val="24"/>
        </w:rPr>
        <w:t xml:space="preserve">Данни за официалната помощ за развитие /ОПР/ от Комитета по помощта за развитие, ОИСР; </w:t>
      </w:r>
    </w:p>
    <w:p w14:paraId="076CCA2A" w14:textId="77777777" w:rsidR="00104C88" w:rsidRPr="002E34DD" w:rsidRDefault="00104C88" w:rsidP="00104C88">
      <w:pPr>
        <w:numPr>
          <w:ilvl w:val="0"/>
          <w:numId w:val="14"/>
        </w:numPr>
        <w:ind w:left="0" w:firstLine="284"/>
        <w:contextualSpacing/>
        <w:jc w:val="both"/>
        <w:rPr>
          <w:sz w:val="24"/>
          <w:szCs w:val="24"/>
        </w:rPr>
      </w:pPr>
      <w:r w:rsidRPr="002E34DD">
        <w:rPr>
          <w:sz w:val="24"/>
          <w:szCs w:val="24"/>
        </w:rPr>
        <w:t>Данни от системата EDRIS на ЕС, съгласно Регламент № 1257/96 от 20 юни 1996 на Съвета относно хуманитарната помощ;</w:t>
      </w:r>
    </w:p>
    <w:p w14:paraId="73944F92" w14:textId="77777777" w:rsidR="00104C88" w:rsidRPr="002E34DD" w:rsidRDefault="00104C88" w:rsidP="00104C88">
      <w:pPr>
        <w:numPr>
          <w:ilvl w:val="0"/>
          <w:numId w:val="14"/>
        </w:numPr>
        <w:ind w:left="0" w:firstLine="284"/>
        <w:contextualSpacing/>
        <w:jc w:val="both"/>
        <w:rPr>
          <w:sz w:val="24"/>
          <w:szCs w:val="24"/>
        </w:rPr>
      </w:pPr>
      <w:r w:rsidRPr="002E34DD">
        <w:rPr>
          <w:sz w:val="24"/>
          <w:szCs w:val="24"/>
        </w:rPr>
        <w:t>Годишни отчети и средносрочни отчети за помощта за развитие по страни, сектори и тематики;</w:t>
      </w:r>
    </w:p>
    <w:p w14:paraId="1BBD9B96" w14:textId="77777777" w:rsidR="00104C88" w:rsidRPr="002E34DD" w:rsidRDefault="00104C88" w:rsidP="00104C88">
      <w:pPr>
        <w:numPr>
          <w:ilvl w:val="0"/>
          <w:numId w:val="14"/>
        </w:numPr>
        <w:ind w:left="0" w:firstLine="284"/>
        <w:contextualSpacing/>
        <w:jc w:val="both"/>
        <w:rPr>
          <w:sz w:val="24"/>
          <w:szCs w:val="24"/>
        </w:rPr>
      </w:pPr>
      <w:r w:rsidRPr="002E34DD">
        <w:rPr>
          <w:sz w:val="24"/>
          <w:szCs w:val="24"/>
        </w:rPr>
        <w:t>Отчети за дейността на задграничните представителства, както и отчети по двустранни и многостранни проекти за развитие, финансирани чрез българската помощ за развитие.</w:t>
      </w:r>
    </w:p>
    <w:p w14:paraId="557F742E" w14:textId="0BE15D0B" w:rsidR="007551D2" w:rsidRDefault="007551D2" w:rsidP="00FD706A">
      <w:pPr>
        <w:jc w:val="both"/>
        <w:rPr>
          <w:b/>
          <w:i/>
          <w:color w:val="0070C0"/>
          <w:sz w:val="24"/>
          <w:szCs w:val="24"/>
        </w:rPr>
      </w:pPr>
    </w:p>
    <w:p w14:paraId="5FBB338E" w14:textId="28410356" w:rsidR="00EA40B0" w:rsidRDefault="00EA40B0" w:rsidP="00FD706A">
      <w:pPr>
        <w:jc w:val="both"/>
        <w:rPr>
          <w:b/>
          <w:i/>
          <w:color w:val="0070C0"/>
          <w:sz w:val="24"/>
          <w:szCs w:val="24"/>
        </w:rPr>
      </w:pPr>
    </w:p>
    <w:p w14:paraId="4FA5BB8D" w14:textId="77777777" w:rsidR="00EA40B0" w:rsidRPr="00457A4F" w:rsidRDefault="00EA40B0" w:rsidP="00EA40B0">
      <w:pPr>
        <w:tabs>
          <w:tab w:val="left" w:pos="709"/>
        </w:tabs>
        <w:ind w:left="66"/>
        <w:jc w:val="both"/>
        <w:rPr>
          <w:b/>
          <w:i/>
          <w:color w:val="000000"/>
          <w:sz w:val="24"/>
        </w:rPr>
      </w:pPr>
      <w:r w:rsidRPr="00457A4F">
        <w:rPr>
          <w:b/>
          <w:i/>
          <w:color w:val="000000"/>
          <w:sz w:val="24"/>
        </w:rPr>
        <w:t xml:space="preserve">Проектобюджет и актуализирана бюджетна прогноза по ведомствени и администрирани параграфи на </w:t>
      </w:r>
    </w:p>
    <w:p w14:paraId="6129B3EF" w14:textId="02F96709" w:rsidR="00EA40B0" w:rsidRDefault="00933D54" w:rsidP="00FD706A">
      <w:pPr>
        <w:jc w:val="both"/>
        <w:rPr>
          <w:b/>
          <w:bCs/>
          <w:i/>
          <w:color w:val="000000"/>
          <w:sz w:val="24"/>
        </w:rPr>
      </w:pPr>
      <w:r w:rsidRPr="00933D54">
        <w:rPr>
          <w:b/>
          <w:bCs/>
          <w:i/>
          <w:color w:val="000000"/>
          <w:sz w:val="24"/>
        </w:rPr>
        <w:t>Програма 1100.01.06 „Международно сътрудничество за развитие и хуманитарна помощ“</w:t>
      </w:r>
    </w:p>
    <w:p w14:paraId="34F2890E" w14:textId="71A07354" w:rsidR="000917C7" w:rsidRDefault="000917C7" w:rsidP="00FD706A">
      <w:pPr>
        <w:jc w:val="both"/>
        <w:rPr>
          <w:b/>
          <w:bCs/>
          <w:i/>
          <w:color w:val="000000"/>
          <w:sz w:val="24"/>
        </w:rPr>
      </w:pPr>
    </w:p>
    <w:tbl>
      <w:tblPr>
        <w:tblW w:w="9346" w:type="dxa"/>
        <w:tblCellMar>
          <w:left w:w="70" w:type="dxa"/>
          <w:right w:w="70" w:type="dxa"/>
        </w:tblCellMar>
        <w:tblLook w:val="04A0" w:firstRow="1" w:lastRow="0" w:firstColumn="1" w:lastColumn="0" w:noHBand="0" w:noVBand="1"/>
      </w:tblPr>
      <w:tblGrid>
        <w:gridCol w:w="367"/>
        <w:gridCol w:w="4018"/>
        <w:gridCol w:w="855"/>
        <w:gridCol w:w="839"/>
        <w:gridCol w:w="672"/>
        <w:gridCol w:w="854"/>
        <w:gridCol w:w="890"/>
        <w:gridCol w:w="851"/>
      </w:tblGrid>
      <w:tr w:rsidR="000917C7" w:rsidRPr="000917C7" w14:paraId="045448C0" w14:textId="77777777" w:rsidTr="000917C7">
        <w:trPr>
          <w:trHeight w:val="810"/>
        </w:trPr>
        <w:tc>
          <w:tcPr>
            <w:tcW w:w="367" w:type="dxa"/>
            <w:tcBorders>
              <w:top w:val="single" w:sz="8" w:space="0" w:color="auto"/>
              <w:left w:val="single" w:sz="8" w:space="0" w:color="auto"/>
              <w:bottom w:val="single" w:sz="8" w:space="0" w:color="auto"/>
              <w:right w:val="nil"/>
            </w:tcBorders>
            <w:shd w:val="clear" w:color="000000" w:fill="FFCC99"/>
            <w:noWrap/>
            <w:vAlign w:val="center"/>
            <w:hideMark/>
          </w:tcPr>
          <w:p w14:paraId="6CE9F5AF" w14:textId="77777777" w:rsidR="000917C7" w:rsidRPr="000917C7" w:rsidRDefault="000917C7" w:rsidP="000917C7">
            <w:pPr>
              <w:jc w:val="both"/>
              <w:rPr>
                <w:b/>
                <w:bCs/>
                <w:color w:val="000000"/>
                <w:sz w:val="16"/>
                <w:szCs w:val="16"/>
              </w:rPr>
            </w:pPr>
            <w:r w:rsidRPr="000917C7">
              <w:rPr>
                <w:b/>
                <w:bCs/>
                <w:color w:val="000000"/>
                <w:sz w:val="16"/>
                <w:szCs w:val="16"/>
              </w:rPr>
              <w:t>№</w:t>
            </w:r>
          </w:p>
        </w:tc>
        <w:tc>
          <w:tcPr>
            <w:tcW w:w="4018" w:type="dxa"/>
            <w:tcBorders>
              <w:top w:val="single" w:sz="8" w:space="0" w:color="auto"/>
              <w:left w:val="single" w:sz="8" w:space="0" w:color="auto"/>
              <w:bottom w:val="single" w:sz="8" w:space="0" w:color="auto"/>
              <w:right w:val="nil"/>
            </w:tcBorders>
            <w:shd w:val="clear" w:color="000000" w:fill="FFCC99"/>
            <w:noWrap/>
            <w:vAlign w:val="center"/>
            <w:hideMark/>
          </w:tcPr>
          <w:p w14:paraId="66832366" w14:textId="77777777" w:rsidR="000917C7" w:rsidRPr="000917C7" w:rsidRDefault="000917C7" w:rsidP="000917C7">
            <w:pPr>
              <w:jc w:val="both"/>
              <w:rPr>
                <w:b/>
                <w:bCs/>
                <w:color w:val="000000"/>
                <w:sz w:val="16"/>
                <w:szCs w:val="16"/>
              </w:rPr>
            </w:pPr>
            <w:r w:rsidRPr="000917C7">
              <w:rPr>
                <w:b/>
                <w:bCs/>
                <w:color w:val="000000"/>
                <w:sz w:val="16"/>
                <w:szCs w:val="16"/>
              </w:rPr>
              <w:t>Бюджетна програма "Международно сътрудничество за развитие и хуманитарна помощ"</w:t>
            </w:r>
          </w:p>
        </w:tc>
        <w:tc>
          <w:tcPr>
            <w:tcW w:w="855"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4FF1DE64" w14:textId="77777777" w:rsidR="000917C7" w:rsidRPr="000917C7" w:rsidRDefault="000917C7" w:rsidP="000917C7">
            <w:pPr>
              <w:jc w:val="center"/>
              <w:rPr>
                <w:b/>
                <w:bCs/>
                <w:color w:val="000000"/>
                <w:sz w:val="16"/>
                <w:szCs w:val="16"/>
              </w:rPr>
            </w:pPr>
            <w:r w:rsidRPr="000917C7">
              <w:rPr>
                <w:b/>
                <w:bCs/>
                <w:color w:val="000000"/>
                <w:sz w:val="16"/>
                <w:szCs w:val="16"/>
              </w:rPr>
              <w:t>Отчет 2019</w:t>
            </w:r>
          </w:p>
        </w:tc>
        <w:tc>
          <w:tcPr>
            <w:tcW w:w="839" w:type="dxa"/>
            <w:tcBorders>
              <w:top w:val="single" w:sz="8" w:space="0" w:color="auto"/>
              <w:left w:val="nil"/>
              <w:bottom w:val="single" w:sz="8" w:space="0" w:color="auto"/>
              <w:right w:val="single" w:sz="8" w:space="0" w:color="auto"/>
            </w:tcBorders>
            <w:shd w:val="clear" w:color="000000" w:fill="FFCC99"/>
            <w:vAlign w:val="center"/>
            <w:hideMark/>
          </w:tcPr>
          <w:p w14:paraId="0CED701B" w14:textId="77777777" w:rsidR="000917C7" w:rsidRPr="000917C7" w:rsidRDefault="000917C7" w:rsidP="000917C7">
            <w:pPr>
              <w:jc w:val="center"/>
              <w:rPr>
                <w:b/>
                <w:bCs/>
                <w:color w:val="000000"/>
                <w:sz w:val="16"/>
                <w:szCs w:val="16"/>
              </w:rPr>
            </w:pPr>
            <w:r w:rsidRPr="000917C7">
              <w:rPr>
                <w:b/>
                <w:bCs/>
                <w:color w:val="000000"/>
                <w:sz w:val="16"/>
                <w:szCs w:val="16"/>
              </w:rPr>
              <w:t>Отчет 2020</w:t>
            </w:r>
          </w:p>
        </w:tc>
        <w:tc>
          <w:tcPr>
            <w:tcW w:w="672" w:type="dxa"/>
            <w:tcBorders>
              <w:top w:val="single" w:sz="8" w:space="0" w:color="auto"/>
              <w:left w:val="nil"/>
              <w:bottom w:val="single" w:sz="8" w:space="0" w:color="auto"/>
              <w:right w:val="single" w:sz="8" w:space="0" w:color="auto"/>
            </w:tcBorders>
            <w:shd w:val="clear" w:color="000000" w:fill="FFCC99"/>
            <w:vAlign w:val="center"/>
            <w:hideMark/>
          </w:tcPr>
          <w:p w14:paraId="0BF2841E" w14:textId="77777777" w:rsidR="000917C7" w:rsidRPr="000917C7" w:rsidRDefault="000917C7" w:rsidP="000917C7">
            <w:pPr>
              <w:jc w:val="center"/>
              <w:rPr>
                <w:b/>
                <w:bCs/>
                <w:color w:val="000000"/>
                <w:sz w:val="16"/>
                <w:szCs w:val="16"/>
              </w:rPr>
            </w:pPr>
            <w:r w:rsidRPr="000917C7">
              <w:rPr>
                <w:b/>
                <w:bCs/>
                <w:color w:val="000000"/>
                <w:sz w:val="16"/>
                <w:szCs w:val="16"/>
              </w:rPr>
              <w:t>Закон 2021</w:t>
            </w:r>
          </w:p>
        </w:tc>
        <w:tc>
          <w:tcPr>
            <w:tcW w:w="854" w:type="dxa"/>
            <w:tcBorders>
              <w:top w:val="single" w:sz="8" w:space="0" w:color="auto"/>
              <w:left w:val="nil"/>
              <w:bottom w:val="single" w:sz="8" w:space="0" w:color="auto"/>
              <w:right w:val="single" w:sz="8" w:space="0" w:color="auto"/>
            </w:tcBorders>
            <w:shd w:val="clear" w:color="000000" w:fill="FFCC99"/>
            <w:vAlign w:val="center"/>
            <w:hideMark/>
          </w:tcPr>
          <w:p w14:paraId="71C3313C" w14:textId="77777777" w:rsidR="000917C7" w:rsidRPr="000917C7" w:rsidRDefault="000917C7" w:rsidP="000917C7">
            <w:pPr>
              <w:jc w:val="center"/>
              <w:rPr>
                <w:b/>
                <w:bCs/>
                <w:color w:val="000000"/>
                <w:sz w:val="16"/>
                <w:szCs w:val="16"/>
              </w:rPr>
            </w:pPr>
            <w:r w:rsidRPr="000917C7">
              <w:rPr>
                <w:b/>
                <w:bCs/>
                <w:color w:val="000000"/>
                <w:sz w:val="16"/>
                <w:szCs w:val="16"/>
              </w:rPr>
              <w:t>Проект 2022 г.</w:t>
            </w:r>
          </w:p>
        </w:tc>
        <w:tc>
          <w:tcPr>
            <w:tcW w:w="890" w:type="dxa"/>
            <w:tcBorders>
              <w:top w:val="single" w:sz="8" w:space="0" w:color="auto"/>
              <w:left w:val="nil"/>
              <w:bottom w:val="single" w:sz="8" w:space="0" w:color="auto"/>
              <w:right w:val="single" w:sz="8" w:space="0" w:color="auto"/>
            </w:tcBorders>
            <w:shd w:val="clear" w:color="000000" w:fill="FFCC99"/>
            <w:vAlign w:val="center"/>
            <w:hideMark/>
          </w:tcPr>
          <w:p w14:paraId="6844CFCB" w14:textId="77777777" w:rsidR="000917C7" w:rsidRPr="000917C7" w:rsidRDefault="000917C7" w:rsidP="000917C7">
            <w:pPr>
              <w:jc w:val="center"/>
              <w:rPr>
                <w:b/>
                <w:bCs/>
                <w:color w:val="000000"/>
                <w:sz w:val="16"/>
                <w:szCs w:val="16"/>
              </w:rPr>
            </w:pPr>
            <w:r w:rsidRPr="000917C7">
              <w:rPr>
                <w:b/>
                <w:bCs/>
                <w:color w:val="000000"/>
                <w:sz w:val="16"/>
                <w:szCs w:val="16"/>
              </w:rPr>
              <w:t>Прогноза 2023 г.</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32E48879" w14:textId="77777777" w:rsidR="000917C7" w:rsidRPr="000917C7" w:rsidRDefault="000917C7" w:rsidP="000917C7">
            <w:pPr>
              <w:jc w:val="center"/>
              <w:rPr>
                <w:b/>
                <w:bCs/>
                <w:color w:val="000000"/>
                <w:sz w:val="16"/>
                <w:szCs w:val="16"/>
              </w:rPr>
            </w:pPr>
            <w:r w:rsidRPr="000917C7">
              <w:rPr>
                <w:b/>
                <w:bCs/>
                <w:color w:val="000000"/>
                <w:sz w:val="16"/>
                <w:szCs w:val="16"/>
              </w:rPr>
              <w:t>Прогноза 2024 г.</w:t>
            </w:r>
          </w:p>
        </w:tc>
      </w:tr>
      <w:tr w:rsidR="000917C7" w:rsidRPr="000917C7" w14:paraId="2CCB1AA5" w14:textId="77777777" w:rsidTr="000917C7">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077A978" w14:textId="77777777" w:rsidR="000917C7" w:rsidRPr="000917C7" w:rsidRDefault="000917C7" w:rsidP="000917C7">
            <w:pPr>
              <w:jc w:val="both"/>
              <w:rPr>
                <w:b/>
                <w:bCs/>
                <w:i/>
                <w:iCs/>
                <w:color w:val="000000"/>
                <w:sz w:val="16"/>
                <w:szCs w:val="16"/>
              </w:rPr>
            </w:pPr>
            <w:r w:rsidRPr="000917C7">
              <w:rPr>
                <w:b/>
                <w:bCs/>
                <w:i/>
                <w:i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79AD3183" w14:textId="77777777" w:rsidR="000917C7" w:rsidRPr="000917C7" w:rsidRDefault="000917C7" w:rsidP="000917C7">
            <w:pPr>
              <w:jc w:val="center"/>
              <w:rPr>
                <w:b/>
                <w:bCs/>
                <w:color w:val="000000"/>
                <w:sz w:val="16"/>
                <w:szCs w:val="16"/>
              </w:rPr>
            </w:pPr>
            <w:r w:rsidRPr="000917C7">
              <w:rPr>
                <w:b/>
                <w:bCs/>
                <w:color w:val="000000"/>
                <w:sz w:val="16"/>
                <w:szCs w:val="16"/>
              </w:rPr>
              <w:t>1</w:t>
            </w:r>
          </w:p>
        </w:tc>
        <w:tc>
          <w:tcPr>
            <w:tcW w:w="855" w:type="dxa"/>
            <w:tcBorders>
              <w:top w:val="nil"/>
              <w:left w:val="nil"/>
              <w:bottom w:val="single" w:sz="8" w:space="0" w:color="auto"/>
              <w:right w:val="single" w:sz="8" w:space="0" w:color="auto"/>
            </w:tcBorders>
            <w:shd w:val="clear" w:color="auto" w:fill="auto"/>
            <w:noWrap/>
            <w:vAlign w:val="center"/>
            <w:hideMark/>
          </w:tcPr>
          <w:p w14:paraId="04517564" w14:textId="77777777" w:rsidR="000917C7" w:rsidRPr="000917C7" w:rsidRDefault="000917C7" w:rsidP="000917C7">
            <w:pPr>
              <w:jc w:val="center"/>
              <w:rPr>
                <w:b/>
                <w:bCs/>
                <w:color w:val="000000"/>
                <w:sz w:val="16"/>
                <w:szCs w:val="16"/>
              </w:rPr>
            </w:pPr>
            <w:r w:rsidRPr="000917C7">
              <w:rPr>
                <w:b/>
                <w:bCs/>
                <w:color w:val="000000"/>
                <w:sz w:val="16"/>
                <w:szCs w:val="16"/>
              </w:rPr>
              <w:t>2</w:t>
            </w:r>
          </w:p>
        </w:tc>
        <w:tc>
          <w:tcPr>
            <w:tcW w:w="839" w:type="dxa"/>
            <w:tcBorders>
              <w:top w:val="nil"/>
              <w:left w:val="nil"/>
              <w:bottom w:val="single" w:sz="8" w:space="0" w:color="auto"/>
              <w:right w:val="single" w:sz="8" w:space="0" w:color="auto"/>
            </w:tcBorders>
            <w:shd w:val="clear" w:color="auto" w:fill="auto"/>
            <w:noWrap/>
            <w:vAlign w:val="center"/>
            <w:hideMark/>
          </w:tcPr>
          <w:p w14:paraId="4411281D" w14:textId="77777777" w:rsidR="000917C7" w:rsidRPr="000917C7" w:rsidRDefault="000917C7" w:rsidP="000917C7">
            <w:pPr>
              <w:jc w:val="center"/>
              <w:rPr>
                <w:b/>
                <w:bCs/>
                <w:color w:val="000000"/>
                <w:sz w:val="16"/>
                <w:szCs w:val="16"/>
              </w:rPr>
            </w:pPr>
            <w:r w:rsidRPr="000917C7">
              <w:rPr>
                <w:b/>
                <w:bCs/>
                <w:color w:val="000000"/>
                <w:sz w:val="16"/>
                <w:szCs w:val="16"/>
              </w:rPr>
              <w:t>3</w:t>
            </w:r>
          </w:p>
        </w:tc>
        <w:tc>
          <w:tcPr>
            <w:tcW w:w="672" w:type="dxa"/>
            <w:tcBorders>
              <w:top w:val="nil"/>
              <w:left w:val="nil"/>
              <w:bottom w:val="single" w:sz="8" w:space="0" w:color="auto"/>
              <w:right w:val="single" w:sz="8" w:space="0" w:color="auto"/>
            </w:tcBorders>
            <w:shd w:val="clear" w:color="auto" w:fill="auto"/>
            <w:noWrap/>
            <w:vAlign w:val="center"/>
            <w:hideMark/>
          </w:tcPr>
          <w:p w14:paraId="613CAF82" w14:textId="77777777" w:rsidR="000917C7" w:rsidRPr="000917C7" w:rsidRDefault="000917C7" w:rsidP="000917C7">
            <w:pPr>
              <w:jc w:val="center"/>
              <w:rPr>
                <w:b/>
                <w:bCs/>
                <w:color w:val="000000"/>
                <w:sz w:val="16"/>
                <w:szCs w:val="16"/>
              </w:rPr>
            </w:pPr>
            <w:r w:rsidRPr="000917C7">
              <w:rPr>
                <w:b/>
                <w:bCs/>
                <w:color w:val="000000"/>
                <w:sz w:val="16"/>
                <w:szCs w:val="16"/>
              </w:rPr>
              <w:t>4</w:t>
            </w:r>
          </w:p>
        </w:tc>
        <w:tc>
          <w:tcPr>
            <w:tcW w:w="854" w:type="dxa"/>
            <w:tcBorders>
              <w:top w:val="nil"/>
              <w:left w:val="nil"/>
              <w:bottom w:val="single" w:sz="8" w:space="0" w:color="auto"/>
              <w:right w:val="single" w:sz="8" w:space="0" w:color="auto"/>
            </w:tcBorders>
            <w:shd w:val="clear" w:color="auto" w:fill="auto"/>
            <w:noWrap/>
            <w:vAlign w:val="center"/>
            <w:hideMark/>
          </w:tcPr>
          <w:p w14:paraId="7025F94C" w14:textId="77777777" w:rsidR="000917C7" w:rsidRPr="000917C7" w:rsidRDefault="000917C7" w:rsidP="000917C7">
            <w:pPr>
              <w:jc w:val="center"/>
              <w:rPr>
                <w:b/>
                <w:bCs/>
                <w:color w:val="000000"/>
                <w:sz w:val="16"/>
                <w:szCs w:val="16"/>
              </w:rPr>
            </w:pPr>
            <w:r w:rsidRPr="000917C7">
              <w:rPr>
                <w:b/>
                <w:bCs/>
                <w:color w:val="000000"/>
                <w:sz w:val="16"/>
                <w:szCs w:val="16"/>
              </w:rPr>
              <w:t>5</w:t>
            </w:r>
          </w:p>
        </w:tc>
        <w:tc>
          <w:tcPr>
            <w:tcW w:w="890" w:type="dxa"/>
            <w:tcBorders>
              <w:top w:val="nil"/>
              <w:left w:val="nil"/>
              <w:bottom w:val="single" w:sz="8" w:space="0" w:color="auto"/>
              <w:right w:val="single" w:sz="8" w:space="0" w:color="auto"/>
            </w:tcBorders>
            <w:shd w:val="clear" w:color="auto" w:fill="auto"/>
            <w:noWrap/>
            <w:vAlign w:val="center"/>
            <w:hideMark/>
          </w:tcPr>
          <w:p w14:paraId="7BD9C819" w14:textId="77777777" w:rsidR="000917C7" w:rsidRPr="000917C7" w:rsidRDefault="000917C7" w:rsidP="000917C7">
            <w:pPr>
              <w:jc w:val="center"/>
              <w:rPr>
                <w:b/>
                <w:bCs/>
                <w:color w:val="000000"/>
                <w:sz w:val="16"/>
                <w:szCs w:val="16"/>
              </w:rPr>
            </w:pPr>
            <w:r w:rsidRPr="000917C7">
              <w:rPr>
                <w:b/>
                <w:bCs/>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6CDE7212" w14:textId="77777777" w:rsidR="000917C7" w:rsidRPr="000917C7" w:rsidRDefault="000917C7" w:rsidP="000917C7">
            <w:pPr>
              <w:jc w:val="center"/>
              <w:rPr>
                <w:b/>
                <w:bCs/>
                <w:color w:val="000000"/>
                <w:sz w:val="16"/>
                <w:szCs w:val="16"/>
              </w:rPr>
            </w:pPr>
            <w:r w:rsidRPr="000917C7">
              <w:rPr>
                <w:b/>
                <w:bCs/>
                <w:color w:val="000000"/>
                <w:sz w:val="16"/>
                <w:szCs w:val="16"/>
              </w:rPr>
              <w:t>7</w:t>
            </w:r>
          </w:p>
        </w:tc>
      </w:tr>
      <w:tr w:rsidR="000917C7" w:rsidRPr="000917C7" w14:paraId="6EA50623" w14:textId="77777777" w:rsidTr="000917C7">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06C9FA65" w14:textId="77777777" w:rsidR="000917C7" w:rsidRPr="000917C7" w:rsidRDefault="000917C7" w:rsidP="000917C7">
            <w:pPr>
              <w:jc w:val="both"/>
              <w:rPr>
                <w:b/>
                <w:bCs/>
                <w:color w:val="000000"/>
                <w:sz w:val="16"/>
                <w:szCs w:val="16"/>
              </w:rPr>
            </w:pPr>
            <w:r w:rsidRPr="000917C7">
              <w:rPr>
                <w:b/>
                <w:bCs/>
                <w:color w:val="000000"/>
                <w:sz w:val="16"/>
                <w:szCs w:val="16"/>
              </w:rPr>
              <w:t>І.</w:t>
            </w:r>
          </w:p>
        </w:tc>
        <w:tc>
          <w:tcPr>
            <w:tcW w:w="4018" w:type="dxa"/>
            <w:tcBorders>
              <w:top w:val="nil"/>
              <w:left w:val="nil"/>
              <w:bottom w:val="single" w:sz="8" w:space="0" w:color="auto"/>
              <w:right w:val="single" w:sz="8" w:space="0" w:color="auto"/>
            </w:tcBorders>
            <w:shd w:val="clear" w:color="000000" w:fill="FFCC99"/>
            <w:noWrap/>
            <w:vAlign w:val="center"/>
            <w:hideMark/>
          </w:tcPr>
          <w:p w14:paraId="0D97AEFD" w14:textId="77777777" w:rsidR="000917C7" w:rsidRPr="000917C7" w:rsidRDefault="000917C7" w:rsidP="000917C7">
            <w:pPr>
              <w:rPr>
                <w:b/>
                <w:bCs/>
                <w:color w:val="000000"/>
                <w:sz w:val="16"/>
                <w:szCs w:val="16"/>
              </w:rPr>
            </w:pPr>
            <w:r w:rsidRPr="000917C7">
              <w:rPr>
                <w:b/>
                <w:bCs/>
                <w:color w:val="000000"/>
                <w:sz w:val="16"/>
                <w:szCs w:val="16"/>
              </w:rPr>
              <w:t>Общо ведомствени разходи:</w:t>
            </w:r>
          </w:p>
        </w:tc>
        <w:tc>
          <w:tcPr>
            <w:tcW w:w="855" w:type="dxa"/>
            <w:tcBorders>
              <w:top w:val="nil"/>
              <w:left w:val="nil"/>
              <w:bottom w:val="single" w:sz="8" w:space="0" w:color="auto"/>
              <w:right w:val="single" w:sz="8" w:space="0" w:color="auto"/>
            </w:tcBorders>
            <w:shd w:val="clear" w:color="000000" w:fill="FFCC99"/>
            <w:noWrap/>
            <w:vAlign w:val="center"/>
            <w:hideMark/>
          </w:tcPr>
          <w:p w14:paraId="0F20DF87" w14:textId="77777777" w:rsidR="000917C7" w:rsidRPr="000917C7" w:rsidRDefault="000917C7" w:rsidP="000917C7">
            <w:pPr>
              <w:jc w:val="right"/>
              <w:rPr>
                <w:b/>
                <w:bCs/>
                <w:color w:val="000000"/>
                <w:sz w:val="16"/>
                <w:szCs w:val="16"/>
              </w:rPr>
            </w:pPr>
            <w:r w:rsidRPr="000917C7">
              <w:rPr>
                <w:b/>
                <w:bCs/>
                <w:color w:val="000000"/>
                <w:sz w:val="16"/>
                <w:szCs w:val="16"/>
              </w:rPr>
              <w:t>32,7</w:t>
            </w:r>
          </w:p>
        </w:tc>
        <w:tc>
          <w:tcPr>
            <w:tcW w:w="839" w:type="dxa"/>
            <w:tcBorders>
              <w:top w:val="nil"/>
              <w:left w:val="nil"/>
              <w:bottom w:val="single" w:sz="8" w:space="0" w:color="auto"/>
              <w:right w:val="single" w:sz="8" w:space="0" w:color="auto"/>
            </w:tcBorders>
            <w:shd w:val="clear" w:color="000000" w:fill="FFCC99"/>
            <w:noWrap/>
            <w:vAlign w:val="center"/>
            <w:hideMark/>
          </w:tcPr>
          <w:p w14:paraId="7B2BF9AF" w14:textId="77777777" w:rsidR="000917C7" w:rsidRPr="000917C7" w:rsidRDefault="000917C7" w:rsidP="000917C7">
            <w:pPr>
              <w:jc w:val="right"/>
              <w:rPr>
                <w:b/>
                <w:bCs/>
                <w:color w:val="000000"/>
                <w:sz w:val="16"/>
                <w:szCs w:val="16"/>
              </w:rPr>
            </w:pPr>
            <w:r w:rsidRPr="000917C7">
              <w:rPr>
                <w:b/>
                <w:bCs/>
                <w:color w:val="000000"/>
                <w:sz w:val="16"/>
                <w:szCs w:val="16"/>
              </w:rPr>
              <w:t>89,2</w:t>
            </w:r>
          </w:p>
        </w:tc>
        <w:tc>
          <w:tcPr>
            <w:tcW w:w="672" w:type="dxa"/>
            <w:tcBorders>
              <w:top w:val="nil"/>
              <w:left w:val="nil"/>
              <w:bottom w:val="single" w:sz="8" w:space="0" w:color="auto"/>
              <w:right w:val="single" w:sz="8" w:space="0" w:color="auto"/>
            </w:tcBorders>
            <w:shd w:val="clear" w:color="000000" w:fill="FFCC99"/>
            <w:noWrap/>
            <w:vAlign w:val="center"/>
            <w:hideMark/>
          </w:tcPr>
          <w:p w14:paraId="61169EE4" w14:textId="77777777" w:rsidR="000917C7" w:rsidRPr="000917C7" w:rsidRDefault="000917C7" w:rsidP="000917C7">
            <w:pPr>
              <w:jc w:val="right"/>
              <w:rPr>
                <w:b/>
                <w:bCs/>
                <w:color w:val="000000"/>
                <w:sz w:val="16"/>
                <w:szCs w:val="16"/>
              </w:rPr>
            </w:pPr>
            <w:r w:rsidRPr="000917C7">
              <w:rPr>
                <w:b/>
                <w:bCs/>
                <w:color w:val="000000"/>
                <w:sz w:val="16"/>
                <w:szCs w:val="16"/>
              </w:rPr>
              <w:t>0,0</w:t>
            </w:r>
          </w:p>
        </w:tc>
        <w:tc>
          <w:tcPr>
            <w:tcW w:w="854" w:type="dxa"/>
            <w:tcBorders>
              <w:top w:val="nil"/>
              <w:left w:val="nil"/>
              <w:bottom w:val="single" w:sz="8" w:space="0" w:color="auto"/>
              <w:right w:val="single" w:sz="8" w:space="0" w:color="auto"/>
            </w:tcBorders>
            <w:shd w:val="clear" w:color="000000" w:fill="FFCC99"/>
            <w:noWrap/>
            <w:vAlign w:val="center"/>
            <w:hideMark/>
          </w:tcPr>
          <w:p w14:paraId="3BDA7575" w14:textId="77777777" w:rsidR="000917C7" w:rsidRPr="000917C7" w:rsidRDefault="000917C7" w:rsidP="000917C7">
            <w:pPr>
              <w:jc w:val="right"/>
              <w:rPr>
                <w:b/>
                <w:bCs/>
                <w:color w:val="000000"/>
                <w:sz w:val="16"/>
                <w:szCs w:val="16"/>
              </w:rPr>
            </w:pPr>
            <w:r w:rsidRPr="000917C7">
              <w:rPr>
                <w:b/>
                <w:bCs/>
                <w:color w:val="000000"/>
                <w:sz w:val="16"/>
                <w:szCs w:val="16"/>
              </w:rPr>
              <w:t>0,0</w:t>
            </w:r>
          </w:p>
        </w:tc>
        <w:tc>
          <w:tcPr>
            <w:tcW w:w="890" w:type="dxa"/>
            <w:tcBorders>
              <w:top w:val="nil"/>
              <w:left w:val="nil"/>
              <w:bottom w:val="single" w:sz="8" w:space="0" w:color="auto"/>
              <w:right w:val="single" w:sz="8" w:space="0" w:color="auto"/>
            </w:tcBorders>
            <w:shd w:val="clear" w:color="000000" w:fill="FFCC99"/>
            <w:noWrap/>
            <w:vAlign w:val="center"/>
            <w:hideMark/>
          </w:tcPr>
          <w:p w14:paraId="46D8E12B" w14:textId="77777777" w:rsidR="000917C7" w:rsidRPr="000917C7" w:rsidRDefault="000917C7" w:rsidP="000917C7">
            <w:pPr>
              <w:jc w:val="right"/>
              <w:rPr>
                <w:b/>
                <w:bCs/>
                <w:color w:val="000000"/>
                <w:sz w:val="16"/>
                <w:szCs w:val="16"/>
              </w:rPr>
            </w:pPr>
            <w:r w:rsidRPr="000917C7">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9431C65" w14:textId="77777777" w:rsidR="000917C7" w:rsidRPr="000917C7" w:rsidRDefault="000917C7" w:rsidP="000917C7">
            <w:pPr>
              <w:jc w:val="right"/>
              <w:rPr>
                <w:b/>
                <w:bCs/>
                <w:color w:val="000000"/>
                <w:sz w:val="16"/>
                <w:szCs w:val="16"/>
              </w:rPr>
            </w:pPr>
            <w:r w:rsidRPr="000917C7">
              <w:rPr>
                <w:b/>
                <w:bCs/>
                <w:color w:val="000000"/>
                <w:sz w:val="16"/>
                <w:szCs w:val="16"/>
              </w:rPr>
              <w:t>0,0</w:t>
            </w:r>
          </w:p>
        </w:tc>
      </w:tr>
      <w:tr w:rsidR="000917C7" w:rsidRPr="000917C7" w14:paraId="30A9AD89" w14:textId="77777777" w:rsidTr="000917C7">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4BE95670" w14:textId="77777777" w:rsidR="000917C7" w:rsidRPr="000917C7" w:rsidRDefault="000917C7" w:rsidP="000917C7">
            <w:pPr>
              <w:jc w:val="both"/>
              <w:rPr>
                <w:b/>
                <w:bCs/>
                <w:color w:val="000000"/>
                <w:sz w:val="16"/>
                <w:szCs w:val="16"/>
              </w:rPr>
            </w:pPr>
            <w:r w:rsidRPr="000917C7">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51A5EBEA" w14:textId="77777777" w:rsidR="000917C7" w:rsidRPr="000917C7" w:rsidRDefault="000917C7" w:rsidP="000917C7">
            <w:pPr>
              <w:rPr>
                <w:b/>
                <w:bCs/>
                <w:color w:val="000000"/>
                <w:sz w:val="16"/>
                <w:szCs w:val="16"/>
              </w:rPr>
            </w:pPr>
            <w:r w:rsidRPr="000917C7">
              <w:rPr>
                <w:b/>
                <w:bCs/>
                <w:color w:val="000000"/>
                <w:sz w:val="16"/>
                <w:szCs w:val="16"/>
              </w:rPr>
              <w:t xml:space="preserve">   Персонал</w:t>
            </w:r>
          </w:p>
        </w:tc>
        <w:tc>
          <w:tcPr>
            <w:tcW w:w="855" w:type="dxa"/>
            <w:tcBorders>
              <w:top w:val="nil"/>
              <w:left w:val="nil"/>
              <w:bottom w:val="single" w:sz="8" w:space="0" w:color="auto"/>
              <w:right w:val="single" w:sz="8" w:space="0" w:color="auto"/>
            </w:tcBorders>
            <w:shd w:val="clear" w:color="000000" w:fill="FFCC99"/>
            <w:noWrap/>
            <w:vAlign w:val="center"/>
            <w:hideMark/>
          </w:tcPr>
          <w:p w14:paraId="6558590E" w14:textId="77777777" w:rsidR="000917C7" w:rsidRPr="000917C7" w:rsidRDefault="000917C7" w:rsidP="000917C7">
            <w:pPr>
              <w:jc w:val="right"/>
              <w:rPr>
                <w:color w:val="000000"/>
                <w:sz w:val="16"/>
                <w:szCs w:val="16"/>
              </w:rPr>
            </w:pPr>
            <w:r w:rsidRPr="000917C7">
              <w:rPr>
                <w:color w:val="000000"/>
                <w:sz w:val="16"/>
                <w:szCs w:val="16"/>
              </w:rPr>
              <w:t>7,2</w:t>
            </w:r>
          </w:p>
        </w:tc>
        <w:tc>
          <w:tcPr>
            <w:tcW w:w="839" w:type="dxa"/>
            <w:tcBorders>
              <w:top w:val="nil"/>
              <w:left w:val="nil"/>
              <w:bottom w:val="single" w:sz="8" w:space="0" w:color="auto"/>
              <w:right w:val="single" w:sz="8" w:space="0" w:color="auto"/>
            </w:tcBorders>
            <w:shd w:val="clear" w:color="000000" w:fill="FFCC99"/>
            <w:noWrap/>
            <w:vAlign w:val="center"/>
            <w:hideMark/>
          </w:tcPr>
          <w:p w14:paraId="095D6141" w14:textId="77777777" w:rsidR="000917C7" w:rsidRPr="000917C7" w:rsidRDefault="000917C7" w:rsidP="000917C7">
            <w:pPr>
              <w:jc w:val="right"/>
              <w:rPr>
                <w:color w:val="000000"/>
                <w:sz w:val="16"/>
                <w:szCs w:val="16"/>
              </w:rPr>
            </w:pPr>
            <w:r w:rsidRPr="000917C7">
              <w:rPr>
                <w:color w:val="000000"/>
                <w:sz w:val="16"/>
                <w:szCs w:val="16"/>
              </w:rPr>
              <w:t>10,5</w:t>
            </w:r>
          </w:p>
        </w:tc>
        <w:tc>
          <w:tcPr>
            <w:tcW w:w="672" w:type="dxa"/>
            <w:tcBorders>
              <w:top w:val="nil"/>
              <w:left w:val="nil"/>
              <w:bottom w:val="single" w:sz="8" w:space="0" w:color="auto"/>
              <w:right w:val="single" w:sz="8" w:space="0" w:color="auto"/>
            </w:tcBorders>
            <w:shd w:val="clear" w:color="000000" w:fill="FFCC99"/>
            <w:noWrap/>
            <w:vAlign w:val="center"/>
            <w:hideMark/>
          </w:tcPr>
          <w:p w14:paraId="5E68B50E" w14:textId="77777777" w:rsidR="000917C7" w:rsidRPr="000917C7" w:rsidRDefault="000917C7" w:rsidP="000917C7">
            <w:pPr>
              <w:jc w:val="right"/>
              <w:rPr>
                <w:color w:val="000000"/>
                <w:sz w:val="16"/>
                <w:szCs w:val="16"/>
              </w:rPr>
            </w:pPr>
            <w:r w:rsidRPr="000917C7">
              <w:rPr>
                <w:color w:val="000000"/>
                <w:sz w:val="16"/>
                <w:szCs w:val="16"/>
              </w:rPr>
              <w:t>0,0</w:t>
            </w:r>
          </w:p>
        </w:tc>
        <w:tc>
          <w:tcPr>
            <w:tcW w:w="854" w:type="dxa"/>
            <w:tcBorders>
              <w:top w:val="nil"/>
              <w:left w:val="nil"/>
              <w:bottom w:val="single" w:sz="8" w:space="0" w:color="auto"/>
              <w:right w:val="single" w:sz="8" w:space="0" w:color="auto"/>
            </w:tcBorders>
            <w:shd w:val="clear" w:color="000000" w:fill="FFCC99"/>
            <w:noWrap/>
            <w:vAlign w:val="center"/>
            <w:hideMark/>
          </w:tcPr>
          <w:p w14:paraId="71F6CDFF" w14:textId="77777777" w:rsidR="000917C7" w:rsidRPr="000917C7" w:rsidRDefault="000917C7" w:rsidP="000917C7">
            <w:pPr>
              <w:jc w:val="right"/>
              <w:rPr>
                <w:color w:val="000000"/>
                <w:sz w:val="16"/>
                <w:szCs w:val="16"/>
              </w:rPr>
            </w:pPr>
            <w:r w:rsidRPr="000917C7">
              <w:rPr>
                <w:color w:val="000000"/>
                <w:sz w:val="16"/>
                <w:szCs w:val="16"/>
              </w:rPr>
              <w:t>0,0</w:t>
            </w:r>
          </w:p>
        </w:tc>
        <w:tc>
          <w:tcPr>
            <w:tcW w:w="890" w:type="dxa"/>
            <w:tcBorders>
              <w:top w:val="nil"/>
              <w:left w:val="nil"/>
              <w:bottom w:val="single" w:sz="8" w:space="0" w:color="auto"/>
              <w:right w:val="single" w:sz="8" w:space="0" w:color="auto"/>
            </w:tcBorders>
            <w:shd w:val="clear" w:color="000000" w:fill="FFCC99"/>
            <w:noWrap/>
            <w:vAlign w:val="center"/>
            <w:hideMark/>
          </w:tcPr>
          <w:p w14:paraId="2449AFC4" w14:textId="77777777" w:rsidR="000917C7" w:rsidRPr="000917C7" w:rsidRDefault="000917C7" w:rsidP="000917C7">
            <w:pPr>
              <w:jc w:val="right"/>
              <w:rPr>
                <w:color w:val="000000"/>
                <w:sz w:val="16"/>
                <w:szCs w:val="16"/>
              </w:rPr>
            </w:pPr>
            <w:r w:rsidRPr="000917C7">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9E8BD0F" w14:textId="77777777" w:rsidR="000917C7" w:rsidRPr="000917C7" w:rsidRDefault="000917C7" w:rsidP="000917C7">
            <w:pPr>
              <w:jc w:val="right"/>
              <w:rPr>
                <w:color w:val="000000"/>
                <w:sz w:val="16"/>
                <w:szCs w:val="16"/>
              </w:rPr>
            </w:pPr>
            <w:r w:rsidRPr="000917C7">
              <w:rPr>
                <w:color w:val="000000"/>
                <w:sz w:val="16"/>
                <w:szCs w:val="16"/>
              </w:rPr>
              <w:t>0,0</w:t>
            </w:r>
          </w:p>
        </w:tc>
      </w:tr>
      <w:tr w:rsidR="000917C7" w:rsidRPr="000917C7" w14:paraId="493EFD65" w14:textId="77777777" w:rsidTr="000917C7">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78732660" w14:textId="77777777" w:rsidR="000917C7" w:rsidRPr="000917C7" w:rsidRDefault="000917C7" w:rsidP="000917C7">
            <w:pPr>
              <w:jc w:val="both"/>
              <w:rPr>
                <w:b/>
                <w:bCs/>
                <w:color w:val="000000"/>
                <w:sz w:val="16"/>
                <w:szCs w:val="16"/>
              </w:rPr>
            </w:pPr>
            <w:r w:rsidRPr="000917C7">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74942742" w14:textId="77777777" w:rsidR="000917C7" w:rsidRPr="000917C7" w:rsidRDefault="000917C7" w:rsidP="000917C7">
            <w:pPr>
              <w:rPr>
                <w:b/>
                <w:bCs/>
                <w:color w:val="000000"/>
                <w:sz w:val="16"/>
                <w:szCs w:val="16"/>
              </w:rPr>
            </w:pPr>
            <w:r w:rsidRPr="000917C7">
              <w:rPr>
                <w:b/>
                <w:bCs/>
                <w:color w:val="000000"/>
                <w:sz w:val="16"/>
                <w:szCs w:val="16"/>
              </w:rPr>
              <w:t xml:space="preserve">   Издръжка</w:t>
            </w:r>
          </w:p>
        </w:tc>
        <w:tc>
          <w:tcPr>
            <w:tcW w:w="855" w:type="dxa"/>
            <w:tcBorders>
              <w:top w:val="nil"/>
              <w:left w:val="nil"/>
              <w:bottom w:val="single" w:sz="8" w:space="0" w:color="auto"/>
              <w:right w:val="single" w:sz="8" w:space="0" w:color="auto"/>
            </w:tcBorders>
            <w:shd w:val="clear" w:color="000000" w:fill="FFCC99"/>
            <w:noWrap/>
            <w:vAlign w:val="center"/>
            <w:hideMark/>
          </w:tcPr>
          <w:p w14:paraId="72B30EE0" w14:textId="77777777" w:rsidR="000917C7" w:rsidRPr="000917C7" w:rsidRDefault="000917C7" w:rsidP="000917C7">
            <w:pPr>
              <w:jc w:val="right"/>
              <w:rPr>
                <w:color w:val="000000"/>
                <w:sz w:val="16"/>
                <w:szCs w:val="16"/>
              </w:rPr>
            </w:pPr>
            <w:r w:rsidRPr="000917C7">
              <w:rPr>
                <w:color w:val="000000"/>
                <w:sz w:val="16"/>
                <w:szCs w:val="16"/>
              </w:rPr>
              <w:t>25,5</w:t>
            </w:r>
          </w:p>
        </w:tc>
        <w:tc>
          <w:tcPr>
            <w:tcW w:w="839" w:type="dxa"/>
            <w:tcBorders>
              <w:top w:val="nil"/>
              <w:left w:val="nil"/>
              <w:bottom w:val="single" w:sz="8" w:space="0" w:color="auto"/>
              <w:right w:val="single" w:sz="8" w:space="0" w:color="auto"/>
            </w:tcBorders>
            <w:shd w:val="clear" w:color="000000" w:fill="FFCC99"/>
            <w:noWrap/>
            <w:vAlign w:val="center"/>
            <w:hideMark/>
          </w:tcPr>
          <w:p w14:paraId="5A4EA9F9" w14:textId="77777777" w:rsidR="000917C7" w:rsidRPr="000917C7" w:rsidRDefault="000917C7" w:rsidP="000917C7">
            <w:pPr>
              <w:jc w:val="right"/>
              <w:rPr>
                <w:color w:val="000000"/>
                <w:sz w:val="16"/>
                <w:szCs w:val="16"/>
              </w:rPr>
            </w:pPr>
            <w:r w:rsidRPr="000917C7">
              <w:rPr>
                <w:color w:val="000000"/>
                <w:sz w:val="16"/>
                <w:szCs w:val="16"/>
              </w:rPr>
              <w:t>78,7</w:t>
            </w:r>
          </w:p>
        </w:tc>
        <w:tc>
          <w:tcPr>
            <w:tcW w:w="672" w:type="dxa"/>
            <w:tcBorders>
              <w:top w:val="nil"/>
              <w:left w:val="nil"/>
              <w:bottom w:val="single" w:sz="8" w:space="0" w:color="auto"/>
              <w:right w:val="single" w:sz="8" w:space="0" w:color="auto"/>
            </w:tcBorders>
            <w:shd w:val="clear" w:color="000000" w:fill="FFCC99"/>
            <w:noWrap/>
            <w:vAlign w:val="center"/>
            <w:hideMark/>
          </w:tcPr>
          <w:p w14:paraId="16DBA660" w14:textId="77777777" w:rsidR="000917C7" w:rsidRPr="000917C7" w:rsidRDefault="000917C7" w:rsidP="000917C7">
            <w:pPr>
              <w:jc w:val="right"/>
              <w:rPr>
                <w:color w:val="000000"/>
                <w:sz w:val="16"/>
                <w:szCs w:val="16"/>
              </w:rPr>
            </w:pPr>
            <w:r w:rsidRPr="000917C7">
              <w:rPr>
                <w:color w:val="000000"/>
                <w:sz w:val="16"/>
                <w:szCs w:val="16"/>
              </w:rPr>
              <w:t>0,0</w:t>
            </w:r>
          </w:p>
        </w:tc>
        <w:tc>
          <w:tcPr>
            <w:tcW w:w="854" w:type="dxa"/>
            <w:tcBorders>
              <w:top w:val="nil"/>
              <w:left w:val="nil"/>
              <w:bottom w:val="single" w:sz="8" w:space="0" w:color="auto"/>
              <w:right w:val="single" w:sz="8" w:space="0" w:color="auto"/>
            </w:tcBorders>
            <w:shd w:val="clear" w:color="000000" w:fill="FFCC99"/>
            <w:noWrap/>
            <w:vAlign w:val="center"/>
            <w:hideMark/>
          </w:tcPr>
          <w:p w14:paraId="038A8074" w14:textId="77777777" w:rsidR="000917C7" w:rsidRPr="000917C7" w:rsidRDefault="000917C7" w:rsidP="000917C7">
            <w:pPr>
              <w:jc w:val="right"/>
              <w:rPr>
                <w:color w:val="000000"/>
                <w:sz w:val="16"/>
                <w:szCs w:val="16"/>
              </w:rPr>
            </w:pPr>
            <w:r w:rsidRPr="000917C7">
              <w:rPr>
                <w:color w:val="000000"/>
                <w:sz w:val="16"/>
                <w:szCs w:val="16"/>
              </w:rPr>
              <w:t>0,0</w:t>
            </w:r>
          </w:p>
        </w:tc>
        <w:tc>
          <w:tcPr>
            <w:tcW w:w="890" w:type="dxa"/>
            <w:tcBorders>
              <w:top w:val="nil"/>
              <w:left w:val="nil"/>
              <w:bottom w:val="single" w:sz="8" w:space="0" w:color="auto"/>
              <w:right w:val="single" w:sz="8" w:space="0" w:color="auto"/>
            </w:tcBorders>
            <w:shd w:val="clear" w:color="000000" w:fill="FFCC99"/>
            <w:noWrap/>
            <w:vAlign w:val="center"/>
            <w:hideMark/>
          </w:tcPr>
          <w:p w14:paraId="736E91DE" w14:textId="77777777" w:rsidR="000917C7" w:rsidRPr="000917C7" w:rsidRDefault="000917C7" w:rsidP="000917C7">
            <w:pPr>
              <w:jc w:val="right"/>
              <w:rPr>
                <w:color w:val="000000"/>
                <w:sz w:val="16"/>
                <w:szCs w:val="16"/>
              </w:rPr>
            </w:pPr>
            <w:r w:rsidRPr="000917C7">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3DEE689" w14:textId="77777777" w:rsidR="000917C7" w:rsidRPr="000917C7" w:rsidRDefault="000917C7" w:rsidP="000917C7">
            <w:pPr>
              <w:jc w:val="right"/>
              <w:rPr>
                <w:color w:val="000000"/>
                <w:sz w:val="16"/>
                <w:szCs w:val="16"/>
              </w:rPr>
            </w:pPr>
            <w:r w:rsidRPr="000917C7">
              <w:rPr>
                <w:color w:val="000000"/>
                <w:sz w:val="16"/>
                <w:szCs w:val="16"/>
              </w:rPr>
              <w:t>0,0</w:t>
            </w:r>
          </w:p>
        </w:tc>
      </w:tr>
      <w:tr w:rsidR="000917C7" w:rsidRPr="000917C7" w14:paraId="47B6B067" w14:textId="77777777" w:rsidTr="000917C7">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08BEDA0" w14:textId="77777777" w:rsidR="000917C7" w:rsidRPr="000917C7" w:rsidRDefault="000917C7" w:rsidP="000917C7">
            <w:pPr>
              <w:jc w:val="both"/>
              <w:rPr>
                <w:b/>
                <w:bCs/>
                <w:color w:val="000000"/>
                <w:sz w:val="16"/>
                <w:szCs w:val="16"/>
              </w:rPr>
            </w:pPr>
            <w:r w:rsidRPr="000917C7">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6327D61C" w14:textId="77777777" w:rsidR="000917C7" w:rsidRPr="000917C7" w:rsidRDefault="000917C7" w:rsidP="000917C7">
            <w:pPr>
              <w:rPr>
                <w:b/>
                <w:bCs/>
                <w:color w:val="000000"/>
                <w:sz w:val="16"/>
                <w:szCs w:val="16"/>
              </w:rPr>
            </w:pPr>
            <w:r w:rsidRPr="000917C7">
              <w:rPr>
                <w:b/>
                <w:bCs/>
                <w:color w:val="000000"/>
                <w:sz w:val="16"/>
                <w:szCs w:val="16"/>
              </w:rPr>
              <w:t xml:space="preserve">   Капиталови разходи</w:t>
            </w:r>
          </w:p>
        </w:tc>
        <w:tc>
          <w:tcPr>
            <w:tcW w:w="855" w:type="dxa"/>
            <w:tcBorders>
              <w:top w:val="nil"/>
              <w:left w:val="nil"/>
              <w:bottom w:val="single" w:sz="8" w:space="0" w:color="auto"/>
              <w:right w:val="single" w:sz="8" w:space="0" w:color="auto"/>
            </w:tcBorders>
            <w:shd w:val="clear" w:color="000000" w:fill="FFCC99"/>
            <w:noWrap/>
            <w:vAlign w:val="center"/>
            <w:hideMark/>
          </w:tcPr>
          <w:p w14:paraId="0A4DD8DA" w14:textId="77777777" w:rsidR="000917C7" w:rsidRPr="000917C7" w:rsidRDefault="000917C7" w:rsidP="000917C7">
            <w:pPr>
              <w:jc w:val="right"/>
              <w:rPr>
                <w:color w:val="000000"/>
                <w:sz w:val="16"/>
                <w:szCs w:val="16"/>
              </w:rPr>
            </w:pPr>
            <w:r w:rsidRPr="000917C7">
              <w:rPr>
                <w:color w:val="000000"/>
                <w:sz w:val="16"/>
                <w:szCs w:val="16"/>
              </w:rPr>
              <w:t>0,0</w:t>
            </w:r>
          </w:p>
        </w:tc>
        <w:tc>
          <w:tcPr>
            <w:tcW w:w="839" w:type="dxa"/>
            <w:tcBorders>
              <w:top w:val="nil"/>
              <w:left w:val="nil"/>
              <w:bottom w:val="single" w:sz="8" w:space="0" w:color="auto"/>
              <w:right w:val="single" w:sz="8" w:space="0" w:color="auto"/>
            </w:tcBorders>
            <w:shd w:val="clear" w:color="000000" w:fill="FFCC99"/>
            <w:noWrap/>
            <w:vAlign w:val="center"/>
            <w:hideMark/>
          </w:tcPr>
          <w:p w14:paraId="6784CD27" w14:textId="77777777" w:rsidR="000917C7" w:rsidRPr="000917C7" w:rsidRDefault="000917C7" w:rsidP="000917C7">
            <w:pPr>
              <w:jc w:val="right"/>
              <w:rPr>
                <w:color w:val="000000"/>
                <w:sz w:val="16"/>
                <w:szCs w:val="16"/>
              </w:rPr>
            </w:pPr>
            <w:r w:rsidRPr="000917C7">
              <w:rPr>
                <w:color w:val="000000"/>
                <w:sz w:val="16"/>
                <w:szCs w:val="16"/>
              </w:rPr>
              <w:t>0,0</w:t>
            </w:r>
          </w:p>
        </w:tc>
        <w:tc>
          <w:tcPr>
            <w:tcW w:w="672" w:type="dxa"/>
            <w:tcBorders>
              <w:top w:val="nil"/>
              <w:left w:val="nil"/>
              <w:bottom w:val="single" w:sz="8" w:space="0" w:color="auto"/>
              <w:right w:val="single" w:sz="8" w:space="0" w:color="auto"/>
            </w:tcBorders>
            <w:shd w:val="clear" w:color="000000" w:fill="FFCC99"/>
            <w:noWrap/>
            <w:vAlign w:val="center"/>
            <w:hideMark/>
          </w:tcPr>
          <w:p w14:paraId="6CBF4694" w14:textId="77777777" w:rsidR="000917C7" w:rsidRPr="000917C7" w:rsidRDefault="000917C7" w:rsidP="000917C7">
            <w:pPr>
              <w:jc w:val="right"/>
              <w:rPr>
                <w:color w:val="000000"/>
                <w:sz w:val="16"/>
                <w:szCs w:val="16"/>
              </w:rPr>
            </w:pPr>
            <w:r w:rsidRPr="000917C7">
              <w:rPr>
                <w:color w:val="000000"/>
                <w:sz w:val="16"/>
                <w:szCs w:val="16"/>
              </w:rPr>
              <w:t>0,0</w:t>
            </w:r>
          </w:p>
        </w:tc>
        <w:tc>
          <w:tcPr>
            <w:tcW w:w="854" w:type="dxa"/>
            <w:tcBorders>
              <w:top w:val="nil"/>
              <w:left w:val="nil"/>
              <w:bottom w:val="single" w:sz="8" w:space="0" w:color="auto"/>
              <w:right w:val="single" w:sz="8" w:space="0" w:color="auto"/>
            </w:tcBorders>
            <w:shd w:val="clear" w:color="000000" w:fill="FFCC99"/>
            <w:noWrap/>
            <w:vAlign w:val="center"/>
            <w:hideMark/>
          </w:tcPr>
          <w:p w14:paraId="01038DD0" w14:textId="77777777" w:rsidR="000917C7" w:rsidRPr="000917C7" w:rsidRDefault="000917C7" w:rsidP="000917C7">
            <w:pPr>
              <w:jc w:val="right"/>
              <w:rPr>
                <w:color w:val="000000"/>
                <w:sz w:val="16"/>
                <w:szCs w:val="16"/>
              </w:rPr>
            </w:pPr>
            <w:r w:rsidRPr="000917C7">
              <w:rPr>
                <w:color w:val="000000"/>
                <w:sz w:val="16"/>
                <w:szCs w:val="16"/>
              </w:rPr>
              <w:t>0,0</w:t>
            </w:r>
          </w:p>
        </w:tc>
        <w:tc>
          <w:tcPr>
            <w:tcW w:w="890" w:type="dxa"/>
            <w:tcBorders>
              <w:top w:val="nil"/>
              <w:left w:val="nil"/>
              <w:bottom w:val="single" w:sz="8" w:space="0" w:color="auto"/>
              <w:right w:val="single" w:sz="8" w:space="0" w:color="auto"/>
            </w:tcBorders>
            <w:shd w:val="clear" w:color="000000" w:fill="FFCC99"/>
            <w:noWrap/>
            <w:vAlign w:val="center"/>
            <w:hideMark/>
          </w:tcPr>
          <w:p w14:paraId="0064035D" w14:textId="77777777" w:rsidR="000917C7" w:rsidRPr="000917C7" w:rsidRDefault="000917C7" w:rsidP="000917C7">
            <w:pPr>
              <w:jc w:val="right"/>
              <w:rPr>
                <w:color w:val="000000"/>
                <w:sz w:val="16"/>
                <w:szCs w:val="16"/>
              </w:rPr>
            </w:pPr>
            <w:r w:rsidRPr="000917C7">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17E1AD01" w14:textId="77777777" w:rsidR="000917C7" w:rsidRPr="000917C7" w:rsidRDefault="000917C7" w:rsidP="000917C7">
            <w:pPr>
              <w:jc w:val="right"/>
              <w:rPr>
                <w:color w:val="000000"/>
                <w:sz w:val="16"/>
                <w:szCs w:val="16"/>
              </w:rPr>
            </w:pPr>
            <w:r w:rsidRPr="000917C7">
              <w:rPr>
                <w:color w:val="000000"/>
                <w:sz w:val="16"/>
                <w:szCs w:val="16"/>
              </w:rPr>
              <w:t>0,0</w:t>
            </w:r>
          </w:p>
        </w:tc>
      </w:tr>
      <w:tr w:rsidR="000917C7" w:rsidRPr="000917C7" w14:paraId="5DB6A945" w14:textId="77777777" w:rsidTr="000917C7">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69A33DD" w14:textId="77777777" w:rsidR="000917C7" w:rsidRPr="000917C7" w:rsidRDefault="000917C7" w:rsidP="000917C7">
            <w:pPr>
              <w:jc w:val="both"/>
              <w:rPr>
                <w:b/>
                <w:bCs/>
                <w:color w:val="000000"/>
                <w:sz w:val="16"/>
                <w:szCs w:val="16"/>
              </w:rPr>
            </w:pPr>
            <w:r w:rsidRPr="000917C7">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24C473F6" w14:textId="77777777" w:rsidR="000917C7" w:rsidRPr="000917C7" w:rsidRDefault="000917C7" w:rsidP="000917C7">
            <w:pPr>
              <w:rPr>
                <w:b/>
                <w:bCs/>
                <w:color w:val="000000"/>
                <w:sz w:val="16"/>
                <w:szCs w:val="16"/>
              </w:rPr>
            </w:pPr>
            <w:r w:rsidRPr="000917C7">
              <w:rPr>
                <w:b/>
                <w:bCs/>
                <w:color w:val="000000"/>
                <w:sz w:val="16"/>
                <w:szCs w:val="16"/>
              </w:rPr>
              <w:t> </w:t>
            </w:r>
          </w:p>
        </w:tc>
        <w:tc>
          <w:tcPr>
            <w:tcW w:w="855" w:type="dxa"/>
            <w:tcBorders>
              <w:top w:val="nil"/>
              <w:left w:val="nil"/>
              <w:bottom w:val="single" w:sz="8" w:space="0" w:color="auto"/>
              <w:right w:val="single" w:sz="8" w:space="0" w:color="auto"/>
            </w:tcBorders>
            <w:shd w:val="clear" w:color="auto" w:fill="auto"/>
            <w:noWrap/>
            <w:vAlign w:val="center"/>
            <w:hideMark/>
          </w:tcPr>
          <w:p w14:paraId="1FA17392" w14:textId="77777777" w:rsidR="000917C7" w:rsidRPr="000917C7" w:rsidRDefault="000917C7" w:rsidP="000917C7">
            <w:pPr>
              <w:rPr>
                <w:b/>
                <w:bCs/>
                <w:color w:val="000000"/>
                <w:sz w:val="16"/>
                <w:szCs w:val="16"/>
              </w:rPr>
            </w:pPr>
            <w:r w:rsidRPr="000917C7">
              <w:rPr>
                <w:b/>
                <w:bCs/>
                <w:color w:val="000000"/>
                <w:sz w:val="16"/>
                <w:szCs w:val="16"/>
              </w:rPr>
              <w:t> </w:t>
            </w:r>
          </w:p>
        </w:tc>
        <w:tc>
          <w:tcPr>
            <w:tcW w:w="839" w:type="dxa"/>
            <w:tcBorders>
              <w:top w:val="nil"/>
              <w:left w:val="nil"/>
              <w:bottom w:val="single" w:sz="8" w:space="0" w:color="auto"/>
              <w:right w:val="single" w:sz="8" w:space="0" w:color="auto"/>
            </w:tcBorders>
            <w:shd w:val="clear" w:color="auto" w:fill="auto"/>
            <w:noWrap/>
            <w:vAlign w:val="center"/>
            <w:hideMark/>
          </w:tcPr>
          <w:p w14:paraId="0FDB5B4B" w14:textId="77777777" w:rsidR="000917C7" w:rsidRPr="000917C7" w:rsidRDefault="000917C7" w:rsidP="000917C7">
            <w:pPr>
              <w:rPr>
                <w:b/>
                <w:bCs/>
                <w:color w:val="000000"/>
                <w:sz w:val="16"/>
                <w:szCs w:val="16"/>
              </w:rPr>
            </w:pPr>
            <w:r w:rsidRPr="000917C7">
              <w:rPr>
                <w:b/>
                <w:bCs/>
                <w:color w:val="000000"/>
                <w:sz w:val="16"/>
                <w:szCs w:val="16"/>
              </w:rPr>
              <w:t> </w:t>
            </w:r>
          </w:p>
        </w:tc>
        <w:tc>
          <w:tcPr>
            <w:tcW w:w="672" w:type="dxa"/>
            <w:tcBorders>
              <w:top w:val="nil"/>
              <w:left w:val="nil"/>
              <w:bottom w:val="single" w:sz="8" w:space="0" w:color="auto"/>
              <w:right w:val="single" w:sz="8" w:space="0" w:color="auto"/>
            </w:tcBorders>
            <w:shd w:val="clear" w:color="auto" w:fill="auto"/>
            <w:noWrap/>
            <w:vAlign w:val="center"/>
            <w:hideMark/>
          </w:tcPr>
          <w:p w14:paraId="6D4A0903" w14:textId="77777777" w:rsidR="000917C7" w:rsidRPr="000917C7" w:rsidRDefault="000917C7" w:rsidP="000917C7">
            <w:pPr>
              <w:rPr>
                <w:color w:val="000000"/>
                <w:sz w:val="16"/>
                <w:szCs w:val="16"/>
              </w:rPr>
            </w:pPr>
            <w:r w:rsidRPr="000917C7">
              <w:rPr>
                <w:color w:val="000000"/>
                <w:sz w:val="16"/>
                <w:szCs w:val="16"/>
              </w:rPr>
              <w:t> </w:t>
            </w:r>
          </w:p>
        </w:tc>
        <w:tc>
          <w:tcPr>
            <w:tcW w:w="854" w:type="dxa"/>
            <w:tcBorders>
              <w:top w:val="nil"/>
              <w:left w:val="nil"/>
              <w:bottom w:val="single" w:sz="8" w:space="0" w:color="auto"/>
              <w:right w:val="single" w:sz="8" w:space="0" w:color="auto"/>
            </w:tcBorders>
            <w:shd w:val="clear" w:color="auto" w:fill="auto"/>
            <w:noWrap/>
            <w:vAlign w:val="center"/>
            <w:hideMark/>
          </w:tcPr>
          <w:p w14:paraId="4C489DD8" w14:textId="77777777" w:rsidR="000917C7" w:rsidRPr="000917C7" w:rsidRDefault="000917C7" w:rsidP="000917C7">
            <w:pPr>
              <w:rPr>
                <w:color w:val="000000"/>
                <w:sz w:val="16"/>
                <w:szCs w:val="16"/>
              </w:rPr>
            </w:pPr>
            <w:r w:rsidRPr="000917C7">
              <w:rPr>
                <w:color w:val="000000"/>
                <w:sz w:val="16"/>
                <w:szCs w:val="16"/>
              </w:rPr>
              <w:t> </w:t>
            </w:r>
          </w:p>
        </w:tc>
        <w:tc>
          <w:tcPr>
            <w:tcW w:w="890" w:type="dxa"/>
            <w:tcBorders>
              <w:top w:val="nil"/>
              <w:left w:val="nil"/>
              <w:bottom w:val="single" w:sz="8" w:space="0" w:color="auto"/>
              <w:right w:val="single" w:sz="8" w:space="0" w:color="auto"/>
            </w:tcBorders>
            <w:shd w:val="clear" w:color="auto" w:fill="auto"/>
            <w:noWrap/>
            <w:vAlign w:val="center"/>
            <w:hideMark/>
          </w:tcPr>
          <w:p w14:paraId="18DC34B9" w14:textId="77777777" w:rsidR="000917C7" w:rsidRPr="000917C7" w:rsidRDefault="000917C7" w:rsidP="000917C7">
            <w:pPr>
              <w:rPr>
                <w:color w:val="000000"/>
                <w:sz w:val="16"/>
                <w:szCs w:val="16"/>
              </w:rPr>
            </w:pPr>
            <w:r w:rsidRPr="000917C7">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2DF5B19" w14:textId="77777777" w:rsidR="000917C7" w:rsidRPr="000917C7" w:rsidRDefault="000917C7" w:rsidP="000917C7">
            <w:pPr>
              <w:rPr>
                <w:color w:val="000000"/>
                <w:sz w:val="16"/>
                <w:szCs w:val="16"/>
              </w:rPr>
            </w:pPr>
            <w:r w:rsidRPr="000917C7">
              <w:rPr>
                <w:color w:val="000000"/>
                <w:sz w:val="16"/>
                <w:szCs w:val="16"/>
              </w:rPr>
              <w:t> </w:t>
            </w:r>
          </w:p>
        </w:tc>
      </w:tr>
      <w:tr w:rsidR="000917C7" w:rsidRPr="000917C7" w14:paraId="1D9AD38C" w14:textId="77777777" w:rsidTr="000917C7">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43889814" w14:textId="77777777" w:rsidR="000917C7" w:rsidRPr="000917C7" w:rsidRDefault="000917C7" w:rsidP="000917C7">
            <w:pPr>
              <w:jc w:val="both"/>
              <w:rPr>
                <w:b/>
                <w:bCs/>
                <w:color w:val="000000"/>
                <w:sz w:val="16"/>
                <w:szCs w:val="16"/>
              </w:rPr>
            </w:pPr>
            <w:r w:rsidRPr="000917C7">
              <w:rPr>
                <w:b/>
                <w:bCs/>
                <w:color w:val="000000"/>
                <w:sz w:val="16"/>
                <w:szCs w:val="16"/>
              </w:rPr>
              <w:t>1</w:t>
            </w:r>
          </w:p>
        </w:tc>
        <w:tc>
          <w:tcPr>
            <w:tcW w:w="4018" w:type="dxa"/>
            <w:tcBorders>
              <w:top w:val="nil"/>
              <w:left w:val="nil"/>
              <w:bottom w:val="single" w:sz="8" w:space="0" w:color="auto"/>
              <w:right w:val="single" w:sz="8" w:space="0" w:color="auto"/>
            </w:tcBorders>
            <w:shd w:val="clear" w:color="000000" w:fill="FFCC99"/>
            <w:noWrap/>
            <w:vAlign w:val="center"/>
            <w:hideMark/>
          </w:tcPr>
          <w:p w14:paraId="6A3F1333" w14:textId="77777777" w:rsidR="000917C7" w:rsidRPr="000917C7" w:rsidRDefault="000917C7" w:rsidP="000917C7">
            <w:pPr>
              <w:ind w:firstLineChars="300" w:firstLine="480"/>
              <w:rPr>
                <w:b/>
                <w:bCs/>
                <w:color w:val="000000"/>
                <w:sz w:val="16"/>
                <w:szCs w:val="16"/>
              </w:rPr>
            </w:pPr>
            <w:r w:rsidRPr="000917C7">
              <w:rPr>
                <w:b/>
                <w:bCs/>
                <w:color w:val="000000"/>
                <w:sz w:val="16"/>
                <w:szCs w:val="16"/>
              </w:rPr>
              <w:t>Ведомствени разходи по бюджета на ПРБ:</w:t>
            </w:r>
          </w:p>
        </w:tc>
        <w:tc>
          <w:tcPr>
            <w:tcW w:w="855" w:type="dxa"/>
            <w:tcBorders>
              <w:top w:val="nil"/>
              <w:left w:val="nil"/>
              <w:bottom w:val="single" w:sz="8" w:space="0" w:color="auto"/>
              <w:right w:val="single" w:sz="8" w:space="0" w:color="auto"/>
            </w:tcBorders>
            <w:shd w:val="clear" w:color="000000" w:fill="FFCC99"/>
            <w:noWrap/>
            <w:vAlign w:val="center"/>
            <w:hideMark/>
          </w:tcPr>
          <w:p w14:paraId="10D086DD" w14:textId="77777777" w:rsidR="000917C7" w:rsidRPr="000917C7" w:rsidRDefault="000917C7" w:rsidP="000917C7">
            <w:pPr>
              <w:jc w:val="right"/>
              <w:rPr>
                <w:b/>
                <w:bCs/>
                <w:color w:val="000000"/>
                <w:sz w:val="16"/>
                <w:szCs w:val="16"/>
              </w:rPr>
            </w:pPr>
            <w:r w:rsidRPr="000917C7">
              <w:rPr>
                <w:b/>
                <w:bCs/>
                <w:color w:val="000000"/>
                <w:sz w:val="16"/>
                <w:szCs w:val="16"/>
              </w:rPr>
              <w:t>32,7</w:t>
            </w:r>
          </w:p>
        </w:tc>
        <w:tc>
          <w:tcPr>
            <w:tcW w:w="839" w:type="dxa"/>
            <w:tcBorders>
              <w:top w:val="nil"/>
              <w:left w:val="nil"/>
              <w:bottom w:val="single" w:sz="8" w:space="0" w:color="auto"/>
              <w:right w:val="single" w:sz="8" w:space="0" w:color="auto"/>
            </w:tcBorders>
            <w:shd w:val="clear" w:color="000000" w:fill="FFCC99"/>
            <w:noWrap/>
            <w:vAlign w:val="center"/>
            <w:hideMark/>
          </w:tcPr>
          <w:p w14:paraId="2AD27F03" w14:textId="77777777" w:rsidR="000917C7" w:rsidRPr="000917C7" w:rsidRDefault="000917C7" w:rsidP="000917C7">
            <w:pPr>
              <w:jc w:val="right"/>
              <w:rPr>
                <w:b/>
                <w:bCs/>
                <w:color w:val="000000"/>
                <w:sz w:val="16"/>
                <w:szCs w:val="16"/>
              </w:rPr>
            </w:pPr>
            <w:r w:rsidRPr="000917C7">
              <w:rPr>
                <w:b/>
                <w:bCs/>
                <w:color w:val="000000"/>
                <w:sz w:val="16"/>
                <w:szCs w:val="16"/>
              </w:rPr>
              <w:t>89,2</w:t>
            </w:r>
          </w:p>
        </w:tc>
        <w:tc>
          <w:tcPr>
            <w:tcW w:w="672" w:type="dxa"/>
            <w:tcBorders>
              <w:top w:val="nil"/>
              <w:left w:val="nil"/>
              <w:bottom w:val="single" w:sz="8" w:space="0" w:color="auto"/>
              <w:right w:val="single" w:sz="8" w:space="0" w:color="auto"/>
            </w:tcBorders>
            <w:shd w:val="clear" w:color="000000" w:fill="FFCC99"/>
            <w:noWrap/>
            <w:vAlign w:val="center"/>
            <w:hideMark/>
          </w:tcPr>
          <w:p w14:paraId="685F6ECE" w14:textId="77777777" w:rsidR="000917C7" w:rsidRPr="000917C7" w:rsidRDefault="000917C7" w:rsidP="000917C7">
            <w:pPr>
              <w:jc w:val="right"/>
              <w:rPr>
                <w:b/>
                <w:bCs/>
                <w:color w:val="000000"/>
                <w:sz w:val="16"/>
                <w:szCs w:val="16"/>
              </w:rPr>
            </w:pPr>
            <w:r w:rsidRPr="000917C7">
              <w:rPr>
                <w:b/>
                <w:bCs/>
                <w:color w:val="000000"/>
                <w:sz w:val="16"/>
                <w:szCs w:val="16"/>
              </w:rPr>
              <w:t>0,0</w:t>
            </w:r>
          </w:p>
        </w:tc>
        <w:tc>
          <w:tcPr>
            <w:tcW w:w="854" w:type="dxa"/>
            <w:tcBorders>
              <w:top w:val="nil"/>
              <w:left w:val="nil"/>
              <w:bottom w:val="single" w:sz="8" w:space="0" w:color="auto"/>
              <w:right w:val="single" w:sz="8" w:space="0" w:color="auto"/>
            </w:tcBorders>
            <w:shd w:val="clear" w:color="000000" w:fill="FFCC99"/>
            <w:noWrap/>
            <w:vAlign w:val="center"/>
            <w:hideMark/>
          </w:tcPr>
          <w:p w14:paraId="302AB113" w14:textId="77777777" w:rsidR="000917C7" w:rsidRPr="000917C7" w:rsidRDefault="000917C7" w:rsidP="000917C7">
            <w:pPr>
              <w:jc w:val="right"/>
              <w:rPr>
                <w:b/>
                <w:bCs/>
                <w:color w:val="000000"/>
                <w:sz w:val="16"/>
                <w:szCs w:val="16"/>
              </w:rPr>
            </w:pPr>
            <w:r w:rsidRPr="000917C7">
              <w:rPr>
                <w:b/>
                <w:bCs/>
                <w:color w:val="000000"/>
                <w:sz w:val="16"/>
                <w:szCs w:val="16"/>
              </w:rPr>
              <w:t>0,0</w:t>
            </w:r>
          </w:p>
        </w:tc>
        <w:tc>
          <w:tcPr>
            <w:tcW w:w="890" w:type="dxa"/>
            <w:tcBorders>
              <w:top w:val="nil"/>
              <w:left w:val="nil"/>
              <w:bottom w:val="single" w:sz="8" w:space="0" w:color="auto"/>
              <w:right w:val="single" w:sz="8" w:space="0" w:color="auto"/>
            </w:tcBorders>
            <w:shd w:val="clear" w:color="000000" w:fill="FFCC99"/>
            <w:noWrap/>
            <w:vAlign w:val="center"/>
            <w:hideMark/>
          </w:tcPr>
          <w:p w14:paraId="70D7F061" w14:textId="77777777" w:rsidR="000917C7" w:rsidRPr="000917C7" w:rsidRDefault="000917C7" w:rsidP="000917C7">
            <w:pPr>
              <w:jc w:val="right"/>
              <w:rPr>
                <w:b/>
                <w:bCs/>
                <w:color w:val="000000"/>
                <w:sz w:val="16"/>
                <w:szCs w:val="16"/>
              </w:rPr>
            </w:pPr>
            <w:r w:rsidRPr="000917C7">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72DA835" w14:textId="77777777" w:rsidR="000917C7" w:rsidRPr="000917C7" w:rsidRDefault="000917C7" w:rsidP="000917C7">
            <w:pPr>
              <w:jc w:val="right"/>
              <w:rPr>
                <w:b/>
                <w:bCs/>
                <w:color w:val="000000"/>
                <w:sz w:val="16"/>
                <w:szCs w:val="16"/>
              </w:rPr>
            </w:pPr>
            <w:r w:rsidRPr="000917C7">
              <w:rPr>
                <w:b/>
                <w:bCs/>
                <w:color w:val="000000"/>
                <w:sz w:val="16"/>
                <w:szCs w:val="16"/>
              </w:rPr>
              <w:t>0,0</w:t>
            </w:r>
          </w:p>
        </w:tc>
      </w:tr>
      <w:tr w:rsidR="000917C7" w:rsidRPr="000917C7" w14:paraId="3AA19877" w14:textId="77777777" w:rsidTr="000917C7">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7B2509D" w14:textId="77777777" w:rsidR="000917C7" w:rsidRPr="000917C7" w:rsidRDefault="000917C7" w:rsidP="000917C7">
            <w:pPr>
              <w:jc w:val="both"/>
              <w:rPr>
                <w:color w:val="000000"/>
                <w:sz w:val="16"/>
                <w:szCs w:val="16"/>
              </w:rPr>
            </w:pPr>
            <w:r w:rsidRPr="000917C7">
              <w:rPr>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6ECB7E0F" w14:textId="77777777" w:rsidR="000917C7" w:rsidRPr="000917C7" w:rsidRDefault="000917C7" w:rsidP="000917C7">
            <w:pPr>
              <w:ind w:firstLineChars="300" w:firstLine="480"/>
              <w:rPr>
                <w:color w:val="000000"/>
                <w:sz w:val="16"/>
                <w:szCs w:val="16"/>
              </w:rPr>
            </w:pPr>
            <w:r w:rsidRPr="000917C7">
              <w:rPr>
                <w:color w:val="000000"/>
                <w:sz w:val="16"/>
                <w:szCs w:val="16"/>
              </w:rPr>
              <w:t xml:space="preserve">   Персонал</w:t>
            </w:r>
          </w:p>
        </w:tc>
        <w:tc>
          <w:tcPr>
            <w:tcW w:w="855" w:type="dxa"/>
            <w:tcBorders>
              <w:top w:val="nil"/>
              <w:left w:val="nil"/>
              <w:bottom w:val="single" w:sz="8" w:space="0" w:color="auto"/>
              <w:right w:val="single" w:sz="8" w:space="0" w:color="auto"/>
            </w:tcBorders>
            <w:shd w:val="clear" w:color="000000" w:fill="FFCC99"/>
            <w:noWrap/>
            <w:vAlign w:val="center"/>
            <w:hideMark/>
          </w:tcPr>
          <w:p w14:paraId="0FAFFC4A" w14:textId="77777777" w:rsidR="000917C7" w:rsidRPr="000917C7" w:rsidRDefault="000917C7" w:rsidP="000917C7">
            <w:pPr>
              <w:jc w:val="right"/>
              <w:rPr>
                <w:color w:val="000000"/>
                <w:sz w:val="16"/>
                <w:szCs w:val="16"/>
              </w:rPr>
            </w:pPr>
            <w:r w:rsidRPr="000917C7">
              <w:rPr>
                <w:color w:val="000000"/>
                <w:sz w:val="16"/>
                <w:szCs w:val="16"/>
              </w:rPr>
              <w:t>7,2</w:t>
            </w:r>
          </w:p>
        </w:tc>
        <w:tc>
          <w:tcPr>
            <w:tcW w:w="839" w:type="dxa"/>
            <w:tcBorders>
              <w:top w:val="nil"/>
              <w:left w:val="nil"/>
              <w:bottom w:val="single" w:sz="8" w:space="0" w:color="auto"/>
              <w:right w:val="single" w:sz="8" w:space="0" w:color="auto"/>
            </w:tcBorders>
            <w:shd w:val="clear" w:color="000000" w:fill="FFCC99"/>
            <w:noWrap/>
            <w:vAlign w:val="center"/>
            <w:hideMark/>
          </w:tcPr>
          <w:p w14:paraId="6D6E59A7" w14:textId="77777777" w:rsidR="000917C7" w:rsidRPr="000917C7" w:rsidRDefault="000917C7" w:rsidP="000917C7">
            <w:pPr>
              <w:jc w:val="right"/>
              <w:rPr>
                <w:color w:val="000000"/>
                <w:sz w:val="16"/>
                <w:szCs w:val="16"/>
              </w:rPr>
            </w:pPr>
            <w:r w:rsidRPr="000917C7">
              <w:rPr>
                <w:color w:val="000000"/>
                <w:sz w:val="16"/>
                <w:szCs w:val="16"/>
              </w:rPr>
              <w:t>10,5</w:t>
            </w:r>
          </w:p>
        </w:tc>
        <w:tc>
          <w:tcPr>
            <w:tcW w:w="672" w:type="dxa"/>
            <w:tcBorders>
              <w:top w:val="nil"/>
              <w:left w:val="nil"/>
              <w:bottom w:val="single" w:sz="8" w:space="0" w:color="auto"/>
              <w:right w:val="single" w:sz="8" w:space="0" w:color="auto"/>
            </w:tcBorders>
            <w:shd w:val="clear" w:color="000000" w:fill="FFCC99"/>
            <w:noWrap/>
            <w:vAlign w:val="center"/>
            <w:hideMark/>
          </w:tcPr>
          <w:p w14:paraId="3D725367" w14:textId="77777777" w:rsidR="000917C7" w:rsidRPr="000917C7" w:rsidRDefault="000917C7" w:rsidP="000917C7">
            <w:pPr>
              <w:jc w:val="right"/>
              <w:rPr>
                <w:color w:val="000000"/>
                <w:sz w:val="16"/>
                <w:szCs w:val="16"/>
              </w:rPr>
            </w:pPr>
            <w:r w:rsidRPr="000917C7">
              <w:rPr>
                <w:color w:val="000000"/>
                <w:sz w:val="16"/>
                <w:szCs w:val="16"/>
              </w:rPr>
              <w:t>0,0</w:t>
            </w:r>
          </w:p>
        </w:tc>
        <w:tc>
          <w:tcPr>
            <w:tcW w:w="854" w:type="dxa"/>
            <w:tcBorders>
              <w:top w:val="nil"/>
              <w:left w:val="nil"/>
              <w:bottom w:val="single" w:sz="8" w:space="0" w:color="auto"/>
              <w:right w:val="single" w:sz="8" w:space="0" w:color="auto"/>
            </w:tcBorders>
            <w:shd w:val="clear" w:color="000000" w:fill="FFCC99"/>
            <w:noWrap/>
            <w:vAlign w:val="center"/>
            <w:hideMark/>
          </w:tcPr>
          <w:p w14:paraId="65F67A72" w14:textId="77777777" w:rsidR="000917C7" w:rsidRPr="000917C7" w:rsidRDefault="000917C7" w:rsidP="000917C7">
            <w:pPr>
              <w:jc w:val="right"/>
              <w:rPr>
                <w:color w:val="000000"/>
                <w:sz w:val="16"/>
                <w:szCs w:val="16"/>
              </w:rPr>
            </w:pPr>
            <w:r w:rsidRPr="000917C7">
              <w:rPr>
                <w:color w:val="000000"/>
                <w:sz w:val="16"/>
                <w:szCs w:val="16"/>
              </w:rPr>
              <w:t>0,0</w:t>
            </w:r>
          </w:p>
        </w:tc>
        <w:tc>
          <w:tcPr>
            <w:tcW w:w="890" w:type="dxa"/>
            <w:tcBorders>
              <w:top w:val="nil"/>
              <w:left w:val="nil"/>
              <w:bottom w:val="single" w:sz="8" w:space="0" w:color="auto"/>
              <w:right w:val="single" w:sz="8" w:space="0" w:color="auto"/>
            </w:tcBorders>
            <w:shd w:val="clear" w:color="000000" w:fill="FFCC99"/>
            <w:noWrap/>
            <w:vAlign w:val="center"/>
            <w:hideMark/>
          </w:tcPr>
          <w:p w14:paraId="3BC45410" w14:textId="77777777" w:rsidR="000917C7" w:rsidRPr="000917C7" w:rsidRDefault="000917C7" w:rsidP="000917C7">
            <w:pPr>
              <w:jc w:val="right"/>
              <w:rPr>
                <w:color w:val="000000"/>
                <w:sz w:val="16"/>
                <w:szCs w:val="16"/>
              </w:rPr>
            </w:pPr>
            <w:r w:rsidRPr="000917C7">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5D9ABD2" w14:textId="77777777" w:rsidR="000917C7" w:rsidRPr="000917C7" w:rsidRDefault="000917C7" w:rsidP="000917C7">
            <w:pPr>
              <w:jc w:val="right"/>
              <w:rPr>
                <w:color w:val="000000"/>
                <w:sz w:val="16"/>
                <w:szCs w:val="16"/>
              </w:rPr>
            </w:pPr>
            <w:r w:rsidRPr="000917C7">
              <w:rPr>
                <w:color w:val="000000"/>
                <w:sz w:val="16"/>
                <w:szCs w:val="16"/>
              </w:rPr>
              <w:t>0,0</w:t>
            </w:r>
          </w:p>
        </w:tc>
      </w:tr>
      <w:tr w:rsidR="000917C7" w:rsidRPr="000917C7" w14:paraId="1E98532A" w14:textId="77777777" w:rsidTr="000917C7">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462ECC3" w14:textId="77777777" w:rsidR="000917C7" w:rsidRPr="000917C7" w:rsidRDefault="000917C7" w:rsidP="000917C7">
            <w:pPr>
              <w:jc w:val="both"/>
              <w:rPr>
                <w:color w:val="000000"/>
                <w:sz w:val="16"/>
                <w:szCs w:val="16"/>
              </w:rPr>
            </w:pPr>
            <w:r w:rsidRPr="000917C7">
              <w:rPr>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4221E562" w14:textId="77777777" w:rsidR="000917C7" w:rsidRPr="000917C7" w:rsidRDefault="000917C7" w:rsidP="000917C7">
            <w:pPr>
              <w:ind w:firstLineChars="300" w:firstLine="480"/>
              <w:rPr>
                <w:color w:val="000000"/>
                <w:sz w:val="16"/>
                <w:szCs w:val="16"/>
              </w:rPr>
            </w:pPr>
            <w:r w:rsidRPr="000917C7">
              <w:rPr>
                <w:color w:val="000000"/>
                <w:sz w:val="16"/>
                <w:szCs w:val="16"/>
              </w:rPr>
              <w:t xml:space="preserve">   Издръжка</w:t>
            </w:r>
          </w:p>
        </w:tc>
        <w:tc>
          <w:tcPr>
            <w:tcW w:w="855" w:type="dxa"/>
            <w:tcBorders>
              <w:top w:val="nil"/>
              <w:left w:val="nil"/>
              <w:bottom w:val="single" w:sz="8" w:space="0" w:color="auto"/>
              <w:right w:val="single" w:sz="8" w:space="0" w:color="auto"/>
            </w:tcBorders>
            <w:shd w:val="clear" w:color="000000" w:fill="FFCC99"/>
            <w:noWrap/>
            <w:vAlign w:val="center"/>
            <w:hideMark/>
          </w:tcPr>
          <w:p w14:paraId="2969B3B3" w14:textId="77777777" w:rsidR="000917C7" w:rsidRPr="000917C7" w:rsidRDefault="000917C7" w:rsidP="000917C7">
            <w:pPr>
              <w:jc w:val="right"/>
              <w:rPr>
                <w:color w:val="000000"/>
                <w:sz w:val="16"/>
                <w:szCs w:val="16"/>
              </w:rPr>
            </w:pPr>
            <w:r w:rsidRPr="000917C7">
              <w:rPr>
                <w:color w:val="000000"/>
                <w:sz w:val="16"/>
                <w:szCs w:val="16"/>
              </w:rPr>
              <w:t>25,5</w:t>
            </w:r>
          </w:p>
        </w:tc>
        <w:tc>
          <w:tcPr>
            <w:tcW w:w="839" w:type="dxa"/>
            <w:tcBorders>
              <w:top w:val="nil"/>
              <w:left w:val="nil"/>
              <w:bottom w:val="single" w:sz="8" w:space="0" w:color="auto"/>
              <w:right w:val="single" w:sz="8" w:space="0" w:color="auto"/>
            </w:tcBorders>
            <w:shd w:val="clear" w:color="000000" w:fill="FFCC99"/>
            <w:noWrap/>
            <w:vAlign w:val="center"/>
            <w:hideMark/>
          </w:tcPr>
          <w:p w14:paraId="571F9E5C" w14:textId="77777777" w:rsidR="000917C7" w:rsidRPr="000917C7" w:rsidRDefault="000917C7" w:rsidP="000917C7">
            <w:pPr>
              <w:jc w:val="right"/>
              <w:rPr>
                <w:color w:val="000000"/>
                <w:sz w:val="16"/>
                <w:szCs w:val="16"/>
              </w:rPr>
            </w:pPr>
            <w:r w:rsidRPr="000917C7">
              <w:rPr>
                <w:color w:val="000000"/>
                <w:sz w:val="16"/>
                <w:szCs w:val="16"/>
              </w:rPr>
              <w:t>78,7</w:t>
            </w:r>
          </w:p>
        </w:tc>
        <w:tc>
          <w:tcPr>
            <w:tcW w:w="672" w:type="dxa"/>
            <w:tcBorders>
              <w:top w:val="nil"/>
              <w:left w:val="nil"/>
              <w:bottom w:val="single" w:sz="8" w:space="0" w:color="auto"/>
              <w:right w:val="single" w:sz="8" w:space="0" w:color="auto"/>
            </w:tcBorders>
            <w:shd w:val="clear" w:color="000000" w:fill="FFCC99"/>
            <w:noWrap/>
            <w:vAlign w:val="center"/>
            <w:hideMark/>
          </w:tcPr>
          <w:p w14:paraId="730B226F" w14:textId="77777777" w:rsidR="000917C7" w:rsidRPr="000917C7" w:rsidRDefault="000917C7" w:rsidP="000917C7">
            <w:pPr>
              <w:jc w:val="right"/>
              <w:rPr>
                <w:color w:val="000000"/>
                <w:sz w:val="16"/>
                <w:szCs w:val="16"/>
              </w:rPr>
            </w:pPr>
            <w:r w:rsidRPr="000917C7">
              <w:rPr>
                <w:color w:val="000000"/>
                <w:sz w:val="16"/>
                <w:szCs w:val="16"/>
              </w:rPr>
              <w:t>0,0</w:t>
            </w:r>
          </w:p>
        </w:tc>
        <w:tc>
          <w:tcPr>
            <w:tcW w:w="854" w:type="dxa"/>
            <w:tcBorders>
              <w:top w:val="nil"/>
              <w:left w:val="nil"/>
              <w:bottom w:val="single" w:sz="8" w:space="0" w:color="auto"/>
              <w:right w:val="single" w:sz="8" w:space="0" w:color="auto"/>
            </w:tcBorders>
            <w:shd w:val="clear" w:color="000000" w:fill="FFCC99"/>
            <w:noWrap/>
            <w:vAlign w:val="center"/>
            <w:hideMark/>
          </w:tcPr>
          <w:p w14:paraId="0D34F590" w14:textId="77777777" w:rsidR="000917C7" w:rsidRPr="000917C7" w:rsidRDefault="000917C7" w:rsidP="000917C7">
            <w:pPr>
              <w:jc w:val="right"/>
              <w:rPr>
                <w:color w:val="000000"/>
                <w:sz w:val="16"/>
                <w:szCs w:val="16"/>
              </w:rPr>
            </w:pPr>
            <w:r w:rsidRPr="000917C7">
              <w:rPr>
                <w:color w:val="000000"/>
                <w:sz w:val="16"/>
                <w:szCs w:val="16"/>
              </w:rPr>
              <w:t>0,0</w:t>
            </w:r>
          </w:p>
        </w:tc>
        <w:tc>
          <w:tcPr>
            <w:tcW w:w="890" w:type="dxa"/>
            <w:tcBorders>
              <w:top w:val="nil"/>
              <w:left w:val="nil"/>
              <w:bottom w:val="single" w:sz="8" w:space="0" w:color="auto"/>
              <w:right w:val="single" w:sz="8" w:space="0" w:color="auto"/>
            </w:tcBorders>
            <w:shd w:val="clear" w:color="000000" w:fill="FFCC99"/>
            <w:noWrap/>
            <w:vAlign w:val="center"/>
            <w:hideMark/>
          </w:tcPr>
          <w:p w14:paraId="43BD44E4" w14:textId="77777777" w:rsidR="000917C7" w:rsidRPr="000917C7" w:rsidRDefault="000917C7" w:rsidP="000917C7">
            <w:pPr>
              <w:jc w:val="right"/>
              <w:rPr>
                <w:color w:val="000000"/>
                <w:sz w:val="16"/>
                <w:szCs w:val="16"/>
              </w:rPr>
            </w:pPr>
            <w:r w:rsidRPr="000917C7">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F08C5C7" w14:textId="77777777" w:rsidR="000917C7" w:rsidRPr="000917C7" w:rsidRDefault="000917C7" w:rsidP="000917C7">
            <w:pPr>
              <w:jc w:val="right"/>
              <w:rPr>
                <w:color w:val="000000"/>
                <w:sz w:val="16"/>
                <w:szCs w:val="16"/>
              </w:rPr>
            </w:pPr>
            <w:r w:rsidRPr="000917C7">
              <w:rPr>
                <w:color w:val="000000"/>
                <w:sz w:val="16"/>
                <w:szCs w:val="16"/>
              </w:rPr>
              <w:t>0,0</w:t>
            </w:r>
          </w:p>
        </w:tc>
      </w:tr>
      <w:tr w:rsidR="000917C7" w:rsidRPr="000917C7" w14:paraId="3D23320C" w14:textId="77777777" w:rsidTr="000917C7">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4BB2D00" w14:textId="77777777" w:rsidR="000917C7" w:rsidRPr="000917C7" w:rsidRDefault="000917C7" w:rsidP="000917C7">
            <w:pPr>
              <w:jc w:val="both"/>
              <w:rPr>
                <w:color w:val="000000"/>
                <w:sz w:val="16"/>
                <w:szCs w:val="16"/>
              </w:rPr>
            </w:pPr>
            <w:r w:rsidRPr="000917C7">
              <w:rPr>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2BBA426D" w14:textId="77777777" w:rsidR="000917C7" w:rsidRPr="000917C7" w:rsidRDefault="000917C7" w:rsidP="000917C7">
            <w:pPr>
              <w:ind w:firstLineChars="300" w:firstLine="480"/>
              <w:rPr>
                <w:color w:val="000000"/>
                <w:sz w:val="16"/>
                <w:szCs w:val="16"/>
              </w:rPr>
            </w:pPr>
            <w:r w:rsidRPr="000917C7">
              <w:rPr>
                <w:color w:val="000000"/>
                <w:sz w:val="16"/>
                <w:szCs w:val="16"/>
              </w:rPr>
              <w:t xml:space="preserve">   Капиталови разходи</w:t>
            </w:r>
          </w:p>
        </w:tc>
        <w:tc>
          <w:tcPr>
            <w:tcW w:w="855" w:type="dxa"/>
            <w:tcBorders>
              <w:top w:val="nil"/>
              <w:left w:val="nil"/>
              <w:bottom w:val="single" w:sz="8" w:space="0" w:color="auto"/>
              <w:right w:val="single" w:sz="8" w:space="0" w:color="auto"/>
            </w:tcBorders>
            <w:shd w:val="clear" w:color="000000" w:fill="FFCC99"/>
            <w:noWrap/>
            <w:vAlign w:val="center"/>
            <w:hideMark/>
          </w:tcPr>
          <w:p w14:paraId="239318E1" w14:textId="77777777" w:rsidR="000917C7" w:rsidRPr="000917C7" w:rsidRDefault="000917C7" w:rsidP="000917C7">
            <w:pPr>
              <w:jc w:val="right"/>
              <w:rPr>
                <w:color w:val="000000"/>
                <w:sz w:val="16"/>
                <w:szCs w:val="16"/>
              </w:rPr>
            </w:pPr>
            <w:r w:rsidRPr="000917C7">
              <w:rPr>
                <w:color w:val="000000"/>
                <w:sz w:val="16"/>
                <w:szCs w:val="16"/>
              </w:rPr>
              <w:t>0</w:t>
            </w:r>
          </w:p>
        </w:tc>
        <w:tc>
          <w:tcPr>
            <w:tcW w:w="839" w:type="dxa"/>
            <w:tcBorders>
              <w:top w:val="nil"/>
              <w:left w:val="nil"/>
              <w:bottom w:val="single" w:sz="8" w:space="0" w:color="auto"/>
              <w:right w:val="single" w:sz="8" w:space="0" w:color="auto"/>
            </w:tcBorders>
            <w:shd w:val="clear" w:color="000000" w:fill="FFCC99"/>
            <w:noWrap/>
            <w:vAlign w:val="center"/>
            <w:hideMark/>
          </w:tcPr>
          <w:p w14:paraId="5D2E3BF0" w14:textId="77777777" w:rsidR="000917C7" w:rsidRPr="000917C7" w:rsidRDefault="000917C7" w:rsidP="000917C7">
            <w:pPr>
              <w:jc w:val="right"/>
              <w:rPr>
                <w:color w:val="000000"/>
                <w:sz w:val="16"/>
                <w:szCs w:val="16"/>
              </w:rPr>
            </w:pPr>
            <w:r w:rsidRPr="000917C7">
              <w:rPr>
                <w:color w:val="000000"/>
                <w:sz w:val="16"/>
                <w:szCs w:val="16"/>
              </w:rPr>
              <w:t>0</w:t>
            </w:r>
          </w:p>
        </w:tc>
        <w:tc>
          <w:tcPr>
            <w:tcW w:w="672" w:type="dxa"/>
            <w:tcBorders>
              <w:top w:val="nil"/>
              <w:left w:val="nil"/>
              <w:bottom w:val="single" w:sz="8" w:space="0" w:color="auto"/>
              <w:right w:val="single" w:sz="8" w:space="0" w:color="auto"/>
            </w:tcBorders>
            <w:shd w:val="clear" w:color="000000" w:fill="FFCC99"/>
            <w:noWrap/>
            <w:vAlign w:val="center"/>
            <w:hideMark/>
          </w:tcPr>
          <w:p w14:paraId="51BE5BF9" w14:textId="77777777" w:rsidR="000917C7" w:rsidRPr="000917C7" w:rsidRDefault="000917C7" w:rsidP="000917C7">
            <w:pPr>
              <w:jc w:val="right"/>
              <w:rPr>
                <w:color w:val="000000"/>
                <w:sz w:val="16"/>
                <w:szCs w:val="16"/>
              </w:rPr>
            </w:pPr>
            <w:r w:rsidRPr="000917C7">
              <w:rPr>
                <w:color w:val="000000"/>
                <w:sz w:val="16"/>
                <w:szCs w:val="16"/>
              </w:rPr>
              <w:t>0,0</w:t>
            </w:r>
          </w:p>
        </w:tc>
        <w:tc>
          <w:tcPr>
            <w:tcW w:w="854" w:type="dxa"/>
            <w:tcBorders>
              <w:top w:val="nil"/>
              <w:left w:val="nil"/>
              <w:bottom w:val="single" w:sz="8" w:space="0" w:color="auto"/>
              <w:right w:val="single" w:sz="8" w:space="0" w:color="auto"/>
            </w:tcBorders>
            <w:shd w:val="clear" w:color="000000" w:fill="FFCC99"/>
            <w:noWrap/>
            <w:vAlign w:val="center"/>
            <w:hideMark/>
          </w:tcPr>
          <w:p w14:paraId="0EDB4DFB" w14:textId="77777777" w:rsidR="000917C7" w:rsidRPr="000917C7" w:rsidRDefault="000917C7" w:rsidP="000917C7">
            <w:pPr>
              <w:jc w:val="right"/>
              <w:rPr>
                <w:color w:val="000000"/>
                <w:sz w:val="16"/>
                <w:szCs w:val="16"/>
              </w:rPr>
            </w:pPr>
            <w:r w:rsidRPr="000917C7">
              <w:rPr>
                <w:color w:val="000000"/>
                <w:sz w:val="16"/>
                <w:szCs w:val="16"/>
              </w:rPr>
              <w:t>0,0</w:t>
            </w:r>
          </w:p>
        </w:tc>
        <w:tc>
          <w:tcPr>
            <w:tcW w:w="890" w:type="dxa"/>
            <w:tcBorders>
              <w:top w:val="nil"/>
              <w:left w:val="nil"/>
              <w:bottom w:val="single" w:sz="8" w:space="0" w:color="auto"/>
              <w:right w:val="single" w:sz="8" w:space="0" w:color="auto"/>
            </w:tcBorders>
            <w:shd w:val="clear" w:color="000000" w:fill="FFCC99"/>
            <w:noWrap/>
            <w:vAlign w:val="center"/>
            <w:hideMark/>
          </w:tcPr>
          <w:p w14:paraId="0E4B4697" w14:textId="77777777" w:rsidR="000917C7" w:rsidRPr="000917C7" w:rsidRDefault="000917C7" w:rsidP="000917C7">
            <w:pPr>
              <w:jc w:val="right"/>
              <w:rPr>
                <w:color w:val="000000"/>
                <w:sz w:val="16"/>
                <w:szCs w:val="16"/>
              </w:rPr>
            </w:pPr>
            <w:r w:rsidRPr="000917C7">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8DFCF5E" w14:textId="77777777" w:rsidR="000917C7" w:rsidRPr="000917C7" w:rsidRDefault="000917C7" w:rsidP="000917C7">
            <w:pPr>
              <w:jc w:val="right"/>
              <w:rPr>
                <w:color w:val="000000"/>
                <w:sz w:val="16"/>
                <w:szCs w:val="16"/>
              </w:rPr>
            </w:pPr>
            <w:r w:rsidRPr="000917C7">
              <w:rPr>
                <w:color w:val="000000"/>
                <w:sz w:val="16"/>
                <w:szCs w:val="16"/>
              </w:rPr>
              <w:t>0,0</w:t>
            </w:r>
          </w:p>
        </w:tc>
      </w:tr>
      <w:tr w:rsidR="000917C7" w:rsidRPr="000917C7" w14:paraId="238B7DF9" w14:textId="77777777" w:rsidTr="000917C7">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A43DB97" w14:textId="77777777" w:rsidR="000917C7" w:rsidRPr="000917C7" w:rsidRDefault="000917C7" w:rsidP="000917C7">
            <w:pPr>
              <w:jc w:val="both"/>
              <w:rPr>
                <w:color w:val="000000"/>
                <w:sz w:val="16"/>
                <w:szCs w:val="16"/>
              </w:rPr>
            </w:pPr>
            <w:r w:rsidRPr="000917C7">
              <w:rPr>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684BF28A" w14:textId="77777777" w:rsidR="000917C7" w:rsidRPr="000917C7" w:rsidRDefault="000917C7" w:rsidP="000917C7">
            <w:pPr>
              <w:ind w:firstLineChars="300" w:firstLine="480"/>
              <w:rPr>
                <w:color w:val="000000"/>
                <w:sz w:val="16"/>
                <w:szCs w:val="16"/>
              </w:rPr>
            </w:pPr>
            <w:r w:rsidRPr="000917C7">
              <w:rPr>
                <w:color w:val="000000"/>
                <w:sz w:val="16"/>
                <w:szCs w:val="16"/>
              </w:rPr>
              <w:t> </w:t>
            </w:r>
          </w:p>
        </w:tc>
        <w:tc>
          <w:tcPr>
            <w:tcW w:w="855" w:type="dxa"/>
            <w:tcBorders>
              <w:top w:val="nil"/>
              <w:left w:val="nil"/>
              <w:bottom w:val="single" w:sz="8" w:space="0" w:color="auto"/>
              <w:right w:val="single" w:sz="8" w:space="0" w:color="auto"/>
            </w:tcBorders>
            <w:shd w:val="clear" w:color="auto" w:fill="auto"/>
            <w:noWrap/>
            <w:vAlign w:val="center"/>
            <w:hideMark/>
          </w:tcPr>
          <w:p w14:paraId="44A48B4C" w14:textId="77777777" w:rsidR="000917C7" w:rsidRPr="000917C7" w:rsidRDefault="000917C7" w:rsidP="000917C7">
            <w:pPr>
              <w:rPr>
                <w:color w:val="000000"/>
                <w:sz w:val="16"/>
                <w:szCs w:val="16"/>
              </w:rPr>
            </w:pPr>
            <w:r w:rsidRPr="000917C7">
              <w:rPr>
                <w:color w:val="000000"/>
                <w:sz w:val="16"/>
                <w:szCs w:val="16"/>
              </w:rPr>
              <w:t> </w:t>
            </w:r>
          </w:p>
        </w:tc>
        <w:tc>
          <w:tcPr>
            <w:tcW w:w="839" w:type="dxa"/>
            <w:tcBorders>
              <w:top w:val="nil"/>
              <w:left w:val="nil"/>
              <w:bottom w:val="single" w:sz="8" w:space="0" w:color="auto"/>
              <w:right w:val="single" w:sz="8" w:space="0" w:color="auto"/>
            </w:tcBorders>
            <w:shd w:val="clear" w:color="auto" w:fill="auto"/>
            <w:noWrap/>
            <w:vAlign w:val="center"/>
            <w:hideMark/>
          </w:tcPr>
          <w:p w14:paraId="7780C36A" w14:textId="77777777" w:rsidR="000917C7" w:rsidRPr="000917C7" w:rsidRDefault="000917C7" w:rsidP="000917C7">
            <w:pPr>
              <w:rPr>
                <w:color w:val="000000"/>
                <w:sz w:val="16"/>
                <w:szCs w:val="16"/>
              </w:rPr>
            </w:pPr>
            <w:r w:rsidRPr="000917C7">
              <w:rPr>
                <w:color w:val="000000"/>
                <w:sz w:val="16"/>
                <w:szCs w:val="16"/>
              </w:rPr>
              <w:t> </w:t>
            </w:r>
          </w:p>
        </w:tc>
        <w:tc>
          <w:tcPr>
            <w:tcW w:w="672" w:type="dxa"/>
            <w:tcBorders>
              <w:top w:val="nil"/>
              <w:left w:val="nil"/>
              <w:bottom w:val="single" w:sz="8" w:space="0" w:color="auto"/>
              <w:right w:val="single" w:sz="8" w:space="0" w:color="auto"/>
            </w:tcBorders>
            <w:shd w:val="clear" w:color="auto" w:fill="auto"/>
            <w:noWrap/>
            <w:vAlign w:val="center"/>
            <w:hideMark/>
          </w:tcPr>
          <w:p w14:paraId="21D5AD6D" w14:textId="77777777" w:rsidR="000917C7" w:rsidRPr="000917C7" w:rsidRDefault="000917C7" w:rsidP="000917C7">
            <w:pPr>
              <w:rPr>
                <w:color w:val="000000"/>
                <w:sz w:val="16"/>
                <w:szCs w:val="16"/>
              </w:rPr>
            </w:pPr>
            <w:r w:rsidRPr="000917C7">
              <w:rPr>
                <w:color w:val="000000"/>
                <w:sz w:val="16"/>
                <w:szCs w:val="16"/>
              </w:rPr>
              <w:t> </w:t>
            </w:r>
          </w:p>
        </w:tc>
        <w:tc>
          <w:tcPr>
            <w:tcW w:w="854" w:type="dxa"/>
            <w:tcBorders>
              <w:top w:val="nil"/>
              <w:left w:val="nil"/>
              <w:bottom w:val="single" w:sz="8" w:space="0" w:color="auto"/>
              <w:right w:val="single" w:sz="8" w:space="0" w:color="auto"/>
            </w:tcBorders>
            <w:shd w:val="clear" w:color="auto" w:fill="auto"/>
            <w:noWrap/>
            <w:vAlign w:val="center"/>
            <w:hideMark/>
          </w:tcPr>
          <w:p w14:paraId="1D6AE213" w14:textId="77777777" w:rsidR="000917C7" w:rsidRPr="000917C7" w:rsidRDefault="000917C7" w:rsidP="000917C7">
            <w:pPr>
              <w:rPr>
                <w:color w:val="000000"/>
                <w:sz w:val="16"/>
                <w:szCs w:val="16"/>
              </w:rPr>
            </w:pPr>
            <w:r w:rsidRPr="000917C7">
              <w:rPr>
                <w:color w:val="000000"/>
                <w:sz w:val="16"/>
                <w:szCs w:val="16"/>
              </w:rPr>
              <w:t> </w:t>
            </w:r>
          </w:p>
        </w:tc>
        <w:tc>
          <w:tcPr>
            <w:tcW w:w="890" w:type="dxa"/>
            <w:tcBorders>
              <w:top w:val="nil"/>
              <w:left w:val="nil"/>
              <w:bottom w:val="single" w:sz="8" w:space="0" w:color="auto"/>
              <w:right w:val="single" w:sz="8" w:space="0" w:color="auto"/>
            </w:tcBorders>
            <w:shd w:val="clear" w:color="auto" w:fill="auto"/>
            <w:noWrap/>
            <w:vAlign w:val="center"/>
            <w:hideMark/>
          </w:tcPr>
          <w:p w14:paraId="286FC493" w14:textId="77777777" w:rsidR="000917C7" w:rsidRPr="000917C7" w:rsidRDefault="000917C7" w:rsidP="000917C7">
            <w:pPr>
              <w:rPr>
                <w:color w:val="000000"/>
                <w:sz w:val="16"/>
                <w:szCs w:val="16"/>
              </w:rPr>
            </w:pPr>
            <w:r w:rsidRPr="000917C7">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2D514CA" w14:textId="77777777" w:rsidR="000917C7" w:rsidRPr="000917C7" w:rsidRDefault="000917C7" w:rsidP="000917C7">
            <w:pPr>
              <w:rPr>
                <w:color w:val="000000"/>
                <w:sz w:val="16"/>
                <w:szCs w:val="16"/>
              </w:rPr>
            </w:pPr>
            <w:r w:rsidRPr="000917C7">
              <w:rPr>
                <w:color w:val="000000"/>
                <w:sz w:val="16"/>
                <w:szCs w:val="16"/>
              </w:rPr>
              <w:t> </w:t>
            </w:r>
          </w:p>
        </w:tc>
      </w:tr>
      <w:tr w:rsidR="000917C7" w:rsidRPr="000917C7" w14:paraId="30410405" w14:textId="77777777" w:rsidTr="000917C7">
        <w:trPr>
          <w:trHeight w:val="78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396C8536" w14:textId="77777777" w:rsidR="000917C7" w:rsidRPr="000917C7" w:rsidRDefault="000917C7" w:rsidP="000917C7">
            <w:pPr>
              <w:jc w:val="both"/>
              <w:rPr>
                <w:b/>
                <w:bCs/>
                <w:color w:val="000000"/>
                <w:sz w:val="16"/>
                <w:szCs w:val="16"/>
              </w:rPr>
            </w:pPr>
            <w:r w:rsidRPr="000917C7">
              <w:rPr>
                <w:b/>
                <w:bCs/>
                <w:color w:val="000000"/>
                <w:sz w:val="16"/>
                <w:szCs w:val="16"/>
              </w:rPr>
              <w:t>2</w:t>
            </w:r>
          </w:p>
        </w:tc>
        <w:tc>
          <w:tcPr>
            <w:tcW w:w="4018" w:type="dxa"/>
            <w:tcBorders>
              <w:top w:val="nil"/>
              <w:left w:val="nil"/>
              <w:bottom w:val="single" w:sz="8" w:space="0" w:color="auto"/>
              <w:right w:val="single" w:sz="8" w:space="0" w:color="auto"/>
            </w:tcBorders>
            <w:shd w:val="clear" w:color="000000" w:fill="FFCC99"/>
            <w:vAlign w:val="center"/>
            <w:hideMark/>
          </w:tcPr>
          <w:p w14:paraId="133F3499" w14:textId="77777777" w:rsidR="000917C7" w:rsidRPr="000917C7" w:rsidRDefault="000917C7" w:rsidP="000917C7">
            <w:pPr>
              <w:rPr>
                <w:b/>
                <w:bCs/>
                <w:color w:val="000000"/>
                <w:sz w:val="16"/>
                <w:szCs w:val="16"/>
              </w:rPr>
            </w:pPr>
            <w:r w:rsidRPr="000917C7">
              <w:rPr>
                <w:b/>
                <w:bCs/>
                <w:color w:val="000000"/>
                <w:sz w:val="16"/>
                <w:szCs w:val="16"/>
              </w:rPr>
              <w:t xml:space="preserve">       Ведомствени разходи по други бюджети и сметки за средства от ЕС</w:t>
            </w:r>
          </w:p>
        </w:tc>
        <w:tc>
          <w:tcPr>
            <w:tcW w:w="855" w:type="dxa"/>
            <w:tcBorders>
              <w:top w:val="nil"/>
              <w:left w:val="nil"/>
              <w:bottom w:val="single" w:sz="8" w:space="0" w:color="auto"/>
              <w:right w:val="single" w:sz="8" w:space="0" w:color="auto"/>
            </w:tcBorders>
            <w:shd w:val="clear" w:color="000000" w:fill="FFCC99"/>
            <w:noWrap/>
            <w:vAlign w:val="center"/>
            <w:hideMark/>
          </w:tcPr>
          <w:p w14:paraId="7AD18C19" w14:textId="77777777" w:rsidR="000917C7" w:rsidRPr="000917C7" w:rsidRDefault="000917C7" w:rsidP="000917C7">
            <w:pPr>
              <w:jc w:val="right"/>
              <w:rPr>
                <w:b/>
                <w:bCs/>
                <w:color w:val="000000"/>
                <w:sz w:val="16"/>
                <w:szCs w:val="16"/>
              </w:rPr>
            </w:pPr>
            <w:r w:rsidRPr="000917C7">
              <w:rPr>
                <w:b/>
                <w:bCs/>
                <w:color w:val="000000"/>
                <w:sz w:val="16"/>
                <w:szCs w:val="16"/>
              </w:rPr>
              <w:t>0,0</w:t>
            </w:r>
          </w:p>
        </w:tc>
        <w:tc>
          <w:tcPr>
            <w:tcW w:w="839" w:type="dxa"/>
            <w:tcBorders>
              <w:top w:val="nil"/>
              <w:left w:val="nil"/>
              <w:bottom w:val="single" w:sz="8" w:space="0" w:color="auto"/>
              <w:right w:val="single" w:sz="8" w:space="0" w:color="auto"/>
            </w:tcBorders>
            <w:shd w:val="clear" w:color="000000" w:fill="FFCC99"/>
            <w:noWrap/>
            <w:vAlign w:val="center"/>
            <w:hideMark/>
          </w:tcPr>
          <w:p w14:paraId="53F895F7" w14:textId="77777777" w:rsidR="000917C7" w:rsidRPr="000917C7" w:rsidRDefault="000917C7" w:rsidP="000917C7">
            <w:pPr>
              <w:jc w:val="right"/>
              <w:rPr>
                <w:b/>
                <w:bCs/>
                <w:color w:val="000000"/>
                <w:sz w:val="16"/>
                <w:szCs w:val="16"/>
              </w:rPr>
            </w:pPr>
            <w:r w:rsidRPr="000917C7">
              <w:rPr>
                <w:b/>
                <w:bCs/>
                <w:color w:val="000000"/>
                <w:sz w:val="16"/>
                <w:szCs w:val="16"/>
              </w:rPr>
              <w:t>0,0</w:t>
            </w:r>
          </w:p>
        </w:tc>
        <w:tc>
          <w:tcPr>
            <w:tcW w:w="672" w:type="dxa"/>
            <w:tcBorders>
              <w:top w:val="nil"/>
              <w:left w:val="nil"/>
              <w:bottom w:val="single" w:sz="8" w:space="0" w:color="auto"/>
              <w:right w:val="single" w:sz="8" w:space="0" w:color="auto"/>
            </w:tcBorders>
            <w:shd w:val="clear" w:color="000000" w:fill="FFCC99"/>
            <w:noWrap/>
            <w:vAlign w:val="center"/>
            <w:hideMark/>
          </w:tcPr>
          <w:p w14:paraId="029DFA61" w14:textId="77777777" w:rsidR="000917C7" w:rsidRPr="000917C7" w:rsidRDefault="000917C7" w:rsidP="000917C7">
            <w:pPr>
              <w:jc w:val="right"/>
              <w:rPr>
                <w:b/>
                <w:bCs/>
                <w:color w:val="000000"/>
                <w:sz w:val="16"/>
                <w:szCs w:val="16"/>
              </w:rPr>
            </w:pPr>
            <w:r w:rsidRPr="000917C7">
              <w:rPr>
                <w:b/>
                <w:bCs/>
                <w:color w:val="000000"/>
                <w:sz w:val="16"/>
                <w:szCs w:val="16"/>
              </w:rPr>
              <w:t>0,0</w:t>
            </w:r>
          </w:p>
        </w:tc>
        <w:tc>
          <w:tcPr>
            <w:tcW w:w="854" w:type="dxa"/>
            <w:tcBorders>
              <w:top w:val="nil"/>
              <w:left w:val="nil"/>
              <w:bottom w:val="single" w:sz="8" w:space="0" w:color="auto"/>
              <w:right w:val="single" w:sz="8" w:space="0" w:color="auto"/>
            </w:tcBorders>
            <w:shd w:val="clear" w:color="000000" w:fill="FFCC99"/>
            <w:noWrap/>
            <w:vAlign w:val="center"/>
            <w:hideMark/>
          </w:tcPr>
          <w:p w14:paraId="019AFFF5" w14:textId="77777777" w:rsidR="000917C7" w:rsidRPr="000917C7" w:rsidRDefault="000917C7" w:rsidP="000917C7">
            <w:pPr>
              <w:jc w:val="right"/>
              <w:rPr>
                <w:b/>
                <w:bCs/>
                <w:color w:val="000000"/>
                <w:sz w:val="16"/>
                <w:szCs w:val="16"/>
              </w:rPr>
            </w:pPr>
            <w:r w:rsidRPr="000917C7">
              <w:rPr>
                <w:b/>
                <w:bCs/>
                <w:color w:val="000000"/>
                <w:sz w:val="16"/>
                <w:szCs w:val="16"/>
              </w:rPr>
              <w:t>0,0</w:t>
            </w:r>
          </w:p>
        </w:tc>
        <w:tc>
          <w:tcPr>
            <w:tcW w:w="890" w:type="dxa"/>
            <w:tcBorders>
              <w:top w:val="nil"/>
              <w:left w:val="nil"/>
              <w:bottom w:val="single" w:sz="8" w:space="0" w:color="auto"/>
              <w:right w:val="single" w:sz="8" w:space="0" w:color="auto"/>
            </w:tcBorders>
            <w:shd w:val="clear" w:color="000000" w:fill="FFCC99"/>
            <w:noWrap/>
            <w:vAlign w:val="center"/>
            <w:hideMark/>
          </w:tcPr>
          <w:p w14:paraId="325A0DA2" w14:textId="77777777" w:rsidR="000917C7" w:rsidRPr="000917C7" w:rsidRDefault="000917C7" w:rsidP="000917C7">
            <w:pPr>
              <w:jc w:val="right"/>
              <w:rPr>
                <w:b/>
                <w:bCs/>
                <w:color w:val="000000"/>
                <w:sz w:val="16"/>
                <w:szCs w:val="16"/>
              </w:rPr>
            </w:pPr>
            <w:r w:rsidRPr="000917C7">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3C9D018" w14:textId="77777777" w:rsidR="000917C7" w:rsidRPr="000917C7" w:rsidRDefault="000917C7" w:rsidP="000917C7">
            <w:pPr>
              <w:jc w:val="right"/>
              <w:rPr>
                <w:b/>
                <w:bCs/>
                <w:color w:val="000000"/>
                <w:sz w:val="16"/>
                <w:szCs w:val="16"/>
              </w:rPr>
            </w:pPr>
            <w:r w:rsidRPr="000917C7">
              <w:rPr>
                <w:b/>
                <w:bCs/>
                <w:color w:val="000000"/>
                <w:sz w:val="16"/>
                <w:szCs w:val="16"/>
              </w:rPr>
              <w:t>0,0</w:t>
            </w:r>
          </w:p>
        </w:tc>
      </w:tr>
      <w:tr w:rsidR="000917C7" w:rsidRPr="000917C7" w14:paraId="3D330E22" w14:textId="77777777" w:rsidTr="000917C7">
        <w:trPr>
          <w:trHeight w:val="78"/>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9440723" w14:textId="77777777" w:rsidR="000917C7" w:rsidRPr="000917C7" w:rsidRDefault="000917C7" w:rsidP="000917C7">
            <w:pPr>
              <w:jc w:val="both"/>
              <w:rPr>
                <w:b/>
                <w:bCs/>
                <w:color w:val="000000"/>
                <w:sz w:val="16"/>
                <w:szCs w:val="16"/>
              </w:rPr>
            </w:pPr>
            <w:r w:rsidRPr="000917C7">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51D2A2F4" w14:textId="77777777" w:rsidR="000917C7" w:rsidRPr="000917C7" w:rsidRDefault="000917C7" w:rsidP="000917C7">
            <w:pPr>
              <w:rPr>
                <w:color w:val="000000"/>
                <w:sz w:val="16"/>
                <w:szCs w:val="16"/>
              </w:rPr>
            </w:pPr>
            <w:r w:rsidRPr="000917C7">
              <w:rPr>
                <w:color w:val="000000"/>
                <w:sz w:val="16"/>
                <w:szCs w:val="16"/>
              </w:rPr>
              <w:t> </w:t>
            </w:r>
          </w:p>
        </w:tc>
        <w:tc>
          <w:tcPr>
            <w:tcW w:w="855" w:type="dxa"/>
            <w:tcBorders>
              <w:top w:val="nil"/>
              <w:left w:val="nil"/>
              <w:bottom w:val="single" w:sz="8" w:space="0" w:color="auto"/>
              <w:right w:val="single" w:sz="8" w:space="0" w:color="auto"/>
            </w:tcBorders>
            <w:shd w:val="clear" w:color="auto" w:fill="auto"/>
            <w:noWrap/>
            <w:vAlign w:val="center"/>
            <w:hideMark/>
          </w:tcPr>
          <w:p w14:paraId="18C2514C" w14:textId="77777777" w:rsidR="000917C7" w:rsidRPr="000917C7" w:rsidRDefault="000917C7" w:rsidP="000917C7">
            <w:pPr>
              <w:rPr>
                <w:color w:val="000000"/>
                <w:sz w:val="16"/>
                <w:szCs w:val="16"/>
              </w:rPr>
            </w:pPr>
            <w:r w:rsidRPr="000917C7">
              <w:rPr>
                <w:color w:val="000000"/>
                <w:sz w:val="16"/>
                <w:szCs w:val="16"/>
              </w:rPr>
              <w:t> </w:t>
            </w:r>
          </w:p>
        </w:tc>
        <w:tc>
          <w:tcPr>
            <w:tcW w:w="839" w:type="dxa"/>
            <w:tcBorders>
              <w:top w:val="nil"/>
              <w:left w:val="nil"/>
              <w:bottom w:val="single" w:sz="8" w:space="0" w:color="auto"/>
              <w:right w:val="single" w:sz="8" w:space="0" w:color="auto"/>
            </w:tcBorders>
            <w:shd w:val="clear" w:color="auto" w:fill="auto"/>
            <w:noWrap/>
            <w:vAlign w:val="center"/>
            <w:hideMark/>
          </w:tcPr>
          <w:p w14:paraId="71B57E3D" w14:textId="77777777" w:rsidR="000917C7" w:rsidRPr="000917C7" w:rsidRDefault="000917C7" w:rsidP="000917C7">
            <w:pPr>
              <w:rPr>
                <w:color w:val="000000"/>
                <w:sz w:val="16"/>
                <w:szCs w:val="16"/>
              </w:rPr>
            </w:pPr>
            <w:r w:rsidRPr="000917C7">
              <w:rPr>
                <w:color w:val="000000"/>
                <w:sz w:val="16"/>
                <w:szCs w:val="16"/>
              </w:rPr>
              <w:t> </w:t>
            </w:r>
          </w:p>
        </w:tc>
        <w:tc>
          <w:tcPr>
            <w:tcW w:w="672" w:type="dxa"/>
            <w:tcBorders>
              <w:top w:val="nil"/>
              <w:left w:val="nil"/>
              <w:bottom w:val="single" w:sz="8" w:space="0" w:color="auto"/>
              <w:right w:val="single" w:sz="8" w:space="0" w:color="auto"/>
            </w:tcBorders>
            <w:shd w:val="clear" w:color="auto" w:fill="auto"/>
            <w:noWrap/>
            <w:vAlign w:val="center"/>
            <w:hideMark/>
          </w:tcPr>
          <w:p w14:paraId="5AB8DBC0" w14:textId="77777777" w:rsidR="000917C7" w:rsidRPr="000917C7" w:rsidRDefault="000917C7" w:rsidP="000917C7">
            <w:pPr>
              <w:rPr>
                <w:color w:val="000000"/>
                <w:sz w:val="16"/>
                <w:szCs w:val="16"/>
              </w:rPr>
            </w:pPr>
            <w:r w:rsidRPr="000917C7">
              <w:rPr>
                <w:color w:val="000000"/>
                <w:sz w:val="16"/>
                <w:szCs w:val="16"/>
              </w:rPr>
              <w:t> </w:t>
            </w:r>
          </w:p>
        </w:tc>
        <w:tc>
          <w:tcPr>
            <w:tcW w:w="854" w:type="dxa"/>
            <w:tcBorders>
              <w:top w:val="nil"/>
              <w:left w:val="nil"/>
              <w:bottom w:val="single" w:sz="8" w:space="0" w:color="auto"/>
              <w:right w:val="single" w:sz="8" w:space="0" w:color="auto"/>
            </w:tcBorders>
            <w:shd w:val="clear" w:color="auto" w:fill="auto"/>
            <w:noWrap/>
            <w:vAlign w:val="center"/>
            <w:hideMark/>
          </w:tcPr>
          <w:p w14:paraId="00D33CAE" w14:textId="77777777" w:rsidR="000917C7" w:rsidRPr="000917C7" w:rsidRDefault="000917C7" w:rsidP="000917C7">
            <w:pPr>
              <w:rPr>
                <w:color w:val="000000"/>
                <w:sz w:val="16"/>
                <w:szCs w:val="16"/>
              </w:rPr>
            </w:pPr>
            <w:r w:rsidRPr="000917C7">
              <w:rPr>
                <w:color w:val="000000"/>
                <w:sz w:val="16"/>
                <w:szCs w:val="16"/>
              </w:rPr>
              <w:t> </w:t>
            </w:r>
          </w:p>
        </w:tc>
        <w:tc>
          <w:tcPr>
            <w:tcW w:w="890" w:type="dxa"/>
            <w:tcBorders>
              <w:top w:val="nil"/>
              <w:left w:val="nil"/>
              <w:bottom w:val="single" w:sz="8" w:space="0" w:color="auto"/>
              <w:right w:val="single" w:sz="8" w:space="0" w:color="auto"/>
            </w:tcBorders>
            <w:shd w:val="clear" w:color="auto" w:fill="auto"/>
            <w:noWrap/>
            <w:vAlign w:val="center"/>
            <w:hideMark/>
          </w:tcPr>
          <w:p w14:paraId="42CB9037" w14:textId="77777777" w:rsidR="000917C7" w:rsidRPr="000917C7" w:rsidRDefault="000917C7" w:rsidP="000917C7">
            <w:pPr>
              <w:rPr>
                <w:color w:val="000000"/>
                <w:sz w:val="16"/>
                <w:szCs w:val="16"/>
              </w:rPr>
            </w:pPr>
            <w:r w:rsidRPr="000917C7">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6685FE2" w14:textId="77777777" w:rsidR="000917C7" w:rsidRPr="000917C7" w:rsidRDefault="000917C7" w:rsidP="000917C7">
            <w:pPr>
              <w:rPr>
                <w:color w:val="000000"/>
                <w:sz w:val="16"/>
                <w:szCs w:val="16"/>
              </w:rPr>
            </w:pPr>
            <w:r w:rsidRPr="000917C7">
              <w:rPr>
                <w:color w:val="000000"/>
                <w:sz w:val="16"/>
                <w:szCs w:val="16"/>
              </w:rPr>
              <w:t> </w:t>
            </w:r>
          </w:p>
        </w:tc>
      </w:tr>
      <w:tr w:rsidR="000917C7" w:rsidRPr="000917C7" w14:paraId="1DD24FCD" w14:textId="77777777" w:rsidTr="000917C7">
        <w:trPr>
          <w:trHeight w:val="43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AB20E8F" w14:textId="77777777" w:rsidR="000917C7" w:rsidRPr="000917C7" w:rsidRDefault="000917C7" w:rsidP="000917C7">
            <w:pPr>
              <w:jc w:val="both"/>
              <w:rPr>
                <w:b/>
                <w:bCs/>
                <w:color w:val="000000"/>
                <w:sz w:val="16"/>
                <w:szCs w:val="16"/>
              </w:rPr>
            </w:pPr>
            <w:r w:rsidRPr="000917C7">
              <w:rPr>
                <w:b/>
                <w:bCs/>
                <w:color w:val="000000"/>
                <w:sz w:val="16"/>
                <w:szCs w:val="16"/>
              </w:rPr>
              <w:t>ІІ.</w:t>
            </w:r>
          </w:p>
        </w:tc>
        <w:tc>
          <w:tcPr>
            <w:tcW w:w="4018" w:type="dxa"/>
            <w:tcBorders>
              <w:top w:val="nil"/>
              <w:left w:val="nil"/>
              <w:bottom w:val="single" w:sz="8" w:space="0" w:color="auto"/>
              <w:right w:val="single" w:sz="8" w:space="0" w:color="auto"/>
            </w:tcBorders>
            <w:shd w:val="clear" w:color="000000" w:fill="FFCC99"/>
            <w:vAlign w:val="center"/>
            <w:hideMark/>
          </w:tcPr>
          <w:p w14:paraId="4BE5667B" w14:textId="77777777" w:rsidR="000917C7" w:rsidRPr="000917C7" w:rsidRDefault="000917C7" w:rsidP="000917C7">
            <w:pPr>
              <w:rPr>
                <w:b/>
                <w:bCs/>
                <w:color w:val="000000"/>
                <w:sz w:val="16"/>
                <w:szCs w:val="16"/>
              </w:rPr>
            </w:pPr>
            <w:r w:rsidRPr="000917C7">
              <w:rPr>
                <w:b/>
                <w:bCs/>
                <w:color w:val="000000"/>
                <w:sz w:val="16"/>
                <w:szCs w:val="16"/>
              </w:rPr>
              <w:t>Администрирани разходни параграфи по бюджета на ПРБ</w:t>
            </w:r>
          </w:p>
        </w:tc>
        <w:tc>
          <w:tcPr>
            <w:tcW w:w="855" w:type="dxa"/>
            <w:tcBorders>
              <w:top w:val="nil"/>
              <w:left w:val="nil"/>
              <w:bottom w:val="single" w:sz="8" w:space="0" w:color="auto"/>
              <w:right w:val="single" w:sz="8" w:space="0" w:color="auto"/>
            </w:tcBorders>
            <w:shd w:val="clear" w:color="000000" w:fill="FFCC99"/>
            <w:noWrap/>
            <w:vAlign w:val="center"/>
            <w:hideMark/>
          </w:tcPr>
          <w:p w14:paraId="3A99510E" w14:textId="77777777" w:rsidR="000917C7" w:rsidRPr="000917C7" w:rsidRDefault="000917C7" w:rsidP="000917C7">
            <w:pPr>
              <w:jc w:val="right"/>
              <w:rPr>
                <w:b/>
                <w:bCs/>
                <w:color w:val="000000"/>
                <w:sz w:val="16"/>
                <w:szCs w:val="16"/>
              </w:rPr>
            </w:pPr>
            <w:r w:rsidRPr="000917C7">
              <w:rPr>
                <w:b/>
                <w:bCs/>
                <w:color w:val="000000"/>
                <w:sz w:val="16"/>
                <w:szCs w:val="16"/>
              </w:rPr>
              <w:t>7 387,9</w:t>
            </w:r>
          </w:p>
        </w:tc>
        <w:tc>
          <w:tcPr>
            <w:tcW w:w="839" w:type="dxa"/>
            <w:tcBorders>
              <w:top w:val="nil"/>
              <w:left w:val="nil"/>
              <w:bottom w:val="single" w:sz="8" w:space="0" w:color="auto"/>
              <w:right w:val="single" w:sz="8" w:space="0" w:color="auto"/>
            </w:tcBorders>
            <w:shd w:val="clear" w:color="000000" w:fill="FFCC99"/>
            <w:noWrap/>
            <w:vAlign w:val="center"/>
            <w:hideMark/>
          </w:tcPr>
          <w:p w14:paraId="26C74DCB" w14:textId="77777777" w:rsidR="000917C7" w:rsidRPr="000917C7" w:rsidRDefault="000917C7" w:rsidP="000917C7">
            <w:pPr>
              <w:jc w:val="right"/>
              <w:rPr>
                <w:b/>
                <w:bCs/>
                <w:color w:val="000000"/>
                <w:sz w:val="16"/>
                <w:szCs w:val="16"/>
              </w:rPr>
            </w:pPr>
            <w:r w:rsidRPr="000917C7">
              <w:rPr>
                <w:b/>
                <w:bCs/>
                <w:color w:val="000000"/>
                <w:sz w:val="16"/>
                <w:szCs w:val="16"/>
              </w:rPr>
              <w:t>11 876,6</w:t>
            </w:r>
          </w:p>
        </w:tc>
        <w:tc>
          <w:tcPr>
            <w:tcW w:w="672" w:type="dxa"/>
            <w:tcBorders>
              <w:top w:val="nil"/>
              <w:left w:val="nil"/>
              <w:bottom w:val="single" w:sz="8" w:space="0" w:color="auto"/>
              <w:right w:val="single" w:sz="8" w:space="0" w:color="auto"/>
            </w:tcBorders>
            <w:shd w:val="clear" w:color="000000" w:fill="FFCC99"/>
            <w:noWrap/>
            <w:vAlign w:val="center"/>
            <w:hideMark/>
          </w:tcPr>
          <w:p w14:paraId="47003811" w14:textId="77777777" w:rsidR="000917C7" w:rsidRPr="000917C7" w:rsidRDefault="000917C7" w:rsidP="000917C7">
            <w:pPr>
              <w:jc w:val="right"/>
              <w:rPr>
                <w:b/>
                <w:bCs/>
                <w:color w:val="000000"/>
                <w:sz w:val="16"/>
                <w:szCs w:val="16"/>
              </w:rPr>
            </w:pPr>
            <w:r w:rsidRPr="000917C7">
              <w:rPr>
                <w:b/>
                <w:bCs/>
                <w:color w:val="000000"/>
                <w:sz w:val="16"/>
                <w:szCs w:val="16"/>
              </w:rPr>
              <w:t>6 000,0</w:t>
            </w:r>
          </w:p>
        </w:tc>
        <w:tc>
          <w:tcPr>
            <w:tcW w:w="854" w:type="dxa"/>
            <w:tcBorders>
              <w:top w:val="nil"/>
              <w:left w:val="nil"/>
              <w:bottom w:val="single" w:sz="8" w:space="0" w:color="auto"/>
              <w:right w:val="single" w:sz="8" w:space="0" w:color="auto"/>
            </w:tcBorders>
            <w:shd w:val="clear" w:color="000000" w:fill="FFCC99"/>
            <w:noWrap/>
            <w:vAlign w:val="center"/>
            <w:hideMark/>
          </w:tcPr>
          <w:p w14:paraId="6E73BD6A" w14:textId="77777777" w:rsidR="000917C7" w:rsidRPr="000917C7" w:rsidRDefault="000917C7" w:rsidP="000917C7">
            <w:pPr>
              <w:jc w:val="right"/>
              <w:rPr>
                <w:b/>
                <w:bCs/>
                <w:color w:val="000000"/>
                <w:sz w:val="16"/>
                <w:szCs w:val="16"/>
              </w:rPr>
            </w:pPr>
            <w:r w:rsidRPr="000917C7">
              <w:rPr>
                <w:b/>
                <w:bCs/>
                <w:color w:val="000000"/>
                <w:sz w:val="16"/>
                <w:szCs w:val="16"/>
              </w:rPr>
              <w:t>7 273,2</w:t>
            </w:r>
          </w:p>
        </w:tc>
        <w:tc>
          <w:tcPr>
            <w:tcW w:w="890" w:type="dxa"/>
            <w:tcBorders>
              <w:top w:val="nil"/>
              <w:left w:val="nil"/>
              <w:bottom w:val="single" w:sz="8" w:space="0" w:color="auto"/>
              <w:right w:val="single" w:sz="8" w:space="0" w:color="auto"/>
            </w:tcBorders>
            <w:shd w:val="clear" w:color="000000" w:fill="FFCC99"/>
            <w:noWrap/>
            <w:vAlign w:val="center"/>
            <w:hideMark/>
          </w:tcPr>
          <w:p w14:paraId="69367228" w14:textId="77777777" w:rsidR="000917C7" w:rsidRPr="000917C7" w:rsidRDefault="000917C7" w:rsidP="000917C7">
            <w:pPr>
              <w:jc w:val="right"/>
              <w:rPr>
                <w:b/>
                <w:bCs/>
                <w:color w:val="000000"/>
                <w:sz w:val="16"/>
                <w:szCs w:val="16"/>
              </w:rPr>
            </w:pPr>
            <w:r w:rsidRPr="000917C7">
              <w:rPr>
                <w:b/>
                <w:bCs/>
                <w:color w:val="000000"/>
                <w:sz w:val="16"/>
                <w:szCs w:val="16"/>
              </w:rPr>
              <w:t>6 844,5</w:t>
            </w:r>
          </w:p>
        </w:tc>
        <w:tc>
          <w:tcPr>
            <w:tcW w:w="851" w:type="dxa"/>
            <w:tcBorders>
              <w:top w:val="nil"/>
              <w:left w:val="nil"/>
              <w:bottom w:val="single" w:sz="8" w:space="0" w:color="auto"/>
              <w:right w:val="single" w:sz="8" w:space="0" w:color="auto"/>
            </w:tcBorders>
            <w:shd w:val="clear" w:color="000000" w:fill="FFCC99"/>
            <w:noWrap/>
            <w:vAlign w:val="center"/>
            <w:hideMark/>
          </w:tcPr>
          <w:p w14:paraId="68C66309" w14:textId="77777777" w:rsidR="000917C7" w:rsidRPr="000917C7" w:rsidRDefault="000917C7" w:rsidP="000917C7">
            <w:pPr>
              <w:jc w:val="right"/>
              <w:rPr>
                <w:b/>
                <w:bCs/>
                <w:color w:val="000000"/>
                <w:sz w:val="16"/>
                <w:szCs w:val="16"/>
              </w:rPr>
            </w:pPr>
            <w:r w:rsidRPr="000917C7">
              <w:rPr>
                <w:b/>
                <w:bCs/>
                <w:color w:val="000000"/>
                <w:sz w:val="16"/>
                <w:szCs w:val="16"/>
              </w:rPr>
              <w:t>6 844,5</w:t>
            </w:r>
          </w:p>
        </w:tc>
      </w:tr>
      <w:tr w:rsidR="000917C7" w:rsidRPr="000917C7" w14:paraId="1F1C97AF" w14:textId="77777777" w:rsidTr="000917C7">
        <w:trPr>
          <w:trHeight w:val="465"/>
        </w:trPr>
        <w:tc>
          <w:tcPr>
            <w:tcW w:w="367" w:type="dxa"/>
            <w:tcBorders>
              <w:top w:val="nil"/>
              <w:left w:val="single" w:sz="8" w:space="0" w:color="auto"/>
              <w:bottom w:val="single" w:sz="4" w:space="0" w:color="auto"/>
              <w:right w:val="single" w:sz="8" w:space="0" w:color="auto"/>
            </w:tcBorders>
            <w:shd w:val="clear" w:color="auto" w:fill="auto"/>
            <w:noWrap/>
            <w:vAlign w:val="center"/>
            <w:hideMark/>
          </w:tcPr>
          <w:p w14:paraId="284C24CB" w14:textId="77777777" w:rsidR="000917C7" w:rsidRPr="000917C7" w:rsidRDefault="000917C7" w:rsidP="000917C7">
            <w:pPr>
              <w:jc w:val="both"/>
              <w:rPr>
                <w:b/>
                <w:bCs/>
                <w:color w:val="000000"/>
                <w:sz w:val="16"/>
                <w:szCs w:val="16"/>
              </w:rPr>
            </w:pPr>
            <w:r w:rsidRPr="000917C7">
              <w:rPr>
                <w:b/>
                <w:bCs/>
                <w:color w:val="000000"/>
                <w:sz w:val="16"/>
                <w:szCs w:val="16"/>
              </w:rPr>
              <w:t> </w:t>
            </w:r>
          </w:p>
        </w:tc>
        <w:tc>
          <w:tcPr>
            <w:tcW w:w="4018" w:type="dxa"/>
            <w:tcBorders>
              <w:top w:val="nil"/>
              <w:left w:val="nil"/>
              <w:bottom w:val="single" w:sz="4" w:space="0" w:color="auto"/>
              <w:right w:val="single" w:sz="8" w:space="0" w:color="auto"/>
            </w:tcBorders>
            <w:shd w:val="clear" w:color="auto" w:fill="auto"/>
            <w:vAlign w:val="center"/>
            <w:hideMark/>
          </w:tcPr>
          <w:p w14:paraId="0C2C57DE" w14:textId="77777777" w:rsidR="000917C7" w:rsidRPr="000917C7" w:rsidRDefault="000917C7" w:rsidP="000917C7">
            <w:pPr>
              <w:ind w:firstLineChars="200" w:firstLine="320"/>
              <w:rPr>
                <w:color w:val="000000"/>
                <w:sz w:val="16"/>
                <w:szCs w:val="16"/>
              </w:rPr>
            </w:pPr>
            <w:r w:rsidRPr="000917C7">
              <w:rPr>
                <w:color w:val="000000"/>
                <w:sz w:val="16"/>
                <w:szCs w:val="16"/>
              </w:rPr>
              <w:t>1. Официална помощ за развитие и хуманитарна помощ</w:t>
            </w:r>
          </w:p>
        </w:tc>
        <w:tc>
          <w:tcPr>
            <w:tcW w:w="855" w:type="dxa"/>
            <w:tcBorders>
              <w:top w:val="nil"/>
              <w:left w:val="nil"/>
              <w:bottom w:val="single" w:sz="4" w:space="0" w:color="auto"/>
              <w:right w:val="single" w:sz="8" w:space="0" w:color="auto"/>
            </w:tcBorders>
            <w:shd w:val="clear" w:color="auto" w:fill="auto"/>
            <w:noWrap/>
            <w:vAlign w:val="center"/>
            <w:hideMark/>
          </w:tcPr>
          <w:p w14:paraId="1C338424" w14:textId="77777777" w:rsidR="000917C7" w:rsidRPr="000917C7" w:rsidRDefault="000917C7" w:rsidP="000917C7">
            <w:pPr>
              <w:jc w:val="right"/>
              <w:rPr>
                <w:color w:val="000000"/>
                <w:sz w:val="16"/>
                <w:szCs w:val="16"/>
              </w:rPr>
            </w:pPr>
            <w:r w:rsidRPr="000917C7">
              <w:rPr>
                <w:color w:val="000000"/>
                <w:sz w:val="16"/>
                <w:szCs w:val="16"/>
              </w:rPr>
              <w:t>7 387,9</w:t>
            </w:r>
          </w:p>
        </w:tc>
        <w:tc>
          <w:tcPr>
            <w:tcW w:w="839" w:type="dxa"/>
            <w:tcBorders>
              <w:top w:val="nil"/>
              <w:left w:val="nil"/>
              <w:bottom w:val="single" w:sz="4" w:space="0" w:color="auto"/>
              <w:right w:val="single" w:sz="8" w:space="0" w:color="auto"/>
            </w:tcBorders>
            <w:shd w:val="clear" w:color="auto" w:fill="auto"/>
            <w:noWrap/>
            <w:vAlign w:val="center"/>
            <w:hideMark/>
          </w:tcPr>
          <w:p w14:paraId="7F611E29" w14:textId="77777777" w:rsidR="000917C7" w:rsidRPr="000917C7" w:rsidRDefault="000917C7" w:rsidP="000917C7">
            <w:pPr>
              <w:jc w:val="right"/>
              <w:rPr>
                <w:color w:val="000000"/>
                <w:sz w:val="16"/>
                <w:szCs w:val="16"/>
              </w:rPr>
            </w:pPr>
            <w:r w:rsidRPr="000917C7">
              <w:rPr>
                <w:color w:val="000000"/>
                <w:sz w:val="16"/>
                <w:szCs w:val="16"/>
              </w:rPr>
              <w:t>11 876,6</w:t>
            </w:r>
          </w:p>
        </w:tc>
        <w:tc>
          <w:tcPr>
            <w:tcW w:w="672" w:type="dxa"/>
            <w:tcBorders>
              <w:top w:val="nil"/>
              <w:left w:val="nil"/>
              <w:bottom w:val="single" w:sz="4" w:space="0" w:color="auto"/>
              <w:right w:val="single" w:sz="8" w:space="0" w:color="auto"/>
            </w:tcBorders>
            <w:shd w:val="clear" w:color="auto" w:fill="auto"/>
            <w:noWrap/>
            <w:vAlign w:val="center"/>
            <w:hideMark/>
          </w:tcPr>
          <w:p w14:paraId="4BCEF6DE" w14:textId="77777777" w:rsidR="000917C7" w:rsidRPr="000917C7" w:rsidRDefault="000917C7" w:rsidP="000917C7">
            <w:pPr>
              <w:jc w:val="right"/>
              <w:rPr>
                <w:color w:val="000000"/>
                <w:sz w:val="16"/>
                <w:szCs w:val="16"/>
              </w:rPr>
            </w:pPr>
            <w:r w:rsidRPr="000917C7">
              <w:rPr>
                <w:color w:val="000000"/>
                <w:sz w:val="16"/>
                <w:szCs w:val="16"/>
              </w:rPr>
              <w:t>6 000,0</w:t>
            </w:r>
          </w:p>
        </w:tc>
        <w:tc>
          <w:tcPr>
            <w:tcW w:w="854" w:type="dxa"/>
            <w:tcBorders>
              <w:top w:val="nil"/>
              <w:left w:val="nil"/>
              <w:bottom w:val="single" w:sz="4" w:space="0" w:color="auto"/>
              <w:right w:val="single" w:sz="8" w:space="0" w:color="auto"/>
            </w:tcBorders>
            <w:shd w:val="clear" w:color="auto" w:fill="auto"/>
            <w:noWrap/>
            <w:vAlign w:val="center"/>
            <w:hideMark/>
          </w:tcPr>
          <w:p w14:paraId="5DE172BF" w14:textId="77777777" w:rsidR="000917C7" w:rsidRPr="000917C7" w:rsidRDefault="000917C7" w:rsidP="000917C7">
            <w:pPr>
              <w:jc w:val="right"/>
              <w:rPr>
                <w:color w:val="000000"/>
                <w:sz w:val="16"/>
                <w:szCs w:val="16"/>
              </w:rPr>
            </w:pPr>
            <w:r w:rsidRPr="000917C7">
              <w:rPr>
                <w:color w:val="000000"/>
                <w:sz w:val="16"/>
                <w:szCs w:val="16"/>
              </w:rPr>
              <w:t>5 200,0</w:t>
            </w:r>
          </w:p>
        </w:tc>
        <w:tc>
          <w:tcPr>
            <w:tcW w:w="890" w:type="dxa"/>
            <w:tcBorders>
              <w:top w:val="nil"/>
              <w:left w:val="nil"/>
              <w:bottom w:val="single" w:sz="4" w:space="0" w:color="auto"/>
              <w:right w:val="single" w:sz="8" w:space="0" w:color="auto"/>
            </w:tcBorders>
            <w:shd w:val="clear" w:color="auto" w:fill="auto"/>
            <w:noWrap/>
            <w:vAlign w:val="center"/>
            <w:hideMark/>
          </w:tcPr>
          <w:p w14:paraId="2CFBE9E5" w14:textId="77777777" w:rsidR="000917C7" w:rsidRPr="000917C7" w:rsidRDefault="000917C7" w:rsidP="000917C7">
            <w:pPr>
              <w:jc w:val="right"/>
              <w:rPr>
                <w:color w:val="000000"/>
                <w:sz w:val="16"/>
                <w:szCs w:val="16"/>
              </w:rPr>
            </w:pPr>
            <w:r w:rsidRPr="000917C7">
              <w:rPr>
                <w:color w:val="000000"/>
                <w:sz w:val="16"/>
                <w:szCs w:val="16"/>
              </w:rPr>
              <w:t>5 200,0</w:t>
            </w:r>
          </w:p>
        </w:tc>
        <w:tc>
          <w:tcPr>
            <w:tcW w:w="851" w:type="dxa"/>
            <w:tcBorders>
              <w:top w:val="nil"/>
              <w:left w:val="nil"/>
              <w:bottom w:val="single" w:sz="4" w:space="0" w:color="auto"/>
              <w:right w:val="single" w:sz="8" w:space="0" w:color="auto"/>
            </w:tcBorders>
            <w:shd w:val="clear" w:color="auto" w:fill="auto"/>
            <w:noWrap/>
            <w:vAlign w:val="center"/>
            <w:hideMark/>
          </w:tcPr>
          <w:p w14:paraId="5748CE3B" w14:textId="77777777" w:rsidR="000917C7" w:rsidRPr="000917C7" w:rsidRDefault="000917C7" w:rsidP="000917C7">
            <w:pPr>
              <w:jc w:val="right"/>
              <w:rPr>
                <w:color w:val="000000"/>
                <w:sz w:val="16"/>
                <w:szCs w:val="16"/>
              </w:rPr>
            </w:pPr>
            <w:r w:rsidRPr="000917C7">
              <w:rPr>
                <w:color w:val="000000"/>
                <w:sz w:val="16"/>
                <w:szCs w:val="16"/>
              </w:rPr>
              <w:t>5 200,0</w:t>
            </w:r>
          </w:p>
        </w:tc>
      </w:tr>
      <w:tr w:rsidR="000917C7" w:rsidRPr="000917C7" w14:paraId="1F4E20E1" w14:textId="77777777" w:rsidTr="000917C7">
        <w:trPr>
          <w:trHeight w:val="465"/>
        </w:trPr>
        <w:tc>
          <w:tcPr>
            <w:tcW w:w="3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6F3DDC8" w14:textId="77777777" w:rsidR="000917C7" w:rsidRPr="000917C7" w:rsidRDefault="000917C7" w:rsidP="000917C7">
            <w:pPr>
              <w:jc w:val="both"/>
              <w:rPr>
                <w:b/>
                <w:bCs/>
                <w:color w:val="000000"/>
                <w:sz w:val="16"/>
                <w:szCs w:val="16"/>
              </w:rPr>
            </w:pPr>
            <w:r w:rsidRPr="000917C7">
              <w:rPr>
                <w:b/>
                <w:bCs/>
                <w:color w:val="000000"/>
                <w:sz w:val="16"/>
                <w:szCs w:val="16"/>
              </w:rPr>
              <w:lastRenderedPageBreak/>
              <w:t> </w:t>
            </w:r>
          </w:p>
        </w:tc>
        <w:tc>
          <w:tcPr>
            <w:tcW w:w="4018" w:type="dxa"/>
            <w:tcBorders>
              <w:top w:val="single" w:sz="4" w:space="0" w:color="auto"/>
              <w:left w:val="nil"/>
              <w:bottom w:val="single" w:sz="8" w:space="0" w:color="auto"/>
              <w:right w:val="single" w:sz="8" w:space="0" w:color="auto"/>
            </w:tcBorders>
            <w:shd w:val="clear" w:color="auto" w:fill="auto"/>
            <w:vAlign w:val="center"/>
            <w:hideMark/>
          </w:tcPr>
          <w:p w14:paraId="749006E3" w14:textId="77777777" w:rsidR="000917C7" w:rsidRPr="000917C7" w:rsidRDefault="000917C7" w:rsidP="000917C7">
            <w:pPr>
              <w:ind w:firstLineChars="200" w:firstLine="320"/>
              <w:rPr>
                <w:color w:val="000000"/>
                <w:sz w:val="16"/>
                <w:szCs w:val="16"/>
              </w:rPr>
            </w:pPr>
            <w:r w:rsidRPr="000917C7">
              <w:rPr>
                <w:color w:val="000000"/>
                <w:sz w:val="16"/>
                <w:szCs w:val="16"/>
              </w:rPr>
              <w:t>1.1. Разходи за юридически лица с нестопанска цел</w:t>
            </w:r>
          </w:p>
        </w:tc>
        <w:tc>
          <w:tcPr>
            <w:tcW w:w="855" w:type="dxa"/>
            <w:tcBorders>
              <w:top w:val="single" w:sz="4" w:space="0" w:color="auto"/>
              <w:left w:val="nil"/>
              <w:bottom w:val="single" w:sz="8" w:space="0" w:color="auto"/>
              <w:right w:val="single" w:sz="8" w:space="0" w:color="auto"/>
            </w:tcBorders>
            <w:shd w:val="clear" w:color="auto" w:fill="auto"/>
            <w:noWrap/>
            <w:vAlign w:val="center"/>
            <w:hideMark/>
          </w:tcPr>
          <w:p w14:paraId="54652C5F" w14:textId="77777777" w:rsidR="000917C7" w:rsidRPr="000917C7" w:rsidRDefault="000917C7" w:rsidP="000917C7">
            <w:pPr>
              <w:rPr>
                <w:color w:val="000000"/>
                <w:sz w:val="16"/>
                <w:szCs w:val="16"/>
              </w:rPr>
            </w:pPr>
            <w:r w:rsidRPr="000917C7">
              <w:rPr>
                <w:color w:val="000000"/>
                <w:sz w:val="16"/>
                <w:szCs w:val="16"/>
              </w:rPr>
              <w:t> </w:t>
            </w:r>
          </w:p>
        </w:tc>
        <w:tc>
          <w:tcPr>
            <w:tcW w:w="839" w:type="dxa"/>
            <w:tcBorders>
              <w:top w:val="single" w:sz="4" w:space="0" w:color="auto"/>
              <w:left w:val="nil"/>
              <w:bottom w:val="single" w:sz="8" w:space="0" w:color="auto"/>
              <w:right w:val="single" w:sz="8" w:space="0" w:color="auto"/>
            </w:tcBorders>
            <w:shd w:val="clear" w:color="auto" w:fill="auto"/>
            <w:noWrap/>
            <w:vAlign w:val="center"/>
            <w:hideMark/>
          </w:tcPr>
          <w:p w14:paraId="486426BB" w14:textId="77777777" w:rsidR="000917C7" w:rsidRPr="000917C7" w:rsidRDefault="000917C7" w:rsidP="000917C7">
            <w:pPr>
              <w:rPr>
                <w:color w:val="000000"/>
                <w:sz w:val="16"/>
                <w:szCs w:val="16"/>
              </w:rPr>
            </w:pPr>
            <w:r w:rsidRPr="000917C7">
              <w:rPr>
                <w:color w:val="000000"/>
                <w:sz w:val="16"/>
                <w:szCs w:val="16"/>
              </w:rPr>
              <w:t> </w:t>
            </w:r>
          </w:p>
        </w:tc>
        <w:tc>
          <w:tcPr>
            <w:tcW w:w="672" w:type="dxa"/>
            <w:tcBorders>
              <w:top w:val="single" w:sz="4" w:space="0" w:color="auto"/>
              <w:left w:val="nil"/>
              <w:bottom w:val="single" w:sz="8" w:space="0" w:color="auto"/>
              <w:right w:val="single" w:sz="8" w:space="0" w:color="auto"/>
            </w:tcBorders>
            <w:shd w:val="clear" w:color="auto" w:fill="auto"/>
            <w:noWrap/>
            <w:vAlign w:val="center"/>
            <w:hideMark/>
          </w:tcPr>
          <w:p w14:paraId="452EB531" w14:textId="77777777" w:rsidR="000917C7" w:rsidRPr="000917C7" w:rsidRDefault="000917C7" w:rsidP="000917C7">
            <w:pPr>
              <w:rPr>
                <w:color w:val="000000"/>
                <w:sz w:val="16"/>
                <w:szCs w:val="16"/>
              </w:rPr>
            </w:pPr>
            <w:r w:rsidRPr="000917C7">
              <w:rPr>
                <w:color w:val="000000"/>
                <w:sz w:val="16"/>
                <w:szCs w:val="16"/>
              </w:rPr>
              <w:t> </w:t>
            </w:r>
          </w:p>
        </w:tc>
        <w:tc>
          <w:tcPr>
            <w:tcW w:w="854" w:type="dxa"/>
            <w:tcBorders>
              <w:top w:val="single" w:sz="4" w:space="0" w:color="auto"/>
              <w:left w:val="nil"/>
              <w:bottom w:val="single" w:sz="8" w:space="0" w:color="auto"/>
              <w:right w:val="single" w:sz="8" w:space="0" w:color="auto"/>
            </w:tcBorders>
            <w:shd w:val="clear" w:color="auto" w:fill="auto"/>
            <w:noWrap/>
            <w:vAlign w:val="center"/>
            <w:hideMark/>
          </w:tcPr>
          <w:p w14:paraId="2BE9E9CD" w14:textId="77777777" w:rsidR="000917C7" w:rsidRPr="000917C7" w:rsidRDefault="000917C7" w:rsidP="000917C7">
            <w:pPr>
              <w:jc w:val="right"/>
              <w:rPr>
                <w:color w:val="000000"/>
                <w:sz w:val="16"/>
                <w:szCs w:val="16"/>
              </w:rPr>
            </w:pPr>
            <w:r w:rsidRPr="000917C7">
              <w:rPr>
                <w:color w:val="000000"/>
                <w:sz w:val="16"/>
                <w:szCs w:val="16"/>
              </w:rPr>
              <w:t>800,0</w:t>
            </w:r>
          </w:p>
        </w:tc>
        <w:tc>
          <w:tcPr>
            <w:tcW w:w="890" w:type="dxa"/>
            <w:tcBorders>
              <w:top w:val="single" w:sz="4" w:space="0" w:color="auto"/>
              <w:left w:val="nil"/>
              <w:bottom w:val="single" w:sz="8" w:space="0" w:color="auto"/>
              <w:right w:val="single" w:sz="8" w:space="0" w:color="auto"/>
            </w:tcBorders>
            <w:shd w:val="clear" w:color="auto" w:fill="auto"/>
            <w:noWrap/>
            <w:vAlign w:val="center"/>
            <w:hideMark/>
          </w:tcPr>
          <w:p w14:paraId="47BB1E83" w14:textId="77777777" w:rsidR="000917C7" w:rsidRPr="000917C7" w:rsidRDefault="000917C7" w:rsidP="000917C7">
            <w:pPr>
              <w:jc w:val="right"/>
              <w:rPr>
                <w:color w:val="000000"/>
                <w:sz w:val="16"/>
                <w:szCs w:val="16"/>
              </w:rPr>
            </w:pPr>
            <w:r w:rsidRPr="000917C7">
              <w:rPr>
                <w:color w:val="000000"/>
                <w:sz w:val="16"/>
                <w:szCs w:val="16"/>
              </w:rPr>
              <w:t>800,0</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708E548A" w14:textId="77777777" w:rsidR="000917C7" w:rsidRPr="000917C7" w:rsidRDefault="000917C7" w:rsidP="000917C7">
            <w:pPr>
              <w:jc w:val="right"/>
              <w:rPr>
                <w:color w:val="000000"/>
                <w:sz w:val="16"/>
                <w:szCs w:val="16"/>
              </w:rPr>
            </w:pPr>
            <w:r w:rsidRPr="000917C7">
              <w:rPr>
                <w:color w:val="000000"/>
                <w:sz w:val="16"/>
                <w:szCs w:val="16"/>
              </w:rPr>
              <w:t>800,0</w:t>
            </w:r>
          </w:p>
        </w:tc>
      </w:tr>
      <w:tr w:rsidR="000917C7" w:rsidRPr="000917C7" w14:paraId="5F9E5D25" w14:textId="77777777" w:rsidTr="000917C7">
        <w:trPr>
          <w:trHeight w:val="4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3501D33" w14:textId="77777777" w:rsidR="000917C7" w:rsidRPr="000917C7" w:rsidRDefault="000917C7" w:rsidP="000917C7">
            <w:pPr>
              <w:jc w:val="both"/>
              <w:rPr>
                <w:b/>
                <w:bCs/>
                <w:color w:val="000000"/>
                <w:sz w:val="16"/>
                <w:szCs w:val="16"/>
              </w:rPr>
            </w:pPr>
            <w:r w:rsidRPr="000917C7">
              <w:rPr>
                <w:b/>
                <w:bCs/>
                <w:color w:val="000000"/>
                <w:sz w:val="16"/>
                <w:szCs w:val="16"/>
              </w:rPr>
              <w:t> </w:t>
            </w:r>
          </w:p>
        </w:tc>
        <w:tc>
          <w:tcPr>
            <w:tcW w:w="4018" w:type="dxa"/>
            <w:tcBorders>
              <w:top w:val="nil"/>
              <w:left w:val="nil"/>
              <w:bottom w:val="single" w:sz="8" w:space="0" w:color="auto"/>
              <w:right w:val="single" w:sz="8" w:space="0" w:color="auto"/>
            </w:tcBorders>
            <w:shd w:val="clear" w:color="auto" w:fill="auto"/>
            <w:vAlign w:val="center"/>
            <w:hideMark/>
          </w:tcPr>
          <w:p w14:paraId="037CEF9E" w14:textId="77777777" w:rsidR="000917C7" w:rsidRPr="000917C7" w:rsidRDefault="000917C7" w:rsidP="000917C7">
            <w:pPr>
              <w:ind w:firstLineChars="200" w:firstLine="320"/>
              <w:rPr>
                <w:color w:val="000000"/>
                <w:sz w:val="16"/>
                <w:szCs w:val="16"/>
              </w:rPr>
            </w:pPr>
            <w:r w:rsidRPr="000917C7">
              <w:rPr>
                <w:color w:val="000000"/>
                <w:sz w:val="16"/>
                <w:szCs w:val="16"/>
              </w:rPr>
              <w:t>1.2. Разходи за Тракийски дружества в България (СТДБ)</w:t>
            </w:r>
          </w:p>
        </w:tc>
        <w:tc>
          <w:tcPr>
            <w:tcW w:w="855" w:type="dxa"/>
            <w:tcBorders>
              <w:top w:val="nil"/>
              <w:left w:val="nil"/>
              <w:bottom w:val="single" w:sz="8" w:space="0" w:color="auto"/>
              <w:right w:val="single" w:sz="8" w:space="0" w:color="auto"/>
            </w:tcBorders>
            <w:shd w:val="clear" w:color="auto" w:fill="auto"/>
            <w:noWrap/>
            <w:vAlign w:val="center"/>
            <w:hideMark/>
          </w:tcPr>
          <w:p w14:paraId="6B013BD0" w14:textId="77777777" w:rsidR="000917C7" w:rsidRPr="000917C7" w:rsidRDefault="000917C7" w:rsidP="000917C7">
            <w:pPr>
              <w:rPr>
                <w:color w:val="000000"/>
                <w:sz w:val="16"/>
                <w:szCs w:val="16"/>
              </w:rPr>
            </w:pPr>
            <w:r w:rsidRPr="000917C7">
              <w:rPr>
                <w:color w:val="000000"/>
                <w:sz w:val="16"/>
                <w:szCs w:val="16"/>
              </w:rPr>
              <w:t> </w:t>
            </w:r>
          </w:p>
        </w:tc>
        <w:tc>
          <w:tcPr>
            <w:tcW w:w="839" w:type="dxa"/>
            <w:tcBorders>
              <w:top w:val="nil"/>
              <w:left w:val="nil"/>
              <w:bottom w:val="single" w:sz="8" w:space="0" w:color="auto"/>
              <w:right w:val="single" w:sz="8" w:space="0" w:color="auto"/>
            </w:tcBorders>
            <w:shd w:val="clear" w:color="auto" w:fill="auto"/>
            <w:noWrap/>
            <w:vAlign w:val="center"/>
            <w:hideMark/>
          </w:tcPr>
          <w:p w14:paraId="29609C57" w14:textId="77777777" w:rsidR="000917C7" w:rsidRPr="000917C7" w:rsidRDefault="000917C7" w:rsidP="000917C7">
            <w:pPr>
              <w:rPr>
                <w:color w:val="000000"/>
                <w:sz w:val="16"/>
                <w:szCs w:val="16"/>
              </w:rPr>
            </w:pPr>
            <w:r w:rsidRPr="000917C7">
              <w:rPr>
                <w:color w:val="000000"/>
                <w:sz w:val="16"/>
                <w:szCs w:val="16"/>
              </w:rPr>
              <w:t> </w:t>
            </w:r>
          </w:p>
        </w:tc>
        <w:tc>
          <w:tcPr>
            <w:tcW w:w="672" w:type="dxa"/>
            <w:tcBorders>
              <w:top w:val="nil"/>
              <w:left w:val="nil"/>
              <w:bottom w:val="single" w:sz="8" w:space="0" w:color="auto"/>
              <w:right w:val="single" w:sz="8" w:space="0" w:color="auto"/>
            </w:tcBorders>
            <w:shd w:val="clear" w:color="auto" w:fill="auto"/>
            <w:noWrap/>
            <w:vAlign w:val="center"/>
            <w:hideMark/>
          </w:tcPr>
          <w:p w14:paraId="7A5A8028" w14:textId="77777777" w:rsidR="000917C7" w:rsidRPr="000917C7" w:rsidRDefault="000917C7" w:rsidP="000917C7">
            <w:pPr>
              <w:rPr>
                <w:color w:val="000000"/>
                <w:sz w:val="16"/>
                <w:szCs w:val="16"/>
              </w:rPr>
            </w:pPr>
            <w:r w:rsidRPr="000917C7">
              <w:rPr>
                <w:color w:val="000000"/>
                <w:sz w:val="16"/>
                <w:szCs w:val="16"/>
              </w:rPr>
              <w:t> </w:t>
            </w:r>
          </w:p>
        </w:tc>
        <w:tc>
          <w:tcPr>
            <w:tcW w:w="854" w:type="dxa"/>
            <w:tcBorders>
              <w:top w:val="nil"/>
              <w:left w:val="nil"/>
              <w:bottom w:val="single" w:sz="8" w:space="0" w:color="auto"/>
              <w:right w:val="single" w:sz="8" w:space="0" w:color="auto"/>
            </w:tcBorders>
            <w:shd w:val="clear" w:color="auto" w:fill="auto"/>
            <w:noWrap/>
            <w:vAlign w:val="center"/>
            <w:hideMark/>
          </w:tcPr>
          <w:p w14:paraId="7CF37477" w14:textId="77777777" w:rsidR="000917C7" w:rsidRPr="000917C7" w:rsidRDefault="000917C7" w:rsidP="000917C7">
            <w:pPr>
              <w:jc w:val="right"/>
              <w:rPr>
                <w:color w:val="000000"/>
                <w:sz w:val="16"/>
                <w:szCs w:val="16"/>
              </w:rPr>
            </w:pPr>
            <w:r w:rsidRPr="000917C7">
              <w:rPr>
                <w:color w:val="000000"/>
                <w:sz w:val="16"/>
                <w:szCs w:val="16"/>
              </w:rPr>
              <w:t>200,0</w:t>
            </w:r>
          </w:p>
        </w:tc>
        <w:tc>
          <w:tcPr>
            <w:tcW w:w="890" w:type="dxa"/>
            <w:tcBorders>
              <w:top w:val="nil"/>
              <w:left w:val="nil"/>
              <w:bottom w:val="single" w:sz="8" w:space="0" w:color="auto"/>
              <w:right w:val="single" w:sz="8" w:space="0" w:color="auto"/>
            </w:tcBorders>
            <w:shd w:val="clear" w:color="auto" w:fill="auto"/>
            <w:noWrap/>
            <w:vAlign w:val="center"/>
            <w:hideMark/>
          </w:tcPr>
          <w:p w14:paraId="22C7F5D7" w14:textId="77777777" w:rsidR="000917C7" w:rsidRPr="000917C7" w:rsidRDefault="000917C7" w:rsidP="000917C7">
            <w:pPr>
              <w:rPr>
                <w:color w:val="000000"/>
                <w:sz w:val="16"/>
                <w:szCs w:val="16"/>
              </w:rPr>
            </w:pPr>
            <w:r w:rsidRPr="000917C7">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C2EEF47" w14:textId="77777777" w:rsidR="000917C7" w:rsidRPr="000917C7" w:rsidRDefault="000917C7" w:rsidP="000917C7">
            <w:pPr>
              <w:rPr>
                <w:color w:val="000000"/>
                <w:sz w:val="16"/>
                <w:szCs w:val="16"/>
              </w:rPr>
            </w:pPr>
            <w:r w:rsidRPr="000917C7">
              <w:rPr>
                <w:color w:val="000000"/>
                <w:sz w:val="16"/>
                <w:szCs w:val="16"/>
              </w:rPr>
              <w:t> </w:t>
            </w:r>
          </w:p>
        </w:tc>
      </w:tr>
      <w:tr w:rsidR="000917C7" w:rsidRPr="000917C7" w14:paraId="75E0F2A2" w14:textId="77777777" w:rsidTr="000917C7">
        <w:trPr>
          <w:trHeight w:val="4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9683313" w14:textId="77777777" w:rsidR="000917C7" w:rsidRPr="000917C7" w:rsidRDefault="000917C7" w:rsidP="000917C7">
            <w:pPr>
              <w:jc w:val="both"/>
              <w:rPr>
                <w:b/>
                <w:bCs/>
                <w:color w:val="000000"/>
                <w:sz w:val="16"/>
                <w:szCs w:val="16"/>
              </w:rPr>
            </w:pPr>
            <w:r w:rsidRPr="000917C7">
              <w:rPr>
                <w:b/>
                <w:bCs/>
                <w:color w:val="000000"/>
                <w:sz w:val="16"/>
                <w:szCs w:val="16"/>
              </w:rPr>
              <w:t> </w:t>
            </w:r>
          </w:p>
        </w:tc>
        <w:tc>
          <w:tcPr>
            <w:tcW w:w="4018" w:type="dxa"/>
            <w:tcBorders>
              <w:top w:val="nil"/>
              <w:left w:val="nil"/>
              <w:bottom w:val="single" w:sz="8" w:space="0" w:color="auto"/>
              <w:right w:val="single" w:sz="8" w:space="0" w:color="auto"/>
            </w:tcBorders>
            <w:shd w:val="clear" w:color="auto" w:fill="auto"/>
            <w:vAlign w:val="center"/>
            <w:hideMark/>
          </w:tcPr>
          <w:p w14:paraId="0D7C498E" w14:textId="77777777" w:rsidR="000917C7" w:rsidRPr="000917C7" w:rsidRDefault="000917C7" w:rsidP="000917C7">
            <w:pPr>
              <w:ind w:firstLineChars="200" w:firstLine="320"/>
              <w:rPr>
                <w:color w:val="000000"/>
                <w:sz w:val="16"/>
                <w:szCs w:val="16"/>
              </w:rPr>
            </w:pPr>
            <w:r w:rsidRPr="000917C7">
              <w:rPr>
                <w:color w:val="000000"/>
                <w:sz w:val="16"/>
                <w:szCs w:val="16"/>
              </w:rPr>
              <w:t>2. Разходи за Механизма за Турция в полза на бежанците</w:t>
            </w:r>
          </w:p>
        </w:tc>
        <w:tc>
          <w:tcPr>
            <w:tcW w:w="855" w:type="dxa"/>
            <w:tcBorders>
              <w:top w:val="nil"/>
              <w:left w:val="nil"/>
              <w:bottom w:val="single" w:sz="8" w:space="0" w:color="auto"/>
              <w:right w:val="single" w:sz="8" w:space="0" w:color="auto"/>
            </w:tcBorders>
            <w:shd w:val="clear" w:color="auto" w:fill="auto"/>
            <w:noWrap/>
            <w:vAlign w:val="center"/>
            <w:hideMark/>
          </w:tcPr>
          <w:p w14:paraId="741E8468" w14:textId="77777777" w:rsidR="000917C7" w:rsidRPr="000917C7" w:rsidRDefault="000917C7" w:rsidP="000917C7">
            <w:pPr>
              <w:jc w:val="right"/>
              <w:rPr>
                <w:color w:val="000000"/>
                <w:sz w:val="16"/>
                <w:szCs w:val="16"/>
              </w:rPr>
            </w:pPr>
            <w:r w:rsidRPr="000917C7">
              <w:rPr>
                <w:color w:val="000000"/>
                <w:sz w:val="16"/>
                <w:szCs w:val="16"/>
              </w:rPr>
              <w:t>0,0</w:t>
            </w:r>
          </w:p>
        </w:tc>
        <w:tc>
          <w:tcPr>
            <w:tcW w:w="839" w:type="dxa"/>
            <w:tcBorders>
              <w:top w:val="nil"/>
              <w:left w:val="nil"/>
              <w:bottom w:val="single" w:sz="8" w:space="0" w:color="auto"/>
              <w:right w:val="single" w:sz="8" w:space="0" w:color="auto"/>
            </w:tcBorders>
            <w:shd w:val="clear" w:color="auto" w:fill="auto"/>
            <w:noWrap/>
            <w:vAlign w:val="center"/>
            <w:hideMark/>
          </w:tcPr>
          <w:p w14:paraId="51CA6FFC" w14:textId="77777777" w:rsidR="000917C7" w:rsidRPr="000917C7" w:rsidRDefault="000917C7" w:rsidP="000917C7">
            <w:pPr>
              <w:jc w:val="right"/>
              <w:rPr>
                <w:color w:val="000000"/>
                <w:sz w:val="16"/>
                <w:szCs w:val="16"/>
              </w:rPr>
            </w:pPr>
            <w:r w:rsidRPr="000917C7">
              <w:rPr>
                <w:color w:val="000000"/>
                <w:sz w:val="16"/>
                <w:szCs w:val="16"/>
              </w:rPr>
              <w:t>0,0</w:t>
            </w:r>
          </w:p>
        </w:tc>
        <w:tc>
          <w:tcPr>
            <w:tcW w:w="672" w:type="dxa"/>
            <w:tcBorders>
              <w:top w:val="nil"/>
              <w:left w:val="nil"/>
              <w:bottom w:val="single" w:sz="8" w:space="0" w:color="auto"/>
              <w:right w:val="single" w:sz="8" w:space="0" w:color="auto"/>
            </w:tcBorders>
            <w:shd w:val="clear" w:color="auto" w:fill="auto"/>
            <w:noWrap/>
            <w:vAlign w:val="center"/>
            <w:hideMark/>
          </w:tcPr>
          <w:p w14:paraId="5E36E718" w14:textId="77777777" w:rsidR="000917C7" w:rsidRPr="000917C7" w:rsidRDefault="000917C7" w:rsidP="000917C7">
            <w:pPr>
              <w:jc w:val="right"/>
              <w:rPr>
                <w:color w:val="000000"/>
                <w:sz w:val="16"/>
                <w:szCs w:val="16"/>
              </w:rPr>
            </w:pPr>
            <w:r w:rsidRPr="000917C7">
              <w:rPr>
                <w:color w:val="000000"/>
                <w:sz w:val="16"/>
                <w:szCs w:val="16"/>
              </w:rPr>
              <w:t>0,0</w:t>
            </w:r>
          </w:p>
        </w:tc>
        <w:tc>
          <w:tcPr>
            <w:tcW w:w="854" w:type="dxa"/>
            <w:tcBorders>
              <w:top w:val="nil"/>
              <w:left w:val="nil"/>
              <w:bottom w:val="single" w:sz="8" w:space="0" w:color="auto"/>
              <w:right w:val="single" w:sz="8" w:space="0" w:color="auto"/>
            </w:tcBorders>
            <w:shd w:val="clear" w:color="auto" w:fill="auto"/>
            <w:noWrap/>
            <w:vAlign w:val="center"/>
            <w:hideMark/>
          </w:tcPr>
          <w:p w14:paraId="7B4C67AB" w14:textId="77777777" w:rsidR="000917C7" w:rsidRPr="000917C7" w:rsidRDefault="000917C7" w:rsidP="000917C7">
            <w:pPr>
              <w:jc w:val="right"/>
              <w:rPr>
                <w:color w:val="000000"/>
                <w:sz w:val="16"/>
                <w:szCs w:val="16"/>
              </w:rPr>
            </w:pPr>
            <w:r w:rsidRPr="000917C7">
              <w:rPr>
                <w:color w:val="000000"/>
                <w:sz w:val="16"/>
                <w:szCs w:val="16"/>
              </w:rPr>
              <w:t>1 073,2</w:t>
            </w:r>
          </w:p>
        </w:tc>
        <w:tc>
          <w:tcPr>
            <w:tcW w:w="890" w:type="dxa"/>
            <w:tcBorders>
              <w:top w:val="nil"/>
              <w:left w:val="nil"/>
              <w:bottom w:val="single" w:sz="8" w:space="0" w:color="auto"/>
              <w:right w:val="single" w:sz="8" w:space="0" w:color="auto"/>
            </w:tcBorders>
            <w:shd w:val="clear" w:color="auto" w:fill="auto"/>
            <w:noWrap/>
            <w:vAlign w:val="center"/>
            <w:hideMark/>
          </w:tcPr>
          <w:p w14:paraId="3D32172A" w14:textId="77777777" w:rsidR="000917C7" w:rsidRPr="000917C7" w:rsidRDefault="000917C7" w:rsidP="000917C7">
            <w:pPr>
              <w:jc w:val="right"/>
              <w:rPr>
                <w:color w:val="000000"/>
                <w:sz w:val="16"/>
                <w:szCs w:val="16"/>
              </w:rPr>
            </w:pPr>
            <w:r w:rsidRPr="000917C7">
              <w:rPr>
                <w:color w:val="000000"/>
                <w:sz w:val="16"/>
                <w:szCs w:val="16"/>
              </w:rPr>
              <w:t>844,5</w:t>
            </w:r>
          </w:p>
        </w:tc>
        <w:tc>
          <w:tcPr>
            <w:tcW w:w="851" w:type="dxa"/>
            <w:tcBorders>
              <w:top w:val="nil"/>
              <w:left w:val="nil"/>
              <w:bottom w:val="single" w:sz="8" w:space="0" w:color="auto"/>
              <w:right w:val="single" w:sz="8" w:space="0" w:color="auto"/>
            </w:tcBorders>
            <w:shd w:val="clear" w:color="auto" w:fill="auto"/>
            <w:noWrap/>
            <w:vAlign w:val="center"/>
            <w:hideMark/>
          </w:tcPr>
          <w:p w14:paraId="45AF6C77" w14:textId="77777777" w:rsidR="000917C7" w:rsidRPr="000917C7" w:rsidRDefault="000917C7" w:rsidP="000917C7">
            <w:pPr>
              <w:jc w:val="right"/>
              <w:rPr>
                <w:color w:val="000000"/>
                <w:sz w:val="16"/>
                <w:szCs w:val="16"/>
              </w:rPr>
            </w:pPr>
            <w:r w:rsidRPr="000917C7">
              <w:rPr>
                <w:color w:val="000000"/>
                <w:sz w:val="16"/>
                <w:szCs w:val="16"/>
              </w:rPr>
              <w:t>844,5</w:t>
            </w:r>
          </w:p>
        </w:tc>
      </w:tr>
      <w:tr w:rsidR="000917C7" w:rsidRPr="000917C7" w14:paraId="610501B5" w14:textId="77777777" w:rsidTr="000917C7">
        <w:trPr>
          <w:trHeight w:val="98"/>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1C93626" w14:textId="77777777" w:rsidR="000917C7" w:rsidRPr="000917C7" w:rsidRDefault="000917C7" w:rsidP="000917C7">
            <w:pPr>
              <w:jc w:val="both"/>
              <w:rPr>
                <w:b/>
                <w:bCs/>
                <w:color w:val="000000"/>
                <w:sz w:val="16"/>
                <w:szCs w:val="16"/>
              </w:rPr>
            </w:pPr>
            <w:r w:rsidRPr="000917C7">
              <w:rPr>
                <w:b/>
                <w:bCs/>
                <w:color w:val="000000"/>
                <w:sz w:val="16"/>
                <w:szCs w:val="16"/>
              </w:rPr>
              <w:t> </w:t>
            </w:r>
          </w:p>
        </w:tc>
        <w:tc>
          <w:tcPr>
            <w:tcW w:w="4018" w:type="dxa"/>
            <w:tcBorders>
              <w:top w:val="nil"/>
              <w:left w:val="nil"/>
              <w:bottom w:val="single" w:sz="8" w:space="0" w:color="auto"/>
              <w:right w:val="single" w:sz="8" w:space="0" w:color="auto"/>
            </w:tcBorders>
            <w:shd w:val="clear" w:color="auto" w:fill="auto"/>
            <w:vAlign w:val="center"/>
            <w:hideMark/>
          </w:tcPr>
          <w:p w14:paraId="2F2F2F0A" w14:textId="77777777" w:rsidR="000917C7" w:rsidRPr="000917C7" w:rsidRDefault="000917C7" w:rsidP="000917C7">
            <w:pPr>
              <w:ind w:firstLineChars="200" w:firstLine="320"/>
              <w:rPr>
                <w:color w:val="000000"/>
                <w:sz w:val="16"/>
                <w:szCs w:val="16"/>
              </w:rPr>
            </w:pPr>
            <w:r w:rsidRPr="000917C7">
              <w:rPr>
                <w:color w:val="000000"/>
                <w:sz w:val="16"/>
                <w:szCs w:val="16"/>
              </w:rPr>
              <w:t> </w:t>
            </w:r>
          </w:p>
        </w:tc>
        <w:tc>
          <w:tcPr>
            <w:tcW w:w="855" w:type="dxa"/>
            <w:tcBorders>
              <w:top w:val="nil"/>
              <w:left w:val="nil"/>
              <w:bottom w:val="single" w:sz="8" w:space="0" w:color="auto"/>
              <w:right w:val="single" w:sz="8" w:space="0" w:color="auto"/>
            </w:tcBorders>
            <w:shd w:val="clear" w:color="auto" w:fill="auto"/>
            <w:vAlign w:val="center"/>
            <w:hideMark/>
          </w:tcPr>
          <w:p w14:paraId="402C674D" w14:textId="77777777" w:rsidR="000917C7" w:rsidRPr="000917C7" w:rsidRDefault="000917C7" w:rsidP="000917C7">
            <w:pPr>
              <w:rPr>
                <w:color w:val="000000"/>
                <w:sz w:val="16"/>
                <w:szCs w:val="16"/>
              </w:rPr>
            </w:pPr>
            <w:r w:rsidRPr="000917C7">
              <w:rPr>
                <w:color w:val="000000"/>
                <w:sz w:val="16"/>
                <w:szCs w:val="16"/>
              </w:rPr>
              <w:t> </w:t>
            </w:r>
          </w:p>
        </w:tc>
        <w:tc>
          <w:tcPr>
            <w:tcW w:w="839" w:type="dxa"/>
            <w:tcBorders>
              <w:top w:val="nil"/>
              <w:left w:val="nil"/>
              <w:bottom w:val="single" w:sz="8" w:space="0" w:color="auto"/>
              <w:right w:val="single" w:sz="8" w:space="0" w:color="auto"/>
            </w:tcBorders>
            <w:shd w:val="clear" w:color="auto" w:fill="auto"/>
            <w:vAlign w:val="center"/>
            <w:hideMark/>
          </w:tcPr>
          <w:p w14:paraId="0283D88E" w14:textId="77777777" w:rsidR="000917C7" w:rsidRPr="000917C7" w:rsidRDefault="000917C7" w:rsidP="000917C7">
            <w:pPr>
              <w:rPr>
                <w:color w:val="000000"/>
                <w:sz w:val="16"/>
                <w:szCs w:val="16"/>
              </w:rPr>
            </w:pPr>
            <w:r w:rsidRPr="000917C7">
              <w:rPr>
                <w:color w:val="000000"/>
                <w:sz w:val="16"/>
                <w:szCs w:val="16"/>
              </w:rPr>
              <w:t> </w:t>
            </w:r>
          </w:p>
        </w:tc>
        <w:tc>
          <w:tcPr>
            <w:tcW w:w="672" w:type="dxa"/>
            <w:tcBorders>
              <w:top w:val="nil"/>
              <w:left w:val="nil"/>
              <w:bottom w:val="single" w:sz="8" w:space="0" w:color="auto"/>
              <w:right w:val="single" w:sz="8" w:space="0" w:color="auto"/>
            </w:tcBorders>
            <w:shd w:val="clear" w:color="auto" w:fill="auto"/>
            <w:noWrap/>
            <w:vAlign w:val="center"/>
            <w:hideMark/>
          </w:tcPr>
          <w:p w14:paraId="1717826D" w14:textId="77777777" w:rsidR="000917C7" w:rsidRPr="000917C7" w:rsidRDefault="000917C7" w:rsidP="000917C7">
            <w:pPr>
              <w:rPr>
                <w:color w:val="000000"/>
                <w:sz w:val="16"/>
                <w:szCs w:val="16"/>
              </w:rPr>
            </w:pPr>
            <w:r w:rsidRPr="000917C7">
              <w:rPr>
                <w:color w:val="000000"/>
                <w:sz w:val="16"/>
                <w:szCs w:val="16"/>
              </w:rPr>
              <w:t> </w:t>
            </w:r>
          </w:p>
        </w:tc>
        <w:tc>
          <w:tcPr>
            <w:tcW w:w="854" w:type="dxa"/>
            <w:tcBorders>
              <w:top w:val="nil"/>
              <w:left w:val="nil"/>
              <w:bottom w:val="single" w:sz="8" w:space="0" w:color="auto"/>
              <w:right w:val="single" w:sz="8" w:space="0" w:color="auto"/>
            </w:tcBorders>
            <w:shd w:val="clear" w:color="auto" w:fill="auto"/>
            <w:noWrap/>
            <w:vAlign w:val="center"/>
            <w:hideMark/>
          </w:tcPr>
          <w:p w14:paraId="7BF343F9" w14:textId="77777777" w:rsidR="000917C7" w:rsidRPr="000917C7" w:rsidRDefault="000917C7" w:rsidP="000917C7">
            <w:pPr>
              <w:rPr>
                <w:color w:val="000000"/>
                <w:sz w:val="16"/>
                <w:szCs w:val="16"/>
              </w:rPr>
            </w:pPr>
            <w:r w:rsidRPr="000917C7">
              <w:rPr>
                <w:color w:val="000000"/>
                <w:sz w:val="16"/>
                <w:szCs w:val="16"/>
              </w:rPr>
              <w:t> </w:t>
            </w:r>
          </w:p>
        </w:tc>
        <w:tc>
          <w:tcPr>
            <w:tcW w:w="890" w:type="dxa"/>
            <w:tcBorders>
              <w:top w:val="nil"/>
              <w:left w:val="nil"/>
              <w:bottom w:val="single" w:sz="8" w:space="0" w:color="auto"/>
              <w:right w:val="single" w:sz="8" w:space="0" w:color="auto"/>
            </w:tcBorders>
            <w:shd w:val="clear" w:color="auto" w:fill="auto"/>
            <w:noWrap/>
            <w:vAlign w:val="center"/>
            <w:hideMark/>
          </w:tcPr>
          <w:p w14:paraId="3E839707" w14:textId="77777777" w:rsidR="000917C7" w:rsidRPr="000917C7" w:rsidRDefault="000917C7" w:rsidP="000917C7">
            <w:pPr>
              <w:rPr>
                <w:color w:val="000000"/>
                <w:sz w:val="16"/>
                <w:szCs w:val="16"/>
              </w:rPr>
            </w:pPr>
            <w:r w:rsidRPr="000917C7">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945ACDA" w14:textId="77777777" w:rsidR="000917C7" w:rsidRPr="000917C7" w:rsidRDefault="000917C7" w:rsidP="000917C7">
            <w:pPr>
              <w:rPr>
                <w:color w:val="000000"/>
                <w:sz w:val="16"/>
                <w:szCs w:val="16"/>
              </w:rPr>
            </w:pPr>
            <w:r w:rsidRPr="000917C7">
              <w:rPr>
                <w:color w:val="000000"/>
                <w:sz w:val="16"/>
                <w:szCs w:val="16"/>
              </w:rPr>
              <w:t> </w:t>
            </w:r>
          </w:p>
        </w:tc>
      </w:tr>
      <w:tr w:rsidR="000917C7" w:rsidRPr="000917C7" w14:paraId="1C0A5E5A" w14:textId="77777777" w:rsidTr="000917C7">
        <w:trPr>
          <w:trHeight w:val="43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81F66C8" w14:textId="77777777" w:rsidR="000917C7" w:rsidRPr="000917C7" w:rsidRDefault="000917C7" w:rsidP="000917C7">
            <w:pPr>
              <w:jc w:val="both"/>
              <w:rPr>
                <w:b/>
                <w:bCs/>
                <w:color w:val="000000"/>
                <w:sz w:val="16"/>
                <w:szCs w:val="16"/>
              </w:rPr>
            </w:pPr>
            <w:r w:rsidRPr="000917C7">
              <w:rPr>
                <w:b/>
                <w:bCs/>
                <w:color w:val="000000"/>
                <w:sz w:val="16"/>
                <w:szCs w:val="16"/>
              </w:rPr>
              <w:t>ІІІ.</w:t>
            </w:r>
          </w:p>
        </w:tc>
        <w:tc>
          <w:tcPr>
            <w:tcW w:w="4018" w:type="dxa"/>
            <w:tcBorders>
              <w:top w:val="nil"/>
              <w:left w:val="nil"/>
              <w:bottom w:val="single" w:sz="8" w:space="0" w:color="auto"/>
              <w:right w:val="single" w:sz="8" w:space="0" w:color="auto"/>
            </w:tcBorders>
            <w:shd w:val="clear" w:color="000000" w:fill="FFCC99"/>
            <w:vAlign w:val="center"/>
            <w:hideMark/>
          </w:tcPr>
          <w:p w14:paraId="07B6BAF6" w14:textId="77777777" w:rsidR="000917C7" w:rsidRPr="000917C7" w:rsidRDefault="000917C7" w:rsidP="000917C7">
            <w:pPr>
              <w:rPr>
                <w:b/>
                <w:bCs/>
                <w:color w:val="000000"/>
                <w:sz w:val="16"/>
                <w:szCs w:val="16"/>
              </w:rPr>
            </w:pPr>
            <w:r w:rsidRPr="000917C7">
              <w:rPr>
                <w:b/>
                <w:bCs/>
                <w:color w:val="000000"/>
                <w:sz w:val="16"/>
                <w:szCs w:val="16"/>
              </w:rPr>
              <w:t>Администрирани разходни параграфи по други бюджети и сметки за средства от ЕС</w:t>
            </w:r>
          </w:p>
        </w:tc>
        <w:tc>
          <w:tcPr>
            <w:tcW w:w="855" w:type="dxa"/>
            <w:tcBorders>
              <w:top w:val="nil"/>
              <w:left w:val="nil"/>
              <w:bottom w:val="single" w:sz="8" w:space="0" w:color="auto"/>
              <w:right w:val="single" w:sz="8" w:space="0" w:color="auto"/>
            </w:tcBorders>
            <w:shd w:val="clear" w:color="000000" w:fill="FFCC99"/>
            <w:noWrap/>
            <w:vAlign w:val="center"/>
            <w:hideMark/>
          </w:tcPr>
          <w:p w14:paraId="082F1A9B" w14:textId="77777777" w:rsidR="000917C7" w:rsidRPr="000917C7" w:rsidRDefault="000917C7" w:rsidP="000917C7">
            <w:pPr>
              <w:jc w:val="right"/>
              <w:rPr>
                <w:b/>
                <w:bCs/>
                <w:color w:val="000000"/>
                <w:sz w:val="16"/>
                <w:szCs w:val="16"/>
              </w:rPr>
            </w:pPr>
            <w:r w:rsidRPr="000917C7">
              <w:rPr>
                <w:b/>
                <w:bCs/>
                <w:color w:val="000000"/>
                <w:sz w:val="16"/>
                <w:szCs w:val="16"/>
              </w:rPr>
              <w:t>0,0</w:t>
            </w:r>
          </w:p>
        </w:tc>
        <w:tc>
          <w:tcPr>
            <w:tcW w:w="839" w:type="dxa"/>
            <w:tcBorders>
              <w:top w:val="nil"/>
              <w:left w:val="nil"/>
              <w:bottom w:val="single" w:sz="8" w:space="0" w:color="auto"/>
              <w:right w:val="single" w:sz="8" w:space="0" w:color="auto"/>
            </w:tcBorders>
            <w:shd w:val="clear" w:color="000000" w:fill="FFCC99"/>
            <w:noWrap/>
            <w:vAlign w:val="center"/>
            <w:hideMark/>
          </w:tcPr>
          <w:p w14:paraId="121C585F" w14:textId="77777777" w:rsidR="000917C7" w:rsidRPr="000917C7" w:rsidRDefault="000917C7" w:rsidP="000917C7">
            <w:pPr>
              <w:jc w:val="right"/>
              <w:rPr>
                <w:b/>
                <w:bCs/>
                <w:color w:val="000000"/>
                <w:sz w:val="16"/>
                <w:szCs w:val="16"/>
              </w:rPr>
            </w:pPr>
            <w:r w:rsidRPr="000917C7">
              <w:rPr>
                <w:b/>
                <w:bCs/>
                <w:color w:val="000000"/>
                <w:sz w:val="16"/>
                <w:szCs w:val="16"/>
              </w:rPr>
              <w:t>0,0</w:t>
            </w:r>
          </w:p>
        </w:tc>
        <w:tc>
          <w:tcPr>
            <w:tcW w:w="672" w:type="dxa"/>
            <w:tcBorders>
              <w:top w:val="nil"/>
              <w:left w:val="nil"/>
              <w:bottom w:val="single" w:sz="8" w:space="0" w:color="auto"/>
              <w:right w:val="single" w:sz="8" w:space="0" w:color="auto"/>
            </w:tcBorders>
            <w:shd w:val="clear" w:color="000000" w:fill="FFCC99"/>
            <w:noWrap/>
            <w:vAlign w:val="center"/>
            <w:hideMark/>
          </w:tcPr>
          <w:p w14:paraId="6476E07E" w14:textId="77777777" w:rsidR="000917C7" w:rsidRPr="000917C7" w:rsidRDefault="000917C7" w:rsidP="000917C7">
            <w:pPr>
              <w:jc w:val="right"/>
              <w:rPr>
                <w:b/>
                <w:bCs/>
                <w:color w:val="000000"/>
                <w:sz w:val="16"/>
                <w:szCs w:val="16"/>
              </w:rPr>
            </w:pPr>
            <w:r w:rsidRPr="000917C7">
              <w:rPr>
                <w:b/>
                <w:bCs/>
                <w:color w:val="000000"/>
                <w:sz w:val="16"/>
                <w:szCs w:val="16"/>
              </w:rPr>
              <w:t>0,0</w:t>
            </w:r>
          </w:p>
        </w:tc>
        <w:tc>
          <w:tcPr>
            <w:tcW w:w="854" w:type="dxa"/>
            <w:tcBorders>
              <w:top w:val="nil"/>
              <w:left w:val="nil"/>
              <w:bottom w:val="single" w:sz="8" w:space="0" w:color="auto"/>
              <w:right w:val="single" w:sz="8" w:space="0" w:color="auto"/>
            </w:tcBorders>
            <w:shd w:val="clear" w:color="000000" w:fill="FFCC99"/>
            <w:noWrap/>
            <w:vAlign w:val="center"/>
            <w:hideMark/>
          </w:tcPr>
          <w:p w14:paraId="3F8F3384" w14:textId="77777777" w:rsidR="000917C7" w:rsidRPr="000917C7" w:rsidRDefault="000917C7" w:rsidP="000917C7">
            <w:pPr>
              <w:jc w:val="right"/>
              <w:rPr>
                <w:b/>
                <w:bCs/>
                <w:color w:val="000000"/>
                <w:sz w:val="16"/>
                <w:szCs w:val="16"/>
              </w:rPr>
            </w:pPr>
            <w:r w:rsidRPr="000917C7">
              <w:rPr>
                <w:b/>
                <w:bCs/>
                <w:color w:val="000000"/>
                <w:sz w:val="16"/>
                <w:szCs w:val="16"/>
              </w:rPr>
              <w:t>0,0</w:t>
            </w:r>
          </w:p>
        </w:tc>
        <w:tc>
          <w:tcPr>
            <w:tcW w:w="890" w:type="dxa"/>
            <w:tcBorders>
              <w:top w:val="nil"/>
              <w:left w:val="nil"/>
              <w:bottom w:val="single" w:sz="8" w:space="0" w:color="auto"/>
              <w:right w:val="single" w:sz="8" w:space="0" w:color="auto"/>
            </w:tcBorders>
            <w:shd w:val="clear" w:color="000000" w:fill="FFCC99"/>
            <w:noWrap/>
            <w:vAlign w:val="center"/>
            <w:hideMark/>
          </w:tcPr>
          <w:p w14:paraId="73B81E73" w14:textId="77777777" w:rsidR="000917C7" w:rsidRPr="000917C7" w:rsidRDefault="000917C7" w:rsidP="000917C7">
            <w:pPr>
              <w:jc w:val="right"/>
              <w:rPr>
                <w:b/>
                <w:bCs/>
                <w:color w:val="000000"/>
                <w:sz w:val="16"/>
                <w:szCs w:val="16"/>
              </w:rPr>
            </w:pPr>
            <w:r w:rsidRPr="000917C7">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9751743" w14:textId="77777777" w:rsidR="000917C7" w:rsidRPr="000917C7" w:rsidRDefault="000917C7" w:rsidP="000917C7">
            <w:pPr>
              <w:jc w:val="right"/>
              <w:rPr>
                <w:b/>
                <w:bCs/>
                <w:color w:val="000000"/>
                <w:sz w:val="16"/>
                <w:szCs w:val="16"/>
              </w:rPr>
            </w:pPr>
            <w:r w:rsidRPr="000917C7">
              <w:rPr>
                <w:b/>
                <w:bCs/>
                <w:color w:val="000000"/>
                <w:sz w:val="16"/>
                <w:szCs w:val="16"/>
              </w:rPr>
              <w:t>0,0</w:t>
            </w:r>
          </w:p>
        </w:tc>
      </w:tr>
      <w:tr w:rsidR="000917C7" w:rsidRPr="000917C7" w14:paraId="29A5B52C" w14:textId="77777777" w:rsidTr="000917C7">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4D263A8" w14:textId="77777777" w:rsidR="000917C7" w:rsidRPr="000917C7" w:rsidRDefault="000917C7" w:rsidP="000917C7">
            <w:pPr>
              <w:jc w:val="both"/>
              <w:rPr>
                <w:b/>
                <w:bCs/>
                <w:color w:val="000000"/>
                <w:sz w:val="16"/>
                <w:szCs w:val="16"/>
              </w:rPr>
            </w:pPr>
            <w:r w:rsidRPr="000917C7">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26461061" w14:textId="77777777" w:rsidR="000917C7" w:rsidRPr="000917C7" w:rsidRDefault="000917C7" w:rsidP="000917C7">
            <w:pPr>
              <w:rPr>
                <w:color w:val="000000"/>
                <w:sz w:val="16"/>
                <w:szCs w:val="16"/>
              </w:rPr>
            </w:pPr>
            <w:r w:rsidRPr="000917C7">
              <w:rPr>
                <w:color w:val="000000"/>
                <w:sz w:val="16"/>
                <w:szCs w:val="16"/>
              </w:rPr>
              <w:t> </w:t>
            </w:r>
          </w:p>
        </w:tc>
        <w:tc>
          <w:tcPr>
            <w:tcW w:w="855" w:type="dxa"/>
            <w:tcBorders>
              <w:top w:val="nil"/>
              <w:left w:val="nil"/>
              <w:bottom w:val="single" w:sz="8" w:space="0" w:color="auto"/>
              <w:right w:val="single" w:sz="8" w:space="0" w:color="auto"/>
            </w:tcBorders>
            <w:shd w:val="clear" w:color="auto" w:fill="auto"/>
            <w:noWrap/>
            <w:vAlign w:val="center"/>
            <w:hideMark/>
          </w:tcPr>
          <w:p w14:paraId="68EF25BD" w14:textId="77777777" w:rsidR="000917C7" w:rsidRPr="000917C7" w:rsidRDefault="000917C7" w:rsidP="000917C7">
            <w:pPr>
              <w:rPr>
                <w:color w:val="000000"/>
                <w:sz w:val="16"/>
                <w:szCs w:val="16"/>
              </w:rPr>
            </w:pPr>
            <w:r w:rsidRPr="000917C7">
              <w:rPr>
                <w:color w:val="000000"/>
                <w:sz w:val="16"/>
                <w:szCs w:val="16"/>
              </w:rPr>
              <w:t> </w:t>
            </w:r>
          </w:p>
        </w:tc>
        <w:tc>
          <w:tcPr>
            <w:tcW w:w="839" w:type="dxa"/>
            <w:tcBorders>
              <w:top w:val="nil"/>
              <w:left w:val="nil"/>
              <w:bottom w:val="single" w:sz="8" w:space="0" w:color="auto"/>
              <w:right w:val="single" w:sz="8" w:space="0" w:color="auto"/>
            </w:tcBorders>
            <w:shd w:val="clear" w:color="auto" w:fill="auto"/>
            <w:noWrap/>
            <w:vAlign w:val="center"/>
            <w:hideMark/>
          </w:tcPr>
          <w:p w14:paraId="3987AEF5" w14:textId="77777777" w:rsidR="000917C7" w:rsidRPr="000917C7" w:rsidRDefault="000917C7" w:rsidP="000917C7">
            <w:pPr>
              <w:rPr>
                <w:color w:val="000000"/>
                <w:sz w:val="16"/>
                <w:szCs w:val="16"/>
              </w:rPr>
            </w:pPr>
            <w:r w:rsidRPr="000917C7">
              <w:rPr>
                <w:color w:val="000000"/>
                <w:sz w:val="16"/>
                <w:szCs w:val="16"/>
              </w:rPr>
              <w:t> </w:t>
            </w:r>
          </w:p>
        </w:tc>
        <w:tc>
          <w:tcPr>
            <w:tcW w:w="672" w:type="dxa"/>
            <w:tcBorders>
              <w:top w:val="nil"/>
              <w:left w:val="nil"/>
              <w:bottom w:val="single" w:sz="8" w:space="0" w:color="auto"/>
              <w:right w:val="single" w:sz="8" w:space="0" w:color="auto"/>
            </w:tcBorders>
            <w:shd w:val="clear" w:color="auto" w:fill="auto"/>
            <w:noWrap/>
            <w:vAlign w:val="center"/>
            <w:hideMark/>
          </w:tcPr>
          <w:p w14:paraId="254FCB0A" w14:textId="77777777" w:rsidR="000917C7" w:rsidRPr="000917C7" w:rsidRDefault="000917C7" w:rsidP="000917C7">
            <w:pPr>
              <w:rPr>
                <w:color w:val="000000"/>
                <w:sz w:val="16"/>
                <w:szCs w:val="16"/>
              </w:rPr>
            </w:pPr>
            <w:r w:rsidRPr="000917C7">
              <w:rPr>
                <w:color w:val="000000"/>
                <w:sz w:val="16"/>
                <w:szCs w:val="16"/>
              </w:rPr>
              <w:t> </w:t>
            </w:r>
          </w:p>
        </w:tc>
        <w:tc>
          <w:tcPr>
            <w:tcW w:w="854" w:type="dxa"/>
            <w:tcBorders>
              <w:top w:val="nil"/>
              <w:left w:val="nil"/>
              <w:bottom w:val="single" w:sz="8" w:space="0" w:color="auto"/>
              <w:right w:val="single" w:sz="8" w:space="0" w:color="auto"/>
            </w:tcBorders>
            <w:shd w:val="clear" w:color="auto" w:fill="auto"/>
            <w:noWrap/>
            <w:vAlign w:val="center"/>
            <w:hideMark/>
          </w:tcPr>
          <w:p w14:paraId="012D16E7" w14:textId="77777777" w:rsidR="000917C7" w:rsidRPr="000917C7" w:rsidRDefault="000917C7" w:rsidP="000917C7">
            <w:pPr>
              <w:rPr>
                <w:color w:val="000000"/>
                <w:sz w:val="16"/>
                <w:szCs w:val="16"/>
              </w:rPr>
            </w:pPr>
            <w:r w:rsidRPr="000917C7">
              <w:rPr>
                <w:color w:val="000000"/>
                <w:sz w:val="16"/>
                <w:szCs w:val="16"/>
              </w:rPr>
              <w:t> </w:t>
            </w:r>
          </w:p>
        </w:tc>
        <w:tc>
          <w:tcPr>
            <w:tcW w:w="890" w:type="dxa"/>
            <w:tcBorders>
              <w:top w:val="nil"/>
              <w:left w:val="nil"/>
              <w:bottom w:val="single" w:sz="8" w:space="0" w:color="auto"/>
              <w:right w:val="single" w:sz="8" w:space="0" w:color="auto"/>
            </w:tcBorders>
            <w:shd w:val="clear" w:color="auto" w:fill="auto"/>
            <w:noWrap/>
            <w:vAlign w:val="center"/>
            <w:hideMark/>
          </w:tcPr>
          <w:p w14:paraId="39D44E58" w14:textId="77777777" w:rsidR="000917C7" w:rsidRPr="000917C7" w:rsidRDefault="000917C7" w:rsidP="000917C7">
            <w:pPr>
              <w:rPr>
                <w:color w:val="000000"/>
                <w:sz w:val="16"/>
                <w:szCs w:val="16"/>
              </w:rPr>
            </w:pPr>
            <w:r w:rsidRPr="000917C7">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0CE692D" w14:textId="77777777" w:rsidR="000917C7" w:rsidRPr="000917C7" w:rsidRDefault="000917C7" w:rsidP="000917C7">
            <w:pPr>
              <w:rPr>
                <w:color w:val="000000"/>
                <w:sz w:val="16"/>
                <w:szCs w:val="16"/>
              </w:rPr>
            </w:pPr>
            <w:r w:rsidRPr="000917C7">
              <w:rPr>
                <w:color w:val="000000"/>
                <w:sz w:val="16"/>
                <w:szCs w:val="16"/>
              </w:rPr>
              <w:t> </w:t>
            </w:r>
          </w:p>
        </w:tc>
      </w:tr>
      <w:tr w:rsidR="000917C7" w:rsidRPr="000917C7" w14:paraId="24949E1E" w14:textId="77777777" w:rsidTr="000917C7">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52419F2" w14:textId="77777777" w:rsidR="000917C7" w:rsidRPr="000917C7" w:rsidRDefault="000917C7" w:rsidP="000917C7">
            <w:pPr>
              <w:jc w:val="both"/>
              <w:rPr>
                <w:b/>
                <w:bCs/>
                <w:color w:val="000000"/>
                <w:sz w:val="16"/>
                <w:szCs w:val="16"/>
              </w:rPr>
            </w:pPr>
            <w:r w:rsidRPr="000917C7">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65044542" w14:textId="77777777" w:rsidR="000917C7" w:rsidRPr="000917C7" w:rsidRDefault="000917C7" w:rsidP="000917C7">
            <w:pPr>
              <w:rPr>
                <w:b/>
                <w:bCs/>
                <w:color w:val="000000"/>
                <w:sz w:val="16"/>
                <w:szCs w:val="16"/>
              </w:rPr>
            </w:pPr>
            <w:r w:rsidRPr="000917C7">
              <w:rPr>
                <w:b/>
                <w:bCs/>
                <w:color w:val="000000"/>
                <w:sz w:val="16"/>
                <w:szCs w:val="16"/>
              </w:rPr>
              <w:t>Общо администрирани разходи (ІІ.+ІІІ.):</w:t>
            </w:r>
          </w:p>
        </w:tc>
        <w:tc>
          <w:tcPr>
            <w:tcW w:w="855" w:type="dxa"/>
            <w:tcBorders>
              <w:top w:val="nil"/>
              <w:left w:val="nil"/>
              <w:bottom w:val="single" w:sz="8" w:space="0" w:color="auto"/>
              <w:right w:val="single" w:sz="8" w:space="0" w:color="auto"/>
            </w:tcBorders>
            <w:shd w:val="clear" w:color="000000" w:fill="FFCC99"/>
            <w:noWrap/>
            <w:vAlign w:val="center"/>
            <w:hideMark/>
          </w:tcPr>
          <w:p w14:paraId="6FE1E7D7" w14:textId="77777777" w:rsidR="000917C7" w:rsidRPr="000917C7" w:rsidRDefault="000917C7" w:rsidP="000917C7">
            <w:pPr>
              <w:jc w:val="right"/>
              <w:rPr>
                <w:b/>
                <w:bCs/>
                <w:color w:val="000000"/>
                <w:sz w:val="16"/>
                <w:szCs w:val="16"/>
              </w:rPr>
            </w:pPr>
            <w:r w:rsidRPr="000917C7">
              <w:rPr>
                <w:b/>
                <w:bCs/>
                <w:color w:val="000000"/>
                <w:sz w:val="16"/>
                <w:szCs w:val="16"/>
              </w:rPr>
              <w:t>7 387,9</w:t>
            </w:r>
          </w:p>
        </w:tc>
        <w:tc>
          <w:tcPr>
            <w:tcW w:w="839" w:type="dxa"/>
            <w:tcBorders>
              <w:top w:val="nil"/>
              <w:left w:val="nil"/>
              <w:bottom w:val="single" w:sz="8" w:space="0" w:color="auto"/>
              <w:right w:val="single" w:sz="8" w:space="0" w:color="auto"/>
            </w:tcBorders>
            <w:shd w:val="clear" w:color="000000" w:fill="FFCC99"/>
            <w:noWrap/>
            <w:vAlign w:val="center"/>
            <w:hideMark/>
          </w:tcPr>
          <w:p w14:paraId="48880E67" w14:textId="77777777" w:rsidR="000917C7" w:rsidRPr="000917C7" w:rsidRDefault="000917C7" w:rsidP="000917C7">
            <w:pPr>
              <w:jc w:val="right"/>
              <w:rPr>
                <w:b/>
                <w:bCs/>
                <w:color w:val="000000"/>
                <w:sz w:val="16"/>
                <w:szCs w:val="16"/>
              </w:rPr>
            </w:pPr>
            <w:r w:rsidRPr="000917C7">
              <w:rPr>
                <w:b/>
                <w:bCs/>
                <w:color w:val="000000"/>
                <w:sz w:val="16"/>
                <w:szCs w:val="16"/>
              </w:rPr>
              <w:t>11 876,6</w:t>
            </w:r>
          </w:p>
        </w:tc>
        <w:tc>
          <w:tcPr>
            <w:tcW w:w="672" w:type="dxa"/>
            <w:tcBorders>
              <w:top w:val="nil"/>
              <w:left w:val="nil"/>
              <w:bottom w:val="single" w:sz="8" w:space="0" w:color="auto"/>
              <w:right w:val="single" w:sz="8" w:space="0" w:color="auto"/>
            </w:tcBorders>
            <w:shd w:val="clear" w:color="000000" w:fill="FFCC99"/>
            <w:noWrap/>
            <w:vAlign w:val="center"/>
            <w:hideMark/>
          </w:tcPr>
          <w:p w14:paraId="269D6374" w14:textId="77777777" w:rsidR="000917C7" w:rsidRPr="000917C7" w:rsidRDefault="000917C7" w:rsidP="000917C7">
            <w:pPr>
              <w:jc w:val="right"/>
              <w:rPr>
                <w:b/>
                <w:bCs/>
                <w:color w:val="000000"/>
                <w:sz w:val="16"/>
                <w:szCs w:val="16"/>
              </w:rPr>
            </w:pPr>
            <w:r w:rsidRPr="000917C7">
              <w:rPr>
                <w:b/>
                <w:bCs/>
                <w:color w:val="000000"/>
                <w:sz w:val="16"/>
                <w:szCs w:val="16"/>
              </w:rPr>
              <w:t>6 000,0</w:t>
            </w:r>
          </w:p>
        </w:tc>
        <w:tc>
          <w:tcPr>
            <w:tcW w:w="854" w:type="dxa"/>
            <w:tcBorders>
              <w:top w:val="nil"/>
              <w:left w:val="nil"/>
              <w:bottom w:val="single" w:sz="8" w:space="0" w:color="auto"/>
              <w:right w:val="single" w:sz="8" w:space="0" w:color="auto"/>
            </w:tcBorders>
            <w:shd w:val="clear" w:color="000000" w:fill="FFCC99"/>
            <w:noWrap/>
            <w:vAlign w:val="center"/>
            <w:hideMark/>
          </w:tcPr>
          <w:p w14:paraId="7EFD3167" w14:textId="77777777" w:rsidR="000917C7" w:rsidRPr="000917C7" w:rsidRDefault="000917C7" w:rsidP="000917C7">
            <w:pPr>
              <w:jc w:val="right"/>
              <w:rPr>
                <w:b/>
                <w:bCs/>
                <w:color w:val="000000"/>
                <w:sz w:val="16"/>
                <w:szCs w:val="16"/>
              </w:rPr>
            </w:pPr>
            <w:r w:rsidRPr="000917C7">
              <w:rPr>
                <w:b/>
                <w:bCs/>
                <w:color w:val="000000"/>
                <w:sz w:val="16"/>
                <w:szCs w:val="16"/>
              </w:rPr>
              <w:t>7 273,2</w:t>
            </w:r>
          </w:p>
        </w:tc>
        <w:tc>
          <w:tcPr>
            <w:tcW w:w="890" w:type="dxa"/>
            <w:tcBorders>
              <w:top w:val="nil"/>
              <w:left w:val="nil"/>
              <w:bottom w:val="single" w:sz="8" w:space="0" w:color="auto"/>
              <w:right w:val="single" w:sz="8" w:space="0" w:color="auto"/>
            </w:tcBorders>
            <w:shd w:val="clear" w:color="000000" w:fill="FFCC99"/>
            <w:noWrap/>
            <w:vAlign w:val="center"/>
            <w:hideMark/>
          </w:tcPr>
          <w:p w14:paraId="525D3B92" w14:textId="77777777" w:rsidR="000917C7" w:rsidRPr="000917C7" w:rsidRDefault="000917C7" w:rsidP="000917C7">
            <w:pPr>
              <w:jc w:val="right"/>
              <w:rPr>
                <w:b/>
                <w:bCs/>
                <w:color w:val="000000"/>
                <w:sz w:val="16"/>
                <w:szCs w:val="16"/>
              </w:rPr>
            </w:pPr>
            <w:r w:rsidRPr="000917C7">
              <w:rPr>
                <w:b/>
                <w:bCs/>
                <w:color w:val="000000"/>
                <w:sz w:val="16"/>
                <w:szCs w:val="16"/>
              </w:rPr>
              <w:t>6 844,5</w:t>
            </w:r>
          </w:p>
        </w:tc>
        <w:tc>
          <w:tcPr>
            <w:tcW w:w="851" w:type="dxa"/>
            <w:tcBorders>
              <w:top w:val="nil"/>
              <w:left w:val="nil"/>
              <w:bottom w:val="single" w:sz="8" w:space="0" w:color="auto"/>
              <w:right w:val="single" w:sz="8" w:space="0" w:color="auto"/>
            </w:tcBorders>
            <w:shd w:val="clear" w:color="000000" w:fill="FFCC99"/>
            <w:noWrap/>
            <w:vAlign w:val="center"/>
            <w:hideMark/>
          </w:tcPr>
          <w:p w14:paraId="5DC33351" w14:textId="77777777" w:rsidR="000917C7" w:rsidRPr="000917C7" w:rsidRDefault="000917C7" w:rsidP="000917C7">
            <w:pPr>
              <w:jc w:val="right"/>
              <w:rPr>
                <w:b/>
                <w:bCs/>
                <w:color w:val="000000"/>
                <w:sz w:val="16"/>
                <w:szCs w:val="16"/>
              </w:rPr>
            </w:pPr>
            <w:r w:rsidRPr="000917C7">
              <w:rPr>
                <w:b/>
                <w:bCs/>
                <w:color w:val="000000"/>
                <w:sz w:val="16"/>
                <w:szCs w:val="16"/>
              </w:rPr>
              <w:t>6 844,5</w:t>
            </w:r>
          </w:p>
        </w:tc>
      </w:tr>
      <w:tr w:rsidR="000917C7" w:rsidRPr="000917C7" w14:paraId="08775A35" w14:textId="77777777" w:rsidTr="000917C7">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482A9C1" w14:textId="77777777" w:rsidR="000917C7" w:rsidRPr="000917C7" w:rsidRDefault="000917C7" w:rsidP="000917C7">
            <w:pPr>
              <w:jc w:val="both"/>
              <w:rPr>
                <w:b/>
                <w:bCs/>
                <w:color w:val="000000"/>
                <w:sz w:val="16"/>
                <w:szCs w:val="16"/>
              </w:rPr>
            </w:pPr>
            <w:r w:rsidRPr="000917C7">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53B74E8B" w14:textId="77777777" w:rsidR="000917C7" w:rsidRPr="000917C7" w:rsidRDefault="000917C7" w:rsidP="000917C7">
            <w:pPr>
              <w:rPr>
                <w:b/>
                <w:bCs/>
                <w:color w:val="000000"/>
                <w:sz w:val="16"/>
                <w:szCs w:val="16"/>
              </w:rPr>
            </w:pPr>
            <w:r w:rsidRPr="000917C7">
              <w:rPr>
                <w:b/>
                <w:bCs/>
                <w:color w:val="000000"/>
                <w:sz w:val="16"/>
                <w:szCs w:val="16"/>
              </w:rPr>
              <w:t> </w:t>
            </w:r>
          </w:p>
        </w:tc>
        <w:tc>
          <w:tcPr>
            <w:tcW w:w="855" w:type="dxa"/>
            <w:tcBorders>
              <w:top w:val="nil"/>
              <w:left w:val="nil"/>
              <w:bottom w:val="single" w:sz="8" w:space="0" w:color="auto"/>
              <w:right w:val="single" w:sz="8" w:space="0" w:color="auto"/>
            </w:tcBorders>
            <w:shd w:val="clear" w:color="auto" w:fill="auto"/>
            <w:noWrap/>
            <w:vAlign w:val="center"/>
            <w:hideMark/>
          </w:tcPr>
          <w:p w14:paraId="3A4D0709" w14:textId="77777777" w:rsidR="000917C7" w:rsidRPr="000917C7" w:rsidRDefault="000917C7" w:rsidP="000917C7">
            <w:pPr>
              <w:rPr>
                <w:color w:val="000000"/>
                <w:sz w:val="16"/>
                <w:szCs w:val="16"/>
              </w:rPr>
            </w:pPr>
            <w:r w:rsidRPr="000917C7">
              <w:rPr>
                <w:color w:val="000000"/>
                <w:sz w:val="16"/>
                <w:szCs w:val="16"/>
              </w:rPr>
              <w:t> </w:t>
            </w:r>
          </w:p>
        </w:tc>
        <w:tc>
          <w:tcPr>
            <w:tcW w:w="839" w:type="dxa"/>
            <w:tcBorders>
              <w:top w:val="nil"/>
              <w:left w:val="nil"/>
              <w:bottom w:val="single" w:sz="8" w:space="0" w:color="auto"/>
              <w:right w:val="single" w:sz="8" w:space="0" w:color="auto"/>
            </w:tcBorders>
            <w:shd w:val="clear" w:color="auto" w:fill="auto"/>
            <w:noWrap/>
            <w:vAlign w:val="center"/>
            <w:hideMark/>
          </w:tcPr>
          <w:p w14:paraId="3813A442" w14:textId="77777777" w:rsidR="000917C7" w:rsidRPr="000917C7" w:rsidRDefault="000917C7" w:rsidP="000917C7">
            <w:pPr>
              <w:rPr>
                <w:color w:val="000000"/>
                <w:sz w:val="16"/>
                <w:szCs w:val="16"/>
              </w:rPr>
            </w:pPr>
            <w:r w:rsidRPr="000917C7">
              <w:rPr>
                <w:color w:val="000000"/>
                <w:sz w:val="16"/>
                <w:szCs w:val="16"/>
              </w:rPr>
              <w:t> </w:t>
            </w:r>
          </w:p>
        </w:tc>
        <w:tc>
          <w:tcPr>
            <w:tcW w:w="672" w:type="dxa"/>
            <w:tcBorders>
              <w:top w:val="nil"/>
              <w:left w:val="nil"/>
              <w:bottom w:val="single" w:sz="8" w:space="0" w:color="auto"/>
              <w:right w:val="single" w:sz="8" w:space="0" w:color="auto"/>
            </w:tcBorders>
            <w:shd w:val="clear" w:color="auto" w:fill="auto"/>
            <w:noWrap/>
            <w:vAlign w:val="center"/>
            <w:hideMark/>
          </w:tcPr>
          <w:p w14:paraId="64915676" w14:textId="77777777" w:rsidR="000917C7" w:rsidRPr="000917C7" w:rsidRDefault="000917C7" w:rsidP="000917C7">
            <w:pPr>
              <w:rPr>
                <w:color w:val="000000"/>
                <w:sz w:val="16"/>
                <w:szCs w:val="16"/>
              </w:rPr>
            </w:pPr>
            <w:r w:rsidRPr="000917C7">
              <w:rPr>
                <w:color w:val="000000"/>
                <w:sz w:val="16"/>
                <w:szCs w:val="16"/>
              </w:rPr>
              <w:t> </w:t>
            </w:r>
          </w:p>
        </w:tc>
        <w:tc>
          <w:tcPr>
            <w:tcW w:w="854" w:type="dxa"/>
            <w:tcBorders>
              <w:top w:val="nil"/>
              <w:left w:val="nil"/>
              <w:bottom w:val="single" w:sz="8" w:space="0" w:color="auto"/>
              <w:right w:val="single" w:sz="8" w:space="0" w:color="auto"/>
            </w:tcBorders>
            <w:shd w:val="clear" w:color="auto" w:fill="auto"/>
            <w:noWrap/>
            <w:vAlign w:val="center"/>
            <w:hideMark/>
          </w:tcPr>
          <w:p w14:paraId="36AEC895" w14:textId="77777777" w:rsidR="000917C7" w:rsidRPr="000917C7" w:rsidRDefault="000917C7" w:rsidP="000917C7">
            <w:pPr>
              <w:rPr>
                <w:color w:val="000000"/>
                <w:sz w:val="16"/>
                <w:szCs w:val="16"/>
              </w:rPr>
            </w:pPr>
            <w:r w:rsidRPr="000917C7">
              <w:rPr>
                <w:color w:val="000000"/>
                <w:sz w:val="16"/>
                <w:szCs w:val="16"/>
              </w:rPr>
              <w:t> </w:t>
            </w:r>
          </w:p>
        </w:tc>
        <w:tc>
          <w:tcPr>
            <w:tcW w:w="890" w:type="dxa"/>
            <w:tcBorders>
              <w:top w:val="nil"/>
              <w:left w:val="nil"/>
              <w:bottom w:val="single" w:sz="8" w:space="0" w:color="auto"/>
              <w:right w:val="single" w:sz="8" w:space="0" w:color="auto"/>
            </w:tcBorders>
            <w:shd w:val="clear" w:color="auto" w:fill="auto"/>
            <w:noWrap/>
            <w:vAlign w:val="center"/>
            <w:hideMark/>
          </w:tcPr>
          <w:p w14:paraId="6A51BC31" w14:textId="77777777" w:rsidR="000917C7" w:rsidRPr="000917C7" w:rsidRDefault="000917C7" w:rsidP="000917C7">
            <w:pPr>
              <w:rPr>
                <w:color w:val="000000"/>
                <w:sz w:val="16"/>
                <w:szCs w:val="16"/>
              </w:rPr>
            </w:pPr>
            <w:r w:rsidRPr="000917C7">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CAD8941" w14:textId="77777777" w:rsidR="000917C7" w:rsidRPr="000917C7" w:rsidRDefault="000917C7" w:rsidP="000917C7">
            <w:pPr>
              <w:rPr>
                <w:color w:val="000000"/>
                <w:sz w:val="16"/>
                <w:szCs w:val="16"/>
              </w:rPr>
            </w:pPr>
            <w:r w:rsidRPr="000917C7">
              <w:rPr>
                <w:color w:val="000000"/>
                <w:sz w:val="16"/>
                <w:szCs w:val="16"/>
              </w:rPr>
              <w:t> </w:t>
            </w:r>
          </w:p>
        </w:tc>
      </w:tr>
      <w:tr w:rsidR="000917C7" w:rsidRPr="000917C7" w14:paraId="2C3A282B" w14:textId="77777777" w:rsidTr="000917C7">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5CC63B1" w14:textId="77777777" w:rsidR="000917C7" w:rsidRPr="000917C7" w:rsidRDefault="000917C7" w:rsidP="000917C7">
            <w:pPr>
              <w:jc w:val="both"/>
              <w:rPr>
                <w:b/>
                <w:bCs/>
                <w:color w:val="000000"/>
                <w:sz w:val="16"/>
                <w:szCs w:val="16"/>
              </w:rPr>
            </w:pPr>
            <w:r w:rsidRPr="000917C7">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6D195F3B" w14:textId="77777777" w:rsidR="000917C7" w:rsidRPr="000917C7" w:rsidRDefault="000917C7" w:rsidP="000917C7">
            <w:pPr>
              <w:rPr>
                <w:b/>
                <w:bCs/>
                <w:color w:val="000000"/>
                <w:sz w:val="16"/>
                <w:szCs w:val="16"/>
              </w:rPr>
            </w:pPr>
            <w:r w:rsidRPr="000917C7">
              <w:rPr>
                <w:b/>
                <w:bCs/>
                <w:color w:val="000000"/>
                <w:sz w:val="16"/>
                <w:szCs w:val="16"/>
              </w:rPr>
              <w:t>Общо разходи по бюджета (І.1+ІІ.):</w:t>
            </w:r>
          </w:p>
        </w:tc>
        <w:tc>
          <w:tcPr>
            <w:tcW w:w="855" w:type="dxa"/>
            <w:tcBorders>
              <w:top w:val="nil"/>
              <w:left w:val="nil"/>
              <w:bottom w:val="single" w:sz="8" w:space="0" w:color="auto"/>
              <w:right w:val="single" w:sz="8" w:space="0" w:color="auto"/>
            </w:tcBorders>
            <w:shd w:val="clear" w:color="000000" w:fill="FFCC99"/>
            <w:noWrap/>
            <w:vAlign w:val="center"/>
            <w:hideMark/>
          </w:tcPr>
          <w:p w14:paraId="016743C9" w14:textId="77777777" w:rsidR="000917C7" w:rsidRPr="000917C7" w:rsidRDefault="000917C7" w:rsidP="000917C7">
            <w:pPr>
              <w:jc w:val="right"/>
              <w:rPr>
                <w:b/>
                <w:bCs/>
                <w:color w:val="000000"/>
                <w:sz w:val="16"/>
                <w:szCs w:val="16"/>
              </w:rPr>
            </w:pPr>
            <w:r w:rsidRPr="000917C7">
              <w:rPr>
                <w:b/>
                <w:bCs/>
                <w:color w:val="000000"/>
                <w:sz w:val="16"/>
                <w:szCs w:val="16"/>
              </w:rPr>
              <w:t>7 420,6</w:t>
            </w:r>
          </w:p>
        </w:tc>
        <w:tc>
          <w:tcPr>
            <w:tcW w:w="839" w:type="dxa"/>
            <w:tcBorders>
              <w:top w:val="nil"/>
              <w:left w:val="nil"/>
              <w:bottom w:val="single" w:sz="8" w:space="0" w:color="auto"/>
              <w:right w:val="single" w:sz="8" w:space="0" w:color="auto"/>
            </w:tcBorders>
            <w:shd w:val="clear" w:color="000000" w:fill="FFCC99"/>
            <w:noWrap/>
            <w:vAlign w:val="center"/>
            <w:hideMark/>
          </w:tcPr>
          <w:p w14:paraId="71A0387A" w14:textId="77777777" w:rsidR="000917C7" w:rsidRPr="000917C7" w:rsidRDefault="000917C7" w:rsidP="000917C7">
            <w:pPr>
              <w:jc w:val="right"/>
              <w:rPr>
                <w:b/>
                <w:bCs/>
                <w:color w:val="000000"/>
                <w:sz w:val="16"/>
                <w:szCs w:val="16"/>
              </w:rPr>
            </w:pPr>
            <w:r w:rsidRPr="000917C7">
              <w:rPr>
                <w:b/>
                <w:bCs/>
                <w:color w:val="000000"/>
                <w:sz w:val="16"/>
                <w:szCs w:val="16"/>
              </w:rPr>
              <w:t>11 965,8</w:t>
            </w:r>
          </w:p>
        </w:tc>
        <w:tc>
          <w:tcPr>
            <w:tcW w:w="672" w:type="dxa"/>
            <w:tcBorders>
              <w:top w:val="nil"/>
              <w:left w:val="nil"/>
              <w:bottom w:val="single" w:sz="8" w:space="0" w:color="auto"/>
              <w:right w:val="single" w:sz="8" w:space="0" w:color="auto"/>
            </w:tcBorders>
            <w:shd w:val="clear" w:color="000000" w:fill="FFCC99"/>
            <w:noWrap/>
            <w:vAlign w:val="center"/>
            <w:hideMark/>
          </w:tcPr>
          <w:p w14:paraId="2AA3A4F2" w14:textId="77777777" w:rsidR="000917C7" w:rsidRPr="000917C7" w:rsidRDefault="000917C7" w:rsidP="000917C7">
            <w:pPr>
              <w:jc w:val="right"/>
              <w:rPr>
                <w:b/>
                <w:bCs/>
                <w:color w:val="000000"/>
                <w:sz w:val="16"/>
                <w:szCs w:val="16"/>
              </w:rPr>
            </w:pPr>
            <w:r w:rsidRPr="000917C7">
              <w:rPr>
                <w:b/>
                <w:bCs/>
                <w:color w:val="000000"/>
                <w:sz w:val="16"/>
                <w:szCs w:val="16"/>
              </w:rPr>
              <w:t>6 000,0</w:t>
            </w:r>
          </w:p>
        </w:tc>
        <w:tc>
          <w:tcPr>
            <w:tcW w:w="854" w:type="dxa"/>
            <w:tcBorders>
              <w:top w:val="nil"/>
              <w:left w:val="nil"/>
              <w:bottom w:val="single" w:sz="8" w:space="0" w:color="auto"/>
              <w:right w:val="single" w:sz="8" w:space="0" w:color="auto"/>
            </w:tcBorders>
            <w:shd w:val="clear" w:color="000000" w:fill="FFCC99"/>
            <w:noWrap/>
            <w:vAlign w:val="center"/>
            <w:hideMark/>
          </w:tcPr>
          <w:p w14:paraId="62FBAA42" w14:textId="77777777" w:rsidR="000917C7" w:rsidRPr="000917C7" w:rsidRDefault="000917C7" w:rsidP="000917C7">
            <w:pPr>
              <w:jc w:val="right"/>
              <w:rPr>
                <w:b/>
                <w:bCs/>
                <w:color w:val="000000"/>
                <w:sz w:val="16"/>
                <w:szCs w:val="16"/>
              </w:rPr>
            </w:pPr>
            <w:r w:rsidRPr="000917C7">
              <w:rPr>
                <w:b/>
                <w:bCs/>
                <w:color w:val="000000"/>
                <w:sz w:val="16"/>
                <w:szCs w:val="16"/>
              </w:rPr>
              <w:t>7 273,2</w:t>
            </w:r>
          </w:p>
        </w:tc>
        <w:tc>
          <w:tcPr>
            <w:tcW w:w="890" w:type="dxa"/>
            <w:tcBorders>
              <w:top w:val="nil"/>
              <w:left w:val="nil"/>
              <w:bottom w:val="single" w:sz="8" w:space="0" w:color="auto"/>
              <w:right w:val="single" w:sz="8" w:space="0" w:color="auto"/>
            </w:tcBorders>
            <w:shd w:val="clear" w:color="000000" w:fill="FFCC99"/>
            <w:noWrap/>
            <w:vAlign w:val="center"/>
            <w:hideMark/>
          </w:tcPr>
          <w:p w14:paraId="6BBF97B7" w14:textId="77777777" w:rsidR="000917C7" w:rsidRPr="000917C7" w:rsidRDefault="000917C7" w:rsidP="000917C7">
            <w:pPr>
              <w:jc w:val="right"/>
              <w:rPr>
                <w:b/>
                <w:bCs/>
                <w:color w:val="000000"/>
                <w:sz w:val="16"/>
                <w:szCs w:val="16"/>
              </w:rPr>
            </w:pPr>
            <w:r w:rsidRPr="000917C7">
              <w:rPr>
                <w:b/>
                <w:bCs/>
                <w:color w:val="000000"/>
                <w:sz w:val="16"/>
                <w:szCs w:val="16"/>
              </w:rPr>
              <w:t>6 844,5</w:t>
            </w:r>
          </w:p>
        </w:tc>
        <w:tc>
          <w:tcPr>
            <w:tcW w:w="851" w:type="dxa"/>
            <w:tcBorders>
              <w:top w:val="nil"/>
              <w:left w:val="nil"/>
              <w:bottom w:val="single" w:sz="8" w:space="0" w:color="auto"/>
              <w:right w:val="single" w:sz="8" w:space="0" w:color="auto"/>
            </w:tcBorders>
            <w:shd w:val="clear" w:color="000000" w:fill="FFCC99"/>
            <w:noWrap/>
            <w:vAlign w:val="center"/>
            <w:hideMark/>
          </w:tcPr>
          <w:p w14:paraId="302C3D58" w14:textId="77777777" w:rsidR="000917C7" w:rsidRPr="000917C7" w:rsidRDefault="000917C7" w:rsidP="000917C7">
            <w:pPr>
              <w:jc w:val="right"/>
              <w:rPr>
                <w:b/>
                <w:bCs/>
                <w:color w:val="000000"/>
                <w:sz w:val="16"/>
                <w:szCs w:val="16"/>
              </w:rPr>
            </w:pPr>
            <w:r w:rsidRPr="000917C7">
              <w:rPr>
                <w:b/>
                <w:bCs/>
                <w:color w:val="000000"/>
                <w:sz w:val="16"/>
                <w:szCs w:val="16"/>
              </w:rPr>
              <w:t>6 844,5</w:t>
            </w:r>
          </w:p>
        </w:tc>
      </w:tr>
      <w:tr w:rsidR="000917C7" w:rsidRPr="000917C7" w14:paraId="588E779C" w14:textId="77777777" w:rsidTr="000917C7">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E23D33C" w14:textId="77777777" w:rsidR="000917C7" w:rsidRPr="000917C7" w:rsidRDefault="000917C7" w:rsidP="000917C7">
            <w:pPr>
              <w:jc w:val="both"/>
              <w:rPr>
                <w:b/>
                <w:bCs/>
                <w:color w:val="000000"/>
                <w:sz w:val="16"/>
                <w:szCs w:val="16"/>
              </w:rPr>
            </w:pPr>
            <w:r w:rsidRPr="000917C7">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4F6B87ED" w14:textId="77777777" w:rsidR="000917C7" w:rsidRPr="000917C7" w:rsidRDefault="000917C7" w:rsidP="000917C7">
            <w:pPr>
              <w:rPr>
                <w:b/>
                <w:bCs/>
                <w:color w:val="000000"/>
                <w:sz w:val="16"/>
                <w:szCs w:val="16"/>
              </w:rPr>
            </w:pPr>
            <w:r w:rsidRPr="000917C7">
              <w:rPr>
                <w:b/>
                <w:bCs/>
                <w:color w:val="000000"/>
                <w:sz w:val="16"/>
                <w:szCs w:val="16"/>
              </w:rPr>
              <w:t> </w:t>
            </w:r>
          </w:p>
        </w:tc>
        <w:tc>
          <w:tcPr>
            <w:tcW w:w="855" w:type="dxa"/>
            <w:tcBorders>
              <w:top w:val="nil"/>
              <w:left w:val="nil"/>
              <w:bottom w:val="single" w:sz="8" w:space="0" w:color="auto"/>
              <w:right w:val="single" w:sz="8" w:space="0" w:color="auto"/>
            </w:tcBorders>
            <w:shd w:val="clear" w:color="auto" w:fill="auto"/>
            <w:noWrap/>
            <w:vAlign w:val="center"/>
            <w:hideMark/>
          </w:tcPr>
          <w:p w14:paraId="6B4A74D9" w14:textId="77777777" w:rsidR="000917C7" w:rsidRPr="000917C7" w:rsidRDefault="000917C7" w:rsidP="000917C7">
            <w:pPr>
              <w:rPr>
                <w:color w:val="000000"/>
                <w:sz w:val="16"/>
                <w:szCs w:val="16"/>
              </w:rPr>
            </w:pPr>
            <w:r w:rsidRPr="000917C7">
              <w:rPr>
                <w:color w:val="000000"/>
                <w:sz w:val="16"/>
                <w:szCs w:val="16"/>
              </w:rPr>
              <w:t> </w:t>
            </w:r>
          </w:p>
        </w:tc>
        <w:tc>
          <w:tcPr>
            <w:tcW w:w="839" w:type="dxa"/>
            <w:tcBorders>
              <w:top w:val="nil"/>
              <w:left w:val="nil"/>
              <w:bottom w:val="single" w:sz="8" w:space="0" w:color="auto"/>
              <w:right w:val="single" w:sz="8" w:space="0" w:color="auto"/>
            </w:tcBorders>
            <w:shd w:val="clear" w:color="auto" w:fill="auto"/>
            <w:noWrap/>
            <w:vAlign w:val="center"/>
            <w:hideMark/>
          </w:tcPr>
          <w:p w14:paraId="22719C4C" w14:textId="77777777" w:rsidR="000917C7" w:rsidRPr="000917C7" w:rsidRDefault="000917C7" w:rsidP="000917C7">
            <w:pPr>
              <w:rPr>
                <w:color w:val="000000"/>
                <w:sz w:val="16"/>
                <w:szCs w:val="16"/>
              </w:rPr>
            </w:pPr>
            <w:r w:rsidRPr="000917C7">
              <w:rPr>
                <w:color w:val="000000"/>
                <w:sz w:val="16"/>
                <w:szCs w:val="16"/>
              </w:rPr>
              <w:t> </w:t>
            </w:r>
          </w:p>
        </w:tc>
        <w:tc>
          <w:tcPr>
            <w:tcW w:w="672" w:type="dxa"/>
            <w:tcBorders>
              <w:top w:val="nil"/>
              <w:left w:val="nil"/>
              <w:bottom w:val="single" w:sz="8" w:space="0" w:color="auto"/>
              <w:right w:val="single" w:sz="8" w:space="0" w:color="auto"/>
            </w:tcBorders>
            <w:shd w:val="clear" w:color="auto" w:fill="auto"/>
            <w:noWrap/>
            <w:vAlign w:val="center"/>
            <w:hideMark/>
          </w:tcPr>
          <w:p w14:paraId="7B85E600" w14:textId="77777777" w:rsidR="000917C7" w:rsidRPr="000917C7" w:rsidRDefault="000917C7" w:rsidP="000917C7">
            <w:pPr>
              <w:rPr>
                <w:color w:val="000000"/>
                <w:sz w:val="16"/>
                <w:szCs w:val="16"/>
              </w:rPr>
            </w:pPr>
            <w:r w:rsidRPr="000917C7">
              <w:rPr>
                <w:color w:val="000000"/>
                <w:sz w:val="16"/>
                <w:szCs w:val="16"/>
              </w:rPr>
              <w:t> </w:t>
            </w:r>
          </w:p>
        </w:tc>
        <w:tc>
          <w:tcPr>
            <w:tcW w:w="854" w:type="dxa"/>
            <w:tcBorders>
              <w:top w:val="nil"/>
              <w:left w:val="nil"/>
              <w:bottom w:val="single" w:sz="8" w:space="0" w:color="auto"/>
              <w:right w:val="single" w:sz="8" w:space="0" w:color="auto"/>
            </w:tcBorders>
            <w:shd w:val="clear" w:color="auto" w:fill="auto"/>
            <w:noWrap/>
            <w:vAlign w:val="center"/>
            <w:hideMark/>
          </w:tcPr>
          <w:p w14:paraId="5AD57866" w14:textId="77777777" w:rsidR="000917C7" w:rsidRPr="000917C7" w:rsidRDefault="000917C7" w:rsidP="000917C7">
            <w:pPr>
              <w:rPr>
                <w:color w:val="000000"/>
                <w:sz w:val="16"/>
                <w:szCs w:val="16"/>
              </w:rPr>
            </w:pPr>
            <w:r w:rsidRPr="000917C7">
              <w:rPr>
                <w:color w:val="000000"/>
                <w:sz w:val="16"/>
                <w:szCs w:val="16"/>
              </w:rPr>
              <w:t> </w:t>
            </w:r>
          </w:p>
        </w:tc>
        <w:tc>
          <w:tcPr>
            <w:tcW w:w="890" w:type="dxa"/>
            <w:tcBorders>
              <w:top w:val="nil"/>
              <w:left w:val="nil"/>
              <w:bottom w:val="single" w:sz="8" w:space="0" w:color="auto"/>
              <w:right w:val="single" w:sz="8" w:space="0" w:color="auto"/>
            </w:tcBorders>
            <w:shd w:val="clear" w:color="auto" w:fill="auto"/>
            <w:noWrap/>
            <w:vAlign w:val="center"/>
            <w:hideMark/>
          </w:tcPr>
          <w:p w14:paraId="4A78B832" w14:textId="77777777" w:rsidR="000917C7" w:rsidRPr="000917C7" w:rsidRDefault="000917C7" w:rsidP="000917C7">
            <w:pPr>
              <w:rPr>
                <w:color w:val="000000"/>
                <w:sz w:val="16"/>
                <w:szCs w:val="16"/>
              </w:rPr>
            </w:pPr>
            <w:r w:rsidRPr="000917C7">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43F3986" w14:textId="77777777" w:rsidR="000917C7" w:rsidRPr="000917C7" w:rsidRDefault="000917C7" w:rsidP="000917C7">
            <w:pPr>
              <w:rPr>
                <w:color w:val="000000"/>
                <w:sz w:val="16"/>
                <w:szCs w:val="16"/>
              </w:rPr>
            </w:pPr>
            <w:r w:rsidRPr="000917C7">
              <w:rPr>
                <w:color w:val="000000"/>
                <w:sz w:val="16"/>
                <w:szCs w:val="16"/>
              </w:rPr>
              <w:t> </w:t>
            </w:r>
          </w:p>
        </w:tc>
      </w:tr>
      <w:tr w:rsidR="000917C7" w:rsidRPr="000917C7" w14:paraId="578964CA" w14:textId="77777777" w:rsidTr="000917C7">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C8F82C5" w14:textId="77777777" w:rsidR="000917C7" w:rsidRPr="000917C7" w:rsidRDefault="000917C7" w:rsidP="000917C7">
            <w:pPr>
              <w:jc w:val="both"/>
              <w:rPr>
                <w:b/>
                <w:bCs/>
                <w:color w:val="000000"/>
                <w:sz w:val="16"/>
                <w:szCs w:val="16"/>
              </w:rPr>
            </w:pPr>
            <w:r w:rsidRPr="000917C7">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5898BD5F" w14:textId="77777777" w:rsidR="000917C7" w:rsidRPr="000917C7" w:rsidRDefault="000917C7" w:rsidP="000917C7">
            <w:pPr>
              <w:rPr>
                <w:b/>
                <w:bCs/>
                <w:color w:val="000000"/>
                <w:sz w:val="16"/>
                <w:szCs w:val="16"/>
              </w:rPr>
            </w:pPr>
            <w:r w:rsidRPr="000917C7">
              <w:rPr>
                <w:b/>
                <w:bCs/>
                <w:color w:val="000000"/>
                <w:sz w:val="16"/>
                <w:szCs w:val="16"/>
              </w:rPr>
              <w:t>Общо разходи (І.+ІІ.+ІІІ.):</w:t>
            </w:r>
          </w:p>
        </w:tc>
        <w:tc>
          <w:tcPr>
            <w:tcW w:w="855" w:type="dxa"/>
            <w:tcBorders>
              <w:top w:val="nil"/>
              <w:left w:val="nil"/>
              <w:bottom w:val="single" w:sz="8" w:space="0" w:color="auto"/>
              <w:right w:val="single" w:sz="8" w:space="0" w:color="auto"/>
            </w:tcBorders>
            <w:shd w:val="clear" w:color="000000" w:fill="FFCC99"/>
            <w:noWrap/>
            <w:vAlign w:val="center"/>
            <w:hideMark/>
          </w:tcPr>
          <w:p w14:paraId="76A5BE73" w14:textId="77777777" w:rsidR="000917C7" w:rsidRPr="000917C7" w:rsidRDefault="000917C7" w:rsidP="000917C7">
            <w:pPr>
              <w:jc w:val="right"/>
              <w:rPr>
                <w:b/>
                <w:bCs/>
                <w:color w:val="000000"/>
                <w:sz w:val="16"/>
                <w:szCs w:val="16"/>
              </w:rPr>
            </w:pPr>
            <w:r w:rsidRPr="000917C7">
              <w:rPr>
                <w:b/>
                <w:bCs/>
                <w:color w:val="000000"/>
                <w:sz w:val="16"/>
                <w:szCs w:val="16"/>
              </w:rPr>
              <w:t>7 420,6</w:t>
            </w:r>
          </w:p>
        </w:tc>
        <w:tc>
          <w:tcPr>
            <w:tcW w:w="839" w:type="dxa"/>
            <w:tcBorders>
              <w:top w:val="nil"/>
              <w:left w:val="nil"/>
              <w:bottom w:val="single" w:sz="8" w:space="0" w:color="auto"/>
              <w:right w:val="single" w:sz="8" w:space="0" w:color="auto"/>
            </w:tcBorders>
            <w:shd w:val="clear" w:color="000000" w:fill="FFCC99"/>
            <w:noWrap/>
            <w:vAlign w:val="center"/>
            <w:hideMark/>
          </w:tcPr>
          <w:p w14:paraId="4F8832EB" w14:textId="77777777" w:rsidR="000917C7" w:rsidRPr="000917C7" w:rsidRDefault="000917C7" w:rsidP="000917C7">
            <w:pPr>
              <w:jc w:val="right"/>
              <w:rPr>
                <w:b/>
                <w:bCs/>
                <w:color w:val="000000"/>
                <w:sz w:val="16"/>
                <w:szCs w:val="16"/>
              </w:rPr>
            </w:pPr>
            <w:r w:rsidRPr="000917C7">
              <w:rPr>
                <w:b/>
                <w:bCs/>
                <w:color w:val="000000"/>
                <w:sz w:val="16"/>
                <w:szCs w:val="16"/>
              </w:rPr>
              <w:t>11 965,8</w:t>
            </w:r>
          </w:p>
        </w:tc>
        <w:tc>
          <w:tcPr>
            <w:tcW w:w="672" w:type="dxa"/>
            <w:tcBorders>
              <w:top w:val="nil"/>
              <w:left w:val="nil"/>
              <w:bottom w:val="single" w:sz="8" w:space="0" w:color="auto"/>
              <w:right w:val="single" w:sz="8" w:space="0" w:color="auto"/>
            </w:tcBorders>
            <w:shd w:val="clear" w:color="000000" w:fill="FFCC99"/>
            <w:noWrap/>
            <w:vAlign w:val="center"/>
            <w:hideMark/>
          </w:tcPr>
          <w:p w14:paraId="37164600" w14:textId="77777777" w:rsidR="000917C7" w:rsidRPr="000917C7" w:rsidRDefault="000917C7" w:rsidP="000917C7">
            <w:pPr>
              <w:jc w:val="right"/>
              <w:rPr>
                <w:b/>
                <w:bCs/>
                <w:color w:val="000000"/>
                <w:sz w:val="16"/>
                <w:szCs w:val="16"/>
              </w:rPr>
            </w:pPr>
            <w:r w:rsidRPr="000917C7">
              <w:rPr>
                <w:b/>
                <w:bCs/>
                <w:color w:val="000000"/>
                <w:sz w:val="16"/>
                <w:szCs w:val="16"/>
              </w:rPr>
              <w:t>6 000,0</w:t>
            </w:r>
          </w:p>
        </w:tc>
        <w:tc>
          <w:tcPr>
            <w:tcW w:w="854" w:type="dxa"/>
            <w:tcBorders>
              <w:top w:val="nil"/>
              <w:left w:val="nil"/>
              <w:bottom w:val="single" w:sz="8" w:space="0" w:color="auto"/>
              <w:right w:val="single" w:sz="8" w:space="0" w:color="auto"/>
            </w:tcBorders>
            <w:shd w:val="clear" w:color="000000" w:fill="FFCC99"/>
            <w:noWrap/>
            <w:vAlign w:val="center"/>
            <w:hideMark/>
          </w:tcPr>
          <w:p w14:paraId="6C8845AA" w14:textId="77777777" w:rsidR="000917C7" w:rsidRPr="000917C7" w:rsidRDefault="000917C7" w:rsidP="000917C7">
            <w:pPr>
              <w:jc w:val="right"/>
              <w:rPr>
                <w:b/>
                <w:bCs/>
                <w:color w:val="000000"/>
                <w:sz w:val="16"/>
                <w:szCs w:val="16"/>
              </w:rPr>
            </w:pPr>
            <w:r w:rsidRPr="000917C7">
              <w:rPr>
                <w:b/>
                <w:bCs/>
                <w:color w:val="000000"/>
                <w:sz w:val="16"/>
                <w:szCs w:val="16"/>
              </w:rPr>
              <w:t>7 273,2</w:t>
            </w:r>
          </w:p>
        </w:tc>
        <w:tc>
          <w:tcPr>
            <w:tcW w:w="890" w:type="dxa"/>
            <w:tcBorders>
              <w:top w:val="nil"/>
              <w:left w:val="nil"/>
              <w:bottom w:val="single" w:sz="8" w:space="0" w:color="auto"/>
              <w:right w:val="single" w:sz="8" w:space="0" w:color="auto"/>
            </w:tcBorders>
            <w:shd w:val="clear" w:color="000000" w:fill="FFCC99"/>
            <w:noWrap/>
            <w:vAlign w:val="center"/>
            <w:hideMark/>
          </w:tcPr>
          <w:p w14:paraId="42E57887" w14:textId="77777777" w:rsidR="000917C7" w:rsidRPr="000917C7" w:rsidRDefault="000917C7" w:rsidP="000917C7">
            <w:pPr>
              <w:jc w:val="right"/>
              <w:rPr>
                <w:b/>
                <w:bCs/>
                <w:color w:val="000000"/>
                <w:sz w:val="16"/>
                <w:szCs w:val="16"/>
              </w:rPr>
            </w:pPr>
            <w:r w:rsidRPr="000917C7">
              <w:rPr>
                <w:b/>
                <w:bCs/>
                <w:color w:val="000000"/>
                <w:sz w:val="16"/>
                <w:szCs w:val="16"/>
              </w:rPr>
              <w:t>6 844,5</w:t>
            </w:r>
          </w:p>
        </w:tc>
        <w:tc>
          <w:tcPr>
            <w:tcW w:w="851" w:type="dxa"/>
            <w:tcBorders>
              <w:top w:val="nil"/>
              <w:left w:val="nil"/>
              <w:bottom w:val="single" w:sz="8" w:space="0" w:color="auto"/>
              <w:right w:val="single" w:sz="8" w:space="0" w:color="auto"/>
            </w:tcBorders>
            <w:shd w:val="clear" w:color="000000" w:fill="FFCC99"/>
            <w:noWrap/>
            <w:vAlign w:val="center"/>
            <w:hideMark/>
          </w:tcPr>
          <w:p w14:paraId="784DB0ED" w14:textId="77777777" w:rsidR="000917C7" w:rsidRPr="000917C7" w:rsidRDefault="000917C7" w:rsidP="000917C7">
            <w:pPr>
              <w:jc w:val="right"/>
              <w:rPr>
                <w:b/>
                <w:bCs/>
                <w:color w:val="000000"/>
                <w:sz w:val="16"/>
                <w:szCs w:val="16"/>
              </w:rPr>
            </w:pPr>
            <w:r w:rsidRPr="000917C7">
              <w:rPr>
                <w:b/>
                <w:bCs/>
                <w:color w:val="000000"/>
                <w:sz w:val="16"/>
                <w:szCs w:val="16"/>
              </w:rPr>
              <w:t>6 844,5</w:t>
            </w:r>
          </w:p>
        </w:tc>
      </w:tr>
      <w:tr w:rsidR="000917C7" w:rsidRPr="000917C7" w14:paraId="6BEAD010" w14:textId="77777777" w:rsidTr="000917C7">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CEC7A6A" w14:textId="77777777" w:rsidR="000917C7" w:rsidRPr="000917C7" w:rsidRDefault="000917C7" w:rsidP="000917C7">
            <w:pPr>
              <w:jc w:val="both"/>
              <w:rPr>
                <w:b/>
                <w:bCs/>
                <w:color w:val="000000"/>
                <w:sz w:val="16"/>
                <w:szCs w:val="16"/>
              </w:rPr>
            </w:pPr>
            <w:r w:rsidRPr="000917C7">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272116F7" w14:textId="77777777" w:rsidR="000917C7" w:rsidRPr="000917C7" w:rsidRDefault="000917C7" w:rsidP="000917C7">
            <w:pPr>
              <w:rPr>
                <w:color w:val="000000"/>
                <w:sz w:val="16"/>
                <w:szCs w:val="16"/>
              </w:rPr>
            </w:pPr>
            <w:r w:rsidRPr="000917C7">
              <w:rPr>
                <w:color w:val="000000"/>
                <w:sz w:val="16"/>
                <w:szCs w:val="16"/>
              </w:rPr>
              <w:t> </w:t>
            </w:r>
          </w:p>
        </w:tc>
        <w:tc>
          <w:tcPr>
            <w:tcW w:w="855" w:type="dxa"/>
            <w:tcBorders>
              <w:top w:val="nil"/>
              <w:left w:val="nil"/>
              <w:bottom w:val="single" w:sz="8" w:space="0" w:color="auto"/>
              <w:right w:val="single" w:sz="8" w:space="0" w:color="auto"/>
            </w:tcBorders>
            <w:shd w:val="clear" w:color="auto" w:fill="auto"/>
            <w:noWrap/>
            <w:vAlign w:val="center"/>
            <w:hideMark/>
          </w:tcPr>
          <w:p w14:paraId="3B7ACF22" w14:textId="77777777" w:rsidR="000917C7" w:rsidRPr="000917C7" w:rsidRDefault="000917C7" w:rsidP="000917C7">
            <w:pPr>
              <w:jc w:val="right"/>
              <w:rPr>
                <w:color w:val="000000"/>
                <w:sz w:val="16"/>
                <w:szCs w:val="16"/>
              </w:rPr>
            </w:pPr>
            <w:r w:rsidRPr="000917C7">
              <w:rPr>
                <w:color w:val="000000"/>
                <w:sz w:val="16"/>
                <w:szCs w:val="16"/>
              </w:rPr>
              <w:t> </w:t>
            </w:r>
          </w:p>
        </w:tc>
        <w:tc>
          <w:tcPr>
            <w:tcW w:w="839" w:type="dxa"/>
            <w:tcBorders>
              <w:top w:val="nil"/>
              <w:left w:val="nil"/>
              <w:bottom w:val="single" w:sz="8" w:space="0" w:color="auto"/>
              <w:right w:val="single" w:sz="8" w:space="0" w:color="auto"/>
            </w:tcBorders>
            <w:shd w:val="clear" w:color="auto" w:fill="auto"/>
            <w:noWrap/>
            <w:vAlign w:val="center"/>
            <w:hideMark/>
          </w:tcPr>
          <w:p w14:paraId="7169172D" w14:textId="77777777" w:rsidR="000917C7" w:rsidRPr="000917C7" w:rsidRDefault="000917C7" w:rsidP="000917C7">
            <w:pPr>
              <w:jc w:val="right"/>
              <w:rPr>
                <w:color w:val="000000"/>
                <w:sz w:val="16"/>
                <w:szCs w:val="16"/>
              </w:rPr>
            </w:pPr>
            <w:r w:rsidRPr="000917C7">
              <w:rPr>
                <w:color w:val="000000"/>
                <w:sz w:val="16"/>
                <w:szCs w:val="16"/>
              </w:rPr>
              <w:t> </w:t>
            </w:r>
          </w:p>
        </w:tc>
        <w:tc>
          <w:tcPr>
            <w:tcW w:w="672" w:type="dxa"/>
            <w:tcBorders>
              <w:top w:val="nil"/>
              <w:left w:val="nil"/>
              <w:bottom w:val="single" w:sz="8" w:space="0" w:color="auto"/>
              <w:right w:val="single" w:sz="8" w:space="0" w:color="auto"/>
            </w:tcBorders>
            <w:shd w:val="clear" w:color="auto" w:fill="auto"/>
            <w:noWrap/>
            <w:vAlign w:val="center"/>
            <w:hideMark/>
          </w:tcPr>
          <w:p w14:paraId="67AB12A8" w14:textId="77777777" w:rsidR="000917C7" w:rsidRPr="000917C7" w:rsidRDefault="000917C7" w:rsidP="000917C7">
            <w:pPr>
              <w:jc w:val="right"/>
              <w:rPr>
                <w:color w:val="000000"/>
                <w:sz w:val="16"/>
                <w:szCs w:val="16"/>
              </w:rPr>
            </w:pPr>
            <w:r w:rsidRPr="000917C7">
              <w:rPr>
                <w:color w:val="000000"/>
                <w:sz w:val="16"/>
                <w:szCs w:val="16"/>
              </w:rPr>
              <w:t> </w:t>
            </w:r>
          </w:p>
        </w:tc>
        <w:tc>
          <w:tcPr>
            <w:tcW w:w="854" w:type="dxa"/>
            <w:tcBorders>
              <w:top w:val="nil"/>
              <w:left w:val="nil"/>
              <w:bottom w:val="single" w:sz="8" w:space="0" w:color="auto"/>
              <w:right w:val="single" w:sz="8" w:space="0" w:color="auto"/>
            </w:tcBorders>
            <w:shd w:val="clear" w:color="auto" w:fill="auto"/>
            <w:noWrap/>
            <w:vAlign w:val="center"/>
            <w:hideMark/>
          </w:tcPr>
          <w:p w14:paraId="28F793DE" w14:textId="77777777" w:rsidR="000917C7" w:rsidRPr="000917C7" w:rsidRDefault="000917C7" w:rsidP="000917C7">
            <w:pPr>
              <w:jc w:val="right"/>
              <w:rPr>
                <w:color w:val="000000"/>
                <w:sz w:val="16"/>
                <w:szCs w:val="16"/>
              </w:rPr>
            </w:pPr>
            <w:r w:rsidRPr="000917C7">
              <w:rPr>
                <w:color w:val="000000"/>
                <w:sz w:val="16"/>
                <w:szCs w:val="16"/>
              </w:rPr>
              <w:t> </w:t>
            </w:r>
          </w:p>
        </w:tc>
        <w:tc>
          <w:tcPr>
            <w:tcW w:w="890" w:type="dxa"/>
            <w:tcBorders>
              <w:top w:val="nil"/>
              <w:left w:val="nil"/>
              <w:bottom w:val="single" w:sz="8" w:space="0" w:color="auto"/>
              <w:right w:val="single" w:sz="8" w:space="0" w:color="auto"/>
            </w:tcBorders>
            <w:shd w:val="clear" w:color="auto" w:fill="auto"/>
            <w:noWrap/>
            <w:vAlign w:val="center"/>
            <w:hideMark/>
          </w:tcPr>
          <w:p w14:paraId="3CF08783" w14:textId="77777777" w:rsidR="000917C7" w:rsidRPr="000917C7" w:rsidRDefault="000917C7" w:rsidP="000917C7">
            <w:pPr>
              <w:jc w:val="right"/>
              <w:rPr>
                <w:color w:val="000000"/>
                <w:sz w:val="16"/>
                <w:szCs w:val="16"/>
              </w:rPr>
            </w:pPr>
            <w:r w:rsidRPr="000917C7">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28B7A96" w14:textId="77777777" w:rsidR="000917C7" w:rsidRPr="000917C7" w:rsidRDefault="000917C7" w:rsidP="000917C7">
            <w:pPr>
              <w:jc w:val="right"/>
              <w:rPr>
                <w:color w:val="000000"/>
                <w:sz w:val="16"/>
                <w:szCs w:val="16"/>
              </w:rPr>
            </w:pPr>
            <w:r w:rsidRPr="000917C7">
              <w:rPr>
                <w:color w:val="000000"/>
                <w:sz w:val="16"/>
                <w:szCs w:val="16"/>
              </w:rPr>
              <w:t> </w:t>
            </w:r>
          </w:p>
        </w:tc>
      </w:tr>
      <w:tr w:rsidR="000917C7" w:rsidRPr="000917C7" w14:paraId="6C8BBC1F" w14:textId="77777777" w:rsidTr="000917C7">
        <w:trPr>
          <w:trHeight w:val="24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A3CF485" w14:textId="77777777" w:rsidR="000917C7" w:rsidRPr="000917C7" w:rsidRDefault="000917C7" w:rsidP="000917C7">
            <w:pPr>
              <w:jc w:val="both"/>
              <w:rPr>
                <w:b/>
                <w:bCs/>
                <w:color w:val="000000"/>
                <w:sz w:val="16"/>
                <w:szCs w:val="16"/>
              </w:rPr>
            </w:pPr>
            <w:r w:rsidRPr="000917C7">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7F7D4BC8" w14:textId="77777777" w:rsidR="000917C7" w:rsidRPr="000917C7" w:rsidRDefault="000917C7" w:rsidP="000917C7">
            <w:pPr>
              <w:rPr>
                <w:color w:val="000000"/>
                <w:sz w:val="16"/>
                <w:szCs w:val="16"/>
              </w:rPr>
            </w:pPr>
            <w:r w:rsidRPr="000917C7">
              <w:rPr>
                <w:color w:val="000000"/>
                <w:sz w:val="16"/>
                <w:szCs w:val="16"/>
              </w:rPr>
              <w:t>Численост на щатния персонал</w:t>
            </w:r>
          </w:p>
        </w:tc>
        <w:tc>
          <w:tcPr>
            <w:tcW w:w="855" w:type="dxa"/>
            <w:tcBorders>
              <w:top w:val="nil"/>
              <w:left w:val="nil"/>
              <w:bottom w:val="single" w:sz="8" w:space="0" w:color="auto"/>
              <w:right w:val="single" w:sz="8" w:space="0" w:color="auto"/>
            </w:tcBorders>
            <w:shd w:val="clear" w:color="auto" w:fill="auto"/>
            <w:noWrap/>
            <w:vAlign w:val="center"/>
            <w:hideMark/>
          </w:tcPr>
          <w:p w14:paraId="04D14413" w14:textId="77777777" w:rsidR="000917C7" w:rsidRPr="000917C7" w:rsidRDefault="000917C7" w:rsidP="000917C7">
            <w:pPr>
              <w:jc w:val="right"/>
              <w:rPr>
                <w:color w:val="000000"/>
                <w:sz w:val="16"/>
                <w:szCs w:val="16"/>
              </w:rPr>
            </w:pPr>
            <w:r w:rsidRPr="000917C7">
              <w:rPr>
                <w:color w:val="000000"/>
                <w:sz w:val="16"/>
                <w:szCs w:val="16"/>
              </w:rPr>
              <w:t>0</w:t>
            </w:r>
          </w:p>
        </w:tc>
        <w:tc>
          <w:tcPr>
            <w:tcW w:w="839" w:type="dxa"/>
            <w:tcBorders>
              <w:top w:val="nil"/>
              <w:left w:val="nil"/>
              <w:bottom w:val="single" w:sz="8" w:space="0" w:color="auto"/>
              <w:right w:val="single" w:sz="8" w:space="0" w:color="auto"/>
            </w:tcBorders>
            <w:shd w:val="clear" w:color="auto" w:fill="auto"/>
            <w:noWrap/>
            <w:vAlign w:val="center"/>
            <w:hideMark/>
          </w:tcPr>
          <w:p w14:paraId="6B2D4FA9" w14:textId="77777777" w:rsidR="000917C7" w:rsidRPr="000917C7" w:rsidRDefault="000917C7" w:rsidP="000917C7">
            <w:pPr>
              <w:jc w:val="right"/>
              <w:rPr>
                <w:color w:val="000000"/>
                <w:sz w:val="16"/>
                <w:szCs w:val="16"/>
              </w:rPr>
            </w:pPr>
            <w:r w:rsidRPr="000917C7">
              <w:rPr>
                <w:color w:val="000000"/>
                <w:sz w:val="16"/>
                <w:szCs w:val="16"/>
              </w:rPr>
              <w:t>0</w:t>
            </w:r>
          </w:p>
        </w:tc>
        <w:tc>
          <w:tcPr>
            <w:tcW w:w="672" w:type="dxa"/>
            <w:tcBorders>
              <w:top w:val="nil"/>
              <w:left w:val="nil"/>
              <w:bottom w:val="single" w:sz="8" w:space="0" w:color="auto"/>
              <w:right w:val="single" w:sz="8" w:space="0" w:color="auto"/>
            </w:tcBorders>
            <w:shd w:val="clear" w:color="auto" w:fill="auto"/>
            <w:noWrap/>
            <w:vAlign w:val="center"/>
            <w:hideMark/>
          </w:tcPr>
          <w:p w14:paraId="44560087" w14:textId="77777777" w:rsidR="000917C7" w:rsidRPr="000917C7" w:rsidRDefault="000917C7" w:rsidP="000917C7">
            <w:pPr>
              <w:jc w:val="right"/>
              <w:rPr>
                <w:color w:val="000000"/>
                <w:sz w:val="16"/>
                <w:szCs w:val="16"/>
              </w:rPr>
            </w:pPr>
            <w:r w:rsidRPr="000917C7">
              <w:rPr>
                <w:color w:val="000000"/>
                <w:sz w:val="16"/>
                <w:szCs w:val="16"/>
              </w:rPr>
              <w:t>0</w:t>
            </w:r>
          </w:p>
        </w:tc>
        <w:tc>
          <w:tcPr>
            <w:tcW w:w="854" w:type="dxa"/>
            <w:tcBorders>
              <w:top w:val="nil"/>
              <w:left w:val="nil"/>
              <w:bottom w:val="single" w:sz="8" w:space="0" w:color="auto"/>
              <w:right w:val="single" w:sz="8" w:space="0" w:color="auto"/>
            </w:tcBorders>
            <w:shd w:val="clear" w:color="auto" w:fill="auto"/>
            <w:noWrap/>
            <w:vAlign w:val="center"/>
            <w:hideMark/>
          </w:tcPr>
          <w:p w14:paraId="325F17E1" w14:textId="77777777" w:rsidR="000917C7" w:rsidRPr="000917C7" w:rsidRDefault="000917C7" w:rsidP="000917C7">
            <w:pPr>
              <w:jc w:val="right"/>
              <w:rPr>
                <w:color w:val="000000"/>
                <w:sz w:val="16"/>
                <w:szCs w:val="16"/>
              </w:rPr>
            </w:pPr>
            <w:r w:rsidRPr="000917C7">
              <w:rPr>
                <w:color w:val="000000"/>
                <w:sz w:val="16"/>
                <w:szCs w:val="16"/>
              </w:rPr>
              <w:t>0</w:t>
            </w:r>
          </w:p>
        </w:tc>
        <w:tc>
          <w:tcPr>
            <w:tcW w:w="890" w:type="dxa"/>
            <w:tcBorders>
              <w:top w:val="nil"/>
              <w:left w:val="nil"/>
              <w:bottom w:val="single" w:sz="8" w:space="0" w:color="auto"/>
              <w:right w:val="single" w:sz="8" w:space="0" w:color="auto"/>
            </w:tcBorders>
            <w:shd w:val="clear" w:color="auto" w:fill="auto"/>
            <w:noWrap/>
            <w:vAlign w:val="center"/>
            <w:hideMark/>
          </w:tcPr>
          <w:p w14:paraId="0523EE9B" w14:textId="77777777" w:rsidR="000917C7" w:rsidRPr="000917C7" w:rsidRDefault="000917C7" w:rsidP="000917C7">
            <w:pPr>
              <w:jc w:val="right"/>
              <w:rPr>
                <w:color w:val="000000"/>
                <w:sz w:val="16"/>
                <w:szCs w:val="16"/>
              </w:rPr>
            </w:pPr>
            <w:r w:rsidRPr="000917C7">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E8557F2" w14:textId="77777777" w:rsidR="000917C7" w:rsidRPr="000917C7" w:rsidRDefault="000917C7" w:rsidP="000917C7">
            <w:pPr>
              <w:jc w:val="right"/>
              <w:rPr>
                <w:color w:val="000000"/>
                <w:sz w:val="16"/>
                <w:szCs w:val="16"/>
              </w:rPr>
            </w:pPr>
            <w:r w:rsidRPr="000917C7">
              <w:rPr>
                <w:color w:val="000000"/>
                <w:sz w:val="16"/>
                <w:szCs w:val="16"/>
              </w:rPr>
              <w:t>0</w:t>
            </w:r>
          </w:p>
        </w:tc>
      </w:tr>
      <w:tr w:rsidR="000917C7" w:rsidRPr="000917C7" w14:paraId="36C7C13B" w14:textId="77777777" w:rsidTr="000917C7">
        <w:trPr>
          <w:trHeight w:val="2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7BCEFF7" w14:textId="77777777" w:rsidR="000917C7" w:rsidRPr="000917C7" w:rsidRDefault="000917C7" w:rsidP="000917C7">
            <w:pPr>
              <w:jc w:val="both"/>
              <w:rPr>
                <w:b/>
                <w:bCs/>
                <w:color w:val="000000"/>
                <w:sz w:val="16"/>
                <w:szCs w:val="16"/>
              </w:rPr>
            </w:pPr>
            <w:r w:rsidRPr="000917C7">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364EB691" w14:textId="77777777" w:rsidR="000917C7" w:rsidRPr="000917C7" w:rsidRDefault="000917C7" w:rsidP="000917C7">
            <w:pPr>
              <w:rPr>
                <w:color w:val="000000"/>
                <w:sz w:val="16"/>
                <w:szCs w:val="16"/>
              </w:rPr>
            </w:pPr>
            <w:r w:rsidRPr="000917C7">
              <w:rPr>
                <w:color w:val="000000"/>
                <w:sz w:val="16"/>
                <w:szCs w:val="16"/>
              </w:rPr>
              <w:t>Численост на извънщатния персонал</w:t>
            </w:r>
          </w:p>
        </w:tc>
        <w:tc>
          <w:tcPr>
            <w:tcW w:w="855" w:type="dxa"/>
            <w:tcBorders>
              <w:top w:val="nil"/>
              <w:left w:val="nil"/>
              <w:bottom w:val="single" w:sz="8" w:space="0" w:color="auto"/>
              <w:right w:val="single" w:sz="8" w:space="0" w:color="auto"/>
            </w:tcBorders>
            <w:shd w:val="clear" w:color="auto" w:fill="auto"/>
            <w:noWrap/>
            <w:vAlign w:val="center"/>
            <w:hideMark/>
          </w:tcPr>
          <w:p w14:paraId="04BE985E" w14:textId="77777777" w:rsidR="000917C7" w:rsidRPr="000917C7" w:rsidRDefault="000917C7" w:rsidP="000917C7">
            <w:pPr>
              <w:jc w:val="right"/>
              <w:rPr>
                <w:color w:val="000000"/>
                <w:sz w:val="16"/>
                <w:szCs w:val="16"/>
              </w:rPr>
            </w:pPr>
            <w:r w:rsidRPr="000917C7">
              <w:rPr>
                <w:color w:val="000000"/>
                <w:sz w:val="16"/>
                <w:szCs w:val="16"/>
              </w:rPr>
              <w:t>0</w:t>
            </w:r>
          </w:p>
        </w:tc>
        <w:tc>
          <w:tcPr>
            <w:tcW w:w="839" w:type="dxa"/>
            <w:tcBorders>
              <w:top w:val="nil"/>
              <w:left w:val="nil"/>
              <w:bottom w:val="single" w:sz="8" w:space="0" w:color="auto"/>
              <w:right w:val="single" w:sz="8" w:space="0" w:color="auto"/>
            </w:tcBorders>
            <w:shd w:val="clear" w:color="auto" w:fill="auto"/>
            <w:noWrap/>
            <w:vAlign w:val="center"/>
            <w:hideMark/>
          </w:tcPr>
          <w:p w14:paraId="1EE810C3" w14:textId="77777777" w:rsidR="000917C7" w:rsidRPr="000917C7" w:rsidRDefault="000917C7" w:rsidP="000917C7">
            <w:pPr>
              <w:jc w:val="right"/>
              <w:rPr>
                <w:color w:val="000000"/>
                <w:sz w:val="16"/>
                <w:szCs w:val="16"/>
              </w:rPr>
            </w:pPr>
            <w:r w:rsidRPr="000917C7">
              <w:rPr>
                <w:color w:val="000000"/>
                <w:sz w:val="16"/>
                <w:szCs w:val="16"/>
              </w:rPr>
              <w:t>0</w:t>
            </w:r>
          </w:p>
        </w:tc>
        <w:tc>
          <w:tcPr>
            <w:tcW w:w="672" w:type="dxa"/>
            <w:tcBorders>
              <w:top w:val="nil"/>
              <w:left w:val="nil"/>
              <w:bottom w:val="single" w:sz="8" w:space="0" w:color="auto"/>
              <w:right w:val="single" w:sz="8" w:space="0" w:color="auto"/>
            </w:tcBorders>
            <w:shd w:val="clear" w:color="auto" w:fill="auto"/>
            <w:noWrap/>
            <w:vAlign w:val="center"/>
            <w:hideMark/>
          </w:tcPr>
          <w:p w14:paraId="47D7CEAC" w14:textId="77777777" w:rsidR="000917C7" w:rsidRPr="000917C7" w:rsidRDefault="000917C7" w:rsidP="000917C7">
            <w:pPr>
              <w:jc w:val="right"/>
              <w:rPr>
                <w:color w:val="000000"/>
                <w:sz w:val="16"/>
                <w:szCs w:val="16"/>
              </w:rPr>
            </w:pPr>
            <w:r w:rsidRPr="000917C7">
              <w:rPr>
                <w:color w:val="000000"/>
                <w:sz w:val="16"/>
                <w:szCs w:val="16"/>
              </w:rPr>
              <w:t>0</w:t>
            </w:r>
          </w:p>
        </w:tc>
        <w:tc>
          <w:tcPr>
            <w:tcW w:w="854" w:type="dxa"/>
            <w:tcBorders>
              <w:top w:val="nil"/>
              <w:left w:val="nil"/>
              <w:bottom w:val="single" w:sz="8" w:space="0" w:color="auto"/>
              <w:right w:val="single" w:sz="8" w:space="0" w:color="auto"/>
            </w:tcBorders>
            <w:shd w:val="clear" w:color="auto" w:fill="auto"/>
            <w:noWrap/>
            <w:vAlign w:val="center"/>
            <w:hideMark/>
          </w:tcPr>
          <w:p w14:paraId="3D20816A" w14:textId="77777777" w:rsidR="000917C7" w:rsidRPr="000917C7" w:rsidRDefault="000917C7" w:rsidP="000917C7">
            <w:pPr>
              <w:jc w:val="right"/>
              <w:rPr>
                <w:color w:val="000000"/>
                <w:sz w:val="16"/>
                <w:szCs w:val="16"/>
              </w:rPr>
            </w:pPr>
            <w:r w:rsidRPr="000917C7">
              <w:rPr>
                <w:color w:val="000000"/>
                <w:sz w:val="16"/>
                <w:szCs w:val="16"/>
              </w:rPr>
              <w:t>0</w:t>
            </w:r>
          </w:p>
        </w:tc>
        <w:tc>
          <w:tcPr>
            <w:tcW w:w="890" w:type="dxa"/>
            <w:tcBorders>
              <w:top w:val="nil"/>
              <w:left w:val="nil"/>
              <w:bottom w:val="single" w:sz="8" w:space="0" w:color="auto"/>
              <w:right w:val="single" w:sz="8" w:space="0" w:color="auto"/>
            </w:tcBorders>
            <w:shd w:val="clear" w:color="auto" w:fill="auto"/>
            <w:noWrap/>
            <w:vAlign w:val="center"/>
            <w:hideMark/>
          </w:tcPr>
          <w:p w14:paraId="23118CB0" w14:textId="77777777" w:rsidR="000917C7" w:rsidRPr="000917C7" w:rsidRDefault="000917C7" w:rsidP="000917C7">
            <w:pPr>
              <w:jc w:val="right"/>
              <w:rPr>
                <w:color w:val="000000"/>
                <w:sz w:val="16"/>
                <w:szCs w:val="16"/>
              </w:rPr>
            </w:pPr>
            <w:r w:rsidRPr="000917C7">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34EF2DB" w14:textId="77777777" w:rsidR="000917C7" w:rsidRPr="000917C7" w:rsidRDefault="000917C7" w:rsidP="000917C7">
            <w:pPr>
              <w:jc w:val="right"/>
              <w:rPr>
                <w:color w:val="000000"/>
                <w:sz w:val="16"/>
                <w:szCs w:val="16"/>
              </w:rPr>
            </w:pPr>
            <w:r w:rsidRPr="000917C7">
              <w:rPr>
                <w:color w:val="000000"/>
                <w:sz w:val="16"/>
                <w:szCs w:val="16"/>
              </w:rPr>
              <w:t>0</w:t>
            </w:r>
          </w:p>
        </w:tc>
      </w:tr>
    </w:tbl>
    <w:p w14:paraId="33755CBF" w14:textId="44EEEF49" w:rsidR="000917C7" w:rsidRDefault="000917C7" w:rsidP="00FD706A">
      <w:pPr>
        <w:jc w:val="both"/>
        <w:rPr>
          <w:b/>
          <w:bCs/>
          <w:i/>
          <w:color w:val="000000"/>
          <w:sz w:val="24"/>
        </w:rPr>
      </w:pPr>
    </w:p>
    <w:p w14:paraId="12595C5E" w14:textId="77777777" w:rsidR="008B6EB2" w:rsidRDefault="008B6EB2" w:rsidP="00FD706A">
      <w:pPr>
        <w:jc w:val="both"/>
        <w:rPr>
          <w:b/>
          <w:i/>
          <w:color w:val="0070C0"/>
          <w:sz w:val="24"/>
          <w:szCs w:val="24"/>
        </w:rPr>
      </w:pPr>
    </w:p>
    <w:p w14:paraId="202041CF" w14:textId="4C8423BA" w:rsidR="00AF1E02" w:rsidRPr="002E34DD" w:rsidRDefault="00AF1E02" w:rsidP="00AF1E02">
      <w:pPr>
        <w:pStyle w:val="Heading2"/>
        <w:shd w:val="clear" w:color="auto" w:fill="CCFFCC"/>
        <w:spacing w:before="0"/>
        <w:rPr>
          <w:lang w:val="bg-BG"/>
        </w:rPr>
      </w:pPr>
      <w:bookmarkStart w:id="19" w:name="_Toc93076560"/>
      <w:r w:rsidRPr="002E34DD">
        <w:rPr>
          <w:lang w:val="bg-BG"/>
        </w:rPr>
        <w:t xml:space="preserve">Програма </w:t>
      </w:r>
      <w:r w:rsidR="00933D54">
        <w:rPr>
          <w:lang w:val="bg-BG"/>
        </w:rPr>
        <w:t>1100.01.07</w:t>
      </w:r>
      <w:r w:rsidRPr="002E34DD">
        <w:rPr>
          <w:lang w:val="bg-BG"/>
        </w:rPr>
        <w:t xml:space="preserve"> </w:t>
      </w:r>
      <w:r w:rsidRPr="00AA5427">
        <w:rPr>
          <w:lang w:val="bg-BG"/>
        </w:rPr>
        <w:t>„</w:t>
      </w:r>
      <w:r w:rsidR="008E694F" w:rsidRPr="008E694F">
        <w:rPr>
          <w:lang w:val="bg-BG"/>
        </w:rPr>
        <w:t>Изграждане на позитивен образ на България зад граница и подкрепа за българските общности, организации и инициативи на българите в чужбина</w:t>
      </w:r>
      <w:r w:rsidRPr="00AA5427">
        <w:rPr>
          <w:lang w:val="bg-BG"/>
        </w:rPr>
        <w:t>”</w:t>
      </w:r>
      <w:bookmarkEnd w:id="19"/>
    </w:p>
    <w:p w14:paraId="145FC2E7" w14:textId="77777777" w:rsidR="007551D2" w:rsidRDefault="007551D2" w:rsidP="00FD706A">
      <w:pPr>
        <w:jc w:val="both"/>
        <w:rPr>
          <w:b/>
          <w:i/>
          <w:color w:val="0070C0"/>
          <w:sz w:val="24"/>
          <w:szCs w:val="24"/>
        </w:rPr>
      </w:pPr>
    </w:p>
    <w:p w14:paraId="5D2B45C3" w14:textId="16FEF3D7" w:rsidR="00C136C4" w:rsidRDefault="00C136C4" w:rsidP="00FD706A">
      <w:pPr>
        <w:jc w:val="both"/>
        <w:rPr>
          <w:sz w:val="24"/>
          <w:szCs w:val="24"/>
        </w:rPr>
      </w:pPr>
      <w:r w:rsidRPr="002E34DD">
        <w:rPr>
          <w:b/>
          <w:i/>
          <w:color w:val="0070C0"/>
          <w:sz w:val="24"/>
          <w:szCs w:val="24"/>
        </w:rPr>
        <w:t>Цели на програмата</w:t>
      </w:r>
    </w:p>
    <w:p w14:paraId="79B49CBF" w14:textId="77777777" w:rsidR="008E694F" w:rsidRDefault="008E694F" w:rsidP="008E694F">
      <w:pPr>
        <w:jc w:val="both"/>
        <w:rPr>
          <w:sz w:val="24"/>
          <w:szCs w:val="24"/>
        </w:rPr>
      </w:pPr>
      <w:r>
        <w:rPr>
          <w:sz w:val="24"/>
          <w:szCs w:val="24"/>
        </w:rPr>
        <w:t>Координация, проектно ф</w:t>
      </w:r>
      <w:r w:rsidRPr="00C136C4">
        <w:rPr>
          <w:sz w:val="24"/>
          <w:szCs w:val="24"/>
        </w:rPr>
        <w:t xml:space="preserve">инансиране </w:t>
      </w:r>
      <w:r>
        <w:rPr>
          <w:sz w:val="24"/>
          <w:szCs w:val="24"/>
        </w:rPr>
        <w:t>и контрол на реализацията</w:t>
      </w:r>
      <w:r w:rsidRPr="00C136C4">
        <w:rPr>
          <w:sz w:val="24"/>
          <w:szCs w:val="24"/>
        </w:rPr>
        <w:t xml:space="preserve"> на проекти и инициативи на българските общности в чужбина, с оглед съхраняване на българското самосъзнание</w:t>
      </w:r>
      <w:r>
        <w:rPr>
          <w:sz w:val="24"/>
          <w:szCs w:val="24"/>
        </w:rPr>
        <w:t>,</w:t>
      </w:r>
      <w:r w:rsidRPr="00C136C4">
        <w:rPr>
          <w:sz w:val="24"/>
          <w:szCs w:val="24"/>
        </w:rPr>
        <w:t xml:space="preserve"> популяризиране на българската култура и историческо наследство</w:t>
      </w:r>
      <w:r>
        <w:rPr>
          <w:sz w:val="24"/>
          <w:szCs w:val="24"/>
        </w:rPr>
        <w:t xml:space="preserve"> зад граница и развитие на връзките между традиционните и новите български общности в чужбина и Република България</w:t>
      </w:r>
      <w:r w:rsidRPr="00C136C4">
        <w:rPr>
          <w:sz w:val="24"/>
          <w:szCs w:val="24"/>
        </w:rPr>
        <w:t>.</w:t>
      </w:r>
    </w:p>
    <w:p w14:paraId="4A083306" w14:textId="53938558" w:rsidR="001B7E7C" w:rsidRPr="00C136C4" w:rsidRDefault="001B7E7C" w:rsidP="00FD706A">
      <w:pPr>
        <w:jc w:val="both"/>
        <w:rPr>
          <w:sz w:val="24"/>
          <w:szCs w:val="24"/>
        </w:rPr>
      </w:pPr>
      <w:r>
        <w:rPr>
          <w:sz w:val="24"/>
          <w:szCs w:val="24"/>
        </w:rPr>
        <w:t>Изп</w:t>
      </w:r>
      <w:r w:rsidR="00F55DEB">
        <w:rPr>
          <w:sz w:val="24"/>
          <w:szCs w:val="24"/>
        </w:rPr>
        <w:t>ълнение на проекти по линия на К</w:t>
      </w:r>
      <w:r>
        <w:rPr>
          <w:sz w:val="24"/>
          <w:szCs w:val="24"/>
        </w:rPr>
        <w:t>омуникационната стратегия</w:t>
      </w:r>
      <w:r w:rsidR="00FA0C81">
        <w:rPr>
          <w:sz w:val="24"/>
          <w:szCs w:val="24"/>
        </w:rPr>
        <w:t xml:space="preserve"> за изграждане</w:t>
      </w:r>
      <w:r w:rsidR="001E37C0">
        <w:rPr>
          <w:sz w:val="24"/>
          <w:szCs w:val="24"/>
        </w:rPr>
        <w:t xml:space="preserve"> на позитивен образ на България зад граница. </w:t>
      </w:r>
    </w:p>
    <w:p w14:paraId="1EE908FE" w14:textId="4C24A59C" w:rsidR="00421821" w:rsidRDefault="00421821" w:rsidP="00FD706A">
      <w:pPr>
        <w:jc w:val="both"/>
        <w:rPr>
          <w:b/>
          <w:i/>
          <w:color w:val="0070C0"/>
          <w:sz w:val="24"/>
          <w:szCs w:val="24"/>
        </w:rPr>
      </w:pPr>
    </w:p>
    <w:p w14:paraId="34F23C85" w14:textId="50FA5961" w:rsidR="00C136C4" w:rsidRDefault="00C136C4" w:rsidP="00FD706A">
      <w:pPr>
        <w:jc w:val="both"/>
        <w:rPr>
          <w:rFonts w:eastAsia="Calibri"/>
          <w:b/>
          <w:bCs/>
          <w:i/>
          <w:iCs/>
          <w:color w:val="0070C0"/>
          <w:spacing w:val="-4"/>
          <w:sz w:val="24"/>
          <w:szCs w:val="24"/>
        </w:rPr>
      </w:pPr>
      <w:r w:rsidRPr="001D28AE">
        <w:rPr>
          <w:rFonts w:eastAsia="Calibri"/>
          <w:b/>
          <w:bCs/>
          <w:i/>
          <w:iCs/>
          <w:color w:val="0070C0"/>
          <w:spacing w:val="-4"/>
          <w:sz w:val="24"/>
          <w:szCs w:val="24"/>
        </w:rPr>
        <w:t>Предоставяни по програмата продукти/услуги</w:t>
      </w:r>
    </w:p>
    <w:p w14:paraId="6A765585" w14:textId="77777777" w:rsidR="008E694F" w:rsidRPr="008E694F" w:rsidRDefault="008E694F" w:rsidP="006C4772">
      <w:pPr>
        <w:pStyle w:val="ListParagraph"/>
        <w:numPr>
          <w:ilvl w:val="0"/>
          <w:numId w:val="31"/>
        </w:numPr>
        <w:ind w:left="0" w:firstLine="360"/>
        <w:jc w:val="both"/>
        <w:rPr>
          <w:color w:val="000000" w:themeColor="text1"/>
          <w:sz w:val="24"/>
          <w:szCs w:val="24"/>
        </w:rPr>
      </w:pPr>
      <w:r w:rsidRPr="008E694F">
        <w:rPr>
          <w:color w:val="000000" w:themeColor="text1"/>
          <w:sz w:val="24"/>
          <w:szCs w:val="24"/>
        </w:rPr>
        <w:t xml:space="preserve">Изпълнение на Програмата за подкрепа на организации на български общности в Република Албания, Република Сърбия, Република Косово, Украйна и Република Молдова и на граждани на Република Северна Македония с българско самосъзнание. Дейности по набиране, финансиране и контрол на проекти на организации на български общности в тези държави след нейното приемане. Съдействие на министерството на образованието и културата при провеждане на дейностите по линия на ПМС № 103/1993 г. </w:t>
      </w:r>
    </w:p>
    <w:p w14:paraId="58BBAF39" w14:textId="77777777" w:rsidR="008E694F" w:rsidRPr="008E694F" w:rsidRDefault="008E694F" w:rsidP="006C4772">
      <w:pPr>
        <w:pStyle w:val="ListParagraph"/>
        <w:numPr>
          <w:ilvl w:val="0"/>
          <w:numId w:val="31"/>
        </w:numPr>
        <w:tabs>
          <w:tab w:val="left" w:pos="360"/>
        </w:tabs>
        <w:ind w:left="0" w:firstLine="360"/>
        <w:jc w:val="both"/>
        <w:rPr>
          <w:color w:val="000000" w:themeColor="text1"/>
          <w:sz w:val="24"/>
          <w:szCs w:val="24"/>
        </w:rPr>
      </w:pPr>
      <w:r w:rsidRPr="008E694F">
        <w:rPr>
          <w:color w:val="000000" w:themeColor="text1"/>
          <w:sz w:val="24"/>
          <w:szCs w:val="24"/>
        </w:rPr>
        <w:t xml:space="preserve">Координация на мерките и дейностите по поддържане на българската идентичност, език и култура в традиционните и новите български общности в страните от Източна Европа, Кавказ и Централна Азия; Близкия изток и Африка; Северна и Южна Америка; Азия, Австралия и Океания. </w:t>
      </w:r>
    </w:p>
    <w:p w14:paraId="333E0ABB" w14:textId="77777777" w:rsidR="008E694F" w:rsidRPr="008E694F" w:rsidRDefault="008E694F" w:rsidP="006C4772">
      <w:pPr>
        <w:pStyle w:val="ListParagraph"/>
        <w:numPr>
          <w:ilvl w:val="0"/>
          <w:numId w:val="31"/>
        </w:numPr>
        <w:ind w:left="0" w:firstLine="360"/>
        <w:jc w:val="both"/>
        <w:rPr>
          <w:color w:val="000000" w:themeColor="text1"/>
          <w:sz w:val="24"/>
          <w:szCs w:val="24"/>
        </w:rPr>
      </w:pPr>
      <w:r w:rsidRPr="008E694F">
        <w:rPr>
          <w:color w:val="000000" w:themeColor="text1"/>
          <w:sz w:val="24"/>
          <w:szCs w:val="24"/>
        </w:rPr>
        <w:t>Оказване съдействие при мерките за защита правата и интересите на българските общности зад граница и запазване на тяхната културна и религиозна идентичност чрез поддържане и откриване на български училища, културни центрове, български църкви и др.</w:t>
      </w:r>
    </w:p>
    <w:p w14:paraId="032F07DF" w14:textId="0CF2EB80" w:rsidR="008E694F" w:rsidRPr="008E694F" w:rsidRDefault="008E694F" w:rsidP="006C4772">
      <w:pPr>
        <w:pStyle w:val="ListParagraph"/>
        <w:numPr>
          <w:ilvl w:val="0"/>
          <w:numId w:val="31"/>
        </w:numPr>
        <w:ind w:left="0" w:firstLine="360"/>
        <w:jc w:val="both"/>
        <w:rPr>
          <w:sz w:val="24"/>
          <w:szCs w:val="24"/>
        </w:rPr>
      </w:pPr>
      <w:r w:rsidRPr="008E694F">
        <w:rPr>
          <w:color w:val="000000" w:themeColor="text1"/>
          <w:sz w:val="24"/>
          <w:szCs w:val="24"/>
        </w:rPr>
        <w:t>Засилена координация на дейностите при използването на средствата по линия на финансовите механизми на ЕС и Инструмента за съседство, развитие и международно сътрудничество – Глобална Европа (NDICI-</w:t>
      </w:r>
      <w:proofErr w:type="spellStart"/>
      <w:r w:rsidRPr="008E694F">
        <w:rPr>
          <w:color w:val="000000" w:themeColor="text1"/>
          <w:sz w:val="24"/>
          <w:szCs w:val="24"/>
        </w:rPr>
        <w:t>Global</w:t>
      </w:r>
      <w:proofErr w:type="spellEnd"/>
      <w:r w:rsidRPr="008E694F">
        <w:rPr>
          <w:color w:val="000000" w:themeColor="text1"/>
          <w:sz w:val="24"/>
          <w:szCs w:val="24"/>
        </w:rPr>
        <w:t xml:space="preserve"> </w:t>
      </w:r>
      <w:proofErr w:type="spellStart"/>
      <w:r w:rsidRPr="008E694F">
        <w:rPr>
          <w:color w:val="000000" w:themeColor="text1"/>
          <w:sz w:val="24"/>
          <w:szCs w:val="24"/>
        </w:rPr>
        <w:t>Europe</w:t>
      </w:r>
      <w:proofErr w:type="spellEnd"/>
      <w:r w:rsidRPr="008E694F">
        <w:rPr>
          <w:color w:val="000000" w:themeColor="text1"/>
          <w:sz w:val="24"/>
          <w:szCs w:val="24"/>
        </w:rPr>
        <w:t>) на ЕС, съдействие и експертиза при реализирането на проекти, свързани с Официалната помощ за развитие</w:t>
      </w:r>
    </w:p>
    <w:p w14:paraId="76442C13" w14:textId="7E5AF9D3" w:rsidR="00603B5F" w:rsidRPr="008E694F" w:rsidRDefault="00603B5F" w:rsidP="006C4772">
      <w:pPr>
        <w:pStyle w:val="ListParagraph"/>
        <w:numPr>
          <w:ilvl w:val="0"/>
          <w:numId w:val="31"/>
        </w:numPr>
        <w:ind w:left="0" w:firstLine="360"/>
        <w:jc w:val="both"/>
        <w:rPr>
          <w:sz w:val="24"/>
          <w:szCs w:val="24"/>
        </w:rPr>
      </w:pPr>
      <w:r w:rsidRPr="008E694F">
        <w:rPr>
          <w:sz w:val="24"/>
          <w:szCs w:val="24"/>
        </w:rPr>
        <w:t>Комуникационни проекти, организирани от българските задгранични представителства.</w:t>
      </w:r>
    </w:p>
    <w:p w14:paraId="6BC3F48C" w14:textId="647EF5A9" w:rsidR="0055210B" w:rsidRDefault="0055210B" w:rsidP="00FD706A">
      <w:pPr>
        <w:jc w:val="both"/>
        <w:rPr>
          <w:b/>
          <w:color w:val="0070C0"/>
          <w:sz w:val="24"/>
          <w:szCs w:val="24"/>
          <w:lang w:val="en-US"/>
        </w:rPr>
      </w:pPr>
    </w:p>
    <w:p w14:paraId="75A34562" w14:textId="77777777" w:rsidR="00C06BB9" w:rsidRPr="00C136C4" w:rsidRDefault="00C06BB9" w:rsidP="00FD706A">
      <w:pPr>
        <w:jc w:val="both"/>
        <w:rPr>
          <w:b/>
          <w:color w:val="0070C0"/>
          <w:sz w:val="24"/>
          <w:szCs w:val="24"/>
          <w:lang w:val="en-US"/>
        </w:rPr>
      </w:pPr>
    </w:p>
    <w:p w14:paraId="77B01C9B" w14:textId="77777777" w:rsidR="007B0A58" w:rsidRPr="00500678" w:rsidRDefault="00B53129" w:rsidP="00FD706A">
      <w:pPr>
        <w:jc w:val="both"/>
        <w:rPr>
          <w:b/>
          <w:bCs/>
          <w:color w:val="000000"/>
          <w:sz w:val="24"/>
          <w:szCs w:val="24"/>
        </w:rPr>
      </w:pPr>
      <w:r w:rsidRPr="00500678">
        <w:rPr>
          <w:b/>
          <w:bCs/>
          <w:color w:val="000000"/>
          <w:sz w:val="24"/>
          <w:szCs w:val="24"/>
        </w:rPr>
        <w:t>Организационни структури, участващи в програмата:</w:t>
      </w:r>
      <w:r w:rsidR="00AA5427" w:rsidRPr="00500678">
        <w:rPr>
          <w:b/>
          <w:bCs/>
          <w:color w:val="000000"/>
          <w:sz w:val="24"/>
          <w:szCs w:val="24"/>
        </w:rPr>
        <w:t xml:space="preserve"> </w:t>
      </w:r>
    </w:p>
    <w:p w14:paraId="471E1643" w14:textId="08AE264B" w:rsidR="00500678" w:rsidRPr="00500678" w:rsidRDefault="007B0A58" w:rsidP="00500678">
      <w:pPr>
        <w:jc w:val="both"/>
        <w:rPr>
          <w:sz w:val="24"/>
          <w:szCs w:val="24"/>
        </w:rPr>
      </w:pPr>
      <w:r w:rsidRPr="00500678">
        <w:rPr>
          <w:bCs/>
          <w:color w:val="000000"/>
          <w:sz w:val="24"/>
          <w:szCs w:val="24"/>
        </w:rPr>
        <w:t>Водещи структурни звена:</w:t>
      </w:r>
      <w:r w:rsidR="00C41E9C" w:rsidRPr="00500678">
        <w:rPr>
          <w:sz w:val="24"/>
          <w:szCs w:val="24"/>
        </w:rPr>
        <w:t xml:space="preserve"> Дирекция „</w:t>
      </w:r>
      <w:r w:rsidRPr="00500678">
        <w:rPr>
          <w:sz w:val="24"/>
          <w:szCs w:val="24"/>
        </w:rPr>
        <w:t>Пресцентър</w:t>
      </w:r>
      <w:r w:rsidR="00C41E9C" w:rsidRPr="00500678">
        <w:rPr>
          <w:sz w:val="24"/>
          <w:szCs w:val="24"/>
        </w:rPr>
        <w:t>“</w:t>
      </w:r>
      <w:r w:rsidR="00500678" w:rsidRPr="00500678">
        <w:rPr>
          <w:sz w:val="24"/>
          <w:szCs w:val="24"/>
        </w:rPr>
        <w:t>;</w:t>
      </w:r>
      <w:r w:rsidR="00E4464F" w:rsidRPr="00500678">
        <w:rPr>
          <w:rFonts w:ascii="Cambria" w:hAnsi="Cambria"/>
          <w:sz w:val="22"/>
        </w:rPr>
        <w:t xml:space="preserve"> </w:t>
      </w:r>
      <w:r w:rsidR="00500678" w:rsidRPr="00500678">
        <w:rPr>
          <w:sz w:val="24"/>
          <w:szCs w:val="24"/>
        </w:rPr>
        <w:t xml:space="preserve">изпълнява се координирано с </w:t>
      </w:r>
      <w:r w:rsidR="00500678">
        <w:rPr>
          <w:sz w:val="24"/>
          <w:szCs w:val="24"/>
        </w:rPr>
        <w:t>Държавния културен институт</w:t>
      </w:r>
      <w:r w:rsidR="00500678" w:rsidRPr="00500678">
        <w:rPr>
          <w:sz w:val="24"/>
          <w:szCs w:val="24"/>
        </w:rPr>
        <w:t xml:space="preserve"> и със задграничните представителства</w:t>
      </w:r>
    </w:p>
    <w:p w14:paraId="0C69F349" w14:textId="5DD81EAF" w:rsidR="004E5986" w:rsidRDefault="004E5986" w:rsidP="00E4464F">
      <w:pPr>
        <w:jc w:val="both"/>
        <w:rPr>
          <w:sz w:val="24"/>
          <w:szCs w:val="24"/>
        </w:rPr>
      </w:pPr>
    </w:p>
    <w:p w14:paraId="6CB7DA32" w14:textId="77777777" w:rsidR="008E694F" w:rsidRDefault="008E694F" w:rsidP="008E694F">
      <w:pPr>
        <w:tabs>
          <w:tab w:val="left" w:pos="780"/>
        </w:tabs>
        <w:jc w:val="both"/>
        <w:rPr>
          <w:sz w:val="24"/>
          <w:szCs w:val="24"/>
        </w:rPr>
      </w:pPr>
      <w:r w:rsidRPr="002E34DD">
        <w:rPr>
          <w:b/>
          <w:sz w:val="24"/>
          <w:szCs w:val="24"/>
        </w:rPr>
        <w:t>Целеви стойности по показателите за изпълнение</w:t>
      </w:r>
    </w:p>
    <w:p w14:paraId="643A94A4" w14:textId="77777777" w:rsidR="008E694F" w:rsidRDefault="008E694F" w:rsidP="008E694F">
      <w:pPr>
        <w:tabs>
          <w:tab w:val="left" w:pos="780"/>
        </w:tabs>
        <w:jc w:val="both"/>
        <w:rPr>
          <w:sz w:val="24"/>
          <w:szCs w:val="24"/>
        </w:rPr>
      </w:pPr>
    </w:p>
    <w:tbl>
      <w:tblPr>
        <w:tblW w:w="9976" w:type="dxa"/>
        <w:tblInd w:w="55" w:type="dxa"/>
        <w:tblCellMar>
          <w:left w:w="70" w:type="dxa"/>
          <w:right w:w="70" w:type="dxa"/>
        </w:tblCellMar>
        <w:tblLook w:val="0000" w:firstRow="0" w:lastRow="0" w:firstColumn="0" w:lastColumn="0" w:noHBand="0" w:noVBand="0"/>
      </w:tblPr>
      <w:tblGrid>
        <w:gridCol w:w="4287"/>
        <w:gridCol w:w="1499"/>
        <w:gridCol w:w="1379"/>
        <w:gridCol w:w="1475"/>
        <w:gridCol w:w="1336"/>
      </w:tblGrid>
      <w:tr w:rsidR="008E694F" w:rsidRPr="002E34DD" w14:paraId="667E4100" w14:textId="77777777" w:rsidTr="00E7266F">
        <w:trPr>
          <w:trHeight w:val="393"/>
        </w:trPr>
        <w:tc>
          <w:tcPr>
            <w:tcW w:w="9976"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14:paraId="366547BF" w14:textId="77777777" w:rsidR="008E694F" w:rsidRPr="002E34DD" w:rsidRDefault="008E694F" w:rsidP="00E7266F">
            <w:pPr>
              <w:jc w:val="center"/>
              <w:rPr>
                <w:b/>
                <w:bCs/>
                <w:sz w:val="16"/>
                <w:szCs w:val="16"/>
              </w:rPr>
            </w:pPr>
            <w:r w:rsidRPr="002E34DD">
              <w:rPr>
                <w:b/>
                <w:bCs/>
                <w:sz w:val="16"/>
                <w:szCs w:val="16"/>
              </w:rPr>
              <w:t>ПОКАЗАТЕЛИ ЗА ИЗПЪЛНЕНИЕ И ЦЕЛЕВИ СТОЙНОСТИ</w:t>
            </w:r>
          </w:p>
        </w:tc>
      </w:tr>
      <w:tr w:rsidR="008E694F" w:rsidRPr="002E34DD" w14:paraId="12192B30" w14:textId="77777777" w:rsidTr="00933D54">
        <w:trPr>
          <w:trHeight w:val="239"/>
        </w:trPr>
        <w:tc>
          <w:tcPr>
            <w:tcW w:w="4287" w:type="dxa"/>
            <w:tcBorders>
              <w:top w:val="nil"/>
              <w:left w:val="single" w:sz="8" w:space="0" w:color="auto"/>
              <w:bottom w:val="single" w:sz="4" w:space="0" w:color="auto"/>
              <w:right w:val="single" w:sz="4" w:space="0" w:color="auto"/>
            </w:tcBorders>
            <w:shd w:val="clear" w:color="auto" w:fill="FFCC99"/>
            <w:vAlign w:val="center"/>
          </w:tcPr>
          <w:p w14:paraId="14909C4E" w14:textId="77777777" w:rsidR="008E694F" w:rsidRPr="002E34DD" w:rsidRDefault="008E694F" w:rsidP="00E7266F">
            <w:pPr>
              <w:jc w:val="center"/>
              <w:rPr>
                <w:i/>
                <w:iCs/>
                <w:sz w:val="16"/>
                <w:szCs w:val="16"/>
              </w:rPr>
            </w:pPr>
            <w:r w:rsidRPr="002E34DD">
              <w:rPr>
                <w:i/>
                <w:iCs/>
                <w:sz w:val="16"/>
                <w:szCs w:val="16"/>
              </w:rPr>
              <w:t>Ползи/ефекти:</w:t>
            </w:r>
          </w:p>
        </w:tc>
        <w:tc>
          <w:tcPr>
            <w:tcW w:w="1499" w:type="dxa"/>
            <w:tcBorders>
              <w:top w:val="nil"/>
              <w:left w:val="nil"/>
              <w:bottom w:val="single" w:sz="4" w:space="0" w:color="auto"/>
              <w:right w:val="single" w:sz="4" w:space="0" w:color="auto"/>
            </w:tcBorders>
            <w:shd w:val="clear" w:color="auto" w:fill="FFCC99"/>
          </w:tcPr>
          <w:p w14:paraId="0AC9271E" w14:textId="77777777" w:rsidR="008E694F" w:rsidRPr="002E34DD" w:rsidRDefault="008E694F" w:rsidP="00E7266F">
            <w:pPr>
              <w:jc w:val="center"/>
              <w:rPr>
                <w:sz w:val="16"/>
                <w:szCs w:val="16"/>
              </w:rPr>
            </w:pPr>
          </w:p>
        </w:tc>
        <w:tc>
          <w:tcPr>
            <w:tcW w:w="4190" w:type="dxa"/>
            <w:gridSpan w:val="3"/>
            <w:tcBorders>
              <w:top w:val="single" w:sz="4" w:space="0" w:color="auto"/>
              <w:left w:val="nil"/>
              <w:bottom w:val="single" w:sz="4" w:space="0" w:color="auto"/>
              <w:right w:val="single" w:sz="8" w:space="0" w:color="000000"/>
            </w:tcBorders>
            <w:shd w:val="clear" w:color="auto" w:fill="FFCC99"/>
          </w:tcPr>
          <w:p w14:paraId="61EE6803" w14:textId="77777777" w:rsidR="008E694F" w:rsidRPr="002E34DD" w:rsidRDefault="008E694F" w:rsidP="00E7266F">
            <w:pPr>
              <w:jc w:val="center"/>
              <w:rPr>
                <w:b/>
                <w:bCs/>
                <w:sz w:val="16"/>
                <w:szCs w:val="16"/>
              </w:rPr>
            </w:pPr>
            <w:r w:rsidRPr="002E34DD">
              <w:rPr>
                <w:b/>
                <w:bCs/>
                <w:sz w:val="16"/>
                <w:szCs w:val="16"/>
              </w:rPr>
              <w:t>Целева стойност</w:t>
            </w:r>
          </w:p>
        </w:tc>
      </w:tr>
      <w:tr w:rsidR="008E694F" w:rsidRPr="002E34DD" w14:paraId="2400615D" w14:textId="77777777" w:rsidTr="00933D54">
        <w:trPr>
          <w:trHeight w:val="421"/>
        </w:trPr>
        <w:tc>
          <w:tcPr>
            <w:tcW w:w="4287" w:type="dxa"/>
            <w:tcBorders>
              <w:top w:val="nil"/>
              <w:left w:val="single" w:sz="8" w:space="0" w:color="auto"/>
              <w:bottom w:val="single" w:sz="4" w:space="0" w:color="auto"/>
              <w:right w:val="single" w:sz="4" w:space="0" w:color="auto"/>
            </w:tcBorders>
            <w:shd w:val="clear" w:color="auto" w:fill="FFCC99"/>
            <w:vAlign w:val="center"/>
          </w:tcPr>
          <w:p w14:paraId="6A9A79B9" w14:textId="77777777" w:rsidR="008E694F" w:rsidRPr="002E34DD" w:rsidRDefault="008E694F" w:rsidP="00E7266F">
            <w:pPr>
              <w:jc w:val="center"/>
              <w:rPr>
                <w:b/>
                <w:bCs/>
                <w:sz w:val="16"/>
                <w:szCs w:val="16"/>
              </w:rPr>
            </w:pPr>
            <w:r w:rsidRPr="002E34DD">
              <w:rPr>
                <w:b/>
                <w:bCs/>
                <w:sz w:val="16"/>
                <w:szCs w:val="16"/>
              </w:rPr>
              <w:t>Показатели за изпълнение</w:t>
            </w:r>
          </w:p>
        </w:tc>
        <w:tc>
          <w:tcPr>
            <w:tcW w:w="1499" w:type="dxa"/>
            <w:tcBorders>
              <w:top w:val="nil"/>
              <w:left w:val="nil"/>
              <w:bottom w:val="single" w:sz="4" w:space="0" w:color="auto"/>
              <w:right w:val="single" w:sz="4" w:space="0" w:color="auto"/>
            </w:tcBorders>
            <w:shd w:val="clear" w:color="auto" w:fill="FFCC99"/>
            <w:vAlign w:val="center"/>
          </w:tcPr>
          <w:p w14:paraId="433C8B45" w14:textId="77777777" w:rsidR="008E694F" w:rsidRPr="002E34DD" w:rsidRDefault="008E694F" w:rsidP="00E7266F">
            <w:pPr>
              <w:jc w:val="center"/>
              <w:rPr>
                <w:b/>
                <w:bCs/>
                <w:sz w:val="16"/>
                <w:szCs w:val="16"/>
              </w:rPr>
            </w:pPr>
            <w:r w:rsidRPr="002E34DD">
              <w:rPr>
                <w:b/>
                <w:bCs/>
                <w:sz w:val="16"/>
                <w:szCs w:val="16"/>
              </w:rPr>
              <w:t>Мерна единица</w:t>
            </w:r>
          </w:p>
        </w:tc>
        <w:tc>
          <w:tcPr>
            <w:tcW w:w="1379" w:type="dxa"/>
            <w:tcBorders>
              <w:top w:val="nil"/>
              <w:left w:val="nil"/>
              <w:bottom w:val="single" w:sz="4" w:space="0" w:color="auto"/>
              <w:right w:val="single" w:sz="4" w:space="0" w:color="auto"/>
            </w:tcBorders>
            <w:shd w:val="clear" w:color="auto" w:fill="FFCC99"/>
            <w:vAlign w:val="center"/>
          </w:tcPr>
          <w:p w14:paraId="04B7A079" w14:textId="65629753" w:rsidR="008E694F" w:rsidRPr="002E34DD" w:rsidRDefault="00933D54" w:rsidP="00E7266F">
            <w:pPr>
              <w:jc w:val="center"/>
              <w:rPr>
                <w:b/>
                <w:bCs/>
                <w:iCs/>
                <w:sz w:val="16"/>
                <w:szCs w:val="16"/>
              </w:rPr>
            </w:pPr>
            <w:r>
              <w:rPr>
                <w:b/>
                <w:bCs/>
                <w:iCs/>
                <w:sz w:val="16"/>
                <w:szCs w:val="16"/>
              </w:rPr>
              <w:t>Проект</w:t>
            </w:r>
            <w:r w:rsidR="008E694F" w:rsidRPr="002E34DD">
              <w:rPr>
                <w:b/>
                <w:bCs/>
                <w:iCs/>
                <w:sz w:val="16"/>
                <w:szCs w:val="16"/>
              </w:rPr>
              <w:t xml:space="preserve"> 2022 г.</w:t>
            </w:r>
          </w:p>
        </w:tc>
        <w:tc>
          <w:tcPr>
            <w:tcW w:w="1475" w:type="dxa"/>
            <w:tcBorders>
              <w:top w:val="nil"/>
              <w:left w:val="nil"/>
              <w:bottom w:val="single" w:sz="4" w:space="0" w:color="auto"/>
              <w:right w:val="single" w:sz="4" w:space="0" w:color="auto"/>
            </w:tcBorders>
            <w:shd w:val="clear" w:color="auto" w:fill="FFCC99"/>
            <w:vAlign w:val="center"/>
          </w:tcPr>
          <w:p w14:paraId="13940399" w14:textId="77777777" w:rsidR="008E694F" w:rsidRPr="002E34DD" w:rsidRDefault="008E694F" w:rsidP="00E7266F">
            <w:pPr>
              <w:jc w:val="center"/>
              <w:rPr>
                <w:b/>
                <w:bCs/>
                <w:iCs/>
                <w:sz w:val="16"/>
                <w:szCs w:val="16"/>
              </w:rPr>
            </w:pPr>
            <w:r w:rsidRPr="002E34DD">
              <w:rPr>
                <w:b/>
                <w:bCs/>
                <w:iCs/>
                <w:sz w:val="16"/>
                <w:szCs w:val="16"/>
              </w:rPr>
              <w:t>Прогноза 2023 г.</w:t>
            </w:r>
          </w:p>
        </w:tc>
        <w:tc>
          <w:tcPr>
            <w:tcW w:w="1336" w:type="dxa"/>
            <w:tcBorders>
              <w:top w:val="nil"/>
              <w:left w:val="nil"/>
              <w:bottom w:val="single" w:sz="4" w:space="0" w:color="auto"/>
              <w:right w:val="single" w:sz="8" w:space="0" w:color="auto"/>
            </w:tcBorders>
            <w:shd w:val="clear" w:color="auto" w:fill="FFCC99"/>
            <w:vAlign w:val="center"/>
          </w:tcPr>
          <w:p w14:paraId="305ABC8E" w14:textId="77777777" w:rsidR="008E694F" w:rsidRPr="002E34DD" w:rsidRDefault="008E694F" w:rsidP="00E7266F">
            <w:pPr>
              <w:jc w:val="center"/>
              <w:rPr>
                <w:b/>
                <w:bCs/>
                <w:iCs/>
                <w:sz w:val="16"/>
                <w:szCs w:val="16"/>
              </w:rPr>
            </w:pPr>
            <w:r w:rsidRPr="002E34DD">
              <w:rPr>
                <w:b/>
                <w:bCs/>
                <w:iCs/>
                <w:sz w:val="16"/>
                <w:szCs w:val="16"/>
              </w:rPr>
              <w:t>Прогноза 2024 г.</w:t>
            </w:r>
          </w:p>
        </w:tc>
      </w:tr>
      <w:tr w:rsidR="008E694F" w:rsidRPr="002E34DD" w14:paraId="565A6F05" w14:textId="77777777" w:rsidTr="00933D54">
        <w:trPr>
          <w:trHeight w:val="1442"/>
        </w:trPr>
        <w:tc>
          <w:tcPr>
            <w:tcW w:w="4287" w:type="dxa"/>
            <w:tcBorders>
              <w:top w:val="single" w:sz="4" w:space="0" w:color="auto"/>
              <w:left w:val="single" w:sz="4" w:space="0" w:color="auto"/>
              <w:bottom w:val="single" w:sz="4" w:space="0" w:color="auto"/>
              <w:right w:val="single" w:sz="4" w:space="0" w:color="auto"/>
            </w:tcBorders>
            <w:shd w:val="clear" w:color="auto" w:fill="auto"/>
          </w:tcPr>
          <w:p w14:paraId="3DA3F517" w14:textId="77777777" w:rsidR="008E694F" w:rsidRPr="004E5986" w:rsidRDefault="008E694F" w:rsidP="00E7266F">
            <w:r w:rsidRPr="00BF69A7">
              <w:t>Изпълнение на Програмата за подкрепа на организации на български общности в Република Албания, Република Сърбия, Република Косово, Украйна и Република Молдова и на граждани на Република Северна Македония с българско самосъзнание</w:t>
            </w:r>
          </w:p>
        </w:tc>
        <w:tc>
          <w:tcPr>
            <w:tcW w:w="1499" w:type="dxa"/>
            <w:tcBorders>
              <w:top w:val="single" w:sz="4" w:space="0" w:color="auto"/>
              <w:left w:val="nil"/>
              <w:bottom w:val="single" w:sz="4" w:space="0" w:color="auto"/>
              <w:right w:val="single" w:sz="4" w:space="0" w:color="auto"/>
            </w:tcBorders>
            <w:shd w:val="clear" w:color="auto" w:fill="auto"/>
          </w:tcPr>
          <w:p w14:paraId="55FE580F" w14:textId="77777777" w:rsidR="008E694F" w:rsidRPr="002E34DD" w:rsidRDefault="008E694F" w:rsidP="00E7266F">
            <w:pPr>
              <w:jc w:val="center"/>
            </w:pPr>
          </w:p>
        </w:tc>
        <w:tc>
          <w:tcPr>
            <w:tcW w:w="1379" w:type="dxa"/>
            <w:tcBorders>
              <w:top w:val="single" w:sz="4" w:space="0" w:color="auto"/>
              <w:left w:val="nil"/>
              <w:bottom w:val="single" w:sz="4" w:space="0" w:color="auto"/>
              <w:right w:val="single" w:sz="4" w:space="0" w:color="auto"/>
            </w:tcBorders>
            <w:shd w:val="clear" w:color="auto" w:fill="auto"/>
          </w:tcPr>
          <w:p w14:paraId="19851616" w14:textId="77777777" w:rsidR="008E694F" w:rsidRPr="002E34DD" w:rsidRDefault="008E694F" w:rsidP="00E7266F">
            <w:pPr>
              <w:jc w:val="center"/>
            </w:pPr>
            <w:r w:rsidRPr="00C81E74">
              <w:t>Постоянно</w:t>
            </w:r>
          </w:p>
        </w:tc>
        <w:tc>
          <w:tcPr>
            <w:tcW w:w="1475" w:type="dxa"/>
            <w:tcBorders>
              <w:top w:val="single" w:sz="4" w:space="0" w:color="auto"/>
              <w:left w:val="nil"/>
              <w:bottom w:val="single" w:sz="4" w:space="0" w:color="auto"/>
              <w:right w:val="single" w:sz="4" w:space="0" w:color="auto"/>
            </w:tcBorders>
            <w:shd w:val="clear" w:color="auto" w:fill="auto"/>
          </w:tcPr>
          <w:p w14:paraId="21AD0D48" w14:textId="77777777" w:rsidR="008E694F" w:rsidRPr="002E34DD" w:rsidRDefault="008E694F" w:rsidP="00E7266F">
            <w:pPr>
              <w:jc w:val="center"/>
            </w:pPr>
            <w:r w:rsidRPr="00C81E74">
              <w:t>Постоянно</w:t>
            </w:r>
          </w:p>
        </w:tc>
        <w:tc>
          <w:tcPr>
            <w:tcW w:w="1336" w:type="dxa"/>
            <w:tcBorders>
              <w:top w:val="single" w:sz="4" w:space="0" w:color="auto"/>
              <w:left w:val="nil"/>
              <w:bottom w:val="single" w:sz="4" w:space="0" w:color="auto"/>
              <w:right w:val="single" w:sz="4" w:space="0" w:color="auto"/>
            </w:tcBorders>
            <w:shd w:val="clear" w:color="auto" w:fill="auto"/>
          </w:tcPr>
          <w:p w14:paraId="06E33AFB" w14:textId="77777777" w:rsidR="008E694F" w:rsidRPr="002E34DD" w:rsidRDefault="008E694F" w:rsidP="00E7266F">
            <w:pPr>
              <w:jc w:val="center"/>
            </w:pPr>
            <w:r w:rsidRPr="00C81E74">
              <w:t>Постоянно</w:t>
            </w:r>
          </w:p>
        </w:tc>
      </w:tr>
      <w:tr w:rsidR="008E694F" w:rsidRPr="002E34DD" w14:paraId="4CFCDFB3" w14:textId="77777777" w:rsidTr="00CB08AE">
        <w:trPr>
          <w:trHeight w:val="842"/>
        </w:trPr>
        <w:tc>
          <w:tcPr>
            <w:tcW w:w="4287" w:type="dxa"/>
            <w:tcBorders>
              <w:top w:val="single" w:sz="4" w:space="0" w:color="auto"/>
              <w:left w:val="single" w:sz="4" w:space="0" w:color="auto"/>
              <w:bottom w:val="single" w:sz="4" w:space="0" w:color="auto"/>
              <w:right w:val="single" w:sz="4" w:space="0" w:color="auto"/>
            </w:tcBorders>
            <w:shd w:val="clear" w:color="auto" w:fill="auto"/>
          </w:tcPr>
          <w:p w14:paraId="666209BA" w14:textId="77777777" w:rsidR="008E694F" w:rsidRPr="001B5B73" w:rsidRDefault="008E694F" w:rsidP="00E7266F">
            <w:r w:rsidRPr="004E5986">
              <w:t>Съдействие на министерството на образованието и култу</w:t>
            </w:r>
            <w:r w:rsidRPr="001B5B73">
              <w:t xml:space="preserve">рата при провеждане на дейностите по линия на ПМС № 103/1993 г. </w:t>
            </w:r>
          </w:p>
        </w:tc>
        <w:tc>
          <w:tcPr>
            <w:tcW w:w="1499" w:type="dxa"/>
            <w:tcBorders>
              <w:top w:val="single" w:sz="4" w:space="0" w:color="auto"/>
              <w:left w:val="nil"/>
              <w:bottom w:val="single" w:sz="4" w:space="0" w:color="auto"/>
              <w:right w:val="single" w:sz="4" w:space="0" w:color="auto"/>
            </w:tcBorders>
            <w:shd w:val="clear" w:color="auto" w:fill="auto"/>
          </w:tcPr>
          <w:p w14:paraId="5A1C0886" w14:textId="77777777" w:rsidR="008E694F" w:rsidRPr="002E34DD" w:rsidRDefault="008E694F" w:rsidP="00E7266F">
            <w:pPr>
              <w:jc w:val="center"/>
            </w:pPr>
          </w:p>
        </w:tc>
        <w:tc>
          <w:tcPr>
            <w:tcW w:w="1379" w:type="dxa"/>
            <w:tcBorders>
              <w:top w:val="single" w:sz="4" w:space="0" w:color="auto"/>
              <w:left w:val="nil"/>
              <w:bottom w:val="single" w:sz="4" w:space="0" w:color="auto"/>
              <w:right w:val="single" w:sz="4" w:space="0" w:color="auto"/>
            </w:tcBorders>
            <w:shd w:val="clear" w:color="auto" w:fill="auto"/>
          </w:tcPr>
          <w:p w14:paraId="007FE25D" w14:textId="77777777" w:rsidR="008E694F" w:rsidRPr="002E34DD" w:rsidRDefault="008E694F" w:rsidP="00E7266F">
            <w:pPr>
              <w:jc w:val="center"/>
            </w:pPr>
            <w:r w:rsidRPr="00C81E74">
              <w:t>Постоянно</w:t>
            </w:r>
          </w:p>
        </w:tc>
        <w:tc>
          <w:tcPr>
            <w:tcW w:w="1475" w:type="dxa"/>
            <w:tcBorders>
              <w:top w:val="single" w:sz="4" w:space="0" w:color="auto"/>
              <w:left w:val="nil"/>
              <w:bottom w:val="single" w:sz="4" w:space="0" w:color="auto"/>
              <w:right w:val="single" w:sz="4" w:space="0" w:color="auto"/>
            </w:tcBorders>
            <w:shd w:val="clear" w:color="auto" w:fill="auto"/>
          </w:tcPr>
          <w:p w14:paraId="451BA98E" w14:textId="77777777" w:rsidR="008E694F" w:rsidRPr="002E34DD" w:rsidRDefault="008E694F" w:rsidP="00E7266F">
            <w:pPr>
              <w:jc w:val="center"/>
            </w:pPr>
            <w:r w:rsidRPr="00C81E74">
              <w:t>Постоянно</w:t>
            </w:r>
          </w:p>
        </w:tc>
        <w:tc>
          <w:tcPr>
            <w:tcW w:w="1336" w:type="dxa"/>
            <w:tcBorders>
              <w:top w:val="single" w:sz="4" w:space="0" w:color="auto"/>
              <w:left w:val="nil"/>
              <w:bottom w:val="single" w:sz="4" w:space="0" w:color="auto"/>
              <w:right w:val="single" w:sz="4" w:space="0" w:color="auto"/>
            </w:tcBorders>
            <w:shd w:val="clear" w:color="auto" w:fill="auto"/>
          </w:tcPr>
          <w:p w14:paraId="51448706" w14:textId="77777777" w:rsidR="008E694F" w:rsidRPr="002E34DD" w:rsidRDefault="008E694F" w:rsidP="00E7266F">
            <w:pPr>
              <w:jc w:val="center"/>
            </w:pPr>
            <w:r w:rsidRPr="00C81E74">
              <w:t>Постоянно</w:t>
            </w:r>
          </w:p>
        </w:tc>
      </w:tr>
      <w:tr w:rsidR="008E694F" w:rsidRPr="002E34DD" w14:paraId="3D71F63C" w14:textId="77777777" w:rsidTr="00CB08AE">
        <w:trPr>
          <w:trHeight w:val="840"/>
        </w:trPr>
        <w:tc>
          <w:tcPr>
            <w:tcW w:w="4287" w:type="dxa"/>
            <w:tcBorders>
              <w:top w:val="single" w:sz="4" w:space="0" w:color="auto"/>
              <w:left w:val="single" w:sz="4" w:space="0" w:color="auto"/>
              <w:bottom w:val="single" w:sz="4" w:space="0" w:color="auto"/>
              <w:right w:val="single" w:sz="4" w:space="0" w:color="auto"/>
            </w:tcBorders>
            <w:shd w:val="clear" w:color="auto" w:fill="auto"/>
          </w:tcPr>
          <w:p w14:paraId="1C1EACCC" w14:textId="77777777" w:rsidR="008E694F" w:rsidRPr="00BF69A7" w:rsidRDefault="008E694F" w:rsidP="00E7266F">
            <w:r>
              <w:t>К</w:t>
            </w:r>
            <w:r w:rsidRPr="00BF69A7">
              <w:t>оординация на дейностите при използването на средствата по линия на финансовите механизми на ЕС и Инструмента за съседство, развитие и международно сътрудничество – Глобална Европа (NDICI-</w:t>
            </w:r>
            <w:proofErr w:type="spellStart"/>
            <w:r w:rsidRPr="00BF69A7">
              <w:t>Global</w:t>
            </w:r>
            <w:proofErr w:type="spellEnd"/>
            <w:r w:rsidRPr="00BF69A7">
              <w:t xml:space="preserve"> </w:t>
            </w:r>
            <w:proofErr w:type="spellStart"/>
            <w:r w:rsidRPr="00BF69A7">
              <w:t>Europe</w:t>
            </w:r>
            <w:proofErr w:type="spellEnd"/>
            <w:r w:rsidRPr="00BF69A7">
              <w:t>) на ЕС, съдействие и експертиза при реализирането на проекти, свързани с Официалната помощ за развитие“</w:t>
            </w:r>
          </w:p>
        </w:tc>
        <w:tc>
          <w:tcPr>
            <w:tcW w:w="1499" w:type="dxa"/>
            <w:tcBorders>
              <w:top w:val="single" w:sz="4" w:space="0" w:color="auto"/>
              <w:left w:val="nil"/>
              <w:bottom w:val="single" w:sz="4" w:space="0" w:color="auto"/>
              <w:right w:val="single" w:sz="4" w:space="0" w:color="auto"/>
            </w:tcBorders>
            <w:shd w:val="clear" w:color="auto" w:fill="auto"/>
          </w:tcPr>
          <w:p w14:paraId="5FD7CE9F" w14:textId="77777777" w:rsidR="008E694F" w:rsidRPr="002E34DD" w:rsidRDefault="008E694F" w:rsidP="00E7266F">
            <w:pPr>
              <w:jc w:val="center"/>
            </w:pPr>
          </w:p>
        </w:tc>
        <w:tc>
          <w:tcPr>
            <w:tcW w:w="1379" w:type="dxa"/>
            <w:tcBorders>
              <w:top w:val="single" w:sz="4" w:space="0" w:color="auto"/>
              <w:left w:val="nil"/>
              <w:bottom w:val="single" w:sz="4" w:space="0" w:color="auto"/>
              <w:right w:val="single" w:sz="4" w:space="0" w:color="auto"/>
            </w:tcBorders>
            <w:shd w:val="clear" w:color="auto" w:fill="auto"/>
          </w:tcPr>
          <w:p w14:paraId="751E92A9" w14:textId="77777777" w:rsidR="008E694F" w:rsidRPr="00C81E74" w:rsidRDefault="008E694F" w:rsidP="00E7266F">
            <w:pPr>
              <w:jc w:val="center"/>
            </w:pPr>
            <w:r w:rsidRPr="00C81E74">
              <w:t>Постоянно</w:t>
            </w:r>
          </w:p>
        </w:tc>
        <w:tc>
          <w:tcPr>
            <w:tcW w:w="1475" w:type="dxa"/>
            <w:tcBorders>
              <w:top w:val="single" w:sz="4" w:space="0" w:color="auto"/>
              <w:left w:val="nil"/>
              <w:bottom w:val="single" w:sz="4" w:space="0" w:color="auto"/>
              <w:right w:val="single" w:sz="4" w:space="0" w:color="auto"/>
            </w:tcBorders>
            <w:shd w:val="clear" w:color="auto" w:fill="auto"/>
          </w:tcPr>
          <w:p w14:paraId="30ED42A0" w14:textId="77777777" w:rsidR="008E694F" w:rsidRPr="00C81E74" w:rsidRDefault="008E694F" w:rsidP="00E7266F">
            <w:pPr>
              <w:jc w:val="center"/>
            </w:pPr>
            <w:r w:rsidRPr="00C81E74">
              <w:t>Постоянно</w:t>
            </w:r>
          </w:p>
        </w:tc>
        <w:tc>
          <w:tcPr>
            <w:tcW w:w="1336" w:type="dxa"/>
            <w:tcBorders>
              <w:top w:val="single" w:sz="4" w:space="0" w:color="auto"/>
              <w:left w:val="nil"/>
              <w:bottom w:val="single" w:sz="4" w:space="0" w:color="auto"/>
              <w:right w:val="single" w:sz="4" w:space="0" w:color="auto"/>
            </w:tcBorders>
            <w:shd w:val="clear" w:color="auto" w:fill="auto"/>
          </w:tcPr>
          <w:p w14:paraId="1921B6E4" w14:textId="77777777" w:rsidR="008E694F" w:rsidRPr="00C81E74" w:rsidRDefault="008E694F" w:rsidP="00E7266F">
            <w:pPr>
              <w:jc w:val="center"/>
            </w:pPr>
            <w:r w:rsidRPr="00C81E74">
              <w:t>Постоянно</w:t>
            </w:r>
          </w:p>
        </w:tc>
      </w:tr>
      <w:tr w:rsidR="008E694F" w:rsidRPr="002E34DD" w14:paraId="13E93F5B" w14:textId="77777777" w:rsidTr="00CB08AE">
        <w:trPr>
          <w:trHeight w:val="1684"/>
        </w:trPr>
        <w:tc>
          <w:tcPr>
            <w:tcW w:w="4287" w:type="dxa"/>
            <w:tcBorders>
              <w:top w:val="single" w:sz="4" w:space="0" w:color="auto"/>
              <w:left w:val="single" w:sz="4" w:space="0" w:color="auto"/>
              <w:bottom w:val="single" w:sz="4" w:space="0" w:color="auto"/>
              <w:right w:val="single" w:sz="4" w:space="0" w:color="auto"/>
            </w:tcBorders>
            <w:shd w:val="clear" w:color="auto" w:fill="auto"/>
          </w:tcPr>
          <w:p w14:paraId="5800387B" w14:textId="77777777" w:rsidR="008E694F" w:rsidRPr="004E5986" w:rsidRDefault="008E694F" w:rsidP="00E7266F">
            <w:r w:rsidRPr="00BF69A7">
              <w:t>Координация на мерките и дейностите по поддържане на българската идентичност, език и култура в традиционните и новите български общности в страните от Източна Европа, Кавказ и Централна Азия; Близкия изток и Африка; Северна и Южна Америка; Азия, Австралия и Океания</w:t>
            </w:r>
          </w:p>
        </w:tc>
        <w:tc>
          <w:tcPr>
            <w:tcW w:w="1499" w:type="dxa"/>
            <w:tcBorders>
              <w:top w:val="single" w:sz="4" w:space="0" w:color="auto"/>
              <w:left w:val="nil"/>
              <w:bottom w:val="single" w:sz="4" w:space="0" w:color="auto"/>
              <w:right w:val="single" w:sz="4" w:space="0" w:color="auto"/>
            </w:tcBorders>
            <w:shd w:val="clear" w:color="auto" w:fill="auto"/>
          </w:tcPr>
          <w:p w14:paraId="1B83BAFA" w14:textId="77777777" w:rsidR="008E694F" w:rsidRPr="002E34DD" w:rsidRDefault="008E694F" w:rsidP="00E7266F">
            <w:pPr>
              <w:jc w:val="center"/>
            </w:pPr>
          </w:p>
        </w:tc>
        <w:tc>
          <w:tcPr>
            <w:tcW w:w="1379" w:type="dxa"/>
            <w:tcBorders>
              <w:top w:val="single" w:sz="4" w:space="0" w:color="auto"/>
              <w:left w:val="nil"/>
              <w:bottom w:val="single" w:sz="4" w:space="0" w:color="auto"/>
              <w:right w:val="single" w:sz="4" w:space="0" w:color="auto"/>
            </w:tcBorders>
            <w:shd w:val="clear" w:color="auto" w:fill="auto"/>
          </w:tcPr>
          <w:p w14:paraId="27A8B8B4" w14:textId="77777777" w:rsidR="008E694F" w:rsidRPr="002E34DD" w:rsidRDefault="008E694F" w:rsidP="00E7266F">
            <w:pPr>
              <w:jc w:val="center"/>
            </w:pPr>
            <w:r w:rsidRPr="00C81E74">
              <w:t>Постоянно</w:t>
            </w:r>
          </w:p>
        </w:tc>
        <w:tc>
          <w:tcPr>
            <w:tcW w:w="1475" w:type="dxa"/>
            <w:tcBorders>
              <w:top w:val="single" w:sz="4" w:space="0" w:color="auto"/>
              <w:left w:val="nil"/>
              <w:bottom w:val="single" w:sz="4" w:space="0" w:color="auto"/>
              <w:right w:val="single" w:sz="4" w:space="0" w:color="auto"/>
            </w:tcBorders>
            <w:shd w:val="clear" w:color="auto" w:fill="auto"/>
          </w:tcPr>
          <w:p w14:paraId="0EC2877E" w14:textId="77777777" w:rsidR="008E694F" w:rsidRPr="002E34DD" w:rsidRDefault="008E694F" w:rsidP="00E7266F">
            <w:pPr>
              <w:jc w:val="center"/>
            </w:pPr>
            <w:r w:rsidRPr="00C81E74">
              <w:t>Постоянно</w:t>
            </w:r>
          </w:p>
        </w:tc>
        <w:tc>
          <w:tcPr>
            <w:tcW w:w="1336" w:type="dxa"/>
            <w:tcBorders>
              <w:top w:val="single" w:sz="4" w:space="0" w:color="auto"/>
              <w:left w:val="nil"/>
              <w:bottom w:val="single" w:sz="4" w:space="0" w:color="auto"/>
              <w:right w:val="single" w:sz="4" w:space="0" w:color="auto"/>
            </w:tcBorders>
            <w:shd w:val="clear" w:color="auto" w:fill="auto"/>
          </w:tcPr>
          <w:p w14:paraId="57D4A5CB" w14:textId="77777777" w:rsidR="008E694F" w:rsidRPr="002E34DD" w:rsidRDefault="008E694F" w:rsidP="00E7266F">
            <w:pPr>
              <w:jc w:val="center"/>
            </w:pPr>
            <w:r w:rsidRPr="00C81E74">
              <w:t>Постоянно</w:t>
            </w:r>
          </w:p>
        </w:tc>
      </w:tr>
      <w:tr w:rsidR="008E694F" w:rsidRPr="002E34DD" w14:paraId="44FB6F30" w14:textId="77777777" w:rsidTr="00CB08AE">
        <w:trPr>
          <w:trHeight w:val="1268"/>
        </w:trPr>
        <w:tc>
          <w:tcPr>
            <w:tcW w:w="4287" w:type="dxa"/>
            <w:tcBorders>
              <w:top w:val="single" w:sz="4" w:space="0" w:color="auto"/>
              <w:left w:val="single" w:sz="4" w:space="0" w:color="auto"/>
              <w:bottom w:val="single" w:sz="4" w:space="0" w:color="auto"/>
              <w:right w:val="single" w:sz="4" w:space="0" w:color="auto"/>
            </w:tcBorders>
            <w:shd w:val="clear" w:color="auto" w:fill="auto"/>
          </w:tcPr>
          <w:p w14:paraId="76303B08" w14:textId="77777777" w:rsidR="008E694F" w:rsidRPr="004E5986" w:rsidRDefault="008E694F" w:rsidP="00E7266F">
            <w:r>
              <w:t>З</w:t>
            </w:r>
            <w:r w:rsidRPr="00BF69A7">
              <w:t>ащита правата и интересите на българските общности зад граница и запазване на тяхната културна и религиозна идентичност чрез поддържане и откриване на български училища, културни центрове, български църкви и др</w:t>
            </w:r>
            <w:r>
              <w:t>.</w:t>
            </w:r>
          </w:p>
        </w:tc>
        <w:tc>
          <w:tcPr>
            <w:tcW w:w="1499" w:type="dxa"/>
            <w:tcBorders>
              <w:top w:val="single" w:sz="4" w:space="0" w:color="auto"/>
              <w:left w:val="nil"/>
              <w:bottom w:val="single" w:sz="4" w:space="0" w:color="auto"/>
              <w:right w:val="single" w:sz="4" w:space="0" w:color="auto"/>
            </w:tcBorders>
            <w:shd w:val="clear" w:color="auto" w:fill="auto"/>
          </w:tcPr>
          <w:p w14:paraId="33558BDB" w14:textId="77777777" w:rsidR="008E694F" w:rsidRPr="002E34DD" w:rsidRDefault="008E694F" w:rsidP="00E7266F">
            <w:pPr>
              <w:jc w:val="center"/>
            </w:pPr>
            <w:r w:rsidRPr="00C81E74">
              <w:t>Брой</w:t>
            </w:r>
          </w:p>
        </w:tc>
        <w:tc>
          <w:tcPr>
            <w:tcW w:w="1379" w:type="dxa"/>
            <w:tcBorders>
              <w:top w:val="single" w:sz="4" w:space="0" w:color="auto"/>
              <w:left w:val="nil"/>
              <w:bottom w:val="single" w:sz="4" w:space="0" w:color="auto"/>
              <w:right w:val="single" w:sz="4" w:space="0" w:color="auto"/>
            </w:tcBorders>
            <w:shd w:val="clear" w:color="auto" w:fill="auto"/>
          </w:tcPr>
          <w:p w14:paraId="73E32467" w14:textId="77777777" w:rsidR="008E694F" w:rsidRPr="002E34DD" w:rsidRDefault="008E694F" w:rsidP="00E7266F">
            <w:pPr>
              <w:jc w:val="center"/>
            </w:pPr>
            <w:r w:rsidRPr="00C81E74">
              <w:t>Постоянно</w:t>
            </w:r>
          </w:p>
        </w:tc>
        <w:tc>
          <w:tcPr>
            <w:tcW w:w="1475" w:type="dxa"/>
            <w:tcBorders>
              <w:top w:val="single" w:sz="4" w:space="0" w:color="auto"/>
              <w:left w:val="nil"/>
              <w:bottom w:val="single" w:sz="4" w:space="0" w:color="auto"/>
              <w:right w:val="single" w:sz="4" w:space="0" w:color="auto"/>
            </w:tcBorders>
            <w:shd w:val="clear" w:color="auto" w:fill="auto"/>
          </w:tcPr>
          <w:p w14:paraId="6BF86712" w14:textId="77777777" w:rsidR="008E694F" w:rsidRPr="002E34DD" w:rsidRDefault="008E694F" w:rsidP="00E7266F">
            <w:pPr>
              <w:jc w:val="center"/>
            </w:pPr>
            <w:r w:rsidRPr="00C81E74">
              <w:t>Постоянно</w:t>
            </w:r>
          </w:p>
        </w:tc>
        <w:tc>
          <w:tcPr>
            <w:tcW w:w="1336" w:type="dxa"/>
            <w:tcBorders>
              <w:top w:val="single" w:sz="4" w:space="0" w:color="auto"/>
              <w:left w:val="nil"/>
              <w:bottom w:val="single" w:sz="4" w:space="0" w:color="auto"/>
              <w:right w:val="single" w:sz="4" w:space="0" w:color="auto"/>
            </w:tcBorders>
            <w:shd w:val="clear" w:color="auto" w:fill="auto"/>
          </w:tcPr>
          <w:p w14:paraId="33970DDC" w14:textId="77777777" w:rsidR="008E694F" w:rsidRPr="002E34DD" w:rsidRDefault="008E694F" w:rsidP="00E7266F">
            <w:pPr>
              <w:jc w:val="center"/>
            </w:pPr>
            <w:r w:rsidRPr="00C81E74">
              <w:t>Постоянно</w:t>
            </w:r>
          </w:p>
        </w:tc>
      </w:tr>
      <w:tr w:rsidR="008E694F" w:rsidRPr="002E34DD" w14:paraId="0EA5AF9F" w14:textId="77777777" w:rsidTr="00CB08AE">
        <w:trPr>
          <w:trHeight w:val="1258"/>
        </w:trPr>
        <w:tc>
          <w:tcPr>
            <w:tcW w:w="4287" w:type="dxa"/>
            <w:tcBorders>
              <w:top w:val="single" w:sz="4" w:space="0" w:color="auto"/>
              <w:left w:val="single" w:sz="4" w:space="0" w:color="auto"/>
              <w:bottom w:val="single" w:sz="4" w:space="0" w:color="auto"/>
              <w:right w:val="single" w:sz="4" w:space="0" w:color="auto"/>
            </w:tcBorders>
            <w:shd w:val="clear" w:color="auto" w:fill="auto"/>
          </w:tcPr>
          <w:p w14:paraId="7FB8E0B4" w14:textId="2E19F855" w:rsidR="008E694F" w:rsidRDefault="008E694F" w:rsidP="008E694F">
            <w:r>
              <w:t>П</w:t>
            </w:r>
            <w:r w:rsidRPr="00C81E74">
              <w:t>рове</w:t>
            </w:r>
            <w:r>
              <w:t>ждане на информационни кампании, координирано с останалите компетентни ведомства, по въпроси от културно, образователно и др. естество, което е от интерес за българските граждани в чужбина</w:t>
            </w:r>
          </w:p>
        </w:tc>
        <w:tc>
          <w:tcPr>
            <w:tcW w:w="1499" w:type="dxa"/>
            <w:tcBorders>
              <w:top w:val="single" w:sz="4" w:space="0" w:color="auto"/>
              <w:left w:val="nil"/>
              <w:bottom w:val="single" w:sz="4" w:space="0" w:color="auto"/>
              <w:right w:val="single" w:sz="4" w:space="0" w:color="auto"/>
            </w:tcBorders>
            <w:shd w:val="clear" w:color="auto" w:fill="auto"/>
          </w:tcPr>
          <w:p w14:paraId="72916009" w14:textId="3558AC79" w:rsidR="008E694F" w:rsidRPr="00C81E74" w:rsidRDefault="008E694F" w:rsidP="008E694F">
            <w:pPr>
              <w:jc w:val="center"/>
            </w:pPr>
            <w:r w:rsidRPr="00C81E74">
              <w:t xml:space="preserve">Брой </w:t>
            </w:r>
          </w:p>
        </w:tc>
        <w:tc>
          <w:tcPr>
            <w:tcW w:w="1379" w:type="dxa"/>
            <w:tcBorders>
              <w:top w:val="single" w:sz="4" w:space="0" w:color="auto"/>
              <w:left w:val="nil"/>
              <w:bottom w:val="single" w:sz="4" w:space="0" w:color="auto"/>
              <w:right w:val="single" w:sz="4" w:space="0" w:color="auto"/>
            </w:tcBorders>
            <w:shd w:val="clear" w:color="auto" w:fill="auto"/>
          </w:tcPr>
          <w:p w14:paraId="4E1E22D8" w14:textId="25DD5E66" w:rsidR="008E694F" w:rsidRPr="00C81E74" w:rsidRDefault="008E694F" w:rsidP="008E694F">
            <w:pPr>
              <w:jc w:val="center"/>
            </w:pPr>
            <w:r>
              <w:t>2</w:t>
            </w:r>
          </w:p>
        </w:tc>
        <w:tc>
          <w:tcPr>
            <w:tcW w:w="1475" w:type="dxa"/>
            <w:tcBorders>
              <w:top w:val="single" w:sz="4" w:space="0" w:color="auto"/>
              <w:left w:val="nil"/>
              <w:bottom w:val="single" w:sz="4" w:space="0" w:color="auto"/>
              <w:right w:val="single" w:sz="4" w:space="0" w:color="auto"/>
            </w:tcBorders>
            <w:shd w:val="clear" w:color="auto" w:fill="auto"/>
          </w:tcPr>
          <w:p w14:paraId="752B8FC2" w14:textId="387B2AA0" w:rsidR="008E694F" w:rsidRPr="00C81E74" w:rsidRDefault="008E694F" w:rsidP="008E694F">
            <w:pPr>
              <w:jc w:val="center"/>
            </w:pPr>
            <w:r>
              <w:t>3</w:t>
            </w:r>
          </w:p>
        </w:tc>
        <w:tc>
          <w:tcPr>
            <w:tcW w:w="1336" w:type="dxa"/>
            <w:tcBorders>
              <w:top w:val="single" w:sz="4" w:space="0" w:color="auto"/>
              <w:left w:val="nil"/>
              <w:bottom w:val="single" w:sz="4" w:space="0" w:color="auto"/>
              <w:right w:val="single" w:sz="4" w:space="0" w:color="auto"/>
            </w:tcBorders>
            <w:shd w:val="clear" w:color="auto" w:fill="auto"/>
          </w:tcPr>
          <w:p w14:paraId="2336F6C5" w14:textId="681EFF1C" w:rsidR="008E694F" w:rsidRPr="00C81E74" w:rsidRDefault="008E694F" w:rsidP="008E694F">
            <w:pPr>
              <w:jc w:val="center"/>
            </w:pPr>
            <w:r>
              <w:t>4</w:t>
            </w:r>
          </w:p>
        </w:tc>
      </w:tr>
      <w:tr w:rsidR="008E694F" w:rsidRPr="002E34DD" w14:paraId="4772074E" w14:textId="77777777" w:rsidTr="00CB08AE">
        <w:trPr>
          <w:trHeight w:val="992"/>
        </w:trPr>
        <w:tc>
          <w:tcPr>
            <w:tcW w:w="4287" w:type="dxa"/>
            <w:tcBorders>
              <w:top w:val="single" w:sz="4" w:space="0" w:color="auto"/>
              <w:left w:val="single" w:sz="4" w:space="0" w:color="auto"/>
              <w:bottom w:val="single" w:sz="4" w:space="0" w:color="auto"/>
              <w:right w:val="single" w:sz="4" w:space="0" w:color="auto"/>
            </w:tcBorders>
            <w:shd w:val="clear" w:color="auto" w:fill="auto"/>
          </w:tcPr>
          <w:p w14:paraId="1E14F4B1" w14:textId="082DBDDA" w:rsidR="008E694F" w:rsidRDefault="008E694F" w:rsidP="008E694F">
            <w:r w:rsidRPr="00603B5F">
              <w:t>Комуникационни проекти, организирани от българските задгранични представителства</w:t>
            </w:r>
            <w:r>
              <w:t xml:space="preserve"> - публикации, изложби, концерти, публични събития, лекции, презентации и др. </w:t>
            </w:r>
          </w:p>
        </w:tc>
        <w:tc>
          <w:tcPr>
            <w:tcW w:w="1499" w:type="dxa"/>
            <w:tcBorders>
              <w:top w:val="single" w:sz="4" w:space="0" w:color="auto"/>
              <w:left w:val="nil"/>
              <w:bottom w:val="single" w:sz="4" w:space="0" w:color="auto"/>
              <w:right w:val="single" w:sz="4" w:space="0" w:color="auto"/>
            </w:tcBorders>
            <w:shd w:val="clear" w:color="auto" w:fill="auto"/>
          </w:tcPr>
          <w:p w14:paraId="24FBF767" w14:textId="5DD8FE27" w:rsidR="008E694F" w:rsidRPr="00C81E74" w:rsidRDefault="008E694F" w:rsidP="008E694F">
            <w:pPr>
              <w:jc w:val="center"/>
            </w:pPr>
            <w:r>
              <w:t>Брой</w:t>
            </w:r>
          </w:p>
        </w:tc>
        <w:tc>
          <w:tcPr>
            <w:tcW w:w="1379" w:type="dxa"/>
            <w:tcBorders>
              <w:top w:val="single" w:sz="4" w:space="0" w:color="auto"/>
              <w:left w:val="nil"/>
              <w:bottom w:val="single" w:sz="4" w:space="0" w:color="auto"/>
              <w:right w:val="single" w:sz="4" w:space="0" w:color="auto"/>
            </w:tcBorders>
            <w:shd w:val="clear" w:color="auto" w:fill="auto"/>
          </w:tcPr>
          <w:p w14:paraId="714F00BC" w14:textId="77777777" w:rsidR="008E694F" w:rsidRPr="00C81E74" w:rsidRDefault="008E694F" w:rsidP="008E694F">
            <w:pPr>
              <w:jc w:val="center"/>
            </w:pPr>
          </w:p>
        </w:tc>
        <w:tc>
          <w:tcPr>
            <w:tcW w:w="1475" w:type="dxa"/>
            <w:tcBorders>
              <w:top w:val="single" w:sz="4" w:space="0" w:color="auto"/>
              <w:left w:val="nil"/>
              <w:bottom w:val="single" w:sz="4" w:space="0" w:color="auto"/>
              <w:right w:val="single" w:sz="4" w:space="0" w:color="auto"/>
            </w:tcBorders>
            <w:shd w:val="clear" w:color="auto" w:fill="auto"/>
          </w:tcPr>
          <w:p w14:paraId="7EDC0FB9" w14:textId="77777777" w:rsidR="008E694F" w:rsidRPr="00C81E74" w:rsidRDefault="008E694F" w:rsidP="008E694F">
            <w:pPr>
              <w:jc w:val="center"/>
            </w:pPr>
          </w:p>
        </w:tc>
        <w:tc>
          <w:tcPr>
            <w:tcW w:w="1336" w:type="dxa"/>
            <w:tcBorders>
              <w:top w:val="single" w:sz="4" w:space="0" w:color="auto"/>
              <w:left w:val="nil"/>
              <w:bottom w:val="single" w:sz="4" w:space="0" w:color="auto"/>
              <w:right w:val="single" w:sz="4" w:space="0" w:color="auto"/>
            </w:tcBorders>
            <w:shd w:val="clear" w:color="auto" w:fill="auto"/>
          </w:tcPr>
          <w:p w14:paraId="5B542DE8" w14:textId="77777777" w:rsidR="008E694F" w:rsidRPr="00C81E74" w:rsidRDefault="008E694F" w:rsidP="008E694F">
            <w:pPr>
              <w:jc w:val="center"/>
            </w:pPr>
          </w:p>
        </w:tc>
      </w:tr>
    </w:tbl>
    <w:p w14:paraId="7CE55C1A" w14:textId="77777777" w:rsidR="008E694F" w:rsidRDefault="008E694F" w:rsidP="008E694F">
      <w:pPr>
        <w:tabs>
          <w:tab w:val="left" w:pos="780"/>
        </w:tabs>
        <w:jc w:val="both"/>
        <w:rPr>
          <w:spacing w:val="-4"/>
          <w:sz w:val="24"/>
          <w:szCs w:val="24"/>
        </w:rPr>
      </w:pPr>
    </w:p>
    <w:p w14:paraId="1BD4A839" w14:textId="77777777" w:rsidR="004E5986" w:rsidRDefault="004E5986" w:rsidP="004E5986">
      <w:pPr>
        <w:tabs>
          <w:tab w:val="left" w:pos="780"/>
        </w:tabs>
        <w:jc w:val="both"/>
        <w:rPr>
          <w:sz w:val="24"/>
          <w:szCs w:val="24"/>
        </w:rPr>
      </w:pPr>
    </w:p>
    <w:p w14:paraId="0F3F4C5F" w14:textId="77777777" w:rsidR="00C06BB9" w:rsidRDefault="00C06BB9" w:rsidP="002C0511">
      <w:pPr>
        <w:shd w:val="clear" w:color="auto" w:fill="FFFFFF"/>
        <w:ind w:right="15"/>
        <w:jc w:val="both"/>
        <w:rPr>
          <w:b/>
          <w:bCs/>
          <w:spacing w:val="-5"/>
          <w:sz w:val="24"/>
          <w:szCs w:val="24"/>
        </w:rPr>
      </w:pPr>
    </w:p>
    <w:p w14:paraId="1DA5D00C" w14:textId="1E32AC83" w:rsidR="002C0511" w:rsidRDefault="002C0511" w:rsidP="002C0511">
      <w:pPr>
        <w:shd w:val="clear" w:color="auto" w:fill="FFFFFF"/>
        <w:ind w:right="15"/>
        <w:jc w:val="both"/>
        <w:rPr>
          <w:b/>
          <w:bCs/>
          <w:spacing w:val="-5"/>
          <w:sz w:val="24"/>
          <w:szCs w:val="24"/>
        </w:rPr>
      </w:pPr>
      <w:r w:rsidRPr="002E34DD">
        <w:rPr>
          <w:b/>
          <w:bCs/>
          <w:spacing w:val="-5"/>
          <w:sz w:val="24"/>
          <w:szCs w:val="24"/>
        </w:rPr>
        <w:t>Външни фактори, които могат да окажат въздействие върху постигането на целите на програмата</w:t>
      </w:r>
    </w:p>
    <w:p w14:paraId="1910CCCC" w14:textId="77777777" w:rsidR="00C06BB9" w:rsidRDefault="00C06BB9" w:rsidP="002C0511">
      <w:pPr>
        <w:shd w:val="clear" w:color="auto" w:fill="FFFFFF"/>
        <w:ind w:right="15"/>
        <w:jc w:val="both"/>
        <w:rPr>
          <w:b/>
          <w:bCs/>
          <w:spacing w:val="-5"/>
          <w:sz w:val="24"/>
          <w:szCs w:val="24"/>
        </w:rPr>
      </w:pPr>
    </w:p>
    <w:p w14:paraId="163F7D2E" w14:textId="754971F6" w:rsidR="002C0511" w:rsidRPr="002E34DD" w:rsidRDefault="002C0511" w:rsidP="002C0511">
      <w:pPr>
        <w:shd w:val="clear" w:color="auto" w:fill="FFFFFF"/>
        <w:ind w:right="15"/>
        <w:jc w:val="both"/>
        <w:rPr>
          <w:i/>
          <w:sz w:val="24"/>
          <w:szCs w:val="24"/>
        </w:rPr>
      </w:pPr>
      <w:r w:rsidRPr="002E34DD">
        <w:rPr>
          <w:i/>
          <w:sz w:val="24"/>
          <w:szCs w:val="24"/>
        </w:rPr>
        <w:t xml:space="preserve">Позитивни въздействия </w:t>
      </w:r>
    </w:p>
    <w:p w14:paraId="1CB20563" w14:textId="77777777" w:rsidR="002C0511" w:rsidRPr="002E34DD" w:rsidRDefault="002C0511" w:rsidP="002C0511">
      <w:pPr>
        <w:jc w:val="both"/>
        <w:rPr>
          <w:sz w:val="24"/>
          <w:szCs w:val="24"/>
        </w:rPr>
      </w:pPr>
      <w:r w:rsidRPr="00BB59FB">
        <w:rPr>
          <w:sz w:val="24"/>
          <w:szCs w:val="24"/>
        </w:rPr>
        <w:t xml:space="preserve">Утвърждаване на позитивния образ на българската </w:t>
      </w:r>
      <w:r>
        <w:rPr>
          <w:sz w:val="24"/>
          <w:szCs w:val="24"/>
        </w:rPr>
        <w:t xml:space="preserve">държава и в частност на </w:t>
      </w:r>
      <w:r w:rsidRPr="00BB59FB">
        <w:rPr>
          <w:sz w:val="24"/>
          <w:szCs w:val="24"/>
        </w:rPr>
        <w:t xml:space="preserve">дипломатическа служба </w:t>
      </w:r>
      <w:r>
        <w:rPr>
          <w:sz w:val="24"/>
          <w:szCs w:val="24"/>
        </w:rPr>
        <w:t>сред сънародниците ни в чужбина. Издигане авторитета и Република България и повишаване доверието към институциите сред българските граждани зад граница. Създаване на условия за приобщаване на огромния кадрови и демографски ресурс на българите зад граница за работа в полза на България – както чрез привличане към обратно завръщане в страната, така и за работа в полза на националните приоритети на място зад граница</w:t>
      </w:r>
      <w:r w:rsidRPr="00BB59FB">
        <w:rPr>
          <w:sz w:val="24"/>
          <w:szCs w:val="24"/>
        </w:rPr>
        <w:t>.</w:t>
      </w:r>
    </w:p>
    <w:p w14:paraId="748558DD" w14:textId="77777777" w:rsidR="002C0511" w:rsidRPr="002E34DD" w:rsidRDefault="002C0511" w:rsidP="002C0511">
      <w:pPr>
        <w:ind w:firstLine="284"/>
        <w:jc w:val="both"/>
        <w:rPr>
          <w:sz w:val="24"/>
          <w:szCs w:val="24"/>
        </w:rPr>
      </w:pPr>
    </w:p>
    <w:p w14:paraId="3AAF1570" w14:textId="77777777" w:rsidR="002C0511" w:rsidRPr="002E34DD" w:rsidRDefault="002C0511" w:rsidP="002C0511">
      <w:pPr>
        <w:shd w:val="clear" w:color="auto" w:fill="FFFFFF"/>
        <w:ind w:right="15"/>
        <w:jc w:val="both"/>
        <w:rPr>
          <w:b/>
          <w:bCs/>
          <w:spacing w:val="-5"/>
          <w:sz w:val="24"/>
          <w:szCs w:val="24"/>
          <w:highlight w:val="yellow"/>
        </w:rPr>
      </w:pPr>
      <w:r w:rsidRPr="002E34DD">
        <w:rPr>
          <w:i/>
          <w:sz w:val="24"/>
          <w:szCs w:val="24"/>
        </w:rPr>
        <w:t xml:space="preserve">Негативни въздействия </w:t>
      </w:r>
    </w:p>
    <w:p w14:paraId="69D64CF7" w14:textId="77777777" w:rsidR="002C0511" w:rsidRDefault="002C0511" w:rsidP="006C4772">
      <w:pPr>
        <w:pStyle w:val="ListParagraph"/>
        <w:numPr>
          <w:ilvl w:val="0"/>
          <w:numId w:val="21"/>
        </w:numPr>
        <w:tabs>
          <w:tab w:val="left" w:pos="0"/>
          <w:tab w:val="left" w:pos="709"/>
        </w:tabs>
        <w:ind w:left="0" w:firstLine="284"/>
        <w:jc w:val="both"/>
        <w:rPr>
          <w:sz w:val="24"/>
          <w:szCs w:val="24"/>
        </w:rPr>
      </w:pPr>
      <w:r>
        <w:rPr>
          <w:sz w:val="24"/>
          <w:szCs w:val="24"/>
        </w:rPr>
        <w:t>Възникване на форсмажорни обстоятелства, възпрепятстващи изпълнението на дейностите в предварително планираните срокове</w:t>
      </w:r>
      <w:r w:rsidRPr="002E34DD">
        <w:rPr>
          <w:sz w:val="24"/>
          <w:szCs w:val="24"/>
        </w:rPr>
        <w:t>.</w:t>
      </w:r>
    </w:p>
    <w:p w14:paraId="5D53936B" w14:textId="77777777" w:rsidR="002C0511" w:rsidRPr="002E34DD" w:rsidRDefault="002C0511" w:rsidP="006C4772">
      <w:pPr>
        <w:pStyle w:val="ListParagraph"/>
        <w:numPr>
          <w:ilvl w:val="0"/>
          <w:numId w:val="21"/>
        </w:numPr>
        <w:tabs>
          <w:tab w:val="left" w:pos="0"/>
          <w:tab w:val="left" w:pos="709"/>
        </w:tabs>
        <w:ind w:left="0" w:firstLine="284"/>
        <w:jc w:val="both"/>
        <w:rPr>
          <w:sz w:val="24"/>
          <w:szCs w:val="24"/>
        </w:rPr>
      </w:pPr>
      <w:r>
        <w:rPr>
          <w:sz w:val="24"/>
          <w:szCs w:val="24"/>
        </w:rPr>
        <w:t>Забавяне в осигуряването на материални и човешки ресурси</w:t>
      </w:r>
      <w:r w:rsidRPr="002E34DD">
        <w:rPr>
          <w:sz w:val="24"/>
          <w:szCs w:val="24"/>
        </w:rPr>
        <w:t>.</w:t>
      </w:r>
    </w:p>
    <w:p w14:paraId="6A4B5B17" w14:textId="77777777" w:rsidR="002C0511" w:rsidRDefault="002C0511" w:rsidP="006C4772">
      <w:pPr>
        <w:pStyle w:val="ListParagraph"/>
        <w:numPr>
          <w:ilvl w:val="0"/>
          <w:numId w:val="21"/>
        </w:numPr>
        <w:tabs>
          <w:tab w:val="left" w:pos="0"/>
          <w:tab w:val="left" w:pos="709"/>
        </w:tabs>
        <w:ind w:left="0" w:firstLine="284"/>
        <w:jc w:val="both"/>
        <w:rPr>
          <w:sz w:val="24"/>
          <w:szCs w:val="24"/>
        </w:rPr>
      </w:pPr>
      <w:r>
        <w:rPr>
          <w:sz w:val="24"/>
          <w:szCs w:val="24"/>
        </w:rPr>
        <w:t xml:space="preserve">Усложнена комуникация </w:t>
      </w:r>
      <w:r w:rsidRPr="002E34DD">
        <w:rPr>
          <w:sz w:val="24"/>
          <w:szCs w:val="24"/>
        </w:rPr>
        <w:t>по външни и независещи от МВнР причини</w:t>
      </w:r>
      <w:r>
        <w:rPr>
          <w:sz w:val="24"/>
          <w:szCs w:val="24"/>
        </w:rPr>
        <w:t>.</w:t>
      </w:r>
    </w:p>
    <w:p w14:paraId="67F27EC9" w14:textId="0E89BF51" w:rsidR="002C0511" w:rsidRDefault="002C0511" w:rsidP="006C4772">
      <w:pPr>
        <w:pStyle w:val="ListParagraph"/>
        <w:numPr>
          <w:ilvl w:val="0"/>
          <w:numId w:val="21"/>
        </w:numPr>
        <w:tabs>
          <w:tab w:val="left" w:pos="0"/>
          <w:tab w:val="left" w:pos="709"/>
        </w:tabs>
        <w:ind w:left="0" w:firstLine="284"/>
        <w:jc w:val="both"/>
        <w:rPr>
          <w:sz w:val="24"/>
          <w:szCs w:val="24"/>
        </w:rPr>
      </w:pPr>
      <w:r>
        <w:rPr>
          <w:sz w:val="24"/>
          <w:szCs w:val="24"/>
        </w:rPr>
        <w:t>Опити за утилитарно отношение на част от българските организации към отпусканите средства, с цел персонално облагодетелстване на дадени лидери на българските общности, прояви на корупция и конфликт на интереси.</w:t>
      </w:r>
    </w:p>
    <w:p w14:paraId="557D3F4C" w14:textId="1C82194E" w:rsidR="006056B5" w:rsidRDefault="006056B5" w:rsidP="006056B5">
      <w:pPr>
        <w:tabs>
          <w:tab w:val="left" w:pos="0"/>
          <w:tab w:val="left" w:pos="709"/>
        </w:tabs>
        <w:jc w:val="both"/>
        <w:rPr>
          <w:sz w:val="24"/>
          <w:szCs w:val="24"/>
        </w:rPr>
      </w:pPr>
    </w:p>
    <w:p w14:paraId="340A8007" w14:textId="77777777" w:rsidR="006056B5" w:rsidRPr="002E34DD" w:rsidRDefault="006056B5" w:rsidP="006056B5">
      <w:pPr>
        <w:shd w:val="clear" w:color="auto" w:fill="FFFFFF"/>
        <w:ind w:right="15"/>
        <w:jc w:val="both"/>
        <w:rPr>
          <w:sz w:val="24"/>
          <w:szCs w:val="24"/>
        </w:rPr>
      </w:pPr>
      <w:r w:rsidRPr="002E34DD">
        <w:rPr>
          <w:b/>
          <w:bCs/>
          <w:spacing w:val="-5"/>
          <w:sz w:val="24"/>
          <w:szCs w:val="24"/>
        </w:rPr>
        <w:t>Информация за наличността и качеството на данните</w:t>
      </w:r>
    </w:p>
    <w:p w14:paraId="461195F5" w14:textId="782CA0CC" w:rsidR="006056B5" w:rsidRDefault="006056B5" w:rsidP="006056B5">
      <w:pPr>
        <w:tabs>
          <w:tab w:val="left" w:pos="0"/>
          <w:tab w:val="left" w:pos="709"/>
        </w:tabs>
        <w:jc w:val="both"/>
        <w:rPr>
          <w:sz w:val="24"/>
          <w:szCs w:val="24"/>
        </w:rPr>
      </w:pPr>
      <w:r>
        <w:rPr>
          <w:sz w:val="24"/>
          <w:szCs w:val="24"/>
        </w:rPr>
        <w:t xml:space="preserve">Информация от ДП/ЗП на Р България, проверки на терен, анкетни карти от участващите в проектите организации </w:t>
      </w:r>
      <w:r w:rsidRPr="002E34DD">
        <w:rPr>
          <w:sz w:val="24"/>
          <w:szCs w:val="24"/>
        </w:rPr>
        <w:t xml:space="preserve">с </w:t>
      </w:r>
      <w:r>
        <w:rPr>
          <w:sz w:val="24"/>
          <w:szCs w:val="24"/>
        </w:rPr>
        <w:t xml:space="preserve">цел осигуряване на </w:t>
      </w:r>
      <w:r w:rsidRPr="002E34DD">
        <w:rPr>
          <w:sz w:val="24"/>
          <w:szCs w:val="24"/>
        </w:rPr>
        <w:t>обратна връзка за оценка</w:t>
      </w:r>
      <w:r>
        <w:rPr>
          <w:sz w:val="24"/>
          <w:szCs w:val="24"/>
        </w:rPr>
        <w:t xml:space="preserve"> на добавената стойност от извършваните дейности</w:t>
      </w:r>
      <w:r w:rsidRPr="002E34DD">
        <w:rPr>
          <w:sz w:val="24"/>
          <w:szCs w:val="24"/>
        </w:rPr>
        <w:t>.</w:t>
      </w:r>
    </w:p>
    <w:p w14:paraId="6321B622" w14:textId="77777777" w:rsidR="007F6E7D" w:rsidRDefault="007F6E7D" w:rsidP="006056B5">
      <w:pPr>
        <w:tabs>
          <w:tab w:val="left" w:pos="0"/>
          <w:tab w:val="left" w:pos="709"/>
        </w:tabs>
        <w:jc w:val="both"/>
        <w:rPr>
          <w:sz w:val="24"/>
          <w:szCs w:val="24"/>
        </w:rPr>
      </w:pPr>
    </w:p>
    <w:p w14:paraId="047B7585" w14:textId="77777777" w:rsidR="00583E1D" w:rsidRPr="00457A4F" w:rsidRDefault="00583E1D" w:rsidP="00583E1D">
      <w:pPr>
        <w:tabs>
          <w:tab w:val="left" w:pos="709"/>
        </w:tabs>
        <w:ind w:left="66"/>
        <w:jc w:val="both"/>
        <w:rPr>
          <w:b/>
          <w:i/>
          <w:color w:val="000000"/>
          <w:sz w:val="24"/>
        </w:rPr>
      </w:pPr>
      <w:r w:rsidRPr="00457A4F">
        <w:rPr>
          <w:b/>
          <w:i/>
          <w:color w:val="000000"/>
          <w:sz w:val="24"/>
        </w:rPr>
        <w:t xml:space="preserve">Проектобюджет и актуализирана бюджетна прогноза по ведомствени и администрирани параграфи на </w:t>
      </w:r>
    </w:p>
    <w:p w14:paraId="7B0FC2A2" w14:textId="21C484C7" w:rsidR="00CB08AE" w:rsidRDefault="00583E1D" w:rsidP="006056B5">
      <w:pPr>
        <w:tabs>
          <w:tab w:val="left" w:pos="0"/>
          <w:tab w:val="left" w:pos="709"/>
        </w:tabs>
        <w:jc w:val="both"/>
        <w:rPr>
          <w:b/>
          <w:bCs/>
          <w:i/>
          <w:color w:val="000000"/>
          <w:sz w:val="24"/>
        </w:rPr>
      </w:pPr>
      <w:r w:rsidRPr="00583E1D">
        <w:rPr>
          <w:b/>
          <w:bCs/>
          <w:i/>
          <w:color w:val="000000"/>
          <w:sz w:val="24"/>
        </w:rPr>
        <w:t>Програма 1100.01.07 „Изграждане на позитивен образ на България зад граница и подкрепа за българските общности, организации и инициативи на българите в чужбина”</w:t>
      </w:r>
    </w:p>
    <w:p w14:paraId="0B26805E" w14:textId="6284346E" w:rsidR="00583E1D" w:rsidRDefault="00583E1D" w:rsidP="006056B5">
      <w:pPr>
        <w:tabs>
          <w:tab w:val="left" w:pos="0"/>
          <w:tab w:val="left" w:pos="709"/>
        </w:tabs>
        <w:jc w:val="both"/>
        <w:rPr>
          <w:b/>
          <w:bCs/>
          <w:i/>
          <w:color w:val="000000"/>
          <w:sz w:val="24"/>
        </w:rPr>
      </w:pPr>
    </w:p>
    <w:tbl>
      <w:tblPr>
        <w:tblW w:w="9062" w:type="dxa"/>
        <w:tblCellMar>
          <w:left w:w="70" w:type="dxa"/>
          <w:right w:w="70" w:type="dxa"/>
        </w:tblCellMar>
        <w:tblLook w:val="04A0" w:firstRow="1" w:lastRow="0" w:firstColumn="1" w:lastColumn="0" w:noHBand="0" w:noVBand="1"/>
      </w:tblPr>
      <w:tblGrid>
        <w:gridCol w:w="367"/>
        <w:gridCol w:w="4018"/>
        <w:gridCol w:w="850"/>
        <w:gridCol w:w="774"/>
        <w:gridCol w:w="785"/>
        <w:gridCol w:w="709"/>
        <w:gridCol w:w="851"/>
        <w:gridCol w:w="823"/>
      </w:tblGrid>
      <w:tr w:rsidR="00583E1D" w:rsidRPr="00583E1D" w14:paraId="0C80720F" w14:textId="77777777" w:rsidTr="007F6E7D">
        <w:trPr>
          <w:trHeight w:val="810"/>
        </w:trPr>
        <w:tc>
          <w:tcPr>
            <w:tcW w:w="367" w:type="dxa"/>
            <w:tcBorders>
              <w:top w:val="single" w:sz="8" w:space="0" w:color="auto"/>
              <w:left w:val="single" w:sz="8" w:space="0" w:color="auto"/>
              <w:bottom w:val="single" w:sz="8" w:space="0" w:color="auto"/>
              <w:right w:val="nil"/>
            </w:tcBorders>
            <w:shd w:val="clear" w:color="000000" w:fill="FFCC99"/>
            <w:noWrap/>
            <w:vAlign w:val="center"/>
            <w:hideMark/>
          </w:tcPr>
          <w:p w14:paraId="6DD9F4B9" w14:textId="77777777" w:rsidR="00583E1D" w:rsidRPr="00583E1D" w:rsidRDefault="00583E1D" w:rsidP="00583E1D">
            <w:pPr>
              <w:jc w:val="both"/>
              <w:rPr>
                <w:b/>
                <w:bCs/>
                <w:color w:val="000000"/>
                <w:sz w:val="16"/>
                <w:szCs w:val="16"/>
              </w:rPr>
            </w:pPr>
            <w:r w:rsidRPr="00583E1D">
              <w:rPr>
                <w:b/>
                <w:bCs/>
                <w:color w:val="000000"/>
                <w:sz w:val="16"/>
                <w:szCs w:val="16"/>
              </w:rPr>
              <w:t>№</w:t>
            </w:r>
          </w:p>
        </w:tc>
        <w:tc>
          <w:tcPr>
            <w:tcW w:w="4018" w:type="dxa"/>
            <w:tcBorders>
              <w:top w:val="single" w:sz="8" w:space="0" w:color="auto"/>
              <w:left w:val="single" w:sz="8" w:space="0" w:color="auto"/>
              <w:bottom w:val="single" w:sz="8" w:space="0" w:color="auto"/>
              <w:right w:val="nil"/>
            </w:tcBorders>
            <w:shd w:val="clear" w:color="000000" w:fill="FFCC99"/>
            <w:noWrap/>
            <w:vAlign w:val="center"/>
            <w:hideMark/>
          </w:tcPr>
          <w:p w14:paraId="5D8E3C97" w14:textId="77777777" w:rsidR="00583E1D" w:rsidRPr="00583E1D" w:rsidRDefault="00583E1D" w:rsidP="00583E1D">
            <w:pPr>
              <w:jc w:val="both"/>
              <w:rPr>
                <w:b/>
                <w:bCs/>
                <w:color w:val="000000"/>
                <w:sz w:val="16"/>
                <w:szCs w:val="16"/>
              </w:rPr>
            </w:pPr>
            <w:r w:rsidRPr="00583E1D">
              <w:rPr>
                <w:b/>
                <w:bCs/>
                <w:color w:val="000000"/>
                <w:sz w:val="16"/>
                <w:szCs w:val="16"/>
              </w:rPr>
              <w:t>Бюджетна програма "Изграждане на позитивен образ на България зад граница и подкрепа за комуникационни проекти"</w:t>
            </w:r>
          </w:p>
        </w:tc>
        <w:tc>
          <w:tcPr>
            <w:tcW w:w="850"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34B74F89" w14:textId="77777777" w:rsidR="00583E1D" w:rsidRPr="00583E1D" w:rsidRDefault="00583E1D" w:rsidP="00583E1D">
            <w:pPr>
              <w:jc w:val="center"/>
              <w:rPr>
                <w:b/>
                <w:bCs/>
                <w:color w:val="000000"/>
                <w:sz w:val="16"/>
                <w:szCs w:val="16"/>
              </w:rPr>
            </w:pPr>
            <w:r w:rsidRPr="00583E1D">
              <w:rPr>
                <w:b/>
                <w:bCs/>
                <w:color w:val="000000"/>
                <w:sz w:val="16"/>
                <w:szCs w:val="16"/>
              </w:rPr>
              <w:t>Отчет 2019</w:t>
            </w:r>
          </w:p>
        </w:tc>
        <w:tc>
          <w:tcPr>
            <w:tcW w:w="774" w:type="dxa"/>
            <w:tcBorders>
              <w:top w:val="single" w:sz="8" w:space="0" w:color="auto"/>
              <w:left w:val="nil"/>
              <w:bottom w:val="single" w:sz="8" w:space="0" w:color="auto"/>
              <w:right w:val="single" w:sz="8" w:space="0" w:color="auto"/>
            </w:tcBorders>
            <w:shd w:val="clear" w:color="000000" w:fill="FFCC99"/>
            <w:vAlign w:val="center"/>
            <w:hideMark/>
          </w:tcPr>
          <w:p w14:paraId="77731D13" w14:textId="77777777" w:rsidR="00583E1D" w:rsidRPr="00583E1D" w:rsidRDefault="00583E1D" w:rsidP="00583E1D">
            <w:pPr>
              <w:jc w:val="center"/>
              <w:rPr>
                <w:b/>
                <w:bCs/>
                <w:color w:val="000000"/>
                <w:sz w:val="16"/>
                <w:szCs w:val="16"/>
              </w:rPr>
            </w:pPr>
            <w:r w:rsidRPr="00583E1D">
              <w:rPr>
                <w:b/>
                <w:bCs/>
                <w:color w:val="000000"/>
                <w:sz w:val="16"/>
                <w:szCs w:val="16"/>
              </w:rPr>
              <w:t>Отчет 2020</w:t>
            </w:r>
          </w:p>
        </w:tc>
        <w:tc>
          <w:tcPr>
            <w:tcW w:w="785" w:type="dxa"/>
            <w:tcBorders>
              <w:top w:val="single" w:sz="8" w:space="0" w:color="auto"/>
              <w:left w:val="nil"/>
              <w:bottom w:val="single" w:sz="8" w:space="0" w:color="auto"/>
              <w:right w:val="single" w:sz="8" w:space="0" w:color="auto"/>
            </w:tcBorders>
            <w:shd w:val="clear" w:color="000000" w:fill="FFCC99"/>
            <w:vAlign w:val="center"/>
            <w:hideMark/>
          </w:tcPr>
          <w:p w14:paraId="162F47BC" w14:textId="77777777" w:rsidR="00583E1D" w:rsidRPr="00583E1D" w:rsidRDefault="00583E1D" w:rsidP="00583E1D">
            <w:pPr>
              <w:jc w:val="center"/>
              <w:rPr>
                <w:b/>
                <w:bCs/>
                <w:color w:val="000000"/>
                <w:sz w:val="16"/>
                <w:szCs w:val="16"/>
              </w:rPr>
            </w:pPr>
            <w:r w:rsidRPr="00583E1D">
              <w:rPr>
                <w:b/>
                <w:bCs/>
                <w:color w:val="000000"/>
                <w:sz w:val="16"/>
                <w:szCs w:val="16"/>
              </w:rPr>
              <w:t>Закон 2021</w:t>
            </w:r>
          </w:p>
        </w:tc>
        <w:tc>
          <w:tcPr>
            <w:tcW w:w="709" w:type="dxa"/>
            <w:tcBorders>
              <w:top w:val="single" w:sz="8" w:space="0" w:color="auto"/>
              <w:left w:val="nil"/>
              <w:bottom w:val="single" w:sz="8" w:space="0" w:color="auto"/>
              <w:right w:val="single" w:sz="8" w:space="0" w:color="auto"/>
            </w:tcBorders>
            <w:shd w:val="clear" w:color="000000" w:fill="FFCC99"/>
            <w:vAlign w:val="center"/>
            <w:hideMark/>
          </w:tcPr>
          <w:p w14:paraId="2EDFA514" w14:textId="77777777" w:rsidR="00583E1D" w:rsidRPr="00583E1D" w:rsidRDefault="00583E1D" w:rsidP="00583E1D">
            <w:pPr>
              <w:jc w:val="center"/>
              <w:rPr>
                <w:b/>
                <w:bCs/>
                <w:color w:val="000000"/>
                <w:sz w:val="16"/>
                <w:szCs w:val="16"/>
              </w:rPr>
            </w:pPr>
            <w:r w:rsidRPr="00583E1D">
              <w:rPr>
                <w:b/>
                <w:bCs/>
                <w:color w:val="000000"/>
                <w:sz w:val="16"/>
                <w:szCs w:val="16"/>
              </w:rPr>
              <w:t>Проект 2022 г.</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54CCC96E" w14:textId="77777777" w:rsidR="00583E1D" w:rsidRPr="00583E1D" w:rsidRDefault="00583E1D" w:rsidP="00583E1D">
            <w:pPr>
              <w:jc w:val="center"/>
              <w:rPr>
                <w:b/>
                <w:bCs/>
                <w:color w:val="000000"/>
                <w:sz w:val="16"/>
                <w:szCs w:val="16"/>
              </w:rPr>
            </w:pPr>
            <w:r w:rsidRPr="00583E1D">
              <w:rPr>
                <w:b/>
                <w:bCs/>
                <w:color w:val="000000"/>
                <w:sz w:val="16"/>
                <w:szCs w:val="16"/>
              </w:rPr>
              <w:t>Прогноза 2023 г.</w:t>
            </w:r>
          </w:p>
        </w:tc>
        <w:tc>
          <w:tcPr>
            <w:tcW w:w="708" w:type="dxa"/>
            <w:tcBorders>
              <w:top w:val="single" w:sz="8" w:space="0" w:color="auto"/>
              <w:left w:val="nil"/>
              <w:bottom w:val="single" w:sz="8" w:space="0" w:color="auto"/>
              <w:right w:val="single" w:sz="8" w:space="0" w:color="auto"/>
            </w:tcBorders>
            <w:shd w:val="clear" w:color="000000" w:fill="FFCC99"/>
            <w:vAlign w:val="center"/>
            <w:hideMark/>
          </w:tcPr>
          <w:p w14:paraId="4F5860A5" w14:textId="77777777" w:rsidR="00583E1D" w:rsidRPr="00583E1D" w:rsidRDefault="00583E1D" w:rsidP="00583E1D">
            <w:pPr>
              <w:jc w:val="center"/>
              <w:rPr>
                <w:b/>
                <w:bCs/>
                <w:color w:val="000000"/>
                <w:sz w:val="16"/>
                <w:szCs w:val="16"/>
              </w:rPr>
            </w:pPr>
            <w:r w:rsidRPr="00583E1D">
              <w:rPr>
                <w:b/>
                <w:bCs/>
                <w:color w:val="000000"/>
                <w:sz w:val="16"/>
                <w:szCs w:val="16"/>
              </w:rPr>
              <w:t>Прогноза 2024 г.</w:t>
            </w:r>
          </w:p>
        </w:tc>
      </w:tr>
      <w:tr w:rsidR="00583E1D" w:rsidRPr="00583E1D" w14:paraId="2C6E3E66" w14:textId="77777777" w:rsidTr="008B6EB2">
        <w:trPr>
          <w:trHeight w:val="72"/>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6A4744E" w14:textId="77777777" w:rsidR="00583E1D" w:rsidRPr="00583E1D" w:rsidRDefault="00583E1D" w:rsidP="00583E1D">
            <w:pPr>
              <w:jc w:val="both"/>
              <w:rPr>
                <w:b/>
                <w:bCs/>
                <w:i/>
                <w:iCs/>
                <w:color w:val="000000"/>
                <w:sz w:val="16"/>
                <w:szCs w:val="16"/>
              </w:rPr>
            </w:pPr>
            <w:r w:rsidRPr="00583E1D">
              <w:rPr>
                <w:b/>
                <w:bCs/>
                <w:i/>
                <w:i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5E0E996B" w14:textId="77777777" w:rsidR="00583E1D" w:rsidRPr="00583E1D" w:rsidRDefault="00583E1D" w:rsidP="00583E1D">
            <w:pPr>
              <w:jc w:val="center"/>
              <w:rPr>
                <w:b/>
                <w:bCs/>
                <w:color w:val="000000"/>
                <w:sz w:val="16"/>
                <w:szCs w:val="16"/>
              </w:rPr>
            </w:pPr>
            <w:r w:rsidRPr="00583E1D">
              <w:rPr>
                <w:b/>
                <w:bCs/>
                <w:color w:val="000000"/>
                <w:sz w:val="16"/>
                <w:szCs w:val="16"/>
              </w:rPr>
              <w:t>1</w:t>
            </w:r>
          </w:p>
        </w:tc>
        <w:tc>
          <w:tcPr>
            <w:tcW w:w="850" w:type="dxa"/>
            <w:tcBorders>
              <w:top w:val="nil"/>
              <w:left w:val="nil"/>
              <w:bottom w:val="single" w:sz="8" w:space="0" w:color="auto"/>
              <w:right w:val="single" w:sz="8" w:space="0" w:color="auto"/>
            </w:tcBorders>
            <w:shd w:val="clear" w:color="auto" w:fill="auto"/>
            <w:noWrap/>
            <w:vAlign w:val="center"/>
            <w:hideMark/>
          </w:tcPr>
          <w:p w14:paraId="712089D7" w14:textId="77777777" w:rsidR="00583E1D" w:rsidRPr="00583E1D" w:rsidRDefault="00583E1D" w:rsidP="00583E1D">
            <w:pPr>
              <w:jc w:val="center"/>
              <w:rPr>
                <w:b/>
                <w:bCs/>
                <w:color w:val="000000"/>
                <w:sz w:val="16"/>
                <w:szCs w:val="16"/>
              </w:rPr>
            </w:pPr>
            <w:r w:rsidRPr="00583E1D">
              <w:rPr>
                <w:b/>
                <w:bCs/>
                <w:color w:val="000000"/>
                <w:sz w:val="16"/>
                <w:szCs w:val="16"/>
              </w:rPr>
              <w:t>2</w:t>
            </w:r>
          </w:p>
        </w:tc>
        <w:tc>
          <w:tcPr>
            <w:tcW w:w="774" w:type="dxa"/>
            <w:tcBorders>
              <w:top w:val="nil"/>
              <w:left w:val="nil"/>
              <w:bottom w:val="single" w:sz="8" w:space="0" w:color="auto"/>
              <w:right w:val="single" w:sz="8" w:space="0" w:color="auto"/>
            </w:tcBorders>
            <w:shd w:val="clear" w:color="auto" w:fill="auto"/>
            <w:noWrap/>
            <w:vAlign w:val="center"/>
            <w:hideMark/>
          </w:tcPr>
          <w:p w14:paraId="0854F37F" w14:textId="77777777" w:rsidR="00583E1D" w:rsidRPr="00583E1D" w:rsidRDefault="00583E1D" w:rsidP="00583E1D">
            <w:pPr>
              <w:jc w:val="center"/>
              <w:rPr>
                <w:b/>
                <w:bCs/>
                <w:color w:val="000000"/>
                <w:sz w:val="16"/>
                <w:szCs w:val="16"/>
              </w:rPr>
            </w:pPr>
            <w:r w:rsidRPr="00583E1D">
              <w:rPr>
                <w:b/>
                <w:bCs/>
                <w:color w:val="000000"/>
                <w:sz w:val="16"/>
                <w:szCs w:val="16"/>
              </w:rPr>
              <w:t>3</w:t>
            </w:r>
          </w:p>
        </w:tc>
        <w:tc>
          <w:tcPr>
            <w:tcW w:w="785" w:type="dxa"/>
            <w:tcBorders>
              <w:top w:val="nil"/>
              <w:left w:val="nil"/>
              <w:bottom w:val="single" w:sz="8" w:space="0" w:color="auto"/>
              <w:right w:val="single" w:sz="8" w:space="0" w:color="auto"/>
            </w:tcBorders>
            <w:shd w:val="clear" w:color="auto" w:fill="auto"/>
            <w:noWrap/>
            <w:vAlign w:val="center"/>
            <w:hideMark/>
          </w:tcPr>
          <w:p w14:paraId="3E0E0250" w14:textId="77777777" w:rsidR="00583E1D" w:rsidRPr="00583E1D" w:rsidRDefault="00583E1D" w:rsidP="00583E1D">
            <w:pPr>
              <w:jc w:val="center"/>
              <w:rPr>
                <w:b/>
                <w:bCs/>
                <w:color w:val="000000"/>
                <w:sz w:val="16"/>
                <w:szCs w:val="16"/>
              </w:rPr>
            </w:pPr>
            <w:r w:rsidRPr="00583E1D">
              <w:rPr>
                <w:b/>
                <w:bCs/>
                <w:color w:val="000000"/>
                <w:sz w:val="16"/>
                <w:szCs w:val="16"/>
              </w:rPr>
              <w:t>4</w:t>
            </w:r>
          </w:p>
        </w:tc>
        <w:tc>
          <w:tcPr>
            <w:tcW w:w="709" w:type="dxa"/>
            <w:tcBorders>
              <w:top w:val="nil"/>
              <w:left w:val="nil"/>
              <w:bottom w:val="single" w:sz="8" w:space="0" w:color="auto"/>
              <w:right w:val="single" w:sz="8" w:space="0" w:color="auto"/>
            </w:tcBorders>
            <w:shd w:val="clear" w:color="auto" w:fill="auto"/>
            <w:noWrap/>
            <w:vAlign w:val="center"/>
            <w:hideMark/>
          </w:tcPr>
          <w:p w14:paraId="3A7B933A" w14:textId="77777777" w:rsidR="00583E1D" w:rsidRPr="00583E1D" w:rsidRDefault="00583E1D" w:rsidP="00583E1D">
            <w:pPr>
              <w:jc w:val="center"/>
              <w:rPr>
                <w:b/>
                <w:bCs/>
                <w:color w:val="000000"/>
                <w:sz w:val="16"/>
                <w:szCs w:val="16"/>
              </w:rPr>
            </w:pPr>
            <w:r w:rsidRPr="00583E1D">
              <w:rPr>
                <w:b/>
                <w:bCs/>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31CBDB95" w14:textId="77777777" w:rsidR="00583E1D" w:rsidRPr="00583E1D" w:rsidRDefault="00583E1D" w:rsidP="00583E1D">
            <w:pPr>
              <w:jc w:val="center"/>
              <w:rPr>
                <w:b/>
                <w:bCs/>
                <w:color w:val="000000"/>
                <w:sz w:val="16"/>
                <w:szCs w:val="16"/>
              </w:rPr>
            </w:pPr>
            <w:r w:rsidRPr="00583E1D">
              <w:rPr>
                <w:b/>
                <w:bCs/>
                <w:color w:val="000000"/>
                <w:sz w:val="16"/>
                <w:szCs w:val="16"/>
              </w:rPr>
              <w:t>6</w:t>
            </w:r>
          </w:p>
        </w:tc>
        <w:tc>
          <w:tcPr>
            <w:tcW w:w="708" w:type="dxa"/>
            <w:tcBorders>
              <w:top w:val="nil"/>
              <w:left w:val="nil"/>
              <w:bottom w:val="single" w:sz="8" w:space="0" w:color="auto"/>
              <w:right w:val="single" w:sz="8" w:space="0" w:color="auto"/>
            </w:tcBorders>
            <w:shd w:val="clear" w:color="auto" w:fill="auto"/>
            <w:noWrap/>
            <w:vAlign w:val="center"/>
            <w:hideMark/>
          </w:tcPr>
          <w:p w14:paraId="74B3AFDA" w14:textId="77777777" w:rsidR="00583E1D" w:rsidRPr="00583E1D" w:rsidRDefault="00583E1D" w:rsidP="00583E1D">
            <w:pPr>
              <w:jc w:val="center"/>
              <w:rPr>
                <w:b/>
                <w:bCs/>
                <w:color w:val="000000"/>
                <w:sz w:val="16"/>
                <w:szCs w:val="16"/>
              </w:rPr>
            </w:pPr>
            <w:r w:rsidRPr="00583E1D">
              <w:rPr>
                <w:b/>
                <w:bCs/>
                <w:color w:val="000000"/>
                <w:sz w:val="16"/>
                <w:szCs w:val="16"/>
              </w:rPr>
              <w:t>7</w:t>
            </w:r>
          </w:p>
        </w:tc>
      </w:tr>
      <w:tr w:rsidR="00583E1D" w:rsidRPr="00583E1D" w14:paraId="1E3E4248" w14:textId="77777777" w:rsidTr="007F6E7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C5CA0CE" w14:textId="77777777" w:rsidR="00583E1D" w:rsidRPr="00583E1D" w:rsidRDefault="00583E1D" w:rsidP="00583E1D">
            <w:pPr>
              <w:jc w:val="both"/>
              <w:rPr>
                <w:b/>
                <w:bCs/>
                <w:color w:val="000000"/>
                <w:sz w:val="16"/>
                <w:szCs w:val="16"/>
              </w:rPr>
            </w:pPr>
            <w:r w:rsidRPr="00583E1D">
              <w:rPr>
                <w:b/>
                <w:bCs/>
                <w:color w:val="000000"/>
                <w:sz w:val="16"/>
                <w:szCs w:val="16"/>
              </w:rPr>
              <w:t>І.</w:t>
            </w:r>
          </w:p>
        </w:tc>
        <w:tc>
          <w:tcPr>
            <w:tcW w:w="4018" w:type="dxa"/>
            <w:tcBorders>
              <w:top w:val="nil"/>
              <w:left w:val="nil"/>
              <w:bottom w:val="single" w:sz="8" w:space="0" w:color="auto"/>
              <w:right w:val="single" w:sz="8" w:space="0" w:color="auto"/>
            </w:tcBorders>
            <w:shd w:val="clear" w:color="000000" w:fill="FFCC99"/>
            <w:noWrap/>
            <w:vAlign w:val="center"/>
            <w:hideMark/>
          </w:tcPr>
          <w:p w14:paraId="2891B8D5" w14:textId="77777777" w:rsidR="00583E1D" w:rsidRPr="00583E1D" w:rsidRDefault="00583E1D" w:rsidP="00583E1D">
            <w:pPr>
              <w:rPr>
                <w:b/>
                <w:bCs/>
                <w:color w:val="000000"/>
                <w:sz w:val="16"/>
                <w:szCs w:val="16"/>
              </w:rPr>
            </w:pPr>
            <w:r w:rsidRPr="00583E1D">
              <w:rPr>
                <w:b/>
                <w:bCs/>
                <w:color w:val="000000"/>
                <w:sz w:val="16"/>
                <w:szCs w:val="16"/>
              </w:rPr>
              <w:t>Общо ведомствени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796C8D7B"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74" w:type="dxa"/>
            <w:tcBorders>
              <w:top w:val="nil"/>
              <w:left w:val="nil"/>
              <w:bottom w:val="single" w:sz="8" w:space="0" w:color="auto"/>
              <w:right w:val="single" w:sz="8" w:space="0" w:color="auto"/>
            </w:tcBorders>
            <w:shd w:val="clear" w:color="000000" w:fill="FFCC99"/>
            <w:noWrap/>
            <w:vAlign w:val="center"/>
            <w:hideMark/>
          </w:tcPr>
          <w:p w14:paraId="547C9A2C"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85" w:type="dxa"/>
            <w:tcBorders>
              <w:top w:val="nil"/>
              <w:left w:val="nil"/>
              <w:bottom w:val="single" w:sz="8" w:space="0" w:color="auto"/>
              <w:right w:val="single" w:sz="8" w:space="0" w:color="auto"/>
            </w:tcBorders>
            <w:shd w:val="clear" w:color="000000" w:fill="FFCC99"/>
            <w:noWrap/>
            <w:vAlign w:val="center"/>
            <w:hideMark/>
          </w:tcPr>
          <w:p w14:paraId="4B3378CE"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10AE431E"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85185EE"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3A8BBF7F" w14:textId="77777777" w:rsidR="00583E1D" w:rsidRPr="00583E1D" w:rsidRDefault="00583E1D" w:rsidP="00583E1D">
            <w:pPr>
              <w:jc w:val="right"/>
              <w:rPr>
                <w:b/>
                <w:bCs/>
                <w:color w:val="000000"/>
                <w:sz w:val="16"/>
                <w:szCs w:val="16"/>
              </w:rPr>
            </w:pPr>
            <w:r w:rsidRPr="00583E1D">
              <w:rPr>
                <w:b/>
                <w:bCs/>
                <w:color w:val="000000"/>
                <w:sz w:val="16"/>
                <w:szCs w:val="16"/>
              </w:rPr>
              <w:t>0,0</w:t>
            </w:r>
          </w:p>
        </w:tc>
      </w:tr>
      <w:tr w:rsidR="00583E1D" w:rsidRPr="00583E1D" w14:paraId="436E11C7" w14:textId="77777777" w:rsidTr="007F6E7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5818126" w14:textId="77777777" w:rsidR="00583E1D" w:rsidRPr="00583E1D" w:rsidRDefault="00583E1D" w:rsidP="00583E1D">
            <w:pPr>
              <w:jc w:val="both"/>
              <w:rPr>
                <w:b/>
                <w:bCs/>
                <w:color w:val="000000"/>
                <w:sz w:val="16"/>
                <w:szCs w:val="16"/>
              </w:rPr>
            </w:pPr>
            <w:r w:rsidRPr="00583E1D">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64446319" w14:textId="77777777" w:rsidR="00583E1D" w:rsidRPr="00583E1D" w:rsidRDefault="00583E1D" w:rsidP="00583E1D">
            <w:pPr>
              <w:rPr>
                <w:b/>
                <w:bCs/>
                <w:color w:val="000000"/>
                <w:sz w:val="16"/>
                <w:szCs w:val="16"/>
              </w:rPr>
            </w:pPr>
            <w:r w:rsidRPr="00583E1D">
              <w:rPr>
                <w:b/>
                <w:bCs/>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14:paraId="2E9A9D2F" w14:textId="77777777" w:rsidR="00583E1D" w:rsidRPr="00583E1D" w:rsidRDefault="00583E1D" w:rsidP="00583E1D">
            <w:pPr>
              <w:jc w:val="right"/>
              <w:rPr>
                <w:color w:val="000000"/>
                <w:sz w:val="16"/>
                <w:szCs w:val="16"/>
              </w:rPr>
            </w:pPr>
            <w:r w:rsidRPr="00583E1D">
              <w:rPr>
                <w:color w:val="000000"/>
                <w:sz w:val="16"/>
                <w:szCs w:val="16"/>
              </w:rPr>
              <w:t>0,0</w:t>
            </w:r>
          </w:p>
        </w:tc>
        <w:tc>
          <w:tcPr>
            <w:tcW w:w="774" w:type="dxa"/>
            <w:tcBorders>
              <w:top w:val="nil"/>
              <w:left w:val="nil"/>
              <w:bottom w:val="single" w:sz="8" w:space="0" w:color="auto"/>
              <w:right w:val="single" w:sz="8" w:space="0" w:color="auto"/>
            </w:tcBorders>
            <w:shd w:val="clear" w:color="000000" w:fill="FFCC99"/>
            <w:noWrap/>
            <w:vAlign w:val="center"/>
            <w:hideMark/>
          </w:tcPr>
          <w:p w14:paraId="7C8CEB83" w14:textId="77777777" w:rsidR="00583E1D" w:rsidRPr="00583E1D" w:rsidRDefault="00583E1D" w:rsidP="00583E1D">
            <w:pPr>
              <w:jc w:val="right"/>
              <w:rPr>
                <w:color w:val="000000"/>
                <w:sz w:val="16"/>
                <w:szCs w:val="16"/>
              </w:rPr>
            </w:pPr>
            <w:r w:rsidRPr="00583E1D">
              <w:rPr>
                <w:color w:val="000000"/>
                <w:sz w:val="16"/>
                <w:szCs w:val="16"/>
              </w:rPr>
              <w:t>0,0</w:t>
            </w:r>
          </w:p>
        </w:tc>
        <w:tc>
          <w:tcPr>
            <w:tcW w:w="785" w:type="dxa"/>
            <w:tcBorders>
              <w:top w:val="nil"/>
              <w:left w:val="nil"/>
              <w:bottom w:val="single" w:sz="8" w:space="0" w:color="auto"/>
              <w:right w:val="single" w:sz="8" w:space="0" w:color="auto"/>
            </w:tcBorders>
            <w:shd w:val="clear" w:color="000000" w:fill="FFCC99"/>
            <w:noWrap/>
            <w:vAlign w:val="center"/>
            <w:hideMark/>
          </w:tcPr>
          <w:p w14:paraId="4533FFD1" w14:textId="77777777" w:rsidR="00583E1D" w:rsidRPr="00583E1D" w:rsidRDefault="00583E1D" w:rsidP="00583E1D">
            <w:pPr>
              <w:jc w:val="right"/>
              <w:rPr>
                <w:color w:val="000000"/>
                <w:sz w:val="16"/>
                <w:szCs w:val="16"/>
              </w:rPr>
            </w:pPr>
            <w:r w:rsidRPr="00583E1D">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76E9DF3F" w14:textId="77777777" w:rsidR="00583E1D" w:rsidRPr="00583E1D" w:rsidRDefault="00583E1D" w:rsidP="00583E1D">
            <w:pPr>
              <w:jc w:val="right"/>
              <w:rPr>
                <w:color w:val="000000"/>
                <w:sz w:val="16"/>
                <w:szCs w:val="16"/>
              </w:rPr>
            </w:pPr>
            <w:r w:rsidRPr="00583E1D">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5266A6D" w14:textId="77777777" w:rsidR="00583E1D" w:rsidRPr="00583E1D" w:rsidRDefault="00583E1D" w:rsidP="00583E1D">
            <w:pPr>
              <w:jc w:val="right"/>
              <w:rPr>
                <w:color w:val="000000"/>
                <w:sz w:val="16"/>
                <w:szCs w:val="16"/>
              </w:rPr>
            </w:pPr>
            <w:r w:rsidRPr="00583E1D">
              <w:rPr>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2DCD98DD" w14:textId="77777777" w:rsidR="00583E1D" w:rsidRPr="00583E1D" w:rsidRDefault="00583E1D" w:rsidP="00583E1D">
            <w:pPr>
              <w:jc w:val="right"/>
              <w:rPr>
                <w:color w:val="000000"/>
                <w:sz w:val="16"/>
                <w:szCs w:val="16"/>
              </w:rPr>
            </w:pPr>
            <w:r w:rsidRPr="00583E1D">
              <w:rPr>
                <w:color w:val="000000"/>
                <w:sz w:val="16"/>
                <w:szCs w:val="16"/>
              </w:rPr>
              <w:t>0,0</w:t>
            </w:r>
          </w:p>
        </w:tc>
      </w:tr>
      <w:tr w:rsidR="00583E1D" w:rsidRPr="00583E1D" w14:paraId="1996D00F" w14:textId="77777777" w:rsidTr="007F6E7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70ACE1AC" w14:textId="77777777" w:rsidR="00583E1D" w:rsidRPr="00583E1D" w:rsidRDefault="00583E1D" w:rsidP="00583E1D">
            <w:pPr>
              <w:jc w:val="both"/>
              <w:rPr>
                <w:b/>
                <w:bCs/>
                <w:color w:val="000000"/>
                <w:sz w:val="16"/>
                <w:szCs w:val="16"/>
              </w:rPr>
            </w:pPr>
            <w:r w:rsidRPr="00583E1D">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335A7048" w14:textId="77777777" w:rsidR="00583E1D" w:rsidRPr="00583E1D" w:rsidRDefault="00583E1D" w:rsidP="00583E1D">
            <w:pPr>
              <w:rPr>
                <w:b/>
                <w:bCs/>
                <w:color w:val="000000"/>
                <w:sz w:val="16"/>
                <w:szCs w:val="16"/>
              </w:rPr>
            </w:pPr>
            <w:r w:rsidRPr="00583E1D">
              <w:rPr>
                <w:b/>
                <w:bCs/>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14:paraId="2F924A1B" w14:textId="77777777" w:rsidR="00583E1D" w:rsidRPr="00583E1D" w:rsidRDefault="00583E1D" w:rsidP="00583E1D">
            <w:pPr>
              <w:jc w:val="right"/>
              <w:rPr>
                <w:color w:val="000000"/>
                <w:sz w:val="16"/>
                <w:szCs w:val="16"/>
              </w:rPr>
            </w:pPr>
            <w:r w:rsidRPr="00583E1D">
              <w:rPr>
                <w:color w:val="000000"/>
                <w:sz w:val="16"/>
                <w:szCs w:val="16"/>
              </w:rPr>
              <w:t>0,0</w:t>
            </w:r>
          </w:p>
        </w:tc>
        <w:tc>
          <w:tcPr>
            <w:tcW w:w="774" w:type="dxa"/>
            <w:tcBorders>
              <w:top w:val="nil"/>
              <w:left w:val="nil"/>
              <w:bottom w:val="single" w:sz="8" w:space="0" w:color="auto"/>
              <w:right w:val="single" w:sz="8" w:space="0" w:color="auto"/>
            </w:tcBorders>
            <w:shd w:val="clear" w:color="000000" w:fill="FFCC99"/>
            <w:noWrap/>
            <w:vAlign w:val="center"/>
            <w:hideMark/>
          </w:tcPr>
          <w:p w14:paraId="1A31C062" w14:textId="77777777" w:rsidR="00583E1D" w:rsidRPr="00583E1D" w:rsidRDefault="00583E1D" w:rsidP="00583E1D">
            <w:pPr>
              <w:jc w:val="right"/>
              <w:rPr>
                <w:color w:val="000000"/>
                <w:sz w:val="16"/>
                <w:szCs w:val="16"/>
              </w:rPr>
            </w:pPr>
            <w:r w:rsidRPr="00583E1D">
              <w:rPr>
                <w:color w:val="000000"/>
                <w:sz w:val="16"/>
                <w:szCs w:val="16"/>
              </w:rPr>
              <w:t>0,0</w:t>
            </w:r>
          </w:p>
        </w:tc>
        <w:tc>
          <w:tcPr>
            <w:tcW w:w="785" w:type="dxa"/>
            <w:tcBorders>
              <w:top w:val="nil"/>
              <w:left w:val="nil"/>
              <w:bottom w:val="single" w:sz="8" w:space="0" w:color="auto"/>
              <w:right w:val="single" w:sz="8" w:space="0" w:color="auto"/>
            </w:tcBorders>
            <w:shd w:val="clear" w:color="000000" w:fill="FFCC99"/>
            <w:noWrap/>
            <w:vAlign w:val="center"/>
            <w:hideMark/>
          </w:tcPr>
          <w:p w14:paraId="01AE2986" w14:textId="77777777" w:rsidR="00583E1D" w:rsidRPr="00583E1D" w:rsidRDefault="00583E1D" w:rsidP="00583E1D">
            <w:pPr>
              <w:jc w:val="right"/>
              <w:rPr>
                <w:color w:val="000000"/>
                <w:sz w:val="16"/>
                <w:szCs w:val="16"/>
              </w:rPr>
            </w:pPr>
            <w:r w:rsidRPr="00583E1D">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117BBCD2" w14:textId="77777777" w:rsidR="00583E1D" w:rsidRPr="00583E1D" w:rsidRDefault="00583E1D" w:rsidP="00583E1D">
            <w:pPr>
              <w:jc w:val="right"/>
              <w:rPr>
                <w:color w:val="000000"/>
                <w:sz w:val="16"/>
                <w:szCs w:val="16"/>
              </w:rPr>
            </w:pPr>
            <w:r w:rsidRPr="00583E1D">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3076E2D" w14:textId="77777777" w:rsidR="00583E1D" w:rsidRPr="00583E1D" w:rsidRDefault="00583E1D" w:rsidP="00583E1D">
            <w:pPr>
              <w:jc w:val="right"/>
              <w:rPr>
                <w:color w:val="000000"/>
                <w:sz w:val="16"/>
                <w:szCs w:val="16"/>
              </w:rPr>
            </w:pPr>
            <w:r w:rsidRPr="00583E1D">
              <w:rPr>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5F1A936E" w14:textId="77777777" w:rsidR="00583E1D" w:rsidRPr="00583E1D" w:rsidRDefault="00583E1D" w:rsidP="00583E1D">
            <w:pPr>
              <w:jc w:val="right"/>
              <w:rPr>
                <w:color w:val="000000"/>
                <w:sz w:val="16"/>
                <w:szCs w:val="16"/>
              </w:rPr>
            </w:pPr>
            <w:r w:rsidRPr="00583E1D">
              <w:rPr>
                <w:color w:val="000000"/>
                <w:sz w:val="16"/>
                <w:szCs w:val="16"/>
              </w:rPr>
              <w:t>0,0</w:t>
            </w:r>
          </w:p>
        </w:tc>
      </w:tr>
      <w:tr w:rsidR="00583E1D" w:rsidRPr="00583E1D" w14:paraId="080982F5" w14:textId="77777777" w:rsidTr="007F6E7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49B894E8" w14:textId="77777777" w:rsidR="00583E1D" w:rsidRPr="00583E1D" w:rsidRDefault="00583E1D" w:rsidP="00583E1D">
            <w:pPr>
              <w:jc w:val="both"/>
              <w:rPr>
                <w:b/>
                <w:bCs/>
                <w:color w:val="000000"/>
                <w:sz w:val="16"/>
                <w:szCs w:val="16"/>
              </w:rPr>
            </w:pPr>
            <w:r w:rsidRPr="00583E1D">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493570BB" w14:textId="77777777" w:rsidR="00583E1D" w:rsidRPr="00583E1D" w:rsidRDefault="00583E1D" w:rsidP="00583E1D">
            <w:pPr>
              <w:rPr>
                <w:b/>
                <w:bCs/>
                <w:color w:val="000000"/>
                <w:sz w:val="16"/>
                <w:szCs w:val="16"/>
              </w:rPr>
            </w:pPr>
            <w:r w:rsidRPr="00583E1D">
              <w:rPr>
                <w:b/>
                <w:bCs/>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223297B8" w14:textId="77777777" w:rsidR="00583E1D" w:rsidRPr="00583E1D" w:rsidRDefault="00583E1D" w:rsidP="00583E1D">
            <w:pPr>
              <w:jc w:val="right"/>
              <w:rPr>
                <w:color w:val="000000"/>
                <w:sz w:val="16"/>
                <w:szCs w:val="16"/>
              </w:rPr>
            </w:pPr>
            <w:r w:rsidRPr="00583E1D">
              <w:rPr>
                <w:color w:val="000000"/>
                <w:sz w:val="16"/>
                <w:szCs w:val="16"/>
              </w:rPr>
              <w:t>0,0</w:t>
            </w:r>
          </w:p>
        </w:tc>
        <w:tc>
          <w:tcPr>
            <w:tcW w:w="774" w:type="dxa"/>
            <w:tcBorders>
              <w:top w:val="nil"/>
              <w:left w:val="nil"/>
              <w:bottom w:val="single" w:sz="8" w:space="0" w:color="auto"/>
              <w:right w:val="single" w:sz="8" w:space="0" w:color="auto"/>
            </w:tcBorders>
            <w:shd w:val="clear" w:color="000000" w:fill="FFCC99"/>
            <w:noWrap/>
            <w:vAlign w:val="center"/>
            <w:hideMark/>
          </w:tcPr>
          <w:p w14:paraId="09F322E6" w14:textId="77777777" w:rsidR="00583E1D" w:rsidRPr="00583E1D" w:rsidRDefault="00583E1D" w:rsidP="00583E1D">
            <w:pPr>
              <w:jc w:val="right"/>
              <w:rPr>
                <w:color w:val="000000"/>
                <w:sz w:val="16"/>
                <w:szCs w:val="16"/>
              </w:rPr>
            </w:pPr>
            <w:r w:rsidRPr="00583E1D">
              <w:rPr>
                <w:color w:val="000000"/>
                <w:sz w:val="16"/>
                <w:szCs w:val="16"/>
              </w:rPr>
              <w:t>0,0</w:t>
            </w:r>
          </w:p>
        </w:tc>
        <w:tc>
          <w:tcPr>
            <w:tcW w:w="785" w:type="dxa"/>
            <w:tcBorders>
              <w:top w:val="nil"/>
              <w:left w:val="nil"/>
              <w:bottom w:val="single" w:sz="8" w:space="0" w:color="auto"/>
              <w:right w:val="single" w:sz="8" w:space="0" w:color="auto"/>
            </w:tcBorders>
            <w:shd w:val="clear" w:color="000000" w:fill="FFCC99"/>
            <w:noWrap/>
            <w:vAlign w:val="center"/>
            <w:hideMark/>
          </w:tcPr>
          <w:p w14:paraId="4F8E75BF" w14:textId="77777777" w:rsidR="00583E1D" w:rsidRPr="00583E1D" w:rsidRDefault="00583E1D" w:rsidP="00583E1D">
            <w:pPr>
              <w:jc w:val="right"/>
              <w:rPr>
                <w:color w:val="000000"/>
                <w:sz w:val="16"/>
                <w:szCs w:val="16"/>
              </w:rPr>
            </w:pPr>
            <w:r w:rsidRPr="00583E1D">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2747EFF6" w14:textId="77777777" w:rsidR="00583E1D" w:rsidRPr="00583E1D" w:rsidRDefault="00583E1D" w:rsidP="00583E1D">
            <w:pPr>
              <w:jc w:val="right"/>
              <w:rPr>
                <w:color w:val="000000"/>
                <w:sz w:val="16"/>
                <w:szCs w:val="16"/>
              </w:rPr>
            </w:pPr>
            <w:r w:rsidRPr="00583E1D">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DCD8677" w14:textId="77777777" w:rsidR="00583E1D" w:rsidRPr="00583E1D" w:rsidRDefault="00583E1D" w:rsidP="00583E1D">
            <w:pPr>
              <w:jc w:val="right"/>
              <w:rPr>
                <w:color w:val="000000"/>
                <w:sz w:val="16"/>
                <w:szCs w:val="16"/>
              </w:rPr>
            </w:pPr>
            <w:r w:rsidRPr="00583E1D">
              <w:rPr>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20AC2B65" w14:textId="77777777" w:rsidR="00583E1D" w:rsidRPr="00583E1D" w:rsidRDefault="00583E1D" w:rsidP="00583E1D">
            <w:pPr>
              <w:jc w:val="right"/>
              <w:rPr>
                <w:color w:val="000000"/>
                <w:sz w:val="16"/>
                <w:szCs w:val="16"/>
              </w:rPr>
            </w:pPr>
            <w:r w:rsidRPr="00583E1D">
              <w:rPr>
                <w:color w:val="000000"/>
                <w:sz w:val="16"/>
                <w:szCs w:val="16"/>
              </w:rPr>
              <w:t>0,0</w:t>
            </w:r>
          </w:p>
        </w:tc>
      </w:tr>
      <w:tr w:rsidR="00583E1D" w:rsidRPr="00583E1D" w14:paraId="7576CA4D" w14:textId="77777777" w:rsidTr="007F6E7D">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FF1AC7F" w14:textId="77777777" w:rsidR="00583E1D" w:rsidRPr="00583E1D" w:rsidRDefault="00583E1D" w:rsidP="00583E1D">
            <w:pPr>
              <w:jc w:val="both"/>
              <w:rPr>
                <w:b/>
                <w:bCs/>
                <w:color w:val="000000"/>
                <w:sz w:val="16"/>
                <w:szCs w:val="16"/>
              </w:rPr>
            </w:pPr>
            <w:r w:rsidRPr="00583E1D">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25736685" w14:textId="77777777" w:rsidR="00583E1D" w:rsidRPr="00583E1D" w:rsidRDefault="00583E1D" w:rsidP="00583E1D">
            <w:pPr>
              <w:rPr>
                <w:b/>
                <w:bCs/>
                <w:color w:val="000000"/>
                <w:sz w:val="16"/>
                <w:szCs w:val="16"/>
              </w:rPr>
            </w:pPr>
            <w:r w:rsidRPr="00583E1D">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730C2D3" w14:textId="77777777" w:rsidR="00583E1D" w:rsidRPr="00583E1D" w:rsidRDefault="00583E1D" w:rsidP="00583E1D">
            <w:pPr>
              <w:rPr>
                <w:b/>
                <w:bCs/>
                <w:color w:val="000000"/>
                <w:sz w:val="16"/>
                <w:szCs w:val="16"/>
              </w:rPr>
            </w:pPr>
            <w:r w:rsidRPr="00583E1D">
              <w:rPr>
                <w:b/>
                <w:bCs/>
                <w:color w:val="000000"/>
                <w:sz w:val="16"/>
                <w:szCs w:val="16"/>
              </w:rPr>
              <w:t> </w:t>
            </w:r>
          </w:p>
        </w:tc>
        <w:tc>
          <w:tcPr>
            <w:tcW w:w="774" w:type="dxa"/>
            <w:tcBorders>
              <w:top w:val="nil"/>
              <w:left w:val="nil"/>
              <w:bottom w:val="single" w:sz="8" w:space="0" w:color="auto"/>
              <w:right w:val="single" w:sz="8" w:space="0" w:color="auto"/>
            </w:tcBorders>
            <w:shd w:val="clear" w:color="auto" w:fill="auto"/>
            <w:noWrap/>
            <w:vAlign w:val="center"/>
            <w:hideMark/>
          </w:tcPr>
          <w:p w14:paraId="04AEEF93" w14:textId="77777777" w:rsidR="00583E1D" w:rsidRPr="00583E1D" w:rsidRDefault="00583E1D" w:rsidP="00583E1D">
            <w:pPr>
              <w:rPr>
                <w:b/>
                <w:bCs/>
                <w:color w:val="000000"/>
                <w:sz w:val="16"/>
                <w:szCs w:val="16"/>
              </w:rPr>
            </w:pPr>
            <w:r w:rsidRPr="00583E1D">
              <w:rPr>
                <w:b/>
                <w:bCs/>
                <w:color w:val="000000"/>
                <w:sz w:val="16"/>
                <w:szCs w:val="16"/>
              </w:rPr>
              <w:t> </w:t>
            </w:r>
          </w:p>
        </w:tc>
        <w:tc>
          <w:tcPr>
            <w:tcW w:w="785" w:type="dxa"/>
            <w:tcBorders>
              <w:top w:val="nil"/>
              <w:left w:val="nil"/>
              <w:bottom w:val="single" w:sz="8" w:space="0" w:color="auto"/>
              <w:right w:val="single" w:sz="8" w:space="0" w:color="auto"/>
            </w:tcBorders>
            <w:shd w:val="clear" w:color="auto" w:fill="auto"/>
            <w:noWrap/>
            <w:vAlign w:val="center"/>
            <w:hideMark/>
          </w:tcPr>
          <w:p w14:paraId="4629827D" w14:textId="77777777" w:rsidR="00583E1D" w:rsidRPr="00583E1D" w:rsidRDefault="00583E1D" w:rsidP="00583E1D">
            <w:pPr>
              <w:rPr>
                <w:color w:val="000000"/>
                <w:sz w:val="16"/>
                <w:szCs w:val="16"/>
              </w:rPr>
            </w:pPr>
            <w:r w:rsidRPr="00583E1D">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17FD611" w14:textId="77777777" w:rsidR="00583E1D" w:rsidRPr="00583E1D" w:rsidRDefault="00583E1D" w:rsidP="00583E1D">
            <w:pPr>
              <w:rPr>
                <w:color w:val="000000"/>
                <w:sz w:val="16"/>
                <w:szCs w:val="16"/>
              </w:rPr>
            </w:pPr>
            <w:r w:rsidRPr="00583E1D">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0443027" w14:textId="77777777" w:rsidR="00583E1D" w:rsidRPr="00583E1D" w:rsidRDefault="00583E1D" w:rsidP="00583E1D">
            <w:pPr>
              <w:rPr>
                <w:color w:val="000000"/>
                <w:sz w:val="16"/>
                <w:szCs w:val="16"/>
              </w:rPr>
            </w:pPr>
            <w:r w:rsidRPr="00583E1D">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32F82A2D" w14:textId="77777777" w:rsidR="00583E1D" w:rsidRPr="00583E1D" w:rsidRDefault="00583E1D" w:rsidP="00583E1D">
            <w:pPr>
              <w:rPr>
                <w:color w:val="000000"/>
                <w:sz w:val="16"/>
                <w:szCs w:val="16"/>
              </w:rPr>
            </w:pPr>
            <w:r w:rsidRPr="00583E1D">
              <w:rPr>
                <w:color w:val="000000"/>
                <w:sz w:val="16"/>
                <w:szCs w:val="16"/>
              </w:rPr>
              <w:t> </w:t>
            </w:r>
          </w:p>
        </w:tc>
      </w:tr>
      <w:tr w:rsidR="00583E1D" w:rsidRPr="00583E1D" w14:paraId="2126ACF0" w14:textId="77777777" w:rsidTr="007F6E7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93BD086" w14:textId="77777777" w:rsidR="00583E1D" w:rsidRPr="00583E1D" w:rsidRDefault="00583E1D" w:rsidP="00583E1D">
            <w:pPr>
              <w:jc w:val="both"/>
              <w:rPr>
                <w:b/>
                <w:bCs/>
                <w:color w:val="000000"/>
                <w:sz w:val="16"/>
                <w:szCs w:val="16"/>
              </w:rPr>
            </w:pPr>
            <w:r w:rsidRPr="00583E1D">
              <w:rPr>
                <w:b/>
                <w:bCs/>
                <w:color w:val="000000"/>
                <w:sz w:val="16"/>
                <w:szCs w:val="16"/>
              </w:rPr>
              <w:t>1</w:t>
            </w:r>
          </w:p>
        </w:tc>
        <w:tc>
          <w:tcPr>
            <w:tcW w:w="4018" w:type="dxa"/>
            <w:tcBorders>
              <w:top w:val="nil"/>
              <w:left w:val="nil"/>
              <w:bottom w:val="single" w:sz="8" w:space="0" w:color="auto"/>
              <w:right w:val="single" w:sz="8" w:space="0" w:color="auto"/>
            </w:tcBorders>
            <w:shd w:val="clear" w:color="000000" w:fill="FFCC99"/>
            <w:noWrap/>
            <w:vAlign w:val="center"/>
            <w:hideMark/>
          </w:tcPr>
          <w:p w14:paraId="36BB9BE4" w14:textId="77777777" w:rsidR="00583E1D" w:rsidRPr="00583E1D" w:rsidRDefault="00583E1D" w:rsidP="00583E1D">
            <w:pPr>
              <w:ind w:firstLineChars="300" w:firstLine="480"/>
              <w:rPr>
                <w:b/>
                <w:bCs/>
                <w:color w:val="000000"/>
                <w:sz w:val="16"/>
                <w:szCs w:val="16"/>
              </w:rPr>
            </w:pPr>
            <w:r w:rsidRPr="00583E1D">
              <w:rPr>
                <w:b/>
                <w:bCs/>
                <w:color w:val="000000"/>
                <w:sz w:val="16"/>
                <w:szCs w:val="16"/>
              </w:rPr>
              <w:t>Ведомствени разходи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14:paraId="5658534B"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74" w:type="dxa"/>
            <w:tcBorders>
              <w:top w:val="nil"/>
              <w:left w:val="nil"/>
              <w:bottom w:val="single" w:sz="8" w:space="0" w:color="auto"/>
              <w:right w:val="single" w:sz="8" w:space="0" w:color="auto"/>
            </w:tcBorders>
            <w:shd w:val="clear" w:color="000000" w:fill="FFCC99"/>
            <w:noWrap/>
            <w:vAlign w:val="center"/>
            <w:hideMark/>
          </w:tcPr>
          <w:p w14:paraId="15803971"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85" w:type="dxa"/>
            <w:tcBorders>
              <w:top w:val="nil"/>
              <w:left w:val="nil"/>
              <w:bottom w:val="single" w:sz="8" w:space="0" w:color="auto"/>
              <w:right w:val="single" w:sz="8" w:space="0" w:color="auto"/>
            </w:tcBorders>
            <w:shd w:val="clear" w:color="000000" w:fill="FFCC99"/>
            <w:noWrap/>
            <w:vAlign w:val="center"/>
            <w:hideMark/>
          </w:tcPr>
          <w:p w14:paraId="73286BAE"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70B7E4EC"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9D63588"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09D08FBB" w14:textId="77777777" w:rsidR="00583E1D" w:rsidRPr="00583E1D" w:rsidRDefault="00583E1D" w:rsidP="00583E1D">
            <w:pPr>
              <w:jc w:val="right"/>
              <w:rPr>
                <w:b/>
                <w:bCs/>
                <w:color w:val="000000"/>
                <w:sz w:val="16"/>
                <w:szCs w:val="16"/>
              </w:rPr>
            </w:pPr>
            <w:r w:rsidRPr="00583E1D">
              <w:rPr>
                <w:b/>
                <w:bCs/>
                <w:color w:val="000000"/>
                <w:sz w:val="16"/>
                <w:szCs w:val="16"/>
              </w:rPr>
              <w:t>0,0</w:t>
            </w:r>
          </w:p>
        </w:tc>
      </w:tr>
      <w:tr w:rsidR="00583E1D" w:rsidRPr="00583E1D" w14:paraId="67A75324" w14:textId="77777777" w:rsidTr="007F6E7D">
        <w:trPr>
          <w:trHeight w:val="330"/>
        </w:trPr>
        <w:tc>
          <w:tcPr>
            <w:tcW w:w="367" w:type="dxa"/>
            <w:tcBorders>
              <w:top w:val="nil"/>
              <w:left w:val="single" w:sz="8" w:space="0" w:color="auto"/>
              <w:bottom w:val="single" w:sz="4" w:space="0" w:color="auto"/>
              <w:right w:val="single" w:sz="8" w:space="0" w:color="auto"/>
            </w:tcBorders>
            <w:shd w:val="clear" w:color="000000" w:fill="FFCC99"/>
            <w:noWrap/>
            <w:vAlign w:val="center"/>
            <w:hideMark/>
          </w:tcPr>
          <w:p w14:paraId="63C528E9" w14:textId="77777777" w:rsidR="00583E1D" w:rsidRPr="00583E1D" w:rsidRDefault="00583E1D" w:rsidP="00583E1D">
            <w:pPr>
              <w:jc w:val="both"/>
              <w:rPr>
                <w:color w:val="000000"/>
                <w:sz w:val="16"/>
                <w:szCs w:val="16"/>
              </w:rPr>
            </w:pPr>
            <w:r w:rsidRPr="00583E1D">
              <w:rPr>
                <w:color w:val="000000"/>
                <w:sz w:val="16"/>
                <w:szCs w:val="16"/>
              </w:rPr>
              <w:t> </w:t>
            </w:r>
          </w:p>
        </w:tc>
        <w:tc>
          <w:tcPr>
            <w:tcW w:w="4018" w:type="dxa"/>
            <w:tcBorders>
              <w:top w:val="nil"/>
              <w:left w:val="nil"/>
              <w:bottom w:val="single" w:sz="4" w:space="0" w:color="auto"/>
              <w:right w:val="single" w:sz="8" w:space="0" w:color="auto"/>
            </w:tcBorders>
            <w:shd w:val="clear" w:color="000000" w:fill="FFCC99"/>
            <w:noWrap/>
            <w:vAlign w:val="center"/>
            <w:hideMark/>
          </w:tcPr>
          <w:p w14:paraId="1DBF558D" w14:textId="77777777" w:rsidR="00583E1D" w:rsidRPr="00583E1D" w:rsidRDefault="00583E1D" w:rsidP="00583E1D">
            <w:pPr>
              <w:ind w:firstLineChars="300" w:firstLine="480"/>
              <w:rPr>
                <w:color w:val="000000"/>
                <w:sz w:val="16"/>
                <w:szCs w:val="16"/>
              </w:rPr>
            </w:pPr>
            <w:r w:rsidRPr="00583E1D">
              <w:rPr>
                <w:color w:val="000000"/>
                <w:sz w:val="16"/>
                <w:szCs w:val="16"/>
              </w:rPr>
              <w:t xml:space="preserve">   Персонал</w:t>
            </w:r>
          </w:p>
        </w:tc>
        <w:tc>
          <w:tcPr>
            <w:tcW w:w="850" w:type="dxa"/>
            <w:tcBorders>
              <w:top w:val="nil"/>
              <w:left w:val="nil"/>
              <w:bottom w:val="single" w:sz="4" w:space="0" w:color="auto"/>
              <w:right w:val="single" w:sz="8" w:space="0" w:color="auto"/>
            </w:tcBorders>
            <w:shd w:val="clear" w:color="000000" w:fill="FFCC99"/>
            <w:noWrap/>
            <w:vAlign w:val="center"/>
            <w:hideMark/>
          </w:tcPr>
          <w:p w14:paraId="5041D312" w14:textId="77777777" w:rsidR="00583E1D" w:rsidRPr="00583E1D" w:rsidRDefault="00583E1D" w:rsidP="00583E1D">
            <w:pPr>
              <w:jc w:val="right"/>
              <w:rPr>
                <w:color w:val="000000"/>
                <w:sz w:val="16"/>
                <w:szCs w:val="16"/>
              </w:rPr>
            </w:pPr>
            <w:r w:rsidRPr="00583E1D">
              <w:rPr>
                <w:color w:val="000000"/>
                <w:sz w:val="16"/>
                <w:szCs w:val="16"/>
              </w:rPr>
              <w:t>0,0</w:t>
            </w:r>
          </w:p>
        </w:tc>
        <w:tc>
          <w:tcPr>
            <w:tcW w:w="774" w:type="dxa"/>
            <w:tcBorders>
              <w:top w:val="nil"/>
              <w:left w:val="nil"/>
              <w:bottom w:val="single" w:sz="4" w:space="0" w:color="auto"/>
              <w:right w:val="single" w:sz="8" w:space="0" w:color="auto"/>
            </w:tcBorders>
            <w:shd w:val="clear" w:color="000000" w:fill="FFCC99"/>
            <w:noWrap/>
            <w:vAlign w:val="center"/>
            <w:hideMark/>
          </w:tcPr>
          <w:p w14:paraId="084B3302" w14:textId="77777777" w:rsidR="00583E1D" w:rsidRPr="00583E1D" w:rsidRDefault="00583E1D" w:rsidP="00583E1D">
            <w:pPr>
              <w:jc w:val="right"/>
              <w:rPr>
                <w:color w:val="000000"/>
                <w:sz w:val="16"/>
                <w:szCs w:val="16"/>
              </w:rPr>
            </w:pPr>
            <w:r w:rsidRPr="00583E1D">
              <w:rPr>
                <w:color w:val="000000"/>
                <w:sz w:val="16"/>
                <w:szCs w:val="16"/>
              </w:rPr>
              <w:t>0,0</w:t>
            </w:r>
          </w:p>
        </w:tc>
        <w:tc>
          <w:tcPr>
            <w:tcW w:w="785" w:type="dxa"/>
            <w:tcBorders>
              <w:top w:val="nil"/>
              <w:left w:val="nil"/>
              <w:bottom w:val="single" w:sz="4" w:space="0" w:color="auto"/>
              <w:right w:val="single" w:sz="8" w:space="0" w:color="auto"/>
            </w:tcBorders>
            <w:shd w:val="clear" w:color="000000" w:fill="FFCC99"/>
            <w:noWrap/>
            <w:vAlign w:val="center"/>
            <w:hideMark/>
          </w:tcPr>
          <w:p w14:paraId="47F0828E" w14:textId="77777777" w:rsidR="00583E1D" w:rsidRPr="00583E1D" w:rsidRDefault="00583E1D" w:rsidP="00583E1D">
            <w:pPr>
              <w:jc w:val="right"/>
              <w:rPr>
                <w:color w:val="000000"/>
                <w:sz w:val="16"/>
                <w:szCs w:val="16"/>
              </w:rPr>
            </w:pPr>
            <w:r w:rsidRPr="00583E1D">
              <w:rPr>
                <w:color w:val="000000"/>
                <w:sz w:val="16"/>
                <w:szCs w:val="16"/>
              </w:rPr>
              <w:t>0,0</w:t>
            </w:r>
          </w:p>
        </w:tc>
        <w:tc>
          <w:tcPr>
            <w:tcW w:w="709" w:type="dxa"/>
            <w:tcBorders>
              <w:top w:val="nil"/>
              <w:left w:val="nil"/>
              <w:bottom w:val="single" w:sz="4" w:space="0" w:color="auto"/>
              <w:right w:val="single" w:sz="8" w:space="0" w:color="auto"/>
            </w:tcBorders>
            <w:shd w:val="clear" w:color="000000" w:fill="FFCC99"/>
            <w:noWrap/>
            <w:vAlign w:val="center"/>
            <w:hideMark/>
          </w:tcPr>
          <w:p w14:paraId="70CD6F94" w14:textId="77777777" w:rsidR="00583E1D" w:rsidRPr="00583E1D" w:rsidRDefault="00583E1D" w:rsidP="00583E1D">
            <w:pPr>
              <w:jc w:val="right"/>
              <w:rPr>
                <w:color w:val="000000"/>
                <w:sz w:val="16"/>
                <w:szCs w:val="16"/>
              </w:rPr>
            </w:pPr>
            <w:r w:rsidRPr="00583E1D">
              <w:rPr>
                <w:color w:val="000000"/>
                <w:sz w:val="16"/>
                <w:szCs w:val="16"/>
              </w:rPr>
              <w:t>0,0</w:t>
            </w:r>
          </w:p>
        </w:tc>
        <w:tc>
          <w:tcPr>
            <w:tcW w:w="851" w:type="dxa"/>
            <w:tcBorders>
              <w:top w:val="nil"/>
              <w:left w:val="nil"/>
              <w:bottom w:val="single" w:sz="4" w:space="0" w:color="auto"/>
              <w:right w:val="single" w:sz="8" w:space="0" w:color="auto"/>
            </w:tcBorders>
            <w:shd w:val="clear" w:color="000000" w:fill="FFCC99"/>
            <w:noWrap/>
            <w:vAlign w:val="center"/>
            <w:hideMark/>
          </w:tcPr>
          <w:p w14:paraId="143E737C" w14:textId="77777777" w:rsidR="00583E1D" w:rsidRPr="00583E1D" w:rsidRDefault="00583E1D" w:rsidP="00583E1D">
            <w:pPr>
              <w:jc w:val="right"/>
              <w:rPr>
                <w:color w:val="000000"/>
                <w:sz w:val="16"/>
                <w:szCs w:val="16"/>
              </w:rPr>
            </w:pPr>
            <w:r w:rsidRPr="00583E1D">
              <w:rPr>
                <w:color w:val="000000"/>
                <w:sz w:val="16"/>
                <w:szCs w:val="16"/>
              </w:rPr>
              <w:t>0,0</w:t>
            </w:r>
          </w:p>
        </w:tc>
        <w:tc>
          <w:tcPr>
            <w:tcW w:w="708" w:type="dxa"/>
            <w:tcBorders>
              <w:top w:val="nil"/>
              <w:left w:val="nil"/>
              <w:bottom w:val="single" w:sz="4" w:space="0" w:color="auto"/>
              <w:right w:val="single" w:sz="8" w:space="0" w:color="auto"/>
            </w:tcBorders>
            <w:shd w:val="clear" w:color="000000" w:fill="FFCC99"/>
            <w:noWrap/>
            <w:vAlign w:val="center"/>
            <w:hideMark/>
          </w:tcPr>
          <w:p w14:paraId="3AE1131F" w14:textId="77777777" w:rsidR="00583E1D" w:rsidRPr="00583E1D" w:rsidRDefault="00583E1D" w:rsidP="00583E1D">
            <w:pPr>
              <w:jc w:val="right"/>
              <w:rPr>
                <w:color w:val="000000"/>
                <w:sz w:val="16"/>
                <w:szCs w:val="16"/>
              </w:rPr>
            </w:pPr>
            <w:r w:rsidRPr="00583E1D">
              <w:rPr>
                <w:color w:val="000000"/>
                <w:sz w:val="16"/>
                <w:szCs w:val="16"/>
              </w:rPr>
              <w:t>0,0</w:t>
            </w:r>
          </w:p>
        </w:tc>
      </w:tr>
      <w:tr w:rsidR="00583E1D" w:rsidRPr="00583E1D" w14:paraId="72C7911D" w14:textId="77777777" w:rsidTr="007F6E7D">
        <w:trPr>
          <w:trHeight w:val="330"/>
        </w:trPr>
        <w:tc>
          <w:tcPr>
            <w:tcW w:w="367" w:type="dxa"/>
            <w:tcBorders>
              <w:top w:val="single" w:sz="4" w:space="0" w:color="auto"/>
              <w:left w:val="single" w:sz="8" w:space="0" w:color="auto"/>
              <w:bottom w:val="single" w:sz="4" w:space="0" w:color="auto"/>
              <w:right w:val="single" w:sz="8" w:space="0" w:color="auto"/>
            </w:tcBorders>
            <w:shd w:val="clear" w:color="000000" w:fill="FFCC99"/>
            <w:noWrap/>
            <w:vAlign w:val="center"/>
            <w:hideMark/>
          </w:tcPr>
          <w:p w14:paraId="192D85D7" w14:textId="77777777" w:rsidR="00583E1D" w:rsidRPr="00583E1D" w:rsidRDefault="00583E1D" w:rsidP="00583E1D">
            <w:pPr>
              <w:jc w:val="both"/>
              <w:rPr>
                <w:color w:val="000000"/>
                <w:sz w:val="16"/>
                <w:szCs w:val="16"/>
              </w:rPr>
            </w:pPr>
            <w:r w:rsidRPr="00583E1D">
              <w:rPr>
                <w:color w:val="000000"/>
                <w:sz w:val="16"/>
                <w:szCs w:val="16"/>
              </w:rPr>
              <w:t> </w:t>
            </w:r>
          </w:p>
        </w:tc>
        <w:tc>
          <w:tcPr>
            <w:tcW w:w="4018" w:type="dxa"/>
            <w:tcBorders>
              <w:top w:val="single" w:sz="4" w:space="0" w:color="auto"/>
              <w:left w:val="nil"/>
              <w:bottom w:val="single" w:sz="4" w:space="0" w:color="auto"/>
              <w:right w:val="single" w:sz="8" w:space="0" w:color="auto"/>
            </w:tcBorders>
            <w:shd w:val="clear" w:color="000000" w:fill="FFCC99"/>
            <w:noWrap/>
            <w:vAlign w:val="center"/>
            <w:hideMark/>
          </w:tcPr>
          <w:p w14:paraId="027442F4" w14:textId="77777777" w:rsidR="00583E1D" w:rsidRPr="00583E1D" w:rsidRDefault="00583E1D" w:rsidP="00583E1D">
            <w:pPr>
              <w:ind w:firstLineChars="300" w:firstLine="480"/>
              <w:rPr>
                <w:color w:val="000000"/>
                <w:sz w:val="16"/>
                <w:szCs w:val="16"/>
              </w:rPr>
            </w:pPr>
            <w:r w:rsidRPr="00583E1D">
              <w:rPr>
                <w:color w:val="000000"/>
                <w:sz w:val="16"/>
                <w:szCs w:val="16"/>
              </w:rPr>
              <w:t xml:space="preserve">   Издръжка</w:t>
            </w:r>
          </w:p>
        </w:tc>
        <w:tc>
          <w:tcPr>
            <w:tcW w:w="850" w:type="dxa"/>
            <w:tcBorders>
              <w:top w:val="single" w:sz="4" w:space="0" w:color="auto"/>
              <w:left w:val="nil"/>
              <w:bottom w:val="single" w:sz="4" w:space="0" w:color="auto"/>
              <w:right w:val="single" w:sz="8" w:space="0" w:color="auto"/>
            </w:tcBorders>
            <w:shd w:val="clear" w:color="000000" w:fill="FFCC99"/>
            <w:noWrap/>
            <w:vAlign w:val="center"/>
            <w:hideMark/>
          </w:tcPr>
          <w:p w14:paraId="413946CF" w14:textId="77777777" w:rsidR="00583E1D" w:rsidRPr="00583E1D" w:rsidRDefault="00583E1D" w:rsidP="00583E1D">
            <w:pPr>
              <w:jc w:val="right"/>
              <w:rPr>
                <w:color w:val="000000"/>
                <w:sz w:val="16"/>
                <w:szCs w:val="16"/>
              </w:rPr>
            </w:pPr>
            <w:r w:rsidRPr="00583E1D">
              <w:rPr>
                <w:color w:val="000000"/>
                <w:sz w:val="16"/>
                <w:szCs w:val="16"/>
              </w:rPr>
              <w:t>0,0</w:t>
            </w:r>
          </w:p>
        </w:tc>
        <w:tc>
          <w:tcPr>
            <w:tcW w:w="774" w:type="dxa"/>
            <w:tcBorders>
              <w:top w:val="single" w:sz="4" w:space="0" w:color="auto"/>
              <w:left w:val="nil"/>
              <w:bottom w:val="single" w:sz="4" w:space="0" w:color="auto"/>
              <w:right w:val="single" w:sz="8" w:space="0" w:color="auto"/>
            </w:tcBorders>
            <w:shd w:val="clear" w:color="000000" w:fill="FFCC99"/>
            <w:noWrap/>
            <w:vAlign w:val="center"/>
            <w:hideMark/>
          </w:tcPr>
          <w:p w14:paraId="4D5E4792" w14:textId="77777777" w:rsidR="00583E1D" w:rsidRPr="00583E1D" w:rsidRDefault="00583E1D" w:rsidP="00583E1D">
            <w:pPr>
              <w:jc w:val="right"/>
              <w:rPr>
                <w:color w:val="000000"/>
                <w:sz w:val="16"/>
                <w:szCs w:val="16"/>
              </w:rPr>
            </w:pPr>
            <w:r w:rsidRPr="00583E1D">
              <w:rPr>
                <w:color w:val="000000"/>
                <w:sz w:val="16"/>
                <w:szCs w:val="16"/>
              </w:rPr>
              <w:t>0,0</w:t>
            </w:r>
          </w:p>
        </w:tc>
        <w:tc>
          <w:tcPr>
            <w:tcW w:w="785" w:type="dxa"/>
            <w:tcBorders>
              <w:top w:val="single" w:sz="4" w:space="0" w:color="auto"/>
              <w:left w:val="nil"/>
              <w:bottom w:val="single" w:sz="4" w:space="0" w:color="auto"/>
              <w:right w:val="single" w:sz="8" w:space="0" w:color="auto"/>
            </w:tcBorders>
            <w:shd w:val="clear" w:color="000000" w:fill="FFCC99"/>
            <w:noWrap/>
            <w:vAlign w:val="center"/>
            <w:hideMark/>
          </w:tcPr>
          <w:p w14:paraId="34EC8AC0" w14:textId="77777777" w:rsidR="00583E1D" w:rsidRPr="00583E1D" w:rsidRDefault="00583E1D" w:rsidP="00583E1D">
            <w:pPr>
              <w:jc w:val="right"/>
              <w:rPr>
                <w:color w:val="000000"/>
                <w:sz w:val="16"/>
                <w:szCs w:val="16"/>
              </w:rPr>
            </w:pPr>
            <w:r w:rsidRPr="00583E1D">
              <w:rPr>
                <w:color w:val="000000"/>
                <w:sz w:val="16"/>
                <w:szCs w:val="16"/>
              </w:rPr>
              <w:t>0,0</w:t>
            </w:r>
          </w:p>
        </w:tc>
        <w:tc>
          <w:tcPr>
            <w:tcW w:w="709" w:type="dxa"/>
            <w:tcBorders>
              <w:top w:val="single" w:sz="4" w:space="0" w:color="auto"/>
              <w:left w:val="nil"/>
              <w:bottom w:val="single" w:sz="4" w:space="0" w:color="auto"/>
              <w:right w:val="single" w:sz="8" w:space="0" w:color="auto"/>
            </w:tcBorders>
            <w:shd w:val="clear" w:color="000000" w:fill="FFCC99"/>
            <w:noWrap/>
            <w:vAlign w:val="center"/>
            <w:hideMark/>
          </w:tcPr>
          <w:p w14:paraId="7193B200" w14:textId="77777777" w:rsidR="00583E1D" w:rsidRPr="00583E1D" w:rsidRDefault="00583E1D" w:rsidP="00583E1D">
            <w:pPr>
              <w:jc w:val="right"/>
              <w:rPr>
                <w:color w:val="000000"/>
                <w:sz w:val="16"/>
                <w:szCs w:val="16"/>
              </w:rPr>
            </w:pPr>
            <w:r w:rsidRPr="00583E1D">
              <w:rPr>
                <w:color w:val="000000"/>
                <w:sz w:val="16"/>
                <w:szCs w:val="16"/>
              </w:rPr>
              <w:t>0,0</w:t>
            </w:r>
          </w:p>
        </w:tc>
        <w:tc>
          <w:tcPr>
            <w:tcW w:w="851" w:type="dxa"/>
            <w:tcBorders>
              <w:top w:val="single" w:sz="4" w:space="0" w:color="auto"/>
              <w:left w:val="nil"/>
              <w:bottom w:val="single" w:sz="4" w:space="0" w:color="auto"/>
              <w:right w:val="single" w:sz="8" w:space="0" w:color="auto"/>
            </w:tcBorders>
            <w:shd w:val="clear" w:color="000000" w:fill="FFCC99"/>
            <w:noWrap/>
            <w:vAlign w:val="center"/>
            <w:hideMark/>
          </w:tcPr>
          <w:p w14:paraId="4A20AA6D" w14:textId="77777777" w:rsidR="00583E1D" w:rsidRPr="00583E1D" w:rsidRDefault="00583E1D" w:rsidP="00583E1D">
            <w:pPr>
              <w:jc w:val="right"/>
              <w:rPr>
                <w:color w:val="000000"/>
                <w:sz w:val="16"/>
                <w:szCs w:val="16"/>
              </w:rPr>
            </w:pPr>
            <w:r w:rsidRPr="00583E1D">
              <w:rPr>
                <w:color w:val="000000"/>
                <w:sz w:val="16"/>
                <w:szCs w:val="16"/>
              </w:rPr>
              <w:t>0,0</w:t>
            </w:r>
          </w:p>
        </w:tc>
        <w:tc>
          <w:tcPr>
            <w:tcW w:w="708" w:type="dxa"/>
            <w:tcBorders>
              <w:top w:val="single" w:sz="4" w:space="0" w:color="auto"/>
              <w:left w:val="nil"/>
              <w:bottom w:val="single" w:sz="4" w:space="0" w:color="auto"/>
              <w:right w:val="single" w:sz="8" w:space="0" w:color="auto"/>
            </w:tcBorders>
            <w:shd w:val="clear" w:color="000000" w:fill="FFCC99"/>
            <w:noWrap/>
            <w:vAlign w:val="center"/>
            <w:hideMark/>
          </w:tcPr>
          <w:p w14:paraId="6236FE53" w14:textId="77777777" w:rsidR="00583E1D" w:rsidRPr="00583E1D" w:rsidRDefault="00583E1D" w:rsidP="00583E1D">
            <w:pPr>
              <w:jc w:val="right"/>
              <w:rPr>
                <w:color w:val="000000"/>
                <w:sz w:val="16"/>
                <w:szCs w:val="16"/>
              </w:rPr>
            </w:pPr>
            <w:r w:rsidRPr="00583E1D">
              <w:rPr>
                <w:color w:val="000000"/>
                <w:sz w:val="16"/>
                <w:szCs w:val="16"/>
              </w:rPr>
              <w:t>0,0</w:t>
            </w:r>
          </w:p>
        </w:tc>
      </w:tr>
      <w:tr w:rsidR="00583E1D" w:rsidRPr="00583E1D" w14:paraId="5380BBC7" w14:textId="77777777" w:rsidTr="007F6E7D">
        <w:trPr>
          <w:trHeight w:val="330"/>
        </w:trPr>
        <w:tc>
          <w:tcPr>
            <w:tcW w:w="367"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6D16F301" w14:textId="77777777" w:rsidR="00583E1D" w:rsidRPr="00583E1D" w:rsidRDefault="00583E1D" w:rsidP="00583E1D">
            <w:pPr>
              <w:jc w:val="both"/>
              <w:rPr>
                <w:color w:val="000000"/>
                <w:sz w:val="16"/>
                <w:szCs w:val="16"/>
              </w:rPr>
            </w:pPr>
            <w:r w:rsidRPr="00583E1D">
              <w:rPr>
                <w:color w:val="000000"/>
                <w:sz w:val="16"/>
                <w:szCs w:val="16"/>
              </w:rPr>
              <w:t> </w:t>
            </w:r>
          </w:p>
        </w:tc>
        <w:tc>
          <w:tcPr>
            <w:tcW w:w="4018" w:type="dxa"/>
            <w:tcBorders>
              <w:top w:val="single" w:sz="4" w:space="0" w:color="auto"/>
              <w:left w:val="nil"/>
              <w:bottom w:val="single" w:sz="8" w:space="0" w:color="auto"/>
              <w:right w:val="single" w:sz="8" w:space="0" w:color="auto"/>
            </w:tcBorders>
            <w:shd w:val="clear" w:color="000000" w:fill="FFCC99"/>
            <w:noWrap/>
            <w:vAlign w:val="center"/>
            <w:hideMark/>
          </w:tcPr>
          <w:p w14:paraId="247555BE" w14:textId="77777777" w:rsidR="00583E1D" w:rsidRPr="00583E1D" w:rsidRDefault="00583E1D" w:rsidP="00583E1D">
            <w:pPr>
              <w:ind w:firstLineChars="300" w:firstLine="480"/>
              <w:rPr>
                <w:color w:val="000000"/>
                <w:sz w:val="16"/>
                <w:szCs w:val="16"/>
              </w:rPr>
            </w:pPr>
            <w:r w:rsidRPr="00583E1D">
              <w:rPr>
                <w:color w:val="000000"/>
                <w:sz w:val="16"/>
                <w:szCs w:val="16"/>
              </w:rPr>
              <w:t xml:space="preserve">   Капиталови разходи</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44670E8C" w14:textId="77777777" w:rsidR="00583E1D" w:rsidRPr="00583E1D" w:rsidRDefault="00583E1D" w:rsidP="00583E1D">
            <w:pPr>
              <w:jc w:val="right"/>
              <w:rPr>
                <w:color w:val="000000"/>
                <w:sz w:val="16"/>
                <w:szCs w:val="16"/>
              </w:rPr>
            </w:pPr>
            <w:r w:rsidRPr="00583E1D">
              <w:rPr>
                <w:color w:val="000000"/>
                <w:sz w:val="16"/>
                <w:szCs w:val="16"/>
              </w:rPr>
              <w:t>0,0</w:t>
            </w:r>
          </w:p>
        </w:tc>
        <w:tc>
          <w:tcPr>
            <w:tcW w:w="774" w:type="dxa"/>
            <w:tcBorders>
              <w:top w:val="single" w:sz="4" w:space="0" w:color="auto"/>
              <w:left w:val="nil"/>
              <w:bottom w:val="single" w:sz="8" w:space="0" w:color="auto"/>
              <w:right w:val="single" w:sz="8" w:space="0" w:color="auto"/>
            </w:tcBorders>
            <w:shd w:val="clear" w:color="000000" w:fill="FFCC99"/>
            <w:noWrap/>
            <w:vAlign w:val="center"/>
            <w:hideMark/>
          </w:tcPr>
          <w:p w14:paraId="40A5F75D" w14:textId="77777777" w:rsidR="00583E1D" w:rsidRPr="00583E1D" w:rsidRDefault="00583E1D" w:rsidP="00583E1D">
            <w:pPr>
              <w:jc w:val="right"/>
              <w:rPr>
                <w:color w:val="000000"/>
                <w:sz w:val="16"/>
                <w:szCs w:val="16"/>
              </w:rPr>
            </w:pPr>
            <w:r w:rsidRPr="00583E1D">
              <w:rPr>
                <w:color w:val="000000"/>
                <w:sz w:val="16"/>
                <w:szCs w:val="16"/>
              </w:rPr>
              <w:t>0,0</w:t>
            </w:r>
          </w:p>
        </w:tc>
        <w:tc>
          <w:tcPr>
            <w:tcW w:w="785" w:type="dxa"/>
            <w:tcBorders>
              <w:top w:val="single" w:sz="4" w:space="0" w:color="auto"/>
              <w:left w:val="nil"/>
              <w:bottom w:val="single" w:sz="8" w:space="0" w:color="auto"/>
              <w:right w:val="single" w:sz="8" w:space="0" w:color="auto"/>
            </w:tcBorders>
            <w:shd w:val="clear" w:color="000000" w:fill="FFCC99"/>
            <w:noWrap/>
            <w:vAlign w:val="center"/>
            <w:hideMark/>
          </w:tcPr>
          <w:p w14:paraId="3A0F70D8" w14:textId="77777777" w:rsidR="00583E1D" w:rsidRPr="00583E1D" w:rsidRDefault="00583E1D" w:rsidP="00583E1D">
            <w:pPr>
              <w:jc w:val="right"/>
              <w:rPr>
                <w:color w:val="000000"/>
                <w:sz w:val="16"/>
                <w:szCs w:val="16"/>
              </w:rPr>
            </w:pPr>
            <w:r w:rsidRPr="00583E1D">
              <w:rPr>
                <w:color w:val="000000"/>
                <w:sz w:val="16"/>
                <w:szCs w:val="16"/>
              </w:rPr>
              <w:t>0,0</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14:paraId="7D68E1EF" w14:textId="77777777" w:rsidR="00583E1D" w:rsidRPr="00583E1D" w:rsidRDefault="00583E1D" w:rsidP="00583E1D">
            <w:pPr>
              <w:jc w:val="right"/>
              <w:rPr>
                <w:color w:val="000000"/>
                <w:sz w:val="16"/>
                <w:szCs w:val="16"/>
              </w:rPr>
            </w:pPr>
            <w:r w:rsidRPr="00583E1D">
              <w:rPr>
                <w:color w:val="000000"/>
                <w:sz w:val="16"/>
                <w:szCs w:val="16"/>
              </w:rPr>
              <w:t>0,0</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3BB09B5D" w14:textId="77777777" w:rsidR="00583E1D" w:rsidRPr="00583E1D" w:rsidRDefault="00583E1D" w:rsidP="00583E1D">
            <w:pPr>
              <w:jc w:val="right"/>
              <w:rPr>
                <w:color w:val="000000"/>
                <w:sz w:val="16"/>
                <w:szCs w:val="16"/>
              </w:rPr>
            </w:pPr>
            <w:r w:rsidRPr="00583E1D">
              <w:rPr>
                <w:color w:val="000000"/>
                <w:sz w:val="16"/>
                <w:szCs w:val="16"/>
              </w:rPr>
              <w:t>0,0</w:t>
            </w:r>
          </w:p>
        </w:tc>
        <w:tc>
          <w:tcPr>
            <w:tcW w:w="708" w:type="dxa"/>
            <w:tcBorders>
              <w:top w:val="single" w:sz="4" w:space="0" w:color="auto"/>
              <w:left w:val="nil"/>
              <w:bottom w:val="single" w:sz="8" w:space="0" w:color="auto"/>
              <w:right w:val="single" w:sz="8" w:space="0" w:color="auto"/>
            </w:tcBorders>
            <w:shd w:val="clear" w:color="000000" w:fill="FFCC99"/>
            <w:noWrap/>
            <w:vAlign w:val="center"/>
            <w:hideMark/>
          </w:tcPr>
          <w:p w14:paraId="01451D46" w14:textId="77777777" w:rsidR="00583E1D" w:rsidRPr="00583E1D" w:rsidRDefault="00583E1D" w:rsidP="00583E1D">
            <w:pPr>
              <w:jc w:val="right"/>
              <w:rPr>
                <w:color w:val="000000"/>
                <w:sz w:val="16"/>
                <w:szCs w:val="16"/>
              </w:rPr>
            </w:pPr>
            <w:r w:rsidRPr="00583E1D">
              <w:rPr>
                <w:color w:val="000000"/>
                <w:sz w:val="16"/>
                <w:szCs w:val="16"/>
              </w:rPr>
              <w:t>0,0</w:t>
            </w:r>
          </w:p>
        </w:tc>
      </w:tr>
      <w:tr w:rsidR="00583E1D" w:rsidRPr="00583E1D" w14:paraId="6D08018E" w14:textId="77777777" w:rsidTr="007F6E7D">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CB0A7B9" w14:textId="77777777" w:rsidR="00583E1D" w:rsidRPr="00583E1D" w:rsidRDefault="00583E1D" w:rsidP="00583E1D">
            <w:pPr>
              <w:jc w:val="both"/>
              <w:rPr>
                <w:color w:val="000000"/>
                <w:sz w:val="16"/>
                <w:szCs w:val="16"/>
              </w:rPr>
            </w:pPr>
            <w:r w:rsidRPr="00583E1D">
              <w:rPr>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701F2EC2" w14:textId="77777777" w:rsidR="00583E1D" w:rsidRPr="00583E1D" w:rsidRDefault="00583E1D" w:rsidP="00583E1D">
            <w:pPr>
              <w:ind w:firstLineChars="300" w:firstLine="480"/>
              <w:rPr>
                <w:color w:val="000000"/>
                <w:sz w:val="16"/>
                <w:szCs w:val="16"/>
              </w:rPr>
            </w:pPr>
            <w:r w:rsidRPr="00583E1D">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751BE69" w14:textId="77777777" w:rsidR="00583E1D" w:rsidRPr="00583E1D" w:rsidRDefault="00583E1D" w:rsidP="00583E1D">
            <w:pPr>
              <w:rPr>
                <w:color w:val="000000"/>
                <w:sz w:val="16"/>
                <w:szCs w:val="16"/>
              </w:rPr>
            </w:pPr>
            <w:r w:rsidRPr="00583E1D">
              <w:rPr>
                <w:color w:val="000000"/>
                <w:sz w:val="16"/>
                <w:szCs w:val="16"/>
              </w:rPr>
              <w:t> </w:t>
            </w:r>
          </w:p>
        </w:tc>
        <w:tc>
          <w:tcPr>
            <w:tcW w:w="774" w:type="dxa"/>
            <w:tcBorders>
              <w:top w:val="nil"/>
              <w:left w:val="nil"/>
              <w:bottom w:val="single" w:sz="8" w:space="0" w:color="auto"/>
              <w:right w:val="single" w:sz="8" w:space="0" w:color="auto"/>
            </w:tcBorders>
            <w:shd w:val="clear" w:color="auto" w:fill="auto"/>
            <w:noWrap/>
            <w:vAlign w:val="center"/>
            <w:hideMark/>
          </w:tcPr>
          <w:p w14:paraId="1602BEC1" w14:textId="77777777" w:rsidR="00583E1D" w:rsidRPr="00583E1D" w:rsidRDefault="00583E1D" w:rsidP="00583E1D">
            <w:pPr>
              <w:rPr>
                <w:color w:val="000000"/>
                <w:sz w:val="16"/>
                <w:szCs w:val="16"/>
              </w:rPr>
            </w:pPr>
            <w:r w:rsidRPr="00583E1D">
              <w:rPr>
                <w:color w:val="000000"/>
                <w:sz w:val="16"/>
                <w:szCs w:val="16"/>
              </w:rPr>
              <w:t> </w:t>
            </w:r>
          </w:p>
        </w:tc>
        <w:tc>
          <w:tcPr>
            <w:tcW w:w="785" w:type="dxa"/>
            <w:tcBorders>
              <w:top w:val="nil"/>
              <w:left w:val="nil"/>
              <w:bottom w:val="single" w:sz="8" w:space="0" w:color="auto"/>
              <w:right w:val="single" w:sz="8" w:space="0" w:color="auto"/>
            </w:tcBorders>
            <w:shd w:val="clear" w:color="auto" w:fill="auto"/>
            <w:noWrap/>
            <w:vAlign w:val="center"/>
            <w:hideMark/>
          </w:tcPr>
          <w:p w14:paraId="025CA84A" w14:textId="77777777" w:rsidR="00583E1D" w:rsidRPr="00583E1D" w:rsidRDefault="00583E1D" w:rsidP="00583E1D">
            <w:pPr>
              <w:rPr>
                <w:color w:val="000000"/>
                <w:sz w:val="16"/>
                <w:szCs w:val="16"/>
              </w:rPr>
            </w:pPr>
            <w:r w:rsidRPr="00583E1D">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7B0DEDF" w14:textId="77777777" w:rsidR="00583E1D" w:rsidRPr="00583E1D" w:rsidRDefault="00583E1D" w:rsidP="00583E1D">
            <w:pPr>
              <w:rPr>
                <w:color w:val="000000"/>
                <w:sz w:val="16"/>
                <w:szCs w:val="16"/>
              </w:rPr>
            </w:pPr>
            <w:r w:rsidRPr="00583E1D">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762EF80" w14:textId="77777777" w:rsidR="00583E1D" w:rsidRPr="00583E1D" w:rsidRDefault="00583E1D" w:rsidP="00583E1D">
            <w:pPr>
              <w:rPr>
                <w:color w:val="000000"/>
                <w:sz w:val="16"/>
                <w:szCs w:val="16"/>
              </w:rPr>
            </w:pPr>
            <w:r w:rsidRPr="00583E1D">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498ACDDA" w14:textId="77777777" w:rsidR="00583E1D" w:rsidRPr="00583E1D" w:rsidRDefault="00583E1D" w:rsidP="00583E1D">
            <w:pPr>
              <w:rPr>
                <w:color w:val="000000"/>
                <w:sz w:val="16"/>
                <w:szCs w:val="16"/>
              </w:rPr>
            </w:pPr>
            <w:r w:rsidRPr="00583E1D">
              <w:rPr>
                <w:color w:val="000000"/>
                <w:sz w:val="16"/>
                <w:szCs w:val="16"/>
              </w:rPr>
              <w:t> </w:t>
            </w:r>
          </w:p>
        </w:tc>
      </w:tr>
      <w:tr w:rsidR="00583E1D" w:rsidRPr="00583E1D" w14:paraId="6AAE583A" w14:textId="77777777" w:rsidTr="008B6EB2">
        <w:trPr>
          <w:trHeight w:val="435"/>
        </w:trPr>
        <w:tc>
          <w:tcPr>
            <w:tcW w:w="367" w:type="dxa"/>
            <w:tcBorders>
              <w:top w:val="nil"/>
              <w:left w:val="single" w:sz="8" w:space="0" w:color="auto"/>
              <w:bottom w:val="single" w:sz="4" w:space="0" w:color="auto"/>
              <w:right w:val="single" w:sz="8" w:space="0" w:color="auto"/>
            </w:tcBorders>
            <w:shd w:val="clear" w:color="000000" w:fill="FFCC99"/>
            <w:noWrap/>
            <w:vAlign w:val="center"/>
            <w:hideMark/>
          </w:tcPr>
          <w:p w14:paraId="67308ADC" w14:textId="77777777" w:rsidR="00583E1D" w:rsidRPr="00583E1D" w:rsidRDefault="00583E1D" w:rsidP="00583E1D">
            <w:pPr>
              <w:jc w:val="both"/>
              <w:rPr>
                <w:b/>
                <w:bCs/>
                <w:color w:val="000000"/>
                <w:sz w:val="16"/>
                <w:szCs w:val="16"/>
              </w:rPr>
            </w:pPr>
            <w:r w:rsidRPr="00583E1D">
              <w:rPr>
                <w:b/>
                <w:bCs/>
                <w:color w:val="000000"/>
                <w:sz w:val="16"/>
                <w:szCs w:val="16"/>
              </w:rPr>
              <w:t>2</w:t>
            </w:r>
          </w:p>
        </w:tc>
        <w:tc>
          <w:tcPr>
            <w:tcW w:w="4018" w:type="dxa"/>
            <w:tcBorders>
              <w:top w:val="nil"/>
              <w:left w:val="nil"/>
              <w:bottom w:val="single" w:sz="4" w:space="0" w:color="auto"/>
              <w:right w:val="single" w:sz="8" w:space="0" w:color="auto"/>
            </w:tcBorders>
            <w:shd w:val="clear" w:color="000000" w:fill="FFCC99"/>
            <w:vAlign w:val="center"/>
            <w:hideMark/>
          </w:tcPr>
          <w:p w14:paraId="4C4C17E0" w14:textId="77777777" w:rsidR="00583E1D" w:rsidRPr="00583E1D" w:rsidRDefault="00583E1D" w:rsidP="00583E1D">
            <w:pPr>
              <w:rPr>
                <w:b/>
                <w:bCs/>
                <w:color w:val="000000"/>
                <w:sz w:val="16"/>
                <w:szCs w:val="16"/>
              </w:rPr>
            </w:pPr>
            <w:r w:rsidRPr="00583E1D">
              <w:rPr>
                <w:b/>
                <w:bCs/>
                <w:color w:val="000000"/>
                <w:sz w:val="16"/>
                <w:szCs w:val="16"/>
              </w:rPr>
              <w:t xml:space="preserve">       Ведомствени разходи по други бюджети и сметки за средства от ЕС</w:t>
            </w:r>
          </w:p>
        </w:tc>
        <w:tc>
          <w:tcPr>
            <w:tcW w:w="850" w:type="dxa"/>
            <w:tcBorders>
              <w:top w:val="nil"/>
              <w:left w:val="nil"/>
              <w:bottom w:val="single" w:sz="4" w:space="0" w:color="auto"/>
              <w:right w:val="single" w:sz="8" w:space="0" w:color="auto"/>
            </w:tcBorders>
            <w:shd w:val="clear" w:color="000000" w:fill="FFCC99"/>
            <w:noWrap/>
            <w:vAlign w:val="center"/>
            <w:hideMark/>
          </w:tcPr>
          <w:p w14:paraId="1E3CD32E"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74" w:type="dxa"/>
            <w:tcBorders>
              <w:top w:val="nil"/>
              <w:left w:val="nil"/>
              <w:bottom w:val="single" w:sz="4" w:space="0" w:color="auto"/>
              <w:right w:val="single" w:sz="8" w:space="0" w:color="auto"/>
            </w:tcBorders>
            <w:shd w:val="clear" w:color="000000" w:fill="FFCC99"/>
            <w:noWrap/>
            <w:vAlign w:val="center"/>
            <w:hideMark/>
          </w:tcPr>
          <w:p w14:paraId="1E7E4748"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85" w:type="dxa"/>
            <w:tcBorders>
              <w:top w:val="nil"/>
              <w:left w:val="nil"/>
              <w:bottom w:val="single" w:sz="4" w:space="0" w:color="auto"/>
              <w:right w:val="single" w:sz="8" w:space="0" w:color="auto"/>
            </w:tcBorders>
            <w:shd w:val="clear" w:color="000000" w:fill="FFCC99"/>
            <w:noWrap/>
            <w:vAlign w:val="center"/>
            <w:hideMark/>
          </w:tcPr>
          <w:p w14:paraId="6D815824"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09" w:type="dxa"/>
            <w:tcBorders>
              <w:top w:val="nil"/>
              <w:left w:val="nil"/>
              <w:bottom w:val="single" w:sz="4" w:space="0" w:color="auto"/>
              <w:right w:val="single" w:sz="8" w:space="0" w:color="auto"/>
            </w:tcBorders>
            <w:shd w:val="clear" w:color="000000" w:fill="FFCC99"/>
            <w:noWrap/>
            <w:vAlign w:val="center"/>
            <w:hideMark/>
          </w:tcPr>
          <w:p w14:paraId="161F45C1"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851" w:type="dxa"/>
            <w:tcBorders>
              <w:top w:val="nil"/>
              <w:left w:val="nil"/>
              <w:bottom w:val="single" w:sz="4" w:space="0" w:color="auto"/>
              <w:right w:val="single" w:sz="8" w:space="0" w:color="auto"/>
            </w:tcBorders>
            <w:shd w:val="clear" w:color="000000" w:fill="FFCC99"/>
            <w:noWrap/>
            <w:vAlign w:val="center"/>
            <w:hideMark/>
          </w:tcPr>
          <w:p w14:paraId="48C3CD83"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08" w:type="dxa"/>
            <w:tcBorders>
              <w:top w:val="nil"/>
              <w:left w:val="nil"/>
              <w:bottom w:val="single" w:sz="4" w:space="0" w:color="auto"/>
              <w:right w:val="single" w:sz="8" w:space="0" w:color="auto"/>
            </w:tcBorders>
            <w:shd w:val="clear" w:color="000000" w:fill="FFCC99"/>
            <w:noWrap/>
            <w:vAlign w:val="center"/>
            <w:hideMark/>
          </w:tcPr>
          <w:p w14:paraId="1AAFF09C" w14:textId="77777777" w:rsidR="00583E1D" w:rsidRPr="00583E1D" w:rsidRDefault="00583E1D" w:rsidP="00583E1D">
            <w:pPr>
              <w:jc w:val="right"/>
              <w:rPr>
                <w:b/>
                <w:bCs/>
                <w:color w:val="000000"/>
                <w:sz w:val="16"/>
                <w:szCs w:val="16"/>
              </w:rPr>
            </w:pPr>
            <w:r w:rsidRPr="00583E1D">
              <w:rPr>
                <w:b/>
                <w:bCs/>
                <w:color w:val="000000"/>
                <w:sz w:val="16"/>
                <w:szCs w:val="16"/>
              </w:rPr>
              <w:t>0,0</w:t>
            </w:r>
          </w:p>
        </w:tc>
      </w:tr>
      <w:tr w:rsidR="00583E1D" w:rsidRPr="00583E1D" w14:paraId="51D56236" w14:textId="77777777" w:rsidTr="00C06BB9">
        <w:trPr>
          <w:trHeight w:val="60"/>
        </w:trPr>
        <w:tc>
          <w:tcPr>
            <w:tcW w:w="36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D7B94D1" w14:textId="77777777" w:rsidR="00583E1D" w:rsidRPr="00583E1D" w:rsidRDefault="00583E1D" w:rsidP="00583E1D">
            <w:pPr>
              <w:jc w:val="both"/>
              <w:rPr>
                <w:color w:val="000000"/>
                <w:sz w:val="16"/>
                <w:szCs w:val="16"/>
              </w:rPr>
            </w:pPr>
            <w:r w:rsidRPr="00583E1D">
              <w:rPr>
                <w:color w:val="000000"/>
                <w:sz w:val="16"/>
                <w:szCs w:val="16"/>
              </w:rPr>
              <w:lastRenderedPageBreak/>
              <w:t> </w:t>
            </w:r>
          </w:p>
        </w:tc>
        <w:tc>
          <w:tcPr>
            <w:tcW w:w="4018" w:type="dxa"/>
            <w:tcBorders>
              <w:top w:val="single" w:sz="4" w:space="0" w:color="auto"/>
              <w:left w:val="nil"/>
              <w:bottom w:val="single" w:sz="4" w:space="0" w:color="auto"/>
              <w:right w:val="single" w:sz="8" w:space="0" w:color="auto"/>
            </w:tcBorders>
            <w:shd w:val="clear" w:color="auto" w:fill="auto"/>
            <w:noWrap/>
            <w:vAlign w:val="center"/>
            <w:hideMark/>
          </w:tcPr>
          <w:p w14:paraId="4908F768" w14:textId="77777777" w:rsidR="00583E1D" w:rsidRPr="00583E1D" w:rsidRDefault="00583E1D" w:rsidP="00583E1D">
            <w:pPr>
              <w:ind w:firstLineChars="500" w:firstLine="800"/>
              <w:rPr>
                <w:color w:val="000000"/>
                <w:sz w:val="16"/>
                <w:szCs w:val="16"/>
              </w:rPr>
            </w:pPr>
            <w:r w:rsidRPr="00583E1D">
              <w:rPr>
                <w:color w:val="000000"/>
                <w:sz w:val="16"/>
                <w:szCs w:val="16"/>
              </w:rPr>
              <w:t> </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780836AE" w14:textId="77777777" w:rsidR="00583E1D" w:rsidRPr="00583E1D" w:rsidRDefault="00583E1D" w:rsidP="00583E1D">
            <w:pPr>
              <w:rPr>
                <w:color w:val="000000"/>
                <w:sz w:val="16"/>
                <w:szCs w:val="16"/>
              </w:rPr>
            </w:pPr>
            <w:r w:rsidRPr="00583E1D">
              <w:rPr>
                <w:color w:val="000000"/>
                <w:sz w:val="16"/>
                <w:szCs w:val="16"/>
              </w:rPr>
              <w:t> </w:t>
            </w:r>
          </w:p>
        </w:tc>
        <w:tc>
          <w:tcPr>
            <w:tcW w:w="774" w:type="dxa"/>
            <w:tcBorders>
              <w:top w:val="single" w:sz="4" w:space="0" w:color="auto"/>
              <w:left w:val="nil"/>
              <w:bottom w:val="single" w:sz="4" w:space="0" w:color="auto"/>
              <w:right w:val="single" w:sz="8" w:space="0" w:color="auto"/>
            </w:tcBorders>
            <w:shd w:val="clear" w:color="auto" w:fill="auto"/>
            <w:noWrap/>
            <w:vAlign w:val="center"/>
            <w:hideMark/>
          </w:tcPr>
          <w:p w14:paraId="6E26B29C" w14:textId="77777777" w:rsidR="00583E1D" w:rsidRPr="00583E1D" w:rsidRDefault="00583E1D" w:rsidP="00583E1D">
            <w:pPr>
              <w:rPr>
                <w:color w:val="000000"/>
                <w:sz w:val="16"/>
                <w:szCs w:val="16"/>
              </w:rPr>
            </w:pPr>
            <w:r w:rsidRPr="00583E1D">
              <w:rPr>
                <w:color w:val="000000"/>
                <w:sz w:val="16"/>
                <w:szCs w:val="16"/>
              </w:rPr>
              <w:t> </w:t>
            </w:r>
          </w:p>
        </w:tc>
        <w:tc>
          <w:tcPr>
            <w:tcW w:w="785" w:type="dxa"/>
            <w:tcBorders>
              <w:top w:val="single" w:sz="4" w:space="0" w:color="auto"/>
              <w:left w:val="nil"/>
              <w:bottom w:val="single" w:sz="4" w:space="0" w:color="auto"/>
              <w:right w:val="single" w:sz="8" w:space="0" w:color="auto"/>
            </w:tcBorders>
            <w:shd w:val="clear" w:color="auto" w:fill="auto"/>
            <w:noWrap/>
            <w:vAlign w:val="center"/>
            <w:hideMark/>
          </w:tcPr>
          <w:p w14:paraId="5D9EFF2F" w14:textId="77777777" w:rsidR="00583E1D" w:rsidRPr="00583E1D" w:rsidRDefault="00583E1D" w:rsidP="00583E1D">
            <w:pPr>
              <w:rPr>
                <w:color w:val="000000"/>
                <w:sz w:val="16"/>
                <w:szCs w:val="16"/>
              </w:rPr>
            </w:pPr>
            <w:r w:rsidRPr="00583E1D">
              <w:rPr>
                <w:color w:val="000000"/>
                <w:sz w:val="16"/>
                <w:szCs w:val="16"/>
              </w:rPr>
              <w:t>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14:paraId="37B0994C" w14:textId="77777777" w:rsidR="00583E1D" w:rsidRPr="00583E1D" w:rsidRDefault="00583E1D" w:rsidP="00583E1D">
            <w:pPr>
              <w:rPr>
                <w:color w:val="000000"/>
                <w:sz w:val="16"/>
                <w:szCs w:val="16"/>
              </w:rPr>
            </w:pPr>
            <w:r w:rsidRPr="00583E1D">
              <w:rPr>
                <w:color w:val="000000"/>
                <w:sz w:val="16"/>
                <w:szCs w:val="16"/>
              </w:rPr>
              <w:t>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0CF5CFAE" w14:textId="77777777" w:rsidR="00583E1D" w:rsidRPr="00583E1D" w:rsidRDefault="00583E1D" w:rsidP="00583E1D">
            <w:pPr>
              <w:rPr>
                <w:color w:val="000000"/>
                <w:sz w:val="16"/>
                <w:szCs w:val="16"/>
              </w:rPr>
            </w:pPr>
            <w:r w:rsidRPr="00583E1D">
              <w:rPr>
                <w:color w:val="000000"/>
                <w:sz w:val="16"/>
                <w:szCs w:val="16"/>
              </w:rPr>
              <w:t> </w:t>
            </w:r>
          </w:p>
        </w:tc>
        <w:tc>
          <w:tcPr>
            <w:tcW w:w="708" w:type="dxa"/>
            <w:tcBorders>
              <w:top w:val="single" w:sz="4" w:space="0" w:color="auto"/>
              <w:left w:val="nil"/>
              <w:bottom w:val="single" w:sz="4" w:space="0" w:color="auto"/>
              <w:right w:val="single" w:sz="8" w:space="0" w:color="auto"/>
            </w:tcBorders>
            <w:shd w:val="clear" w:color="auto" w:fill="auto"/>
            <w:noWrap/>
            <w:vAlign w:val="center"/>
            <w:hideMark/>
          </w:tcPr>
          <w:p w14:paraId="4D2CFC3C" w14:textId="77777777" w:rsidR="00583E1D" w:rsidRPr="00583E1D" w:rsidRDefault="00583E1D" w:rsidP="00583E1D">
            <w:pPr>
              <w:rPr>
                <w:color w:val="000000"/>
                <w:sz w:val="16"/>
                <w:szCs w:val="16"/>
              </w:rPr>
            </w:pPr>
            <w:r w:rsidRPr="00583E1D">
              <w:rPr>
                <w:color w:val="000000"/>
                <w:sz w:val="16"/>
                <w:szCs w:val="16"/>
              </w:rPr>
              <w:t> </w:t>
            </w:r>
          </w:p>
        </w:tc>
      </w:tr>
      <w:tr w:rsidR="00583E1D" w:rsidRPr="00583E1D" w14:paraId="4D0BD282" w14:textId="77777777" w:rsidTr="00C06BB9">
        <w:trPr>
          <w:trHeight w:val="540"/>
        </w:trPr>
        <w:tc>
          <w:tcPr>
            <w:tcW w:w="367"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02259859" w14:textId="77777777" w:rsidR="00583E1D" w:rsidRPr="00583E1D" w:rsidRDefault="00583E1D" w:rsidP="00583E1D">
            <w:pPr>
              <w:jc w:val="both"/>
              <w:rPr>
                <w:b/>
                <w:bCs/>
                <w:color w:val="000000"/>
                <w:sz w:val="16"/>
                <w:szCs w:val="16"/>
              </w:rPr>
            </w:pPr>
            <w:r w:rsidRPr="00583E1D">
              <w:rPr>
                <w:b/>
                <w:bCs/>
                <w:color w:val="000000"/>
                <w:sz w:val="16"/>
                <w:szCs w:val="16"/>
              </w:rPr>
              <w:t>ІІ.</w:t>
            </w:r>
          </w:p>
        </w:tc>
        <w:tc>
          <w:tcPr>
            <w:tcW w:w="4018" w:type="dxa"/>
            <w:tcBorders>
              <w:top w:val="single" w:sz="4" w:space="0" w:color="auto"/>
              <w:left w:val="nil"/>
              <w:bottom w:val="single" w:sz="8" w:space="0" w:color="auto"/>
              <w:right w:val="single" w:sz="8" w:space="0" w:color="auto"/>
            </w:tcBorders>
            <w:shd w:val="clear" w:color="000000" w:fill="FFCC99"/>
            <w:vAlign w:val="center"/>
            <w:hideMark/>
          </w:tcPr>
          <w:p w14:paraId="775242EE" w14:textId="77777777" w:rsidR="00583E1D" w:rsidRPr="00583E1D" w:rsidRDefault="00583E1D" w:rsidP="00583E1D">
            <w:pPr>
              <w:rPr>
                <w:b/>
                <w:bCs/>
                <w:color w:val="000000"/>
                <w:sz w:val="16"/>
                <w:szCs w:val="16"/>
              </w:rPr>
            </w:pPr>
            <w:r w:rsidRPr="00583E1D">
              <w:rPr>
                <w:b/>
                <w:bCs/>
                <w:color w:val="000000"/>
                <w:sz w:val="16"/>
                <w:szCs w:val="16"/>
              </w:rPr>
              <w:t>Администрирани разходни параграфи по бюджета на ПРБ</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29DE91EF"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74" w:type="dxa"/>
            <w:tcBorders>
              <w:top w:val="single" w:sz="4" w:space="0" w:color="auto"/>
              <w:left w:val="nil"/>
              <w:bottom w:val="single" w:sz="8" w:space="0" w:color="auto"/>
              <w:right w:val="single" w:sz="8" w:space="0" w:color="auto"/>
            </w:tcBorders>
            <w:shd w:val="clear" w:color="000000" w:fill="FFCC99"/>
            <w:noWrap/>
            <w:vAlign w:val="center"/>
            <w:hideMark/>
          </w:tcPr>
          <w:p w14:paraId="5A9156C3"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85" w:type="dxa"/>
            <w:tcBorders>
              <w:top w:val="single" w:sz="4" w:space="0" w:color="auto"/>
              <w:left w:val="nil"/>
              <w:bottom w:val="single" w:sz="8" w:space="0" w:color="auto"/>
              <w:right w:val="single" w:sz="8" w:space="0" w:color="auto"/>
            </w:tcBorders>
            <w:shd w:val="clear" w:color="000000" w:fill="FFCC99"/>
            <w:noWrap/>
            <w:vAlign w:val="center"/>
            <w:hideMark/>
          </w:tcPr>
          <w:p w14:paraId="14BA67FC"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14:paraId="4E33ECA9"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390AFF7D"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08" w:type="dxa"/>
            <w:tcBorders>
              <w:top w:val="single" w:sz="4" w:space="0" w:color="auto"/>
              <w:left w:val="nil"/>
              <w:bottom w:val="single" w:sz="8" w:space="0" w:color="auto"/>
              <w:right w:val="single" w:sz="8" w:space="0" w:color="auto"/>
            </w:tcBorders>
            <w:shd w:val="clear" w:color="000000" w:fill="FFCC99"/>
            <w:noWrap/>
            <w:vAlign w:val="center"/>
            <w:hideMark/>
          </w:tcPr>
          <w:p w14:paraId="75F82E0E" w14:textId="77777777" w:rsidR="00583E1D" w:rsidRPr="00583E1D" w:rsidRDefault="00583E1D" w:rsidP="00583E1D">
            <w:pPr>
              <w:jc w:val="right"/>
              <w:rPr>
                <w:b/>
                <w:bCs/>
                <w:color w:val="000000"/>
                <w:sz w:val="16"/>
                <w:szCs w:val="16"/>
              </w:rPr>
            </w:pPr>
            <w:r w:rsidRPr="00583E1D">
              <w:rPr>
                <w:b/>
                <w:bCs/>
                <w:color w:val="000000"/>
                <w:sz w:val="16"/>
                <w:szCs w:val="16"/>
              </w:rPr>
              <w:t>0,0</w:t>
            </w:r>
          </w:p>
        </w:tc>
      </w:tr>
      <w:tr w:rsidR="00583E1D" w:rsidRPr="00583E1D" w14:paraId="60499FD8" w14:textId="77777777" w:rsidTr="007F6E7D">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997B624" w14:textId="77777777" w:rsidR="00583E1D" w:rsidRPr="00583E1D" w:rsidRDefault="00583E1D" w:rsidP="00583E1D">
            <w:pPr>
              <w:jc w:val="both"/>
              <w:rPr>
                <w:b/>
                <w:bCs/>
                <w:color w:val="000000"/>
                <w:sz w:val="16"/>
                <w:szCs w:val="16"/>
              </w:rPr>
            </w:pPr>
            <w:r w:rsidRPr="00583E1D">
              <w:rPr>
                <w:b/>
                <w:bCs/>
                <w:color w:val="000000"/>
                <w:sz w:val="16"/>
                <w:szCs w:val="16"/>
              </w:rPr>
              <w:t> </w:t>
            </w:r>
          </w:p>
        </w:tc>
        <w:tc>
          <w:tcPr>
            <w:tcW w:w="4018" w:type="dxa"/>
            <w:tcBorders>
              <w:top w:val="nil"/>
              <w:left w:val="nil"/>
              <w:bottom w:val="single" w:sz="8" w:space="0" w:color="auto"/>
              <w:right w:val="single" w:sz="8" w:space="0" w:color="auto"/>
            </w:tcBorders>
            <w:shd w:val="clear" w:color="auto" w:fill="auto"/>
            <w:vAlign w:val="center"/>
            <w:hideMark/>
          </w:tcPr>
          <w:p w14:paraId="2C337904" w14:textId="77777777" w:rsidR="00583E1D" w:rsidRPr="00583E1D" w:rsidRDefault="00583E1D" w:rsidP="00583E1D">
            <w:pPr>
              <w:ind w:firstLineChars="200" w:firstLine="320"/>
              <w:rPr>
                <w:color w:val="000000"/>
                <w:sz w:val="16"/>
                <w:szCs w:val="16"/>
              </w:rPr>
            </w:pPr>
            <w:r w:rsidRPr="00583E1D">
              <w:rPr>
                <w:color w:val="000000"/>
                <w:sz w:val="16"/>
                <w:szCs w:val="16"/>
              </w:rPr>
              <w:t> </w:t>
            </w:r>
          </w:p>
        </w:tc>
        <w:tc>
          <w:tcPr>
            <w:tcW w:w="850" w:type="dxa"/>
            <w:tcBorders>
              <w:top w:val="nil"/>
              <w:left w:val="nil"/>
              <w:bottom w:val="single" w:sz="8" w:space="0" w:color="auto"/>
              <w:right w:val="single" w:sz="8" w:space="0" w:color="auto"/>
            </w:tcBorders>
            <w:shd w:val="clear" w:color="auto" w:fill="auto"/>
            <w:vAlign w:val="center"/>
            <w:hideMark/>
          </w:tcPr>
          <w:p w14:paraId="4DB6648C" w14:textId="77777777" w:rsidR="00583E1D" w:rsidRPr="00583E1D" w:rsidRDefault="00583E1D" w:rsidP="00583E1D">
            <w:pPr>
              <w:rPr>
                <w:color w:val="000000"/>
                <w:sz w:val="16"/>
                <w:szCs w:val="16"/>
              </w:rPr>
            </w:pPr>
            <w:r w:rsidRPr="00583E1D">
              <w:rPr>
                <w:color w:val="000000"/>
                <w:sz w:val="16"/>
                <w:szCs w:val="16"/>
              </w:rPr>
              <w:t> </w:t>
            </w:r>
          </w:p>
        </w:tc>
        <w:tc>
          <w:tcPr>
            <w:tcW w:w="774" w:type="dxa"/>
            <w:tcBorders>
              <w:top w:val="nil"/>
              <w:left w:val="nil"/>
              <w:bottom w:val="single" w:sz="8" w:space="0" w:color="auto"/>
              <w:right w:val="single" w:sz="8" w:space="0" w:color="auto"/>
            </w:tcBorders>
            <w:shd w:val="clear" w:color="auto" w:fill="auto"/>
            <w:vAlign w:val="center"/>
            <w:hideMark/>
          </w:tcPr>
          <w:p w14:paraId="693C1D62" w14:textId="77777777" w:rsidR="00583E1D" w:rsidRPr="00583E1D" w:rsidRDefault="00583E1D" w:rsidP="00583E1D">
            <w:pPr>
              <w:rPr>
                <w:color w:val="000000"/>
                <w:sz w:val="16"/>
                <w:szCs w:val="16"/>
              </w:rPr>
            </w:pPr>
            <w:r w:rsidRPr="00583E1D">
              <w:rPr>
                <w:color w:val="000000"/>
                <w:sz w:val="16"/>
                <w:szCs w:val="16"/>
              </w:rPr>
              <w:t> </w:t>
            </w:r>
          </w:p>
        </w:tc>
        <w:tc>
          <w:tcPr>
            <w:tcW w:w="785" w:type="dxa"/>
            <w:tcBorders>
              <w:top w:val="nil"/>
              <w:left w:val="nil"/>
              <w:bottom w:val="single" w:sz="8" w:space="0" w:color="auto"/>
              <w:right w:val="single" w:sz="8" w:space="0" w:color="auto"/>
            </w:tcBorders>
            <w:shd w:val="clear" w:color="auto" w:fill="auto"/>
            <w:noWrap/>
            <w:vAlign w:val="center"/>
            <w:hideMark/>
          </w:tcPr>
          <w:p w14:paraId="4240203A" w14:textId="77777777" w:rsidR="00583E1D" w:rsidRPr="00583E1D" w:rsidRDefault="00583E1D" w:rsidP="00583E1D">
            <w:pPr>
              <w:rPr>
                <w:color w:val="000000"/>
                <w:sz w:val="16"/>
                <w:szCs w:val="16"/>
              </w:rPr>
            </w:pPr>
            <w:r w:rsidRPr="00583E1D">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12132EE" w14:textId="77777777" w:rsidR="00583E1D" w:rsidRPr="00583E1D" w:rsidRDefault="00583E1D" w:rsidP="00583E1D">
            <w:pPr>
              <w:rPr>
                <w:color w:val="000000"/>
                <w:sz w:val="16"/>
                <w:szCs w:val="16"/>
              </w:rPr>
            </w:pPr>
            <w:r w:rsidRPr="00583E1D">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1AB907A" w14:textId="77777777" w:rsidR="00583E1D" w:rsidRPr="00583E1D" w:rsidRDefault="00583E1D" w:rsidP="00583E1D">
            <w:pPr>
              <w:rPr>
                <w:color w:val="000000"/>
                <w:sz w:val="16"/>
                <w:szCs w:val="16"/>
              </w:rPr>
            </w:pPr>
            <w:r w:rsidRPr="00583E1D">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0DD2851F" w14:textId="77777777" w:rsidR="00583E1D" w:rsidRPr="00583E1D" w:rsidRDefault="00583E1D" w:rsidP="00583E1D">
            <w:pPr>
              <w:rPr>
                <w:color w:val="000000"/>
                <w:sz w:val="16"/>
                <w:szCs w:val="16"/>
              </w:rPr>
            </w:pPr>
            <w:r w:rsidRPr="00583E1D">
              <w:rPr>
                <w:color w:val="000000"/>
                <w:sz w:val="16"/>
                <w:szCs w:val="16"/>
              </w:rPr>
              <w:t> </w:t>
            </w:r>
          </w:p>
        </w:tc>
      </w:tr>
      <w:tr w:rsidR="00583E1D" w:rsidRPr="00583E1D" w14:paraId="1F67FF49" w14:textId="77777777" w:rsidTr="007F6E7D">
        <w:trPr>
          <w:trHeight w:val="43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03861A68" w14:textId="77777777" w:rsidR="00583E1D" w:rsidRPr="00583E1D" w:rsidRDefault="00583E1D" w:rsidP="00583E1D">
            <w:pPr>
              <w:jc w:val="both"/>
              <w:rPr>
                <w:b/>
                <w:bCs/>
                <w:color w:val="000000"/>
                <w:sz w:val="16"/>
                <w:szCs w:val="16"/>
              </w:rPr>
            </w:pPr>
            <w:r w:rsidRPr="00583E1D">
              <w:rPr>
                <w:b/>
                <w:bCs/>
                <w:color w:val="000000"/>
                <w:sz w:val="16"/>
                <w:szCs w:val="16"/>
              </w:rPr>
              <w:t>ІІІ.</w:t>
            </w:r>
          </w:p>
        </w:tc>
        <w:tc>
          <w:tcPr>
            <w:tcW w:w="4018" w:type="dxa"/>
            <w:tcBorders>
              <w:top w:val="nil"/>
              <w:left w:val="nil"/>
              <w:bottom w:val="single" w:sz="8" w:space="0" w:color="auto"/>
              <w:right w:val="single" w:sz="8" w:space="0" w:color="auto"/>
            </w:tcBorders>
            <w:shd w:val="clear" w:color="000000" w:fill="FFCC99"/>
            <w:vAlign w:val="center"/>
            <w:hideMark/>
          </w:tcPr>
          <w:p w14:paraId="4AAFC1B3" w14:textId="77777777" w:rsidR="00583E1D" w:rsidRPr="00583E1D" w:rsidRDefault="00583E1D" w:rsidP="00583E1D">
            <w:pPr>
              <w:rPr>
                <w:b/>
                <w:bCs/>
                <w:color w:val="000000"/>
                <w:sz w:val="16"/>
                <w:szCs w:val="16"/>
              </w:rPr>
            </w:pPr>
            <w:r w:rsidRPr="00583E1D">
              <w:rPr>
                <w:b/>
                <w:bCs/>
                <w:color w:val="000000"/>
                <w:sz w:val="16"/>
                <w:szCs w:val="16"/>
              </w:rPr>
              <w:t>Администрирани разходни параграфи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center"/>
            <w:hideMark/>
          </w:tcPr>
          <w:p w14:paraId="53A6D987"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74" w:type="dxa"/>
            <w:tcBorders>
              <w:top w:val="nil"/>
              <w:left w:val="nil"/>
              <w:bottom w:val="single" w:sz="8" w:space="0" w:color="auto"/>
              <w:right w:val="single" w:sz="8" w:space="0" w:color="auto"/>
            </w:tcBorders>
            <w:shd w:val="clear" w:color="000000" w:fill="FFCC99"/>
            <w:noWrap/>
            <w:vAlign w:val="center"/>
            <w:hideMark/>
          </w:tcPr>
          <w:p w14:paraId="42F3E04B"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85" w:type="dxa"/>
            <w:tcBorders>
              <w:top w:val="nil"/>
              <w:left w:val="nil"/>
              <w:bottom w:val="single" w:sz="8" w:space="0" w:color="auto"/>
              <w:right w:val="single" w:sz="8" w:space="0" w:color="auto"/>
            </w:tcBorders>
            <w:shd w:val="clear" w:color="000000" w:fill="FFCC99"/>
            <w:noWrap/>
            <w:vAlign w:val="center"/>
            <w:hideMark/>
          </w:tcPr>
          <w:p w14:paraId="20F06554"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416C1751"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AC7430F"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79647EF9" w14:textId="77777777" w:rsidR="00583E1D" w:rsidRPr="00583E1D" w:rsidRDefault="00583E1D" w:rsidP="00583E1D">
            <w:pPr>
              <w:jc w:val="right"/>
              <w:rPr>
                <w:b/>
                <w:bCs/>
                <w:color w:val="000000"/>
                <w:sz w:val="16"/>
                <w:szCs w:val="16"/>
              </w:rPr>
            </w:pPr>
            <w:r w:rsidRPr="00583E1D">
              <w:rPr>
                <w:b/>
                <w:bCs/>
                <w:color w:val="000000"/>
                <w:sz w:val="16"/>
                <w:szCs w:val="16"/>
              </w:rPr>
              <w:t>0,0</w:t>
            </w:r>
          </w:p>
        </w:tc>
      </w:tr>
      <w:tr w:rsidR="00583E1D" w:rsidRPr="00583E1D" w14:paraId="450DEF20" w14:textId="77777777" w:rsidTr="007F6E7D">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3B94B7D" w14:textId="77777777" w:rsidR="00583E1D" w:rsidRPr="00583E1D" w:rsidRDefault="00583E1D" w:rsidP="00583E1D">
            <w:pPr>
              <w:jc w:val="both"/>
              <w:rPr>
                <w:b/>
                <w:bCs/>
                <w:color w:val="000000"/>
                <w:sz w:val="16"/>
                <w:szCs w:val="16"/>
              </w:rPr>
            </w:pPr>
            <w:r w:rsidRPr="00583E1D">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2691EE8D" w14:textId="77777777" w:rsidR="00583E1D" w:rsidRPr="00583E1D" w:rsidRDefault="00583E1D" w:rsidP="00583E1D">
            <w:pPr>
              <w:rPr>
                <w:color w:val="000000"/>
                <w:sz w:val="16"/>
                <w:szCs w:val="16"/>
              </w:rPr>
            </w:pPr>
            <w:r w:rsidRPr="00583E1D">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7795FAE" w14:textId="77777777" w:rsidR="00583E1D" w:rsidRPr="00583E1D" w:rsidRDefault="00583E1D" w:rsidP="00583E1D">
            <w:pPr>
              <w:rPr>
                <w:color w:val="000000"/>
                <w:sz w:val="16"/>
                <w:szCs w:val="16"/>
              </w:rPr>
            </w:pPr>
            <w:r w:rsidRPr="00583E1D">
              <w:rPr>
                <w:color w:val="000000"/>
                <w:sz w:val="16"/>
                <w:szCs w:val="16"/>
              </w:rPr>
              <w:t> </w:t>
            </w:r>
          </w:p>
        </w:tc>
        <w:tc>
          <w:tcPr>
            <w:tcW w:w="774" w:type="dxa"/>
            <w:tcBorders>
              <w:top w:val="nil"/>
              <w:left w:val="nil"/>
              <w:bottom w:val="single" w:sz="8" w:space="0" w:color="auto"/>
              <w:right w:val="single" w:sz="8" w:space="0" w:color="auto"/>
            </w:tcBorders>
            <w:shd w:val="clear" w:color="auto" w:fill="auto"/>
            <w:noWrap/>
            <w:vAlign w:val="center"/>
            <w:hideMark/>
          </w:tcPr>
          <w:p w14:paraId="1658627E" w14:textId="77777777" w:rsidR="00583E1D" w:rsidRPr="00583E1D" w:rsidRDefault="00583E1D" w:rsidP="00583E1D">
            <w:pPr>
              <w:rPr>
                <w:color w:val="000000"/>
                <w:sz w:val="16"/>
                <w:szCs w:val="16"/>
              </w:rPr>
            </w:pPr>
            <w:r w:rsidRPr="00583E1D">
              <w:rPr>
                <w:color w:val="000000"/>
                <w:sz w:val="16"/>
                <w:szCs w:val="16"/>
              </w:rPr>
              <w:t> </w:t>
            </w:r>
          </w:p>
        </w:tc>
        <w:tc>
          <w:tcPr>
            <w:tcW w:w="785" w:type="dxa"/>
            <w:tcBorders>
              <w:top w:val="nil"/>
              <w:left w:val="nil"/>
              <w:bottom w:val="single" w:sz="8" w:space="0" w:color="auto"/>
              <w:right w:val="single" w:sz="8" w:space="0" w:color="auto"/>
            </w:tcBorders>
            <w:shd w:val="clear" w:color="auto" w:fill="auto"/>
            <w:noWrap/>
            <w:vAlign w:val="center"/>
            <w:hideMark/>
          </w:tcPr>
          <w:p w14:paraId="57C72BCD" w14:textId="77777777" w:rsidR="00583E1D" w:rsidRPr="00583E1D" w:rsidRDefault="00583E1D" w:rsidP="00583E1D">
            <w:pPr>
              <w:rPr>
                <w:color w:val="000000"/>
                <w:sz w:val="16"/>
                <w:szCs w:val="16"/>
              </w:rPr>
            </w:pPr>
            <w:r w:rsidRPr="00583E1D">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EE841E0" w14:textId="77777777" w:rsidR="00583E1D" w:rsidRPr="00583E1D" w:rsidRDefault="00583E1D" w:rsidP="00583E1D">
            <w:pPr>
              <w:rPr>
                <w:color w:val="000000"/>
                <w:sz w:val="16"/>
                <w:szCs w:val="16"/>
              </w:rPr>
            </w:pPr>
            <w:r w:rsidRPr="00583E1D">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F33DF26" w14:textId="77777777" w:rsidR="00583E1D" w:rsidRPr="00583E1D" w:rsidRDefault="00583E1D" w:rsidP="00583E1D">
            <w:pPr>
              <w:rPr>
                <w:color w:val="000000"/>
                <w:sz w:val="16"/>
                <w:szCs w:val="16"/>
              </w:rPr>
            </w:pPr>
            <w:r w:rsidRPr="00583E1D">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0404BE87" w14:textId="77777777" w:rsidR="00583E1D" w:rsidRPr="00583E1D" w:rsidRDefault="00583E1D" w:rsidP="00583E1D">
            <w:pPr>
              <w:rPr>
                <w:color w:val="000000"/>
                <w:sz w:val="16"/>
                <w:szCs w:val="16"/>
              </w:rPr>
            </w:pPr>
            <w:r w:rsidRPr="00583E1D">
              <w:rPr>
                <w:color w:val="000000"/>
                <w:sz w:val="16"/>
                <w:szCs w:val="16"/>
              </w:rPr>
              <w:t> </w:t>
            </w:r>
          </w:p>
        </w:tc>
      </w:tr>
      <w:tr w:rsidR="00583E1D" w:rsidRPr="00583E1D" w14:paraId="226406C2" w14:textId="77777777" w:rsidTr="007F6E7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429B6D4D" w14:textId="77777777" w:rsidR="00583E1D" w:rsidRPr="00583E1D" w:rsidRDefault="00583E1D" w:rsidP="00583E1D">
            <w:pPr>
              <w:jc w:val="both"/>
              <w:rPr>
                <w:b/>
                <w:bCs/>
                <w:color w:val="000000"/>
                <w:sz w:val="16"/>
                <w:szCs w:val="16"/>
              </w:rPr>
            </w:pPr>
            <w:r w:rsidRPr="00583E1D">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5FBCF22C" w14:textId="77777777" w:rsidR="00583E1D" w:rsidRPr="00583E1D" w:rsidRDefault="00583E1D" w:rsidP="00583E1D">
            <w:pPr>
              <w:rPr>
                <w:b/>
                <w:bCs/>
                <w:color w:val="000000"/>
                <w:sz w:val="16"/>
                <w:szCs w:val="16"/>
              </w:rPr>
            </w:pPr>
            <w:r w:rsidRPr="00583E1D">
              <w:rPr>
                <w:b/>
                <w:bCs/>
                <w:color w:val="000000"/>
                <w:sz w:val="16"/>
                <w:szCs w:val="16"/>
              </w:rPr>
              <w:t>Общо администрирани разходи (ІІ.+ІІІ.):</w:t>
            </w:r>
          </w:p>
        </w:tc>
        <w:tc>
          <w:tcPr>
            <w:tcW w:w="850" w:type="dxa"/>
            <w:tcBorders>
              <w:top w:val="nil"/>
              <w:left w:val="nil"/>
              <w:bottom w:val="single" w:sz="8" w:space="0" w:color="auto"/>
              <w:right w:val="single" w:sz="8" w:space="0" w:color="auto"/>
            </w:tcBorders>
            <w:shd w:val="clear" w:color="000000" w:fill="FFCC99"/>
            <w:noWrap/>
            <w:vAlign w:val="center"/>
            <w:hideMark/>
          </w:tcPr>
          <w:p w14:paraId="6EA35B99"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74" w:type="dxa"/>
            <w:tcBorders>
              <w:top w:val="nil"/>
              <w:left w:val="nil"/>
              <w:bottom w:val="single" w:sz="8" w:space="0" w:color="auto"/>
              <w:right w:val="single" w:sz="8" w:space="0" w:color="auto"/>
            </w:tcBorders>
            <w:shd w:val="clear" w:color="000000" w:fill="FFCC99"/>
            <w:noWrap/>
            <w:vAlign w:val="center"/>
            <w:hideMark/>
          </w:tcPr>
          <w:p w14:paraId="0BFDDFB7"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85" w:type="dxa"/>
            <w:tcBorders>
              <w:top w:val="nil"/>
              <w:left w:val="nil"/>
              <w:bottom w:val="single" w:sz="8" w:space="0" w:color="auto"/>
              <w:right w:val="single" w:sz="8" w:space="0" w:color="auto"/>
            </w:tcBorders>
            <w:shd w:val="clear" w:color="000000" w:fill="FFCC99"/>
            <w:noWrap/>
            <w:vAlign w:val="center"/>
            <w:hideMark/>
          </w:tcPr>
          <w:p w14:paraId="257C2EF2"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2821CDFC"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3E80EBF"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688A72D3" w14:textId="77777777" w:rsidR="00583E1D" w:rsidRPr="00583E1D" w:rsidRDefault="00583E1D" w:rsidP="00583E1D">
            <w:pPr>
              <w:jc w:val="right"/>
              <w:rPr>
                <w:b/>
                <w:bCs/>
                <w:color w:val="000000"/>
                <w:sz w:val="16"/>
                <w:szCs w:val="16"/>
              </w:rPr>
            </w:pPr>
            <w:r w:rsidRPr="00583E1D">
              <w:rPr>
                <w:b/>
                <w:bCs/>
                <w:color w:val="000000"/>
                <w:sz w:val="16"/>
                <w:szCs w:val="16"/>
              </w:rPr>
              <w:t>0,0</w:t>
            </w:r>
          </w:p>
        </w:tc>
      </w:tr>
      <w:tr w:rsidR="00583E1D" w:rsidRPr="00583E1D" w14:paraId="35EEF253" w14:textId="77777777" w:rsidTr="007F6E7D">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2640ED9" w14:textId="77777777" w:rsidR="00583E1D" w:rsidRPr="00583E1D" w:rsidRDefault="00583E1D" w:rsidP="00583E1D">
            <w:pPr>
              <w:jc w:val="both"/>
              <w:rPr>
                <w:b/>
                <w:bCs/>
                <w:color w:val="000000"/>
                <w:sz w:val="16"/>
                <w:szCs w:val="16"/>
              </w:rPr>
            </w:pPr>
            <w:r w:rsidRPr="00583E1D">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039A9AE3" w14:textId="77777777" w:rsidR="00583E1D" w:rsidRPr="00583E1D" w:rsidRDefault="00583E1D" w:rsidP="00583E1D">
            <w:pPr>
              <w:rPr>
                <w:b/>
                <w:bCs/>
                <w:color w:val="000000"/>
                <w:sz w:val="16"/>
                <w:szCs w:val="16"/>
              </w:rPr>
            </w:pPr>
            <w:r w:rsidRPr="00583E1D">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D34BA46" w14:textId="77777777" w:rsidR="00583E1D" w:rsidRPr="00583E1D" w:rsidRDefault="00583E1D" w:rsidP="00583E1D">
            <w:pPr>
              <w:rPr>
                <w:color w:val="000000"/>
                <w:sz w:val="16"/>
                <w:szCs w:val="16"/>
              </w:rPr>
            </w:pPr>
            <w:r w:rsidRPr="00583E1D">
              <w:rPr>
                <w:color w:val="000000"/>
                <w:sz w:val="16"/>
                <w:szCs w:val="16"/>
              </w:rPr>
              <w:t> </w:t>
            </w:r>
          </w:p>
        </w:tc>
        <w:tc>
          <w:tcPr>
            <w:tcW w:w="774" w:type="dxa"/>
            <w:tcBorders>
              <w:top w:val="nil"/>
              <w:left w:val="nil"/>
              <w:bottom w:val="single" w:sz="8" w:space="0" w:color="auto"/>
              <w:right w:val="single" w:sz="8" w:space="0" w:color="auto"/>
            </w:tcBorders>
            <w:shd w:val="clear" w:color="auto" w:fill="auto"/>
            <w:noWrap/>
            <w:vAlign w:val="center"/>
            <w:hideMark/>
          </w:tcPr>
          <w:p w14:paraId="4ADAF807" w14:textId="77777777" w:rsidR="00583E1D" w:rsidRPr="00583E1D" w:rsidRDefault="00583E1D" w:rsidP="00583E1D">
            <w:pPr>
              <w:rPr>
                <w:color w:val="000000"/>
                <w:sz w:val="16"/>
                <w:szCs w:val="16"/>
              </w:rPr>
            </w:pPr>
            <w:r w:rsidRPr="00583E1D">
              <w:rPr>
                <w:color w:val="000000"/>
                <w:sz w:val="16"/>
                <w:szCs w:val="16"/>
              </w:rPr>
              <w:t> </w:t>
            </w:r>
          </w:p>
        </w:tc>
        <w:tc>
          <w:tcPr>
            <w:tcW w:w="785" w:type="dxa"/>
            <w:tcBorders>
              <w:top w:val="nil"/>
              <w:left w:val="nil"/>
              <w:bottom w:val="single" w:sz="8" w:space="0" w:color="auto"/>
              <w:right w:val="single" w:sz="8" w:space="0" w:color="auto"/>
            </w:tcBorders>
            <w:shd w:val="clear" w:color="auto" w:fill="auto"/>
            <w:noWrap/>
            <w:vAlign w:val="center"/>
            <w:hideMark/>
          </w:tcPr>
          <w:p w14:paraId="4D6A1443" w14:textId="77777777" w:rsidR="00583E1D" w:rsidRPr="00583E1D" w:rsidRDefault="00583E1D" w:rsidP="00583E1D">
            <w:pPr>
              <w:rPr>
                <w:color w:val="000000"/>
                <w:sz w:val="16"/>
                <w:szCs w:val="16"/>
              </w:rPr>
            </w:pPr>
            <w:r w:rsidRPr="00583E1D">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9982182" w14:textId="77777777" w:rsidR="00583E1D" w:rsidRPr="00583E1D" w:rsidRDefault="00583E1D" w:rsidP="00583E1D">
            <w:pPr>
              <w:rPr>
                <w:color w:val="000000"/>
                <w:sz w:val="16"/>
                <w:szCs w:val="16"/>
              </w:rPr>
            </w:pPr>
            <w:r w:rsidRPr="00583E1D">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C4A69E4" w14:textId="77777777" w:rsidR="00583E1D" w:rsidRPr="00583E1D" w:rsidRDefault="00583E1D" w:rsidP="00583E1D">
            <w:pPr>
              <w:rPr>
                <w:color w:val="000000"/>
                <w:sz w:val="16"/>
                <w:szCs w:val="16"/>
              </w:rPr>
            </w:pPr>
            <w:r w:rsidRPr="00583E1D">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2DCD3ECC" w14:textId="77777777" w:rsidR="00583E1D" w:rsidRPr="00583E1D" w:rsidRDefault="00583E1D" w:rsidP="00583E1D">
            <w:pPr>
              <w:rPr>
                <w:color w:val="000000"/>
                <w:sz w:val="16"/>
                <w:szCs w:val="16"/>
              </w:rPr>
            </w:pPr>
            <w:r w:rsidRPr="00583E1D">
              <w:rPr>
                <w:color w:val="000000"/>
                <w:sz w:val="16"/>
                <w:szCs w:val="16"/>
              </w:rPr>
              <w:t> </w:t>
            </w:r>
          </w:p>
        </w:tc>
      </w:tr>
      <w:tr w:rsidR="00583E1D" w:rsidRPr="00583E1D" w14:paraId="0A3E2C90" w14:textId="77777777" w:rsidTr="007F6E7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AD3284E" w14:textId="77777777" w:rsidR="00583E1D" w:rsidRPr="00583E1D" w:rsidRDefault="00583E1D" w:rsidP="00583E1D">
            <w:pPr>
              <w:jc w:val="both"/>
              <w:rPr>
                <w:b/>
                <w:bCs/>
                <w:color w:val="000000"/>
                <w:sz w:val="16"/>
                <w:szCs w:val="16"/>
              </w:rPr>
            </w:pPr>
            <w:r w:rsidRPr="00583E1D">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01BDFD20" w14:textId="77777777" w:rsidR="00583E1D" w:rsidRPr="00583E1D" w:rsidRDefault="00583E1D" w:rsidP="00583E1D">
            <w:pPr>
              <w:rPr>
                <w:b/>
                <w:bCs/>
                <w:color w:val="000000"/>
                <w:sz w:val="16"/>
                <w:szCs w:val="16"/>
              </w:rPr>
            </w:pPr>
            <w:r w:rsidRPr="00583E1D">
              <w:rPr>
                <w:b/>
                <w:bCs/>
                <w:color w:val="000000"/>
                <w:sz w:val="16"/>
                <w:szCs w:val="16"/>
              </w:rPr>
              <w:t>Общо разходи по бюджета (І.1+ІІ.):</w:t>
            </w:r>
          </w:p>
        </w:tc>
        <w:tc>
          <w:tcPr>
            <w:tcW w:w="850" w:type="dxa"/>
            <w:tcBorders>
              <w:top w:val="nil"/>
              <w:left w:val="nil"/>
              <w:bottom w:val="single" w:sz="8" w:space="0" w:color="auto"/>
              <w:right w:val="single" w:sz="8" w:space="0" w:color="auto"/>
            </w:tcBorders>
            <w:shd w:val="clear" w:color="000000" w:fill="FFCC99"/>
            <w:noWrap/>
            <w:vAlign w:val="center"/>
            <w:hideMark/>
          </w:tcPr>
          <w:p w14:paraId="70A45E5B"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74" w:type="dxa"/>
            <w:tcBorders>
              <w:top w:val="nil"/>
              <w:left w:val="nil"/>
              <w:bottom w:val="single" w:sz="8" w:space="0" w:color="auto"/>
              <w:right w:val="single" w:sz="8" w:space="0" w:color="auto"/>
            </w:tcBorders>
            <w:shd w:val="clear" w:color="000000" w:fill="FFCC99"/>
            <w:noWrap/>
            <w:vAlign w:val="center"/>
            <w:hideMark/>
          </w:tcPr>
          <w:p w14:paraId="6CC4CFEE"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85" w:type="dxa"/>
            <w:tcBorders>
              <w:top w:val="nil"/>
              <w:left w:val="nil"/>
              <w:bottom w:val="single" w:sz="8" w:space="0" w:color="auto"/>
              <w:right w:val="single" w:sz="8" w:space="0" w:color="auto"/>
            </w:tcBorders>
            <w:shd w:val="clear" w:color="000000" w:fill="FFCC99"/>
            <w:noWrap/>
            <w:vAlign w:val="center"/>
            <w:hideMark/>
          </w:tcPr>
          <w:p w14:paraId="5569CC94"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56DA31FD"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BBCAA27"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5FD85B94" w14:textId="77777777" w:rsidR="00583E1D" w:rsidRPr="00583E1D" w:rsidRDefault="00583E1D" w:rsidP="00583E1D">
            <w:pPr>
              <w:jc w:val="right"/>
              <w:rPr>
                <w:b/>
                <w:bCs/>
                <w:color w:val="000000"/>
                <w:sz w:val="16"/>
                <w:szCs w:val="16"/>
              </w:rPr>
            </w:pPr>
            <w:r w:rsidRPr="00583E1D">
              <w:rPr>
                <w:b/>
                <w:bCs/>
                <w:color w:val="000000"/>
                <w:sz w:val="16"/>
                <w:szCs w:val="16"/>
              </w:rPr>
              <w:t>0,0</w:t>
            </w:r>
          </w:p>
        </w:tc>
      </w:tr>
      <w:tr w:rsidR="00583E1D" w:rsidRPr="00583E1D" w14:paraId="06556DA9" w14:textId="77777777" w:rsidTr="007F6E7D">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E404417" w14:textId="77777777" w:rsidR="00583E1D" w:rsidRPr="00583E1D" w:rsidRDefault="00583E1D" w:rsidP="00583E1D">
            <w:pPr>
              <w:jc w:val="both"/>
              <w:rPr>
                <w:b/>
                <w:bCs/>
                <w:color w:val="000000"/>
                <w:sz w:val="16"/>
                <w:szCs w:val="16"/>
              </w:rPr>
            </w:pPr>
            <w:r w:rsidRPr="00583E1D">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5280ED89" w14:textId="77777777" w:rsidR="00583E1D" w:rsidRPr="00583E1D" w:rsidRDefault="00583E1D" w:rsidP="00583E1D">
            <w:pPr>
              <w:rPr>
                <w:b/>
                <w:bCs/>
                <w:color w:val="000000"/>
                <w:sz w:val="16"/>
                <w:szCs w:val="16"/>
              </w:rPr>
            </w:pPr>
            <w:r w:rsidRPr="00583E1D">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725900A" w14:textId="77777777" w:rsidR="00583E1D" w:rsidRPr="00583E1D" w:rsidRDefault="00583E1D" w:rsidP="00583E1D">
            <w:pPr>
              <w:rPr>
                <w:color w:val="000000"/>
                <w:sz w:val="16"/>
                <w:szCs w:val="16"/>
              </w:rPr>
            </w:pPr>
            <w:r w:rsidRPr="00583E1D">
              <w:rPr>
                <w:color w:val="000000"/>
                <w:sz w:val="16"/>
                <w:szCs w:val="16"/>
              </w:rPr>
              <w:t> </w:t>
            </w:r>
          </w:p>
        </w:tc>
        <w:tc>
          <w:tcPr>
            <w:tcW w:w="774" w:type="dxa"/>
            <w:tcBorders>
              <w:top w:val="nil"/>
              <w:left w:val="nil"/>
              <w:bottom w:val="single" w:sz="8" w:space="0" w:color="auto"/>
              <w:right w:val="single" w:sz="8" w:space="0" w:color="auto"/>
            </w:tcBorders>
            <w:shd w:val="clear" w:color="auto" w:fill="auto"/>
            <w:noWrap/>
            <w:vAlign w:val="center"/>
            <w:hideMark/>
          </w:tcPr>
          <w:p w14:paraId="37139F5B" w14:textId="77777777" w:rsidR="00583E1D" w:rsidRPr="00583E1D" w:rsidRDefault="00583E1D" w:rsidP="00583E1D">
            <w:pPr>
              <w:rPr>
                <w:color w:val="000000"/>
                <w:sz w:val="16"/>
                <w:szCs w:val="16"/>
              </w:rPr>
            </w:pPr>
            <w:r w:rsidRPr="00583E1D">
              <w:rPr>
                <w:color w:val="000000"/>
                <w:sz w:val="16"/>
                <w:szCs w:val="16"/>
              </w:rPr>
              <w:t> </w:t>
            </w:r>
          </w:p>
        </w:tc>
        <w:tc>
          <w:tcPr>
            <w:tcW w:w="785" w:type="dxa"/>
            <w:tcBorders>
              <w:top w:val="nil"/>
              <w:left w:val="nil"/>
              <w:bottom w:val="single" w:sz="8" w:space="0" w:color="auto"/>
              <w:right w:val="single" w:sz="8" w:space="0" w:color="auto"/>
            </w:tcBorders>
            <w:shd w:val="clear" w:color="auto" w:fill="auto"/>
            <w:noWrap/>
            <w:vAlign w:val="center"/>
            <w:hideMark/>
          </w:tcPr>
          <w:p w14:paraId="06D54A17" w14:textId="77777777" w:rsidR="00583E1D" w:rsidRPr="00583E1D" w:rsidRDefault="00583E1D" w:rsidP="00583E1D">
            <w:pPr>
              <w:rPr>
                <w:color w:val="000000"/>
                <w:sz w:val="16"/>
                <w:szCs w:val="16"/>
              </w:rPr>
            </w:pPr>
            <w:r w:rsidRPr="00583E1D">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F881AA3" w14:textId="77777777" w:rsidR="00583E1D" w:rsidRPr="00583E1D" w:rsidRDefault="00583E1D" w:rsidP="00583E1D">
            <w:pPr>
              <w:rPr>
                <w:color w:val="000000"/>
                <w:sz w:val="16"/>
                <w:szCs w:val="16"/>
              </w:rPr>
            </w:pPr>
            <w:r w:rsidRPr="00583E1D">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372C797" w14:textId="77777777" w:rsidR="00583E1D" w:rsidRPr="00583E1D" w:rsidRDefault="00583E1D" w:rsidP="00583E1D">
            <w:pPr>
              <w:rPr>
                <w:color w:val="000000"/>
                <w:sz w:val="16"/>
                <w:szCs w:val="16"/>
              </w:rPr>
            </w:pPr>
            <w:r w:rsidRPr="00583E1D">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455FC6AB" w14:textId="77777777" w:rsidR="00583E1D" w:rsidRPr="00583E1D" w:rsidRDefault="00583E1D" w:rsidP="00583E1D">
            <w:pPr>
              <w:rPr>
                <w:color w:val="000000"/>
                <w:sz w:val="16"/>
                <w:szCs w:val="16"/>
              </w:rPr>
            </w:pPr>
            <w:r w:rsidRPr="00583E1D">
              <w:rPr>
                <w:color w:val="000000"/>
                <w:sz w:val="16"/>
                <w:szCs w:val="16"/>
              </w:rPr>
              <w:t> </w:t>
            </w:r>
          </w:p>
        </w:tc>
      </w:tr>
      <w:tr w:rsidR="00583E1D" w:rsidRPr="00583E1D" w14:paraId="56DEDBEC" w14:textId="77777777" w:rsidTr="007F6E7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65C9037" w14:textId="77777777" w:rsidR="00583E1D" w:rsidRPr="00583E1D" w:rsidRDefault="00583E1D" w:rsidP="00583E1D">
            <w:pPr>
              <w:jc w:val="both"/>
              <w:rPr>
                <w:b/>
                <w:bCs/>
                <w:color w:val="000000"/>
                <w:sz w:val="16"/>
                <w:szCs w:val="16"/>
              </w:rPr>
            </w:pPr>
            <w:r w:rsidRPr="00583E1D">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78153AB6" w14:textId="77777777" w:rsidR="00583E1D" w:rsidRPr="00583E1D" w:rsidRDefault="00583E1D" w:rsidP="00583E1D">
            <w:pPr>
              <w:rPr>
                <w:b/>
                <w:bCs/>
                <w:color w:val="000000"/>
                <w:sz w:val="16"/>
                <w:szCs w:val="16"/>
              </w:rPr>
            </w:pPr>
            <w:r w:rsidRPr="00583E1D">
              <w:rPr>
                <w:b/>
                <w:bCs/>
                <w:color w:val="000000"/>
                <w:sz w:val="16"/>
                <w:szCs w:val="16"/>
              </w:rPr>
              <w:t>Общо разходи (І.+ІІ.+ІІІ.):</w:t>
            </w:r>
          </w:p>
        </w:tc>
        <w:tc>
          <w:tcPr>
            <w:tcW w:w="850" w:type="dxa"/>
            <w:tcBorders>
              <w:top w:val="nil"/>
              <w:left w:val="nil"/>
              <w:bottom w:val="single" w:sz="8" w:space="0" w:color="auto"/>
              <w:right w:val="single" w:sz="8" w:space="0" w:color="auto"/>
            </w:tcBorders>
            <w:shd w:val="clear" w:color="000000" w:fill="FFCC99"/>
            <w:noWrap/>
            <w:vAlign w:val="center"/>
            <w:hideMark/>
          </w:tcPr>
          <w:p w14:paraId="617A42D0"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74" w:type="dxa"/>
            <w:tcBorders>
              <w:top w:val="nil"/>
              <w:left w:val="nil"/>
              <w:bottom w:val="single" w:sz="8" w:space="0" w:color="auto"/>
              <w:right w:val="single" w:sz="8" w:space="0" w:color="auto"/>
            </w:tcBorders>
            <w:shd w:val="clear" w:color="000000" w:fill="FFCC99"/>
            <w:noWrap/>
            <w:vAlign w:val="center"/>
            <w:hideMark/>
          </w:tcPr>
          <w:p w14:paraId="2A621894"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85" w:type="dxa"/>
            <w:tcBorders>
              <w:top w:val="nil"/>
              <w:left w:val="nil"/>
              <w:bottom w:val="single" w:sz="8" w:space="0" w:color="auto"/>
              <w:right w:val="single" w:sz="8" w:space="0" w:color="auto"/>
            </w:tcBorders>
            <w:shd w:val="clear" w:color="000000" w:fill="FFCC99"/>
            <w:noWrap/>
            <w:vAlign w:val="center"/>
            <w:hideMark/>
          </w:tcPr>
          <w:p w14:paraId="1055B8A4"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43991B02"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3ADF4BD" w14:textId="77777777" w:rsidR="00583E1D" w:rsidRPr="00583E1D" w:rsidRDefault="00583E1D" w:rsidP="00583E1D">
            <w:pPr>
              <w:jc w:val="right"/>
              <w:rPr>
                <w:b/>
                <w:bCs/>
                <w:color w:val="000000"/>
                <w:sz w:val="16"/>
                <w:szCs w:val="16"/>
              </w:rPr>
            </w:pPr>
            <w:r w:rsidRPr="00583E1D">
              <w:rPr>
                <w:b/>
                <w:bCs/>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2392EEC6" w14:textId="77777777" w:rsidR="00583E1D" w:rsidRPr="00583E1D" w:rsidRDefault="00583E1D" w:rsidP="00583E1D">
            <w:pPr>
              <w:jc w:val="right"/>
              <w:rPr>
                <w:b/>
                <w:bCs/>
                <w:color w:val="000000"/>
                <w:sz w:val="16"/>
                <w:szCs w:val="16"/>
              </w:rPr>
            </w:pPr>
            <w:r w:rsidRPr="00583E1D">
              <w:rPr>
                <w:b/>
                <w:bCs/>
                <w:color w:val="000000"/>
                <w:sz w:val="16"/>
                <w:szCs w:val="16"/>
              </w:rPr>
              <w:t>0,0</w:t>
            </w:r>
          </w:p>
        </w:tc>
      </w:tr>
      <w:tr w:rsidR="00583E1D" w:rsidRPr="00583E1D" w14:paraId="5B975DF5" w14:textId="77777777" w:rsidTr="007F6E7D">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EA7DD34" w14:textId="77777777" w:rsidR="00583E1D" w:rsidRPr="00583E1D" w:rsidRDefault="00583E1D" w:rsidP="00583E1D">
            <w:pPr>
              <w:jc w:val="both"/>
              <w:rPr>
                <w:b/>
                <w:bCs/>
                <w:color w:val="000000"/>
                <w:sz w:val="16"/>
                <w:szCs w:val="16"/>
              </w:rPr>
            </w:pPr>
            <w:r w:rsidRPr="00583E1D">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48DDE004" w14:textId="77777777" w:rsidR="00583E1D" w:rsidRPr="00583E1D" w:rsidRDefault="00583E1D" w:rsidP="00583E1D">
            <w:pPr>
              <w:rPr>
                <w:color w:val="000000"/>
                <w:sz w:val="16"/>
                <w:szCs w:val="16"/>
              </w:rPr>
            </w:pPr>
            <w:r w:rsidRPr="00583E1D">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2E7E847" w14:textId="77777777" w:rsidR="00583E1D" w:rsidRPr="00583E1D" w:rsidRDefault="00583E1D" w:rsidP="00583E1D">
            <w:pPr>
              <w:jc w:val="right"/>
              <w:rPr>
                <w:color w:val="000000"/>
                <w:sz w:val="16"/>
                <w:szCs w:val="16"/>
              </w:rPr>
            </w:pPr>
            <w:r w:rsidRPr="00583E1D">
              <w:rPr>
                <w:color w:val="000000"/>
                <w:sz w:val="16"/>
                <w:szCs w:val="16"/>
              </w:rPr>
              <w:t> </w:t>
            </w:r>
          </w:p>
        </w:tc>
        <w:tc>
          <w:tcPr>
            <w:tcW w:w="774" w:type="dxa"/>
            <w:tcBorders>
              <w:top w:val="nil"/>
              <w:left w:val="nil"/>
              <w:bottom w:val="single" w:sz="8" w:space="0" w:color="auto"/>
              <w:right w:val="single" w:sz="8" w:space="0" w:color="auto"/>
            </w:tcBorders>
            <w:shd w:val="clear" w:color="auto" w:fill="auto"/>
            <w:noWrap/>
            <w:vAlign w:val="center"/>
            <w:hideMark/>
          </w:tcPr>
          <w:p w14:paraId="15C691B6" w14:textId="77777777" w:rsidR="00583E1D" w:rsidRPr="00583E1D" w:rsidRDefault="00583E1D" w:rsidP="00583E1D">
            <w:pPr>
              <w:jc w:val="right"/>
              <w:rPr>
                <w:color w:val="000000"/>
                <w:sz w:val="16"/>
                <w:szCs w:val="16"/>
              </w:rPr>
            </w:pPr>
            <w:r w:rsidRPr="00583E1D">
              <w:rPr>
                <w:color w:val="000000"/>
                <w:sz w:val="16"/>
                <w:szCs w:val="16"/>
              </w:rPr>
              <w:t> </w:t>
            </w:r>
          </w:p>
        </w:tc>
        <w:tc>
          <w:tcPr>
            <w:tcW w:w="785" w:type="dxa"/>
            <w:tcBorders>
              <w:top w:val="nil"/>
              <w:left w:val="nil"/>
              <w:bottom w:val="single" w:sz="8" w:space="0" w:color="auto"/>
              <w:right w:val="single" w:sz="8" w:space="0" w:color="auto"/>
            </w:tcBorders>
            <w:shd w:val="clear" w:color="auto" w:fill="auto"/>
            <w:noWrap/>
            <w:vAlign w:val="center"/>
            <w:hideMark/>
          </w:tcPr>
          <w:p w14:paraId="7DD0A325" w14:textId="77777777" w:rsidR="00583E1D" w:rsidRPr="00583E1D" w:rsidRDefault="00583E1D" w:rsidP="00583E1D">
            <w:pPr>
              <w:jc w:val="right"/>
              <w:rPr>
                <w:color w:val="000000"/>
                <w:sz w:val="16"/>
                <w:szCs w:val="16"/>
              </w:rPr>
            </w:pPr>
            <w:r w:rsidRPr="00583E1D">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80FC3D8" w14:textId="77777777" w:rsidR="00583E1D" w:rsidRPr="00583E1D" w:rsidRDefault="00583E1D" w:rsidP="00583E1D">
            <w:pPr>
              <w:jc w:val="right"/>
              <w:rPr>
                <w:color w:val="000000"/>
                <w:sz w:val="16"/>
                <w:szCs w:val="16"/>
              </w:rPr>
            </w:pPr>
            <w:r w:rsidRPr="00583E1D">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FD9039F" w14:textId="77777777" w:rsidR="00583E1D" w:rsidRPr="00583E1D" w:rsidRDefault="00583E1D" w:rsidP="00583E1D">
            <w:pPr>
              <w:jc w:val="right"/>
              <w:rPr>
                <w:color w:val="000000"/>
                <w:sz w:val="16"/>
                <w:szCs w:val="16"/>
              </w:rPr>
            </w:pPr>
            <w:r w:rsidRPr="00583E1D">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636CAF8B" w14:textId="77777777" w:rsidR="00583E1D" w:rsidRPr="00583E1D" w:rsidRDefault="00583E1D" w:rsidP="00583E1D">
            <w:pPr>
              <w:jc w:val="right"/>
              <w:rPr>
                <w:color w:val="000000"/>
                <w:sz w:val="16"/>
                <w:szCs w:val="16"/>
              </w:rPr>
            </w:pPr>
            <w:r w:rsidRPr="00583E1D">
              <w:rPr>
                <w:color w:val="000000"/>
                <w:sz w:val="16"/>
                <w:szCs w:val="16"/>
              </w:rPr>
              <w:t> </w:t>
            </w:r>
          </w:p>
        </w:tc>
      </w:tr>
      <w:tr w:rsidR="00583E1D" w:rsidRPr="00583E1D" w14:paraId="2CF1695A" w14:textId="77777777" w:rsidTr="007F6E7D">
        <w:trPr>
          <w:trHeight w:val="24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8FC6083" w14:textId="77777777" w:rsidR="00583E1D" w:rsidRPr="00583E1D" w:rsidRDefault="00583E1D" w:rsidP="00583E1D">
            <w:pPr>
              <w:jc w:val="both"/>
              <w:rPr>
                <w:b/>
                <w:bCs/>
                <w:color w:val="000000"/>
                <w:sz w:val="16"/>
                <w:szCs w:val="16"/>
              </w:rPr>
            </w:pPr>
            <w:r w:rsidRPr="00583E1D">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650F59A1" w14:textId="77777777" w:rsidR="00583E1D" w:rsidRPr="00583E1D" w:rsidRDefault="00583E1D" w:rsidP="00583E1D">
            <w:pPr>
              <w:rPr>
                <w:color w:val="000000"/>
                <w:sz w:val="16"/>
                <w:szCs w:val="16"/>
              </w:rPr>
            </w:pPr>
            <w:r w:rsidRPr="00583E1D">
              <w:rPr>
                <w:color w:val="000000"/>
                <w:sz w:val="16"/>
                <w:szCs w:val="16"/>
              </w:rPr>
              <w:t>Численост на 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14:paraId="18EE5FBD" w14:textId="77777777" w:rsidR="00583E1D" w:rsidRPr="00583E1D" w:rsidRDefault="00583E1D" w:rsidP="00583E1D">
            <w:pPr>
              <w:jc w:val="right"/>
              <w:rPr>
                <w:color w:val="000000"/>
                <w:sz w:val="16"/>
                <w:szCs w:val="16"/>
              </w:rPr>
            </w:pPr>
            <w:r w:rsidRPr="00583E1D">
              <w:rPr>
                <w:color w:val="000000"/>
                <w:sz w:val="16"/>
                <w:szCs w:val="16"/>
              </w:rPr>
              <w:t>0</w:t>
            </w:r>
          </w:p>
        </w:tc>
        <w:tc>
          <w:tcPr>
            <w:tcW w:w="774" w:type="dxa"/>
            <w:tcBorders>
              <w:top w:val="nil"/>
              <w:left w:val="nil"/>
              <w:bottom w:val="single" w:sz="8" w:space="0" w:color="auto"/>
              <w:right w:val="single" w:sz="8" w:space="0" w:color="auto"/>
            </w:tcBorders>
            <w:shd w:val="clear" w:color="auto" w:fill="auto"/>
            <w:noWrap/>
            <w:vAlign w:val="center"/>
            <w:hideMark/>
          </w:tcPr>
          <w:p w14:paraId="0BDB9EDE" w14:textId="77777777" w:rsidR="00583E1D" w:rsidRPr="00583E1D" w:rsidRDefault="00583E1D" w:rsidP="00583E1D">
            <w:pPr>
              <w:jc w:val="right"/>
              <w:rPr>
                <w:color w:val="000000"/>
                <w:sz w:val="16"/>
                <w:szCs w:val="16"/>
              </w:rPr>
            </w:pPr>
            <w:r w:rsidRPr="00583E1D">
              <w:rPr>
                <w:color w:val="000000"/>
                <w:sz w:val="16"/>
                <w:szCs w:val="16"/>
              </w:rPr>
              <w:t>0</w:t>
            </w:r>
          </w:p>
        </w:tc>
        <w:tc>
          <w:tcPr>
            <w:tcW w:w="785" w:type="dxa"/>
            <w:tcBorders>
              <w:top w:val="nil"/>
              <w:left w:val="nil"/>
              <w:bottom w:val="single" w:sz="8" w:space="0" w:color="auto"/>
              <w:right w:val="single" w:sz="8" w:space="0" w:color="auto"/>
            </w:tcBorders>
            <w:shd w:val="clear" w:color="auto" w:fill="auto"/>
            <w:noWrap/>
            <w:vAlign w:val="center"/>
            <w:hideMark/>
          </w:tcPr>
          <w:p w14:paraId="036A6FE3" w14:textId="77777777" w:rsidR="00583E1D" w:rsidRPr="00583E1D" w:rsidRDefault="00583E1D" w:rsidP="00583E1D">
            <w:pPr>
              <w:jc w:val="right"/>
              <w:rPr>
                <w:color w:val="000000"/>
                <w:sz w:val="16"/>
                <w:szCs w:val="16"/>
              </w:rPr>
            </w:pPr>
            <w:r w:rsidRPr="00583E1D">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255304A6" w14:textId="77777777" w:rsidR="00583E1D" w:rsidRPr="00583E1D" w:rsidRDefault="00583E1D" w:rsidP="00583E1D">
            <w:pPr>
              <w:jc w:val="right"/>
              <w:rPr>
                <w:color w:val="000000"/>
                <w:sz w:val="16"/>
                <w:szCs w:val="16"/>
              </w:rPr>
            </w:pPr>
            <w:r w:rsidRPr="00583E1D">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CE61C15" w14:textId="77777777" w:rsidR="00583E1D" w:rsidRPr="00583E1D" w:rsidRDefault="00583E1D" w:rsidP="00583E1D">
            <w:pPr>
              <w:jc w:val="right"/>
              <w:rPr>
                <w:color w:val="000000"/>
                <w:sz w:val="16"/>
                <w:szCs w:val="16"/>
              </w:rPr>
            </w:pPr>
            <w:r w:rsidRPr="00583E1D">
              <w:rPr>
                <w:color w:val="000000"/>
                <w:sz w:val="16"/>
                <w:szCs w:val="16"/>
              </w:rPr>
              <w:t>0</w:t>
            </w:r>
          </w:p>
        </w:tc>
        <w:tc>
          <w:tcPr>
            <w:tcW w:w="708" w:type="dxa"/>
            <w:tcBorders>
              <w:top w:val="nil"/>
              <w:left w:val="nil"/>
              <w:bottom w:val="single" w:sz="8" w:space="0" w:color="auto"/>
              <w:right w:val="single" w:sz="8" w:space="0" w:color="auto"/>
            </w:tcBorders>
            <w:shd w:val="clear" w:color="auto" w:fill="auto"/>
            <w:noWrap/>
            <w:vAlign w:val="center"/>
            <w:hideMark/>
          </w:tcPr>
          <w:p w14:paraId="22D05248" w14:textId="77777777" w:rsidR="00583E1D" w:rsidRPr="00583E1D" w:rsidRDefault="00583E1D" w:rsidP="00583E1D">
            <w:pPr>
              <w:jc w:val="right"/>
              <w:rPr>
                <w:color w:val="000000"/>
                <w:sz w:val="16"/>
                <w:szCs w:val="16"/>
              </w:rPr>
            </w:pPr>
            <w:r w:rsidRPr="00583E1D">
              <w:rPr>
                <w:color w:val="000000"/>
                <w:sz w:val="16"/>
                <w:szCs w:val="16"/>
              </w:rPr>
              <w:t>0</w:t>
            </w:r>
          </w:p>
        </w:tc>
      </w:tr>
      <w:tr w:rsidR="00583E1D" w:rsidRPr="00583E1D" w14:paraId="325F35FC" w14:textId="77777777" w:rsidTr="007F6E7D">
        <w:trPr>
          <w:trHeight w:val="2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4636954" w14:textId="77777777" w:rsidR="00583E1D" w:rsidRPr="00583E1D" w:rsidRDefault="00583E1D" w:rsidP="00583E1D">
            <w:pPr>
              <w:jc w:val="both"/>
              <w:rPr>
                <w:b/>
                <w:bCs/>
                <w:color w:val="000000"/>
                <w:sz w:val="16"/>
                <w:szCs w:val="16"/>
              </w:rPr>
            </w:pPr>
            <w:r w:rsidRPr="00583E1D">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34CC87DE" w14:textId="77777777" w:rsidR="00583E1D" w:rsidRPr="00583E1D" w:rsidRDefault="00583E1D" w:rsidP="00583E1D">
            <w:pPr>
              <w:rPr>
                <w:color w:val="000000"/>
                <w:sz w:val="16"/>
                <w:szCs w:val="16"/>
              </w:rPr>
            </w:pPr>
            <w:r w:rsidRPr="00583E1D">
              <w:rPr>
                <w:color w:val="000000"/>
                <w:sz w:val="16"/>
                <w:szCs w:val="16"/>
              </w:rPr>
              <w:t>Численост на извънщатния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14:paraId="25852D03" w14:textId="77777777" w:rsidR="00583E1D" w:rsidRPr="00583E1D" w:rsidRDefault="00583E1D" w:rsidP="00583E1D">
            <w:pPr>
              <w:jc w:val="right"/>
              <w:rPr>
                <w:color w:val="000000"/>
                <w:sz w:val="16"/>
                <w:szCs w:val="16"/>
              </w:rPr>
            </w:pPr>
            <w:r w:rsidRPr="00583E1D">
              <w:rPr>
                <w:color w:val="000000"/>
                <w:sz w:val="16"/>
                <w:szCs w:val="16"/>
              </w:rPr>
              <w:t>0</w:t>
            </w:r>
          </w:p>
        </w:tc>
        <w:tc>
          <w:tcPr>
            <w:tcW w:w="774" w:type="dxa"/>
            <w:tcBorders>
              <w:top w:val="nil"/>
              <w:left w:val="nil"/>
              <w:bottom w:val="single" w:sz="8" w:space="0" w:color="auto"/>
              <w:right w:val="single" w:sz="8" w:space="0" w:color="auto"/>
            </w:tcBorders>
            <w:shd w:val="clear" w:color="auto" w:fill="auto"/>
            <w:noWrap/>
            <w:vAlign w:val="center"/>
            <w:hideMark/>
          </w:tcPr>
          <w:p w14:paraId="011C8C02" w14:textId="77777777" w:rsidR="00583E1D" w:rsidRPr="00583E1D" w:rsidRDefault="00583E1D" w:rsidP="00583E1D">
            <w:pPr>
              <w:jc w:val="right"/>
              <w:rPr>
                <w:color w:val="000000"/>
                <w:sz w:val="16"/>
                <w:szCs w:val="16"/>
              </w:rPr>
            </w:pPr>
            <w:r w:rsidRPr="00583E1D">
              <w:rPr>
                <w:color w:val="000000"/>
                <w:sz w:val="16"/>
                <w:szCs w:val="16"/>
              </w:rPr>
              <w:t>0</w:t>
            </w:r>
          </w:p>
        </w:tc>
        <w:tc>
          <w:tcPr>
            <w:tcW w:w="785" w:type="dxa"/>
            <w:tcBorders>
              <w:top w:val="nil"/>
              <w:left w:val="nil"/>
              <w:bottom w:val="single" w:sz="8" w:space="0" w:color="auto"/>
              <w:right w:val="single" w:sz="8" w:space="0" w:color="auto"/>
            </w:tcBorders>
            <w:shd w:val="clear" w:color="auto" w:fill="auto"/>
            <w:noWrap/>
            <w:vAlign w:val="center"/>
            <w:hideMark/>
          </w:tcPr>
          <w:p w14:paraId="3F33D9E1" w14:textId="77777777" w:rsidR="00583E1D" w:rsidRPr="00583E1D" w:rsidRDefault="00583E1D" w:rsidP="00583E1D">
            <w:pPr>
              <w:jc w:val="right"/>
              <w:rPr>
                <w:color w:val="000000"/>
                <w:sz w:val="16"/>
                <w:szCs w:val="16"/>
              </w:rPr>
            </w:pPr>
            <w:r w:rsidRPr="00583E1D">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433A6C93" w14:textId="77777777" w:rsidR="00583E1D" w:rsidRPr="00583E1D" w:rsidRDefault="00583E1D" w:rsidP="00583E1D">
            <w:pPr>
              <w:jc w:val="right"/>
              <w:rPr>
                <w:color w:val="000000"/>
                <w:sz w:val="16"/>
                <w:szCs w:val="16"/>
              </w:rPr>
            </w:pPr>
            <w:r w:rsidRPr="00583E1D">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3640E8E" w14:textId="77777777" w:rsidR="00583E1D" w:rsidRPr="00583E1D" w:rsidRDefault="00583E1D" w:rsidP="00583E1D">
            <w:pPr>
              <w:jc w:val="right"/>
              <w:rPr>
                <w:color w:val="000000"/>
                <w:sz w:val="16"/>
                <w:szCs w:val="16"/>
              </w:rPr>
            </w:pPr>
            <w:r w:rsidRPr="00583E1D">
              <w:rPr>
                <w:color w:val="000000"/>
                <w:sz w:val="16"/>
                <w:szCs w:val="16"/>
              </w:rPr>
              <w:t>0</w:t>
            </w:r>
          </w:p>
        </w:tc>
        <w:tc>
          <w:tcPr>
            <w:tcW w:w="708" w:type="dxa"/>
            <w:tcBorders>
              <w:top w:val="nil"/>
              <w:left w:val="nil"/>
              <w:bottom w:val="single" w:sz="8" w:space="0" w:color="auto"/>
              <w:right w:val="single" w:sz="8" w:space="0" w:color="auto"/>
            </w:tcBorders>
            <w:shd w:val="clear" w:color="auto" w:fill="auto"/>
            <w:noWrap/>
            <w:vAlign w:val="center"/>
            <w:hideMark/>
          </w:tcPr>
          <w:p w14:paraId="208F3E8C" w14:textId="77777777" w:rsidR="00583E1D" w:rsidRPr="00583E1D" w:rsidRDefault="00583E1D" w:rsidP="00583E1D">
            <w:pPr>
              <w:jc w:val="right"/>
              <w:rPr>
                <w:color w:val="000000"/>
                <w:sz w:val="16"/>
                <w:szCs w:val="16"/>
              </w:rPr>
            </w:pPr>
            <w:r w:rsidRPr="00583E1D">
              <w:rPr>
                <w:color w:val="000000"/>
                <w:sz w:val="16"/>
                <w:szCs w:val="16"/>
              </w:rPr>
              <w:t>0</w:t>
            </w:r>
          </w:p>
        </w:tc>
      </w:tr>
    </w:tbl>
    <w:p w14:paraId="04DC3C34" w14:textId="7939557D" w:rsidR="00583E1D" w:rsidRDefault="00583E1D" w:rsidP="006056B5">
      <w:pPr>
        <w:tabs>
          <w:tab w:val="left" w:pos="0"/>
          <w:tab w:val="left" w:pos="709"/>
        </w:tabs>
        <w:jc w:val="both"/>
        <w:rPr>
          <w:b/>
          <w:bCs/>
          <w:i/>
          <w:color w:val="000000"/>
          <w:sz w:val="24"/>
        </w:rPr>
      </w:pPr>
    </w:p>
    <w:p w14:paraId="6AC79CBD" w14:textId="5AACD246" w:rsidR="004E5986" w:rsidRDefault="004E5986" w:rsidP="00E4464F">
      <w:pPr>
        <w:jc w:val="both"/>
        <w:rPr>
          <w:sz w:val="24"/>
          <w:szCs w:val="24"/>
        </w:rPr>
      </w:pPr>
    </w:p>
    <w:p w14:paraId="330BA1CB" w14:textId="77777777" w:rsidR="008B6EB2" w:rsidRDefault="008B6EB2" w:rsidP="00E4464F">
      <w:pPr>
        <w:jc w:val="both"/>
        <w:rPr>
          <w:sz w:val="24"/>
          <w:szCs w:val="24"/>
        </w:rPr>
      </w:pPr>
    </w:p>
    <w:p w14:paraId="17589474" w14:textId="4D7F1032" w:rsidR="00421821" w:rsidRDefault="00421821" w:rsidP="00E4464F">
      <w:pPr>
        <w:jc w:val="both"/>
        <w:rPr>
          <w:sz w:val="24"/>
          <w:szCs w:val="24"/>
        </w:rPr>
      </w:pPr>
    </w:p>
    <w:p w14:paraId="273C9A77" w14:textId="29209FA2" w:rsidR="00421821" w:rsidRPr="002E34DD" w:rsidRDefault="00421821" w:rsidP="00421821">
      <w:pPr>
        <w:pStyle w:val="Heading2"/>
        <w:shd w:val="clear" w:color="auto" w:fill="CCFFCC"/>
        <w:spacing w:before="0"/>
        <w:rPr>
          <w:lang w:val="bg-BG"/>
        </w:rPr>
      </w:pPr>
      <w:bookmarkStart w:id="20" w:name="_Toc93076561"/>
      <w:r w:rsidRPr="002E34DD">
        <w:rPr>
          <w:lang w:val="bg-BG"/>
        </w:rPr>
        <w:t xml:space="preserve">Програма </w:t>
      </w:r>
      <w:r w:rsidR="007F6E7D">
        <w:rPr>
          <w:lang w:val="bg-BG"/>
        </w:rPr>
        <w:t>1100.01.08</w:t>
      </w:r>
      <w:r w:rsidRPr="002E34DD">
        <w:rPr>
          <w:lang w:val="bg-BG"/>
        </w:rPr>
        <w:t xml:space="preserve"> </w:t>
      </w:r>
      <w:r w:rsidRPr="00AA5427">
        <w:rPr>
          <w:lang w:val="bg-BG"/>
        </w:rPr>
        <w:t>„</w:t>
      </w:r>
      <w:r w:rsidRPr="00421821">
        <w:rPr>
          <w:lang w:val="bg-BG"/>
        </w:rPr>
        <w:t>Осигуряване на прозрачност и обществена подкрепа за външната политика</w:t>
      </w:r>
      <w:r w:rsidRPr="00AA5427">
        <w:rPr>
          <w:lang w:val="bg-BG"/>
        </w:rPr>
        <w:t>”</w:t>
      </w:r>
      <w:bookmarkEnd w:id="20"/>
    </w:p>
    <w:p w14:paraId="1E9D3AAA" w14:textId="52165B01" w:rsidR="00421821" w:rsidRDefault="00421821" w:rsidP="00E4464F">
      <w:pPr>
        <w:jc w:val="both"/>
        <w:rPr>
          <w:b/>
          <w:sz w:val="24"/>
          <w:szCs w:val="24"/>
        </w:rPr>
      </w:pPr>
    </w:p>
    <w:p w14:paraId="56DFE94E" w14:textId="77777777" w:rsidR="00421821" w:rsidRPr="002E34DD" w:rsidRDefault="00421821" w:rsidP="00421821">
      <w:pPr>
        <w:ind w:firstLine="270"/>
        <w:rPr>
          <w:i/>
          <w:iCs/>
          <w:sz w:val="24"/>
          <w:szCs w:val="24"/>
        </w:rPr>
      </w:pPr>
      <w:r w:rsidRPr="002E34DD">
        <w:rPr>
          <w:b/>
          <w:i/>
          <w:color w:val="0070C0"/>
          <w:sz w:val="24"/>
          <w:szCs w:val="24"/>
        </w:rPr>
        <w:t>Цели на програмата</w:t>
      </w:r>
    </w:p>
    <w:p w14:paraId="6706455A" w14:textId="77777777" w:rsidR="00421821" w:rsidRPr="00C574DB" w:rsidRDefault="00421821" w:rsidP="00421821">
      <w:pPr>
        <w:tabs>
          <w:tab w:val="left" w:pos="780"/>
        </w:tabs>
        <w:jc w:val="both"/>
        <w:rPr>
          <w:spacing w:val="-4"/>
          <w:sz w:val="24"/>
          <w:szCs w:val="24"/>
        </w:rPr>
      </w:pPr>
      <w:r>
        <w:rPr>
          <w:bCs/>
          <w:iCs/>
          <w:spacing w:val="-4"/>
          <w:sz w:val="24"/>
          <w:szCs w:val="24"/>
        </w:rPr>
        <w:t xml:space="preserve">В тази програма се реализират </w:t>
      </w:r>
      <w:r w:rsidRPr="00C574DB">
        <w:rPr>
          <w:bCs/>
          <w:iCs/>
          <w:spacing w:val="-4"/>
          <w:sz w:val="24"/>
          <w:szCs w:val="24"/>
        </w:rPr>
        <w:t>дейности</w:t>
      </w:r>
      <w:r>
        <w:rPr>
          <w:bCs/>
          <w:iCs/>
          <w:spacing w:val="-4"/>
          <w:sz w:val="24"/>
          <w:szCs w:val="24"/>
        </w:rPr>
        <w:t>те</w:t>
      </w:r>
      <w:r w:rsidRPr="00C574DB">
        <w:rPr>
          <w:bCs/>
          <w:iCs/>
          <w:spacing w:val="-4"/>
          <w:sz w:val="24"/>
          <w:szCs w:val="24"/>
        </w:rPr>
        <w:t xml:space="preserve"> на дирекция „Пресцентър“ във връзка със задачите </w:t>
      </w:r>
      <w:r w:rsidRPr="00C574DB">
        <w:rPr>
          <w:bCs/>
          <w:iCs/>
          <w:spacing w:val="-4"/>
          <w:sz w:val="24"/>
          <w:szCs w:val="24"/>
          <w:lang w:val="en-US"/>
        </w:rPr>
        <w:t>ѝ</w:t>
      </w:r>
      <w:r w:rsidRPr="00C574DB">
        <w:rPr>
          <w:bCs/>
          <w:iCs/>
          <w:spacing w:val="-4"/>
          <w:sz w:val="24"/>
          <w:szCs w:val="24"/>
        </w:rPr>
        <w:t xml:space="preserve"> да популяризира сред обществото у нас и в чужбина външнополитическите приоритети на страната, българската дипломатическа служба и нейното ръководство.</w:t>
      </w:r>
    </w:p>
    <w:p w14:paraId="769F7CBC" w14:textId="77777777" w:rsidR="00421821" w:rsidRDefault="00421821" w:rsidP="00421821">
      <w:pPr>
        <w:tabs>
          <w:tab w:val="left" w:pos="780"/>
        </w:tabs>
        <w:jc w:val="both"/>
        <w:rPr>
          <w:spacing w:val="-4"/>
          <w:sz w:val="24"/>
          <w:szCs w:val="24"/>
        </w:rPr>
      </w:pPr>
    </w:p>
    <w:p w14:paraId="5F813FD7" w14:textId="77777777" w:rsidR="00421821" w:rsidRPr="002E34DD" w:rsidRDefault="00421821" w:rsidP="00421821">
      <w:pPr>
        <w:ind w:firstLine="284"/>
        <w:jc w:val="both"/>
        <w:rPr>
          <w:b/>
          <w:i/>
          <w:color w:val="0070C0"/>
          <w:sz w:val="24"/>
          <w:szCs w:val="24"/>
        </w:rPr>
      </w:pPr>
      <w:r w:rsidRPr="002E34DD">
        <w:rPr>
          <w:b/>
          <w:i/>
          <w:color w:val="0070C0"/>
          <w:sz w:val="24"/>
          <w:szCs w:val="24"/>
        </w:rPr>
        <w:t xml:space="preserve">Предоставяни по програмата продукти/услуги </w:t>
      </w:r>
    </w:p>
    <w:p w14:paraId="7C7B0B92" w14:textId="77777777" w:rsidR="00421821" w:rsidRDefault="00421821" w:rsidP="00421821">
      <w:pPr>
        <w:tabs>
          <w:tab w:val="left" w:pos="780"/>
        </w:tabs>
        <w:jc w:val="both"/>
        <w:rPr>
          <w:spacing w:val="-4"/>
          <w:sz w:val="24"/>
          <w:szCs w:val="24"/>
        </w:rPr>
      </w:pPr>
    </w:p>
    <w:p w14:paraId="1777D288" w14:textId="77777777" w:rsidR="00421821" w:rsidRPr="002E34DD" w:rsidRDefault="00421821" w:rsidP="00421821">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6AD473DC" w14:textId="4FE35F58" w:rsidR="00421821" w:rsidRPr="00A401EF" w:rsidRDefault="00421821" w:rsidP="00A401EF">
      <w:pPr>
        <w:numPr>
          <w:ilvl w:val="0"/>
          <w:numId w:val="11"/>
        </w:numPr>
        <w:ind w:left="0" w:firstLine="284"/>
        <w:contextualSpacing/>
        <w:jc w:val="both"/>
        <w:rPr>
          <w:sz w:val="24"/>
          <w:szCs w:val="24"/>
        </w:rPr>
      </w:pPr>
      <w:r w:rsidRPr="00A401EF">
        <w:rPr>
          <w:sz w:val="24"/>
          <w:szCs w:val="24"/>
        </w:rPr>
        <w:t xml:space="preserve">Навременна, адекватна и професионална информираност на обществото у нас и  изграждане </w:t>
      </w:r>
      <w:r w:rsidR="00A401EF" w:rsidRPr="00A401EF">
        <w:rPr>
          <w:sz w:val="24"/>
          <w:szCs w:val="24"/>
        </w:rPr>
        <w:t xml:space="preserve">на позитивен </w:t>
      </w:r>
      <w:r w:rsidRPr="00A401EF">
        <w:rPr>
          <w:sz w:val="24"/>
          <w:szCs w:val="24"/>
        </w:rPr>
        <w:t>образ на България и българската дипломатическа служба и външна политика зад граница.</w:t>
      </w:r>
    </w:p>
    <w:p w14:paraId="736DB18F" w14:textId="77777777" w:rsidR="00421821" w:rsidRPr="00A401EF" w:rsidRDefault="00421821" w:rsidP="00421821">
      <w:pPr>
        <w:jc w:val="both"/>
        <w:rPr>
          <w:sz w:val="24"/>
          <w:szCs w:val="24"/>
        </w:rPr>
      </w:pPr>
    </w:p>
    <w:p w14:paraId="5241B7DB" w14:textId="77777777" w:rsidR="00421821" w:rsidRPr="002E34DD" w:rsidRDefault="00421821" w:rsidP="00421821">
      <w:pPr>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10DE2A5C" w14:textId="77777777" w:rsidR="00F55DEB" w:rsidRDefault="00421821" w:rsidP="00F55DEB">
      <w:pPr>
        <w:numPr>
          <w:ilvl w:val="1"/>
          <w:numId w:val="1"/>
        </w:numPr>
        <w:tabs>
          <w:tab w:val="left" w:pos="709"/>
        </w:tabs>
        <w:ind w:left="0"/>
        <w:jc w:val="both"/>
        <w:rPr>
          <w:spacing w:val="-4"/>
          <w:sz w:val="24"/>
          <w:szCs w:val="24"/>
        </w:rPr>
      </w:pPr>
      <w:r w:rsidRPr="00C81E74">
        <w:rPr>
          <w:spacing w:val="-4"/>
          <w:sz w:val="24"/>
          <w:szCs w:val="24"/>
        </w:rPr>
        <w:t>Осъществяване на медийната и информационна политика на Министерството на външните работи</w:t>
      </w:r>
      <w:r w:rsidRPr="002E34DD">
        <w:rPr>
          <w:spacing w:val="-4"/>
          <w:sz w:val="24"/>
          <w:szCs w:val="24"/>
        </w:rPr>
        <w:t>.</w:t>
      </w:r>
      <w:r w:rsidR="001110E3">
        <w:rPr>
          <w:spacing w:val="-4"/>
          <w:sz w:val="24"/>
          <w:szCs w:val="24"/>
        </w:rPr>
        <w:t xml:space="preserve"> </w:t>
      </w:r>
    </w:p>
    <w:p w14:paraId="3E371E9B" w14:textId="5AB5F0A7" w:rsidR="00421821" w:rsidRPr="001110E3" w:rsidRDefault="001110E3" w:rsidP="00F55DEB">
      <w:pPr>
        <w:numPr>
          <w:ilvl w:val="1"/>
          <w:numId w:val="1"/>
        </w:numPr>
        <w:tabs>
          <w:tab w:val="left" w:pos="709"/>
        </w:tabs>
        <w:ind w:left="0"/>
        <w:jc w:val="both"/>
        <w:rPr>
          <w:spacing w:val="-4"/>
          <w:sz w:val="24"/>
          <w:szCs w:val="24"/>
        </w:rPr>
      </w:pPr>
      <w:r w:rsidRPr="001110E3">
        <w:rPr>
          <w:spacing w:val="-4"/>
          <w:sz w:val="24"/>
          <w:szCs w:val="24"/>
        </w:rPr>
        <w:t>Изпълнение на проекти по линия на комуникационната стратегия</w:t>
      </w:r>
      <w:r>
        <w:rPr>
          <w:spacing w:val="-4"/>
          <w:sz w:val="24"/>
          <w:szCs w:val="24"/>
        </w:rPr>
        <w:t xml:space="preserve"> на България. </w:t>
      </w:r>
    </w:p>
    <w:p w14:paraId="639DF62D" w14:textId="02BC4C16" w:rsidR="00421821" w:rsidRPr="002E34DD" w:rsidRDefault="00421821" w:rsidP="00F55DEB">
      <w:pPr>
        <w:numPr>
          <w:ilvl w:val="1"/>
          <w:numId w:val="1"/>
        </w:numPr>
        <w:tabs>
          <w:tab w:val="clear" w:pos="139"/>
          <w:tab w:val="left" w:pos="709"/>
        </w:tabs>
        <w:ind w:left="0"/>
        <w:jc w:val="both"/>
        <w:rPr>
          <w:spacing w:val="-4"/>
          <w:sz w:val="24"/>
          <w:szCs w:val="24"/>
        </w:rPr>
      </w:pPr>
      <w:r w:rsidRPr="00C81E74">
        <w:rPr>
          <w:spacing w:val="-4"/>
          <w:sz w:val="24"/>
          <w:szCs w:val="24"/>
        </w:rPr>
        <w:t>Подготовка и провеждане на информационни кампании по приоритетите на българската външна политика</w:t>
      </w:r>
      <w:r w:rsidR="001110E3">
        <w:rPr>
          <w:spacing w:val="-4"/>
          <w:sz w:val="24"/>
          <w:szCs w:val="24"/>
        </w:rPr>
        <w:t>, създаващи положителни медийни нагласи</w:t>
      </w:r>
      <w:r w:rsidRPr="002E34DD">
        <w:rPr>
          <w:spacing w:val="-4"/>
          <w:sz w:val="24"/>
          <w:szCs w:val="24"/>
        </w:rPr>
        <w:t>.</w:t>
      </w:r>
    </w:p>
    <w:p w14:paraId="3DF9FC55" w14:textId="77777777" w:rsidR="00421821" w:rsidRPr="002E34DD" w:rsidRDefault="00421821" w:rsidP="00F55DEB">
      <w:pPr>
        <w:numPr>
          <w:ilvl w:val="1"/>
          <w:numId w:val="1"/>
        </w:numPr>
        <w:tabs>
          <w:tab w:val="clear" w:pos="139"/>
          <w:tab w:val="left" w:pos="709"/>
        </w:tabs>
        <w:ind w:left="0"/>
        <w:jc w:val="both"/>
        <w:rPr>
          <w:spacing w:val="-4"/>
          <w:sz w:val="24"/>
          <w:szCs w:val="24"/>
        </w:rPr>
      </w:pPr>
      <w:r w:rsidRPr="00C81E74">
        <w:rPr>
          <w:spacing w:val="-4"/>
          <w:sz w:val="24"/>
          <w:szCs w:val="24"/>
        </w:rPr>
        <w:t>Поддържане на контакт и координиране на дейността на задграничните представителства в сферата на публичната дипломация и връзките с медиите</w:t>
      </w:r>
      <w:r w:rsidRPr="002E34DD">
        <w:rPr>
          <w:spacing w:val="-4"/>
          <w:sz w:val="24"/>
          <w:szCs w:val="24"/>
        </w:rPr>
        <w:t>.</w:t>
      </w:r>
    </w:p>
    <w:p w14:paraId="3A521681" w14:textId="4A42C199" w:rsidR="00421821" w:rsidRPr="002E34DD" w:rsidRDefault="00421821" w:rsidP="00F55DEB">
      <w:pPr>
        <w:numPr>
          <w:ilvl w:val="1"/>
          <w:numId w:val="1"/>
        </w:numPr>
        <w:tabs>
          <w:tab w:val="clear" w:pos="139"/>
          <w:tab w:val="left" w:pos="709"/>
        </w:tabs>
        <w:ind w:left="0"/>
        <w:jc w:val="both"/>
        <w:rPr>
          <w:spacing w:val="-4"/>
          <w:sz w:val="24"/>
          <w:szCs w:val="24"/>
        </w:rPr>
      </w:pPr>
      <w:r w:rsidRPr="00C81E74">
        <w:rPr>
          <w:spacing w:val="-4"/>
          <w:sz w:val="24"/>
          <w:szCs w:val="24"/>
        </w:rPr>
        <w:t>Информационно поддържане на интернет страниците на МВнР и задграничните представителства</w:t>
      </w:r>
      <w:r w:rsidR="001110E3">
        <w:rPr>
          <w:spacing w:val="-4"/>
          <w:sz w:val="24"/>
          <w:szCs w:val="24"/>
        </w:rPr>
        <w:t>, поддържане на профили в социалните мрежи - дигитална дипломация</w:t>
      </w:r>
      <w:r w:rsidRPr="002E34DD">
        <w:rPr>
          <w:spacing w:val="-4"/>
          <w:sz w:val="24"/>
          <w:szCs w:val="24"/>
        </w:rPr>
        <w:t>.</w:t>
      </w:r>
    </w:p>
    <w:p w14:paraId="7A363398" w14:textId="77777777" w:rsidR="00421821" w:rsidRPr="002E34DD" w:rsidRDefault="00421821" w:rsidP="00F55DEB">
      <w:pPr>
        <w:numPr>
          <w:ilvl w:val="0"/>
          <w:numId w:val="12"/>
        </w:numPr>
        <w:tabs>
          <w:tab w:val="left" w:pos="709"/>
        </w:tabs>
        <w:suppressAutoHyphens/>
        <w:ind w:left="0" w:firstLine="360"/>
        <w:jc w:val="both"/>
        <w:rPr>
          <w:sz w:val="24"/>
          <w:szCs w:val="24"/>
        </w:rPr>
      </w:pPr>
      <w:r w:rsidRPr="00C81E74">
        <w:rPr>
          <w:sz w:val="24"/>
          <w:szCs w:val="24"/>
        </w:rPr>
        <w:t xml:space="preserve">Финансиране и изготвяне по предложение/инициатива на дирекция „Пресцентър“ на медийни кампании, медийни и мултимедийни продукти, сред които документални филми и видео-клипове за целите на външната политика на Р България и дипломатическата служба, </w:t>
      </w:r>
      <w:r w:rsidRPr="00C81E74">
        <w:rPr>
          <w:sz w:val="24"/>
          <w:szCs w:val="24"/>
        </w:rPr>
        <w:lastRenderedPageBreak/>
        <w:t>брошури за популяризиране на МВнР и дипломатическата служба в традиционната медийна среда, социални мрежи и извън тях</w:t>
      </w:r>
      <w:r>
        <w:rPr>
          <w:sz w:val="24"/>
          <w:szCs w:val="24"/>
        </w:rPr>
        <w:t>.</w:t>
      </w:r>
    </w:p>
    <w:p w14:paraId="0C663B2B" w14:textId="77777777" w:rsidR="00421821" w:rsidRPr="002E34DD" w:rsidRDefault="00421821" w:rsidP="00F55DEB">
      <w:pPr>
        <w:numPr>
          <w:ilvl w:val="0"/>
          <w:numId w:val="12"/>
        </w:numPr>
        <w:tabs>
          <w:tab w:val="left" w:pos="709"/>
        </w:tabs>
        <w:suppressAutoHyphens/>
        <w:ind w:left="0" w:firstLine="360"/>
        <w:jc w:val="both"/>
        <w:rPr>
          <w:sz w:val="24"/>
          <w:szCs w:val="24"/>
        </w:rPr>
      </w:pPr>
      <w:r w:rsidRPr="00C81E74">
        <w:rPr>
          <w:sz w:val="24"/>
          <w:szCs w:val="24"/>
        </w:rPr>
        <w:t>Оптимизиране и повишаване качеството на присъствието на МВнР и публикуваното от дирекция „Пресцентър“ съдържание, вкл. в социалните мрежи чрез финансиране на платени онлайн-платформи за дигитален дизайн</w:t>
      </w:r>
      <w:r>
        <w:rPr>
          <w:sz w:val="24"/>
          <w:szCs w:val="24"/>
        </w:rPr>
        <w:t>.</w:t>
      </w:r>
      <w:r w:rsidRPr="002E34DD">
        <w:rPr>
          <w:sz w:val="24"/>
          <w:szCs w:val="24"/>
        </w:rPr>
        <w:t xml:space="preserve"> </w:t>
      </w:r>
    </w:p>
    <w:p w14:paraId="48F8984B" w14:textId="77777777" w:rsidR="00421821" w:rsidRPr="002E34DD" w:rsidRDefault="00421821" w:rsidP="00F55DEB">
      <w:pPr>
        <w:numPr>
          <w:ilvl w:val="0"/>
          <w:numId w:val="12"/>
        </w:numPr>
        <w:tabs>
          <w:tab w:val="left" w:pos="709"/>
        </w:tabs>
        <w:suppressAutoHyphens/>
        <w:ind w:left="0" w:firstLine="360"/>
        <w:jc w:val="both"/>
        <w:rPr>
          <w:sz w:val="24"/>
          <w:szCs w:val="24"/>
        </w:rPr>
      </w:pPr>
      <w:r w:rsidRPr="00C81E74">
        <w:rPr>
          <w:sz w:val="24"/>
          <w:szCs w:val="24"/>
        </w:rPr>
        <w:t>Организиране от дирекция „Пресцентър“ на медийни събития – журналистически турове и срещи, с насоченост към чуждестранни медии и с цел популяризиране на външнополитически цели и задачи и на образа на българската дипломатическа служба като цяло</w:t>
      </w:r>
      <w:r>
        <w:rPr>
          <w:sz w:val="24"/>
          <w:szCs w:val="24"/>
        </w:rPr>
        <w:t>.</w:t>
      </w:r>
    </w:p>
    <w:p w14:paraId="03F74D84" w14:textId="77777777" w:rsidR="00421821" w:rsidRPr="002E34DD" w:rsidRDefault="00421821" w:rsidP="00421821">
      <w:pPr>
        <w:numPr>
          <w:ilvl w:val="0"/>
          <w:numId w:val="12"/>
        </w:numPr>
        <w:tabs>
          <w:tab w:val="left" w:pos="709"/>
        </w:tabs>
        <w:suppressAutoHyphens/>
        <w:ind w:left="0" w:firstLine="284"/>
        <w:jc w:val="both"/>
        <w:rPr>
          <w:sz w:val="24"/>
          <w:szCs w:val="24"/>
        </w:rPr>
      </w:pPr>
      <w:r w:rsidRPr="00C81E74">
        <w:rPr>
          <w:sz w:val="24"/>
          <w:szCs w:val="24"/>
        </w:rPr>
        <w:t>Осигуряване на възможности за допълнителна квалификация на служителите на дирекция “Пресцентър“ спрямо динамично развиващата се в глобален мащаб среда на комуникационни технологии, включително в публичната дипломация</w:t>
      </w:r>
      <w:r w:rsidRPr="002E34DD">
        <w:rPr>
          <w:sz w:val="24"/>
          <w:szCs w:val="24"/>
        </w:rPr>
        <w:t>.</w:t>
      </w:r>
    </w:p>
    <w:p w14:paraId="41657361" w14:textId="77777777" w:rsidR="00421821" w:rsidRDefault="00421821" w:rsidP="00421821">
      <w:pPr>
        <w:tabs>
          <w:tab w:val="left" w:pos="780"/>
        </w:tabs>
        <w:jc w:val="both"/>
        <w:rPr>
          <w:spacing w:val="-4"/>
          <w:sz w:val="24"/>
          <w:szCs w:val="24"/>
        </w:rPr>
      </w:pPr>
    </w:p>
    <w:p w14:paraId="6C083371" w14:textId="77777777" w:rsidR="00421821" w:rsidRDefault="00421821" w:rsidP="00421821">
      <w:pPr>
        <w:jc w:val="both"/>
        <w:rPr>
          <w:b/>
          <w:sz w:val="24"/>
          <w:szCs w:val="24"/>
        </w:rPr>
      </w:pPr>
      <w:r w:rsidRPr="002E34DD">
        <w:rPr>
          <w:b/>
          <w:sz w:val="24"/>
          <w:szCs w:val="24"/>
        </w:rPr>
        <w:t>Организационни структури, участващи в програмата</w:t>
      </w:r>
      <w:r>
        <w:rPr>
          <w:b/>
          <w:sz w:val="24"/>
          <w:szCs w:val="24"/>
        </w:rPr>
        <w:t>:</w:t>
      </w:r>
      <w:r w:rsidRPr="002E34DD">
        <w:rPr>
          <w:b/>
          <w:sz w:val="24"/>
          <w:szCs w:val="24"/>
        </w:rPr>
        <w:t xml:space="preserve"> </w:t>
      </w:r>
    </w:p>
    <w:p w14:paraId="11AA62C6" w14:textId="433AF3A5" w:rsidR="00421821" w:rsidRDefault="00421821" w:rsidP="00421821">
      <w:pPr>
        <w:tabs>
          <w:tab w:val="left" w:pos="780"/>
        </w:tabs>
        <w:jc w:val="both"/>
        <w:rPr>
          <w:sz w:val="24"/>
          <w:szCs w:val="24"/>
        </w:rPr>
      </w:pPr>
      <w:r>
        <w:rPr>
          <w:sz w:val="24"/>
        </w:rPr>
        <w:t xml:space="preserve">Водещо структурно звено: </w:t>
      </w:r>
      <w:r w:rsidR="00E02D0D">
        <w:rPr>
          <w:sz w:val="24"/>
          <w:szCs w:val="24"/>
        </w:rPr>
        <w:t>д</w:t>
      </w:r>
      <w:r>
        <w:rPr>
          <w:sz w:val="24"/>
          <w:szCs w:val="24"/>
        </w:rPr>
        <w:t>ирекция „Пресцентър“;</w:t>
      </w:r>
      <w:r w:rsidRPr="002E34DD">
        <w:rPr>
          <w:sz w:val="24"/>
          <w:szCs w:val="24"/>
        </w:rPr>
        <w:t xml:space="preserve"> </w:t>
      </w:r>
      <w:r w:rsidRPr="00C574DB">
        <w:rPr>
          <w:sz w:val="24"/>
          <w:szCs w:val="24"/>
        </w:rPr>
        <w:t>изпълнява се координирано с Политически кабинет, дирекциите в МВнР и задграничните представителства.</w:t>
      </w:r>
    </w:p>
    <w:p w14:paraId="509C0EFC" w14:textId="77777777" w:rsidR="00421821" w:rsidRDefault="00421821" w:rsidP="00421821">
      <w:pPr>
        <w:tabs>
          <w:tab w:val="left" w:pos="780"/>
        </w:tabs>
        <w:jc w:val="both"/>
        <w:rPr>
          <w:sz w:val="24"/>
          <w:szCs w:val="24"/>
        </w:rPr>
      </w:pPr>
    </w:p>
    <w:p w14:paraId="0DF7B736" w14:textId="77777777" w:rsidR="00421821" w:rsidRDefault="00421821" w:rsidP="00421821">
      <w:pPr>
        <w:tabs>
          <w:tab w:val="left" w:pos="780"/>
        </w:tabs>
        <w:jc w:val="both"/>
        <w:rPr>
          <w:sz w:val="24"/>
          <w:szCs w:val="24"/>
        </w:rPr>
      </w:pPr>
      <w:r w:rsidRPr="002E34DD">
        <w:rPr>
          <w:b/>
          <w:sz w:val="24"/>
          <w:szCs w:val="24"/>
        </w:rPr>
        <w:t>Целеви стойности по показателите за изпълнение</w:t>
      </w:r>
    </w:p>
    <w:p w14:paraId="733C480A" w14:textId="77777777" w:rsidR="00421821" w:rsidRDefault="00421821" w:rsidP="00421821">
      <w:pPr>
        <w:tabs>
          <w:tab w:val="left" w:pos="780"/>
        </w:tabs>
        <w:jc w:val="both"/>
        <w:rPr>
          <w:sz w:val="24"/>
          <w:szCs w:val="24"/>
        </w:rPr>
      </w:pPr>
    </w:p>
    <w:tbl>
      <w:tblPr>
        <w:tblW w:w="9976" w:type="dxa"/>
        <w:tblInd w:w="55" w:type="dxa"/>
        <w:tblCellMar>
          <w:left w:w="70" w:type="dxa"/>
          <w:right w:w="70" w:type="dxa"/>
        </w:tblCellMar>
        <w:tblLook w:val="0000" w:firstRow="0" w:lastRow="0" w:firstColumn="0" w:lastColumn="0" w:noHBand="0" w:noVBand="0"/>
      </w:tblPr>
      <w:tblGrid>
        <w:gridCol w:w="4041"/>
        <w:gridCol w:w="1685"/>
        <w:gridCol w:w="1297"/>
        <w:gridCol w:w="1417"/>
        <w:gridCol w:w="1536"/>
      </w:tblGrid>
      <w:tr w:rsidR="00421821" w:rsidRPr="002E34DD" w14:paraId="46F60EE0" w14:textId="77777777" w:rsidTr="004E5986">
        <w:trPr>
          <w:trHeight w:val="393"/>
        </w:trPr>
        <w:tc>
          <w:tcPr>
            <w:tcW w:w="9976"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14:paraId="6AA49507" w14:textId="77777777" w:rsidR="00421821" w:rsidRPr="002E34DD" w:rsidRDefault="00421821" w:rsidP="004E5986">
            <w:pPr>
              <w:jc w:val="center"/>
              <w:rPr>
                <w:b/>
                <w:bCs/>
                <w:sz w:val="16"/>
                <w:szCs w:val="16"/>
              </w:rPr>
            </w:pPr>
            <w:r w:rsidRPr="002E34DD">
              <w:rPr>
                <w:b/>
                <w:bCs/>
                <w:sz w:val="16"/>
                <w:szCs w:val="16"/>
              </w:rPr>
              <w:t>ПОКАЗАТЕЛИ ЗА ИЗПЪЛНЕНИЕ И ЦЕЛЕВИ СТОЙНОСТИ</w:t>
            </w:r>
          </w:p>
        </w:tc>
      </w:tr>
      <w:tr w:rsidR="00421821" w:rsidRPr="002E34DD" w14:paraId="703CE49A" w14:textId="77777777" w:rsidTr="00441E28">
        <w:trPr>
          <w:trHeight w:val="239"/>
        </w:trPr>
        <w:tc>
          <w:tcPr>
            <w:tcW w:w="4041" w:type="dxa"/>
            <w:tcBorders>
              <w:top w:val="nil"/>
              <w:left w:val="single" w:sz="8" w:space="0" w:color="auto"/>
              <w:bottom w:val="single" w:sz="4" w:space="0" w:color="auto"/>
              <w:right w:val="single" w:sz="4" w:space="0" w:color="auto"/>
            </w:tcBorders>
            <w:shd w:val="clear" w:color="auto" w:fill="FFCC99"/>
            <w:vAlign w:val="center"/>
          </w:tcPr>
          <w:p w14:paraId="68A57F57" w14:textId="77777777" w:rsidR="00421821" w:rsidRPr="002E34DD" w:rsidRDefault="00421821" w:rsidP="004E5986">
            <w:pPr>
              <w:jc w:val="center"/>
              <w:rPr>
                <w:i/>
                <w:iCs/>
                <w:sz w:val="16"/>
                <w:szCs w:val="16"/>
              </w:rPr>
            </w:pPr>
            <w:r w:rsidRPr="002E34DD">
              <w:rPr>
                <w:i/>
                <w:iCs/>
                <w:sz w:val="16"/>
                <w:szCs w:val="16"/>
              </w:rPr>
              <w:t>Ползи/ефекти:</w:t>
            </w:r>
          </w:p>
        </w:tc>
        <w:tc>
          <w:tcPr>
            <w:tcW w:w="1685" w:type="dxa"/>
            <w:tcBorders>
              <w:top w:val="nil"/>
              <w:left w:val="nil"/>
              <w:bottom w:val="single" w:sz="4" w:space="0" w:color="auto"/>
              <w:right w:val="single" w:sz="4" w:space="0" w:color="auto"/>
            </w:tcBorders>
            <w:shd w:val="clear" w:color="auto" w:fill="FFCC99"/>
          </w:tcPr>
          <w:p w14:paraId="30130FE3" w14:textId="77777777" w:rsidR="00421821" w:rsidRPr="002E34DD" w:rsidRDefault="00421821" w:rsidP="004E5986">
            <w:pPr>
              <w:jc w:val="center"/>
              <w:rPr>
                <w:sz w:val="16"/>
                <w:szCs w:val="16"/>
              </w:rPr>
            </w:pPr>
          </w:p>
        </w:tc>
        <w:tc>
          <w:tcPr>
            <w:tcW w:w="4250" w:type="dxa"/>
            <w:gridSpan w:val="3"/>
            <w:tcBorders>
              <w:top w:val="single" w:sz="4" w:space="0" w:color="auto"/>
              <w:left w:val="nil"/>
              <w:bottom w:val="single" w:sz="4" w:space="0" w:color="auto"/>
              <w:right w:val="single" w:sz="8" w:space="0" w:color="000000"/>
            </w:tcBorders>
            <w:shd w:val="clear" w:color="auto" w:fill="FFCC99"/>
          </w:tcPr>
          <w:p w14:paraId="665544CA" w14:textId="77777777" w:rsidR="00421821" w:rsidRPr="002E34DD" w:rsidRDefault="00421821" w:rsidP="004E5986">
            <w:pPr>
              <w:jc w:val="center"/>
              <w:rPr>
                <w:b/>
                <w:bCs/>
                <w:sz w:val="16"/>
                <w:szCs w:val="16"/>
              </w:rPr>
            </w:pPr>
            <w:r w:rsidRPr="002E34DD">
              <w:rPr>
                <w:b/>
                <w:bCs/>
                <w:sz w:val="16"/>
                <w:szCs w:val="16"/>
              </w:rPr>
              <w:t>Целева стойност</w:t>
            </w:r>
          </w:p>
        </w:tc>
      </w:tr>
      <w:tr w:rsidR="00421821" w:rsidRPr="002E34DD" w14:paraId="54CD93E2" w14:textId="77777777" w:rsidTr="00441E28">
        <w:trPr>
          <w:trHeight w:val="421"/>
        </w:trPr>
        <w:tc>
          <w:tcPr>
            <w:tcW w:w="4041" w:type="dxa"/>
            <w:tcBorders>
              <w:top w:val="nil"/>
              <w:left w:val="single" w:sz="8" w:space="0" w:color="auto"/>
              <w:bottom w:val="single" w:sz="4" w:space="0" w:color="auto"/>
              <w:right w:val="single" w:sz="4" w:space="0" w:color="auto"/>
            </w:tcBorders>
            <w:shd w:val="clear" w:color="auto" w:fill="FFCC99"/>
            <w:vAlign w:val="center"/>
          </w:tcPr>
          <w:p w14:paraId="6B1AE55F" w14:textId="77777777" w:rsidR="00421821" w:rsidRPr="002E34DD" w:rsidRDefault="00421821" w:rsidP="004E5986">
            <w:pPr>
              <w:jc w:val="center"/>
              <w:rPr>
                <w:b/>
                <w:bCs/>
                <w:sz w:val="16"/>
                <w:szCs w:val="16"/>
              </w:rPr>
            </w:pPr>
            <w:r w:rsidRPr="002E34DD">
              <w:rPr>
                <w:b/>
                <w:bCs/>
                <w:sz w:val="16"/>
                <w:szCs w:val="16"/>
              </w:rPr>
              <w:t>Показатели за изпълнение</w:t>
            </w:r>
          </w:p>
        </w:tc>
        <w:tc>
          <w:tcPr>
            <w:tcW w:w="1685" w:type="dxa"/>
            <w:tcBorders>
              <w:top w:val="nil"/>
              <w:left w:val="nil"/>
              <w:bottom w:val="single" w:sz="4" w:space="0" w:color="auto"/>
              <w:right w:val="single" w:sz="4" w:space="0" w:color="auto"/>
            </w:tcBorders>
            <w:shd w:val="clear" w:color="auto" w:fill="FFCC99"/>
            <w:vAlign w:val="center"/>
          </w:tcPr>
          <w:p w14:paraId="01DE706A" w14:textId="77777777" w:rsidR="00421821" w:rsidRPr="002E34DD" w:rsidRDefault="00421821" w:rsidP="004E5986">
            <w:pPr>
              <w:jc w:val="center"/>
              <w:rPr>
                <w:b/>
                <w:bCs/>
                <w:sz w:val="16"/>
                <w:szCs w:val="16"/>
              </w:rPr>
            </w:pPr>
            <w:r w:rsidRPr="002E34DD">
              <w:rPr>
                <w:b/>
                <w:bCs/>
                <w:sz w:val="16"/>
                <w:szCs w:val="16"/>
              </w:rPr>
              <w:t>Мерна единица</w:t>
            </w:r>
          </w:p>
        </w:tc>
        <w:tc>
          <w:tcPr>
            <w:tcW w:w="1297" w:type="dxa"/>
            <w:tcBorders>
              <w:top w:val="nil"/>
              <w:left w:val="nil"/>
              <w:bottom w:val="single" w:sz="4" w:space="0" w:color="auto"/>
              <w:right w:val="single" w:sz="4" w:space="0" w:color="auto"/>
            </w:tcBorders>
            <w:shd w:val="clear" w:color="auto" w:fill="FFCC99"/>
            <w:vAlign w:val="center"/>
          </w:tcPr>
          <w:p w14:paraId="4D8B5292" w14:textId="0F774D1C" w:rsidR="00421821" w:rsidRPr="002E34DD" w:rsidRDefault="00441E28" w:rsidP="004E5986">
            <w:pPr>
              <w:jc w:val="center"/>
              <w:rPr>
                <w:b/>
                <w:bCs/>
                <w:iCs/>
                <w:sz w:val="16"/>
                <w:szCs w:val="16"/>
              </w:rPr>
            </w:pPr>
            <w:r>
              <w:rPr>
                <w:b/>
                <w:bCs/>
                <w:iCs/>
                <w:sz w:val="16"/>
                <w:szCs w:val="16"/>
              </w:rPr>
              <w:t>Проект</w:t>
            </w:r>
            <w:r w:rsidR="00421821" w:rsidRPr="002E34DD">
              <w:rPr>
                <w:b/>
                <w:bCs/>
                <w:iCs/>
                <w:sz w:val="16"/>
                <w:szCs w:val="16"/>
              </w:rPr>
              <w:t xml:space="preserve"> 2022 г.</w:t>
            </w:r>
          </w:p>
        </w:tc>
        <w:tc>
          <w:tcPr>
            <w:tcW w:w="1417" w:type="dxa"/>
            <w:tcBorders>
              <w:top w:val="nil"/>
              <w:left w:val="nil"/>
              <w:bottom w:val="single" w:sz="4" w:space="0" w:color="auto"/>
              <w:right w:val="single" w:sz="4" w:space="0" w:color="auto"/>
            </w:tcBorders>
            <w:shd w:val="clear" w:color="auto" w:fill="FFCC99"/>
            <w:vAlign w:val="center"/>
          </w:tcPr>
          <w:p w14:paraId="74EB907E" w14:textId="77777777" w:rsidR="00421821" w:rsidRPr="002E34DD" w:rsidRDefault="00421821" w:rsidP="004E5986">
            <w:pPr>
              <w:jc w:val="center"/>
              <w:rPr>
                <w:b/>
                <w:bCs/>
                <w:iCs/>
                <w:sz w:val="16"/>
                <w:szCs w:val="16"/>
              </w:rPr>
            </w:pPr>
            <w:r w:rsidRPr="002E34DD">
              <w:rPr>
                <w:b/>
                <w:bCs/>
                <w:iCs/>
                <w:sz w:val="16"/>
                <w:szCs w:val="16"/>
              </w:rPr>
              <w:t>Прогноза 2023 г.</w:t>
            </w:r>
          </w:p>
        </w:tc>
        <w:tc>
          <w:tcPr>
            <w:tcW w:w="1536" w:type="dxa"/>
            <w:tcBorders>
              <w:top w:val="nil"/>
              <w:left w:val="nil"/>
              <w:bottom w:val="single" w:sz="4" w:space="0" w:color="auto"/>
              <w:right w:val="single" w:sz="8" w:space="0" w:color="auto"/>
            </w:tcBorders>
            <w:shd w:val="clear" w:color="auto" w:fill="FFCC99"/>
            <w:vAlign w:val="center"/>
          </w:tcPr>
          <w:p w14:paraId="0C13205F" w14:textId="77777777" w:rsidR="00421821" w:rsidRPr="002E34DD" w:rsidRDefault="00421821" w:rsidP="004E5986">
            <w:pPr>
              <w:jc w:val="center"/>
              <w:rPr>
                <w:b/>
                <w:bCs/>
                <w:iCs/>
                <w:sz w:val="16"/>
                <w:szCs w:val="16"/>
              </w:rPr>
            </w:pPr>
            <w:r w:rsidRPr="002E34DD">
              <w:rPr>
                <w:b/>
                <w:bCs/>
                <w:iCs/>
                <w:sz w:val="16"/>
                <w:szCs w:val="16"/>
              </w:rPr>
              <w:t>Прогноза 2024 г.</w:t>
            </w:r>
          </w:p>
        </w:tc>
      </w:tr>
      <w:tr w:rsidR="00421821" w:rsidRPr="002E34DD" w14:paraId="551E6A14" w14:textId="77777777" w:rsidTr="008B6EB2">
        <w:trPr>
          <w:trHeight w:val="1018"/>
        </w:trPr>
        <w:tc>
          <w:tcPr>
            <w:tcW w:w="4041" w:type="dxa"/>
            <w:tcBorders>
              <w:top w:val="single" w:sz="4" w:space="0" w:color="auto"/>
              <w:left w:val="single" w:sz="4" w:space="0" w:color="auto"/>
              <w:bottom w:val="single" w:sz="4" w:space="0" w:color="auto"/>
              <w:right w:val="single" w:sz="4" w:space="0" w:color="auto"/>
            </w:tcBorders>
            <w:shd w:val="clear" w:color="auto" w:fill="auto"/>
          </w:tcPr>
          <w:p w14:paraId="6DAF27DB" w14:textId="77777777" w:rsidR="00421821" w:rsidRPr="002E34DD" w:rsidRDefault="00421821" w:rsidP="004E5986">
            <w:pPr>
              <w:jc w:val="center"/>
            </w:pPr>
            <w:r w:rsidRPr="00C81E74">
              <w:t xml:space="preserve">Подготовка и провеждане на информационни кампании по приоритетите на българската външна политика, изготвяне не </w:t>
            </w:r>
            <w:proofErr w:type="spellStart"/>
            <w:r w:rsidRPr="00C81E74">
              <w:t>прессъобщения</w:t>
            </w:r>
            <w:proofErr w:type="spellEnd"/>
            <w:r w:rsidRPr="00C81E74">
              <w:t>, позиции, интервюта и др.</w:t>
            </w:r>
          </w:p>
        </w:tc>
        <w:tc>
          <w:tcPr>
            <w:tcW w:w="1685" w:type="dxa"/>
            <w:tcBorders>
              <w:top w:val="single" w:sz="4" w:space="0" w:color="auto"/>
              <w:left w:val="nil"/>
              <w:bottom w:val="single" w:sz="4" w:space="0" w:color="auto"/>
              <w:right w:val="single" w:sz="4" w:space="0" w:color="auto"/>
            </w:tcBorders>
            <w:shd w:val="clear" w:color="auto" w:fill="auto"/>
          </w:tcPr>
          <w:p w14:paraId="7398E5D4" w14:textId="77777777" w:rsidR="00421821" w:rsidRPr="002E34DD" w:rsidRDefault="00421821" w:rsidP="004E5986">
            <w:pPr>
              <w:jc w:val="center"/>
            </w:pPr>
          </w:p>
        </w:tc>
        <w:tc>
          <w:tcPr>
            <w:tcW w:w="1297" w:type="dxa"/>
            <w:tcBorders>
              <w:top w:val="single" w:sz="4" w:space="0" w:color="auto"/>
              <w:left w:val="nil"/>
              <w:bottom w:val="single" w:sz="4" w:space="0" w:color="auto"/>
              <w:right w:val="single" w:sz="4" w:space="0" w:color="auto"/>
            </w:tcBorders>
            <w:shd w:val="clear" w:color="auto" w:fill="auto"/>
          </w:tcPr>
          <w:p w14:paraId="4BB5FE29" w14:textId="77777777" w:rsidR="00421821" w:rsidRPr="002E34DD" w:rsidRDefault="00421821" w:rsidP="004E5986">
            <w:pPr>
              <w:jc w:val="center"/>
            </w:pPr>
            <w:r w:rsidRPr="00C81E74">
              <w:t>Постоянно</w:t>
            </w:r>
          </w:p>
        </w:tc>
        <w:tc>
          <w:tcPr>
            <w:tcW w:w="1417" w:type="dxa"/>
            <w:tcBorders>
              <w:top w:val="single" w:sz="4" w:space="0" w:color="auto"/>
              <w:left w:val="nil"/>
              <w:bottom w:val="single" w:sz="4" w:space="0" w:color="auto"/>
              <w:right w:val="single" w:sz="4" w:space="0" w:color="auto"/>
            </w:tcBorders>
            <w:shd w:val="clear" w:color="auto" w:fill="auto"/>
          </w:tcPr>
          <w:p w14:paraId="1FE44662" w14:textId="77777777" w:rsidR="00421821" w:rsidRPr="002E34DD" w:rsidRDefault="00421821" w:rsidP="004E5986">
            <w:pPr>
              <w:jc w:val="center"/>
            </w:pPr>
            <w:r w:rsidRPr="00C81E74">
              <w:t>Постоянно</w:t>
            </w:r>
          </w:p>
        </w:tc>
        <w:tc>
          <w:tcPr>
            <w:tcW w:w="1536" w:type="dxa"/>
            <w:tcBorders>
              <w:top w:val="single" w:sz="4" w:space="0" w:color="auto"/>
              <w:left w:val="nil"/>
              <w:bottom w:val="single" w:sz="4" w:space="0" w:color="auto"/>
              <w:right w:val="single" w:sz="4" w:space="0" w:color="auto"/>
            </w:tcBorders>
            <w:shd w:val="clear" w:color="auto" w:fill="auto"/>
          </w:tcPr>
          <w:p w14:paraId="136CEF20" w14:textId="77777777" w:rsidR="00421821" w:rsidRPr="002E34DD" w:rsidRDefault="00421821" w:rsidP="004E5986">
            <w:pPr>
              <w:jc w:val="center"/>
            </w:pPr>
            <w:r w:rsidRPr="00C81E74">
              <w:t>Постоянно</w:t>
            </w:r>
          </w:p>
        </w:tc>
      </w:tr>
      <w:tr w:rsidR="00421821" w:rsidRPr="002E34DD" w14:paraId="57F05E36" w14:textId="77777777" w:rsidTr="008B6EB2">
        <w:trPr>
          <w:trHeight w:val="990"/>
        </w:trPr>
        <w:tc>
          <w:tcPr>
            <w:tcW w:w="4041" w:type="dxa"/>
            <w:tcBorders>
              <w:top w:val="single" w:sz="4" w:space="0" w:color="auto"/>
              <w:left w:val="single" w:sz="4" w:space="0" w:color="auto"/>
              <w:bottom w:val="single" w:sz="4" w:space="0" w:color="auto"/>
              <w:right w:val="single" w:sz="4" w:space="0" w:color="auto"/>
            </w:tcBorders>
            <w:shd w:val="clear" w:color="auto" w:fill="auto"/>
          </w:tcPr>
          <w:p w14:paraId="0AD857BD" w14:textId="77777777" w:rsidR="00421821" w:rsidRPr="002E34DD" w:rsidRDefault="00421821" w:rsidP="004E5986">
            <w:pPr>
              <w:jc w:val="center"/>
            </w:pPr>
            <w:r w:rsidRPr="00C81E74">
              <w:t>Информационно поддържане на интернет страниците на МВнР и задграничните представителства, поддържане на присъствието на МВнР в социалните мрежи.</w:t>
            </w:r>
          </w:p>
        </w:tc>
        <w:tc>
          <w:tcPr>
            <w:tcW w:w="1685" w:type="dxa"/>
            <w:tcBorders>
              <w:top w:val="single" w:sz="4" w:space="0" w:color="auto"/>
              <w:left w:val="nil"/>
              <w:bottom w:val="single" w:sz="4" w:space="0" w:color="auto"/>
              <w:right w:val="single" w:sz="4" w:space="0" w:color="auto"/>
            </w:tcBorders>
            <w:shd w:val="clear" w:color="auto" w:fill="auto"/>
          </w:tcPr>
          <w:p w14:paraId="28AA924D" w14:textId="77777777" w:rsidR="00421821" w:rsidRPr="002E34DD" w:rsidRDefault="00421821" w:rsidP="004E5986">
            <w:pPr>
              <w:jc w:val="center"/>
            </w:pPr>
          </w:p>
        </w:tc>
        <w:tc>
          <w:tcPr>
            <w:tcW w:w="1297" w:type="dxa"/>
            <w:tcBorders>
              <w:top w:val="single" w:sz="4" w:space="0" w:color="auto"/>
              <w:left w:val="nil"/>
              <w:bottom w:val="single" w:sz="4" w:space="0" w:color="auto"/>
              <w:right w:val="single" w:sz="4" w:space="0" w:color="auto"/>
            </w:tcBorders>
            <w:shd w:val="clear" w:color="auto" w:fill="auto"/>
          </w:tcPr>
          <w:p w14:paraId="32BB66FF" w14:textId="77777777" w:rsidR="00421821" w:rsidRPr="002E34DD" w:rsidRDefault="00421821" w:rsidP="004E5986">
            <w:pPr>
              <w:jc w:val="center"/>
            </w:pPr>
            <w:r w:rsidRPr="00C81E74">
              <w:t>Постоянно</w:t>
            </w:r>
          </w:p>
        </w:tc>
        <w:tc>
          <w:tcPr>
            <w:tcW w:w="1417" w:type="dxa"/>
            <w:tcBorders>
              <w:top w:val="single" w:sz="4" w:space="0" w:color="auto"/>
              <w:left w:val="nil"/>
              <w:bottom w:val="single" w:sz="4" w:space="0" w:color="auto"/>
              <w:right w:val="single" w:sz="4" w:space="0" w:color="auto"/>
            </w:tcBorders>
            <w:shd w:val="clear" w:color="auto" w:fill="auto"/>
          </w:tcPr>
          <w:p w14:paraId="5A6B0200" w14:textId="77777777" w:rsidR="00421821" w:rsidRPr="002E34DD" w:rsidRDefault="00421821" w:rsidP="004E5986">
            <w:pPr>
              <w:jc w:val="center"/>
            </w:pPr>
            <w:r w:rsidRPr="00C81E74">
              <w:t>Постоянно</w:t>
            </w:r>
          </w:p>
        </w:tc>
        <w:tc>
          <w:tcPr>
            <w:tcW w:w="1536" w:type="dxa"/>
            <w:tcBorders>
              <w:top w:val="single" w:sz="4" w:space="0" w:color="auto"/>
              <w:left w:val="nil"/>
              <w:bottom w:val="single" w:sz="4" w:space="0" w:color="auto"/>
              <w:right w:val="single" w:sz="4" w:space="0" w:color="auto"/>
            </w:tcBorders>
            <w:shd w:val="clear" w:color="auto" w:fill="auto"/>
          </w:tcPr>
          <w:p w14:paraId="5638B123" w14:textId="77777777" w:rsidR="00421821" w:rsidRPr="002E34DD" w:rsidRDefault="00421821" w:rsidP="004E5986">
            <w:pPr>
              <w:jc w:val="center"/>
            </w:pPr>
            <w:r w:rsidRPr="00C81E74">
              <w:t>Постоянно</w:t>
            </w:r>
          </w:p>
        </w:tc>
      </w:tr>
      <w:tr w:rsidR="00421821" w:rsidRPr="002E34DD" w14:paraId="61A7A3D8" w14:textId="77777777" w:rsidTr="008B6EB2">
        <w:trPr>
          <w:trHeight w:val="1543"/>
        </w:trPr>
        <w:tc>
          <w:tcPr>
            <w:tcW w:w="4041" w:type="dxa"/>
            <w:tcBorders>
              <w:top w:val="single" w:sz="4" w:space="0" w:color="auto"/>
              <w:left w:val="single" w:sz="4" w:space="0" w:color="auto"/>
              <w:bottom w:val="single" w:sz="4" w:space="0" w:color="auto"/>
              <w:right w:val="single" w:sz="4" w:space="0" w:color="auto"/>
            </w:tcBorders>
            <w:shd w:val="clear" w:color="auto" w:fill="auto"/>
          </w:tcPr>
          <w:p w14:paraId="3B5B16EF" w14:textId="77777777" w:rsidR="00421821" w:rsidRPr="002E34DD" w:rsidRDefault="00421821" w:rsidP="004E5986">
            <w:pPr>
              <w:jc w:val="center"/>
            </w:pPr>
            <w:r w:rsidRPr="00C81E74">
              <w:t>Изготвяне на медийни и мултимедийни продукти за целите на външната политика на Р България и дипломатическата служба, брошури за популяризиране на МВнР и дипломатическата служба в традиционната медийна среда, социални мрежи и извън тях.</w:t>
            </w:r>
          </w:p>
        </w:tc>
        <w:tc>
          <w:tcPr>
            <w:tcW w:w="1685" w:type="dxa"/>
            <w:tcBorders>
              <w:top w:val="single" w:sz="4" w:space="0" w:color="auto"/>
              <w:left w:val="nil"/>
              <w:bottom w:val="single" w:sz="4" w:space="0" w:color="auto"/>
              <w:right w:val="single" w:sz="4" w:space="0" w:color="auto"/>
            </w:tcBorders>
            <w:shd w:val="clear" w:color="auto" w:fill="auto"/>
          </w:tcPr>
          <w:p w14:paraId="308B9615" w14:textId="77777777" w:rsidR="00421821" w:rsidRPr="002E34DD" w:rsidRDefault="00421821" w:rsidP="004E5986">
            <w:pPr>
              <w:jc w:val="center"/>
            </w:pPr>
            <w:r w:rsidRPr="00C81E74">
              <w:t>Брой</w:t>
            </w:r>
          </w:p>
        </w:tc>
        <w:tc>
          <w:tcPr>
            <w:tcW w:w="1297" w:type="dxa"/>
            <w:tcBorders>
              <w:top w:val="single" w:sz="4" w:space="0" w:color="auto"/>
              <w:left w:val="nil"/>
              <w:bottom w:val="single" w:sz="4" w:space="0" w:color="auto"/>
              <w:right w:val="single" w:sz="4" w:space="0" w:color="auto"/>
            </w:tcBorders>
            <w:shd w:val="clear" w:color="auto" w:fill="auto"/>
          </w:tcPr>
          <w:p w14:paraId="76097380" w14:textId="77777777" w:rsidR="00421821" w:rsidRPr="002E34DD" w:rsidRDefault="00421821" w:rsidP="004E5986">
            <w:pPr>
              <w:jc w:val="center"/>
            </w:pPr>
            <w:r w:rsidRPr="00C81E74">
              <w:t>10</w:t>
            </w:r>
          </w:p>
        </w:tc>
        <w:tc>
          <w:tcPr>
            <w:tcW w:w="1417" w:type="dxa"/>
            <w:tcBorders>
              <w:top w:val="single" w:sz="4" w:space="0" w:color="auto"/>
              <w:left w:val="nil"/>
              <w:bottom w:val="single" w:sz="4" w:space="0" w:color="auto"/>
              <w:right w:val="single" w:sz="4" w:space="0" w:color="auto"/>
            </w:tcBorders>
            <w:shd w:val="clear" w:color="auto" w:fill="auto"/>
          </w:tcPr>
          <w:p w14:paraId="63A0E777" w14:textId="77777777" w:rsidR="00421821" w:rsidRPr="002E34DD" w:rsidRDefault="00421821" w:rsidP="004E5986">
            <w:pPr>
              <w:jc w:val="center"/>
            </w:pPr>
            <w:r w:rsidRPr="00C81E74">
              <w:t>10</w:t>
            </w:r>
          </w:p>
        </w:tc>
        <w:tc>
          <w:tcPr>
            <w:tcW w:w="1536" w:type="dxa"/>
            <w:tcBorders>
              <w:top w:val="single" w:sz="4" w:space="0" w:color="auto"/>
              <w:left w:val="nil"/>
              <w:bottom w:val="single" w:sz="4" w:space="0" w:color="auto"/>
              <w:right w:val="single" w:sz="4" w:space="0" w:color="auto"/>
            </w:tcBorders>
            <w:shd w:val="clear" w:color="auto" w:fill="auto"/>
          </w:tcPr>
          <w:p w14:paraId="2EDCA4B6" w14:textId="77777777" w:rsidR="00421821" w:rsidRPr="002E34DD" w:rsidRDefault="00421821" w:rsidP="004E5986">
            <w:pPr>
              <w:jc w:val="center"/>
            </w:pPr>
            <w:r w:rsidRPr="00C81E74">
              <w:t>10</w:t>
            </w:r>
          </w:p>
        </w:tc>
      </w:tr>
      <w:tr w:rsidR="00421821" w:rsidRPr="002E34DD" w14:paraId="59DEEA5E" w14:textId="77777777" w:rsidTr="008B6EB2">
        <w:trPr>
          <w:trHeight w:val="1484"/>
        </w:trPr>
        <w:tc>
          <w:tcPr>
            <w:tcW w:w="4041" w:type="dxa"/>
            <w:tcBorders>
              <w:top w:val="single" w:sz="4" w:space="0" w:color="auto"/>
              <w:left w:val="single" w:sz="4" w:space="0" w:color="auto"/>
              <w:bottom w:val="single" w:sz="4" w:space="0" w:color="auto"/>
              <w:right w:val="single" w:sz="4" w:space="0" w:color="auto"/>
            </w:tcBorders>
            <w:shd w:val="clear" w:color="auto" w:fill="auto"/>
          </w:tcPr>
          <w:p w14:paraId="77458B7A" w14:textId="77777777" w:rsidR="00421821" w:rsidRPr="002E34DD" w:rsidRDefault="00421821" w:rsidP="004E5986">
            <w:pPr>
              <w:jc w:val="center"/>
            </w:pPr>
            <w:r w:rsidRPr="00C81E74">
              <w:t>Организиране на медийни събития – журналистически турове и срещи, с насоченост към чуждестранни медии и с цел популяризиране на външнополитически цели и задачи и на образа на българската дипломатическа служба като цяло.</w:t>
            </w:r>
          </w:p>
        </w:tc>
        <w:tc>
          <w:tcPr>
            <w:tcW w:w="1685" w:type="dxa"/>
            <w:tcBorders>
              <w:top w:val="single" w:sz="4" w:space="0" w:color="auto"/>
              <w:left w:val="nil"/>
              <w:bottom w:val="single" w:sz="4" w:space="0" w:color="auto"/>
              <w:right w:val="single" w:sz="4" w:space="0" w:color="auto"/>
            </w:tcBorders>
            <w:shd w:val="clear" w:color="auto" w:fill="auto"/>
          </w:tcPr>
          <w:p w14:paraId="4204CABF" w14:textId="77777777" w:rsidR="00421821" w:rsidRPr="002E34DD" w:rsidRDefault="00421821" w:rsidP="004E5986">
            <w:pPr>
              <w:jc w:val="center"/>
            </w:pPr>
            <w:r w:rsidRPr="00C81E74">
              <w:t>Брой</w:t>
            </w:r>
          </w:p>
        </w:tc>
        <w:tc>
          <w:tcPr>
            <w:tcW w:w="1297" w:type="dxa"/>
            <w:tcBorders>
              <w:top w:val="single" w:sz="4" w:space="0" w:color="auto"/>
              <w:left w:val="nil"/>
              <w:bottom w:val="single" w:sz="4" w:space="0" w:color="auto"/>
              <w:right w:val="single" w:sz="4" w:space="0" w:color="auto"/>
            </w:tcBorders>
            <w:shd w:val="clear" w:color="auto" w:fill="auto"/>
          </w:tcPr>
          <w:p w14:paraId="4CE2CBF1" w14:textId="77777777" w:rsidR="00421821" w:rsidRPr="002E34DD" w:rsidRDefault="00421821" w:rsidP="004E5986">
            <w:pPr>
              <w:jc w:val="center"/>
            </w:pPr>
            <w:r w:rsidRPr="00C81E74">
              <w:t>2</w:t>
            </w:r>
          </w:p>
        </w:tc>
        <w:tc>
          <w:tcPr>
            <w:tcW w:w="1417" w:type="dxa"/>
            <w:tcBorders>
              <w:top w:val="single" w:sz="4" w:space="0" w:color="auto"/>
              <w:left w:val="nil"/>
              <w:bottom w:val="single" w:sz="4" w:space="0" w:color="auto"/>
              <w:right w:val="single" w:sz="4" w:space="0" w:color="auto"/>
            </w:tcBorders>
            <w:shd w:val="clear" w:color="auto" w:fill="auto"/>
          </w:tcPr>
          <w:p w14:paraId="33B6AC20" w14:textId="77777777" w:rsidR="00421821" w:rsidRPr="002E34DD" w:rsidRDefault="00421821" w:rsidP="004E5986">
            <w:pPr>
              <w:jc w:val="center"/>
            </w:pPr>
            <w:r w:rsidRPr="00C81E74">
              <w:t>2</w:t>
            </w:r>
          </w:p>
        </w:tc>
        <w:tc>
          <w:tcPr>
            <w:tcW w:w="1536" w:type="dxa"/>
            <w:tcBorders>
              <w:top w:val="single" w:sz="4" w:space="0" w:color="auto"/>
              <w:left w:val="nil"/>
              <w:bottom w:val="single" w:sz="4" w:space="0" w:color="auto"/>
              <w:right w:val="single" w:sz="4" w:space="0" w:color="auto"/>
            </w:tcBorders>
            <w:shd w:val="clear" w:color="auto" w:fill="auto"/>
          </w:tcPr>
          <w:p w14:paraId="01F61DB9" w14:textId="77777777" w:rsidR="00421821" w:rsidRPr="002E34DD" w:rsidRDefault="00421821" w:rsidP="004E5986">
            <w:pPr>
              <w:jc w:val="center"/>
            </w:pPr>
            <w:r w:rsidRPr="00C81E74">
              <w:t>2</w:t>
            </w:r>
          </w:p>
        </w:tc>
      </w:tr>
      <w:tr w:rsidR="00421821" w:rsidRPr="002E34DD" w14:paraId="0BC72573" w14:textId="77777777" w:rsidTr="008B6EB2">
        <w:trPr>
          <w:trHeight w:val="1190"/>
        </w:trPr>
        <w:tc>
          <w:tcPr>
            <w:tcW w:w="4041" w:type="dxa"/>
            <w:tcBorders>
              <w:top w:val="single" w:sz="4" w:space="0" w:color="auto"/>
              <w:left w:val="single" w:sz="4" w:space="0" w:color="auto"/>
              <w:bottom w:val="single" w:sz="4" w:space="0" w:color="auto"/>
              <w:right w:val="single" w:sz="4" w:space="0" w:color="auto"/>
            </w:tcBorders>
            <w:shd w:val="clear" w:color="auto" w:fill="auto"/>
          </w:tcPr>
          <w:p w14:paraId="57D1FFC7" w14:textId="77777777" w:rsidR="00421821" w:rsidRPr="002E34DD" w:rsidRDefault="00421821" w:rsidP="004E5986">
            <w:pPr>
              <w:jc w:val="center"/>
            </w:pPr>
            <w:r w:rsidRPr="00C81E74">
              <w:t>Допълнителна квалификация на служителите на дирекция „Пресцентър“ спрямо динамично развиващата се в глобален мащаб среда на комуникационни технологии, включително в публичната дипломация</w:t>
            </w:r>
          </w:p>
        </w:tc>
        <w:tc>
          <w:tcPr>
            <w:tcW w:w="1685" w:type="dxa"/>
            <w:tcBorders>
              <w:top w:val="single" w:sz="4" w:space="0" w:color="auto"/>
              <w:left w:val="nil"/>
              <w:bottom w:val="single" w:sz="4" w:space="0" w:color="auto"/>
              <w:right w:val="single" w:sz="4" w:space="0" w:color="auto"/>
            </w:tcBorders>
            <w:shd w:val="clear" w:color="auto" w:fill="auto"/>
          </w:tcPr>
          <w:p w14:paraId="2E4E47CA" w14:textId="77777777" w:rsidR="00421821" w:rsidRPr="002E34DD" w:rsidRDefault="00421821" w:rsidP="004E5986">
            <w:pPr>
              <w:jc w:val="center"/>
            </w:pPr>
            <w:r w:rsidRPr="00C81E74">
              <w:t>Брой квалификационни курсове</w:t>
            </w:r>
          </w:p>
        </w:tc>
        <w:tc>
          <w:tcPr>
            <w:tcW w:w="1297" w:type="dxa"/>
            <w:tcBorders>
              <w:top w:val="single" w:sz="4" w:space="0" w:color="auto"/>
              <w:left w:val="nil"/>
              <w:bottom w:val="single" w:sz="4" w:space="0" w:color="auto"/>
              <w:right w:val="single" w:sz="4" w:space="0" w:color="auto"/>
            </w:tcBorders>
            <w:shd w:val="clear" w:color="auto" w:fill="auto"/>
          </w:tcPr>
          <w:p w14:paraId="0C24E9B3" w14:textId="77777777" w:rsidR="00421821" w:rsidRPr="002E34DD" w:rsidRDefault="00421821" w:rsidP="004E5986">
            <w:pPr>
              <w:jc w:val="center"/>
            </w:pPr>
            <w:r w:rsidRPr="00C81E74">
              <w:t>2</w:t>
            </w:r>
          </w:p>
        </w:tc>
        <w:tc>
          <w:tcPr>
            <w:tcW w:w="1417" w:type="dxa"/>
            <w:tcBorders>
              <w:top w:val="single" w:sz="4" w:space="0" w:color="auto"/>
              <w:left w:val="nil"/>
              <w:bottom w:val="single" w:sz="4" w:space="0" w:color="auto"/>
              <w:right w:val="single" w:sz="4" w:space="0" w:color="auto"/>
            </w:tcBorders>
            <w:shd w:val="clear" w:color="auto" w:fill="auto"/>
          </w:tcPr>
          <w:p w14:paraId="7F263F48" w14:textId="77777777" w:rsidR="00421821" w:rsidRPr="002E34DD" w:rsidRDefault="00421821" w:rsidP="004E5986">
            <w:pPr>
              <w:jc w:val="center"/>
            </w:pPr>
            <w:r w:rsidRPr="00C81E74">
              <w:t>2</w:t>
            </w:r>
          </w:p>
        </w:tc>
        <w:tc>
          <w:tcPr>
            <w:tcW w:w="1536" w:type="dxa"/>
            <w:tcBorders>
              <w:top w:val="single" w:sz="4" w:space="0" w:color="auto"/>
              <w:left w:val="nil"/>
              <w:bottom w:val="single" w:sz="4" w:space="0" w:color="auto"/>
              <w:right w:val="single" w:sz="4" w:space="0" w:color="auto"/>
            </w:tcBorders>
            <w:shd w:val="clear" w:color="auto" w:fill="auto"/>
          </w:tcPr>
          <w:p w14:paraId="7956A364" w14:textId="77777777" w:rsidR="00421821" w:rsidRPr="002E34DD" w:rsidRDefault="00421821" w:rsidP="004E5986">
            <w:pPr>
              <w:jc w:val="center"/>
            </w:pPr>
            <w:r w:rsidRPr="00C81E74">
              <w:t>2</w:t>
            </w:r>
          </w:p>
        </w:tc>
      </w:tr>
    </w:tbl>
    <w:p w14:paraId="71F45277" w14:textId="77777777" w:rsidR="00421821" w:rsidRDefault="00421821" w:rsidP="00421821">
      <w:pPr>
        <w:tabs>
          <w:tab w:val="left" w:pos="780"/>
        </w:tabs>
        <w:jc w:val="both"/>
        <w:rPr>
          <w:spacing w:val="-4"/>
          <w:sz w:val="24"/>
          <w:szCs w:val="24"/>
        </w:rPr>
      </w:pPr>
    </w:p>
    <w:p w14:paraId="450C8715" w14:textId="77777777" w:rsidR="00421821" w:rsidRPr="002E34DD" w:rsidRDefault="00421821" w:rsidP="00421821">
      <w:pPr>
        <w:shd w:val="clear" w:color="auto" w:fill="FFFFFF"/>
        <w:ind w:right="15"/>
        <w:jc w:val="both"/>
        <w:rPr>
          <w:b/>
          <w:bCs/>
          <w:spacing w:val="-5"/>
          <w:sz w:val="24"/>
          <w:szCs w:val="24"/>
        </w:rPr>
      </w:pPr>
      <w:r w:rsidRPr="002E34DD">
        <w:rPr>
          <w:b/>
          <w:bCs/>
          <w:spacing w:val="-5"/>
          <w:sz w:val="24"/>
          <w:szCs w:val="24"/>
        </w:rPr>
        <w:t>Външни фактори, които могат да окажат въздействие върху постигането на целите на програмата</w:t>
      </w:r>
    </w:p>
    <w:p w14:paraId="5CE6511D" w14:textId="77777777" w:rsidR="00C06BB9" w:rsidRDefault="00C06BB9" w:rsidP="00421821">
      <w:pPr>
        <w:spacing w:before="100" w:beforeAutospacing="1"/>
        <w:jc w:val="both"/>
        <w:rPr>
          <w:i/>
          <w:sz w:val="24"/>
          <w:szCs w:val="24"/>
        </w:rPr>
      </w:pPr>
    </w:p>
    <w:p w14:paraId="0CA7012E" w14:textId="25879185" w:rsidR="00421821" w:rsidRPr="002E34DD" w:rsidRDefault="00421821" w:rsidP="00421821">
      <w:pPr>
        <w:spacing w:before="100" w:beforeAutospacing="1"/>
        <w:jc w:val="both"/>
        <w:rPr>
          <w:i/>
          <w:sz w:val="24"/>
          <w:szCs w:val="24"/>
        </w:rPr>
      </w:pPr>
      <w:r w:rsidRPr="002E34DD">
        <w:rPr>
          <w:i/>
          <w:sz w:val="24"/>
          <w:szCs w:val="24"/>
        </w:rPr>
        <w:t xml:space="preserve">Позитивни въздействия </w:t>
      </w:r>
    </w:p>
    <w:p w14:paraId="7DE4FF4C" w14:textId="77777777" w:rsidR="00421821" w:rsidRPr="002E34DD" w:rsidRDefault="00421821" w:rsidP="00421821">
      <w:pPr>
        <w:ind w:firstLine="284"/>
        <w:jc w:val="both"/>
        <w:rPr>
          <w:sz w:val="24"/>
          <w:szCs w:val="24"/>
        </w:rPr>
      </w:pPr>
      <w:r w:rsidRPr="00BB59FB">
        <w:rPr>
          <w:sz w:val="24"/>
          <w:szCs w:val="24"/>
        </w:rPr>
        <w:t>Утвърждаване на позитивния образ на българската дипломатическа служба и популяризиране на българските външнополитически приоритети със средствата на публичната дипломация.</w:t>
      </w:r>
    </w:p>
    <w:p w14:paraId="552312A6" w14:textId="77777777" w:rsidR="00421821" w:rsidRPr="002E34DD" w:rsidRDefault="00421821" w:rsidP="00421821">
      <w:pPr>
        <w:ind w:firstLine="284"/>
        <w:jc w:val="both"/>
        <w:rPr>
          <w:sz w:val="24"/>
          <w:szCs w:val="24"/>
        </w:rPr>
      </w:pPr>
    </w:p>
    <w:p w14:paraId="3D8F56E0" w14:textId="77777777" w:rsidR="00421821" w:rsidRPr="002E34DD" w:rsidRDefault="00421821" w:rsidP="00421821">
      <w:pPr>
        <w:shd w:val="clear" w:color="auto" w:fill="FFFFFF"/>
        <w:ind w:right="15"/>
        <w:jc w:val="both"/>
        <w:rPr>
          <w:b/>
          <w:bCs/>
          <w:spacing w:val="-5"/>
          <w:sz w:val="24"/>
          <w:szCs w:val="24"/>
          <w:highlight w:val="yellow"/>
        </w:rPr>
      </w:pPr>
      <w:r w:rsidRPr="002E34DD">
        <w:rPr>
          <w:i/>
          <w:sz w:val="24"/>
          <w:szCs w:val="24"/>
        </w:rPr>
        <w:t xml:space="preserve">Негативни въздействия </w:t>
      </w:r>
    </w:p>
    <w:p w14:paraId="3F04B0C8" w14:textId="3DCE7B30" w:rsidR="00421821" w:rsidRPr="002E34DD" w:rsidRDefault="00421821" w:rsidP="006C4772">
      <w:pPr>
        <w:pStyle w:val="ListParagraph"/>
        <w:numPr>
          <w:ilvl w:val="0"/>
          <w:numId w:val="21"/>
        </w:numPr>
        <w:tabs>
          <w:tab w:val="left" w:pos="0"/>
          <w:tab w:val="left" w:pos="709"/>
        </w:tabs>
        <w:ind w:left="0" w:firstLine="284"/>
        <w:jc w:val="both"/>
        <w:rPr>
          <w:sz w:val="24"/>
          <w:szCs w:val="24"/>
        </w:rPr>
      </w:pPr>
      <w:r w:rsidRPr="002E34DD">
        <w:rPr>
          <w:sz w:val="24"/>
          <w:szCs w:val="24"/>
        </w:rPr>
        <w:t xml:space="preserve">Възникване на непредвидени </w:t>
      </w:r>
      <w:r w:rsidR="00F55DEB">
        <w:rPr>
          <w:sz w:val="24"/>
          <w:szCs w:val="24"/>
        </w:rPr>
        <w:t>приоритетни</w:t>
      </w:r>
      <w:r w:rsidR="00F55DEB" w:rsidRPr="002E34DD">
        <w:rPr>
          <w:sz w:val="24"/>
          <w:szCs w:val="24"/>
        </w:rPr>
        <w:t xml:space="preserve"> </w:t>
      </w:r>
      <w:r w:rsidRPr="002E34DD">
        <w:rPr>
          <w:sz w:val="24"/>
          <w:szCs w:val="24"/>
        </w:rPr>
        <w:t>задачи, които могат да доведат до промяна в приоритизирането на планирани предварително</w:t>
      </w:r>
      <w:r w:rsidR="00F55DEB">
        <w:rPr>
          <w:sz w:val="24"/>
          <w:szCs w:val="24"/>
        </w:rPr>
        <w:t xml:space="preserve"> събития</w:t>
      </w:r>
      <w:r w:rsidRPr="002E34DD">
        <w:rPr>
          <w:sz w:val="24"/>
          <w:szCs w:val="24"/>
        </w:rPr>
        <w:t>.</w:t>
      </w:r>
    </w:p>
    <w:p w14:paraId="31FEC797" w14:textId="21307920" w:rsidR="00421821" w:rsidRPr="002E34DD" w:rsidRDefault="00421821" w:rsidP="006C4772">
      <w:pPr>
        <w:pStyle w:val="ListParagraph"/>
        <w:numPr>
          <w:ilvl w:val="0"/>
          <w:numId w:val="21"/>
        </w:numPr>
        <w:tabs>
          <w:tab w:val="left" w:pos="0"/>
          <w:tab w:val="left" w:pos="709"/>
        </w:tabs>
        <w:ind w:left="0" w:firstLine="284"/>
        <w:jc w:val="both"/>
        <w:rPr>
          <w:sz w:val="24"/>
          <w:szCs w:val="24"/>
        </w:rPr>
      </w:pPr>
      <w:r w:rsidRPr="002E34DD">
        <w:rPr>
          <w:sz w:val="24"/>
          <w:szCs w:val="24"/>
        </w:rPr>
        <w:t xml:space="preserve">Забавяне или липса на регулярност в планирането на </w:t>
      </w:r>
      <w:r w:rsidR="00F55DEB">
        <w:rPr>
          <w:sz w:val="24"/>
          <w:szCs w:val="24"/>
        </w:rPr>
        <w:t xml:space="preserve">човешки и материални ресурси </w:t>
      </w:r>
      <w:r w:rsidRPr="002E34DD">
        <w:rPr>
          <w:sz w:val="24"/>
          <w:szCs w:val="24"/>
        </w:rPr>
        <w:t>в дипломатическата служба  по външни и независещи от МВнР причини.</w:t>
      </w:r>
    </w:p>
    <w:p w14:paraId="163BCB04" w14:textId="77777777" w:rsidR="00421821" w:rsidRPr="002E34DD" w:rsidRDefault="00421821" w:rsidP="00421821">
      <w:pPr>
        <w:ind w:left="709" w:right="17"/>
        <w:jc w:val="both"/>
        <w:rPr>
          <w:sz w:val="24"/>
          <w:szCs w:val="24"/>
        </w:rPr>
      </w:pPr>
    </w:p>
    <w:p w14:paraId="0EE82628" w14:textId="77777777" w:rsidR="00421821" w:rsidRPr="002E34DD" w:rsidRDefault="00421821" w:rsidP="00421821">
      <w:pPr>
        <w:shd w:val="clear" w:color="auto" w:fill="FFFFFF"/>
        <w:ind w:right="15"/>
        <w:jc w:val="both"/>
        <w:rPr>
          <w:sz w:val="24"/>
          <w:szCs w:val="24"/>
        </w:rPr>
      </w:pPr>
      <w:r w:rsidRPr="002E34DD">
        <w:rPr>
          <w:b/>
          <w:bCs/>
          <w:spacing w:val="-5"/>
          <w:sz w:val="24"/>
          <w:szCs w:val="24"/>
        </w:rPr>
        <w:t>Информация за наличността и качеството на данните</w:t>
      </w:r>
    </w:p>
    <w:p w14:paraId="7B0C8DDE" w14:textId="77777777" w:rsidR="00421821" w:rsidRPr="002E34DD" w:rsidRDefault="00421821" w:rsidP="00421821">
      <w:pPr>
        <w:tabs>
          <w:tab w:val="left" w:pos="780"/>
        </w:tabs>
        <w:jc w:val="both"/>
        <w:rPr>
          <w:spacing w:val="-4"/>
          <w:sz w:val="24"/>
          <w:szCs w:val="24"/>
        </w:rPr>
      </w:pPr>
      <w:r w:rsidRPr="002E34DD">
        <w:rPr>
          <w:sz w:val="24"/>
          <w:szCs w:val="24"/>
        </w:rPr>
        <w:t xml:space="preserve">Отчети на дирекция Пресцентър, анкетни карти от участниците в обученията с обратна връзка за оценка на обучителния продукт, протоколи от взети изпити, издадени сертификати, отзиви </w:t>
      </w:r>
      <w:r>
        <w:rPr>
          <w:sz w:val="24"/>
          <w:szCs w:val="24"/>
        </w:rPr>
        <w:t>в социалните мрежи</w:t>
      </w:r>
      <w:r w:rsidRPr="002E34DD">
        <w:rPr>
          <w:sz w:val="24"/>
          <w:szCs w:val="24"/>
        </w:rPr>
        <w:t>.</w:t>
      </w:r>
    </w:p>
    <w:p w14:paraId="3EAE2382" w14:textId="71CFAF89" w:rsidR="00421821" w:rsidRDefault="00421821" w:rsidP="00E4464F">
      <w:pPr>
        <w:jc w:val="both"/>
        <w:rPr>
          <w:b/>
          <w:sz w:val="24"/>
          <w:szCs w:val="24"/>
        </w:rPr>
      </w:pPr>
    </w:p>
    <w:p w14:paraId="6464DFCE" w14:textId="77777777" w:rsidR="00441E28" w:rsidRPr="00441E28" w:rsidRDefault="00441E28" w:rsidP="00441E28">
      <w:pPr>
        <w:jc w:val="both"/>
        <w:rPr>
          <w:b/>
          <w:sz w:val="24"/>
          <w:szCs w:val="24"/>
        </w:rPr>
      </w:pPr>
      <w:r w:rsidRPr="00441E28">
        <w:rPr>
          <w:b/>
          <w:sz w:val="24"/>
          <w:szCs w:val="24"/>
        </w:rPr>
        <w:t xml:space="preserve">Проектобюджет и актуализирана бюджетна прогноза по ведомствени и администрирани параграфи на </w:t>
      </w:r>
    </w:p>
    <w:p w14:paraId="586DE01F" w14:textId="159ADCE8" w:rsidR="00441E28" w:rsidRDefault="00441E28" w:rsidP="00E4464F">
      <w:pPr>
        <w:jc w:val="both"/>
        <w:rPr>
          <w:b/>
          <w:sz w:val="24"/>
          <w:szCs w:val="24"/>
        </w:rPr>
      </w:pPr>
      <w:r w:rsidRPr="00441E28">
        <w:rPr>
          <w:b/>
          <w:sz w:val="24"/>
          <w:szCs w:val="24"/>
        </w:rPr>
        <w:t>Програма 1100.01.08 „Осигуряване на прозрачност и обществена подкрепа за външната политика”</w:t>
      </w:r>
    </w:p>
    <w:p w14:paraId="711973F0" w14:textId="25B5F58F" w:rsidR="00441E28" w:rsidRDefault="00441E28" w:rsidP="00E4464F">
      <w:pPr>
        <w:jc w:val="both"/>
        <w:rPr>
          <w:b/>
          <w:sz w:val="24"/>
          <w:szCs w:val="24"/>
        </w:rPr>
      </w:pPr>
    </w:p>
    <w:tbl>
      <w:tblPr>
        <w:tblW w:w="9629" w:type="dxa"/>
        <w:tblCellMar>
          <w:left w:w="70" w:type="dxa"/>
          <w:right w:w="70" w:type="dxa"/>
        </w:tblCellMar>
        <w:tblLook w:val="04A0" w:firstRow="1" w:lastRow="0" w:firstColumn="1" w:lastColumn="0" w:noHBand="0" w:noVBand="1"/>
      </w:tblPr>
      <w:tblGrid>
        <w:gridCol w:w="460"/>
        <w:gridCol w:w="3925"/>
        <w:gridCol w:w="850"/>
        <w:gridCol w:w="851"/>
        <w:gridCol w:w="805"/>
        <w:gridCol w:w="896"/>
        <w:gridCol w:w="850"/>
        <w:gridCol w:w="992"/>
      </w:tblGrid>
      <w:tr w:rsidR="00441E28" w:rsidRPr="00441E28" w14:paraId="44F0D3AE" w14:textId="77777777" w:rsidTr="001037BF">
        <w:trPr>
          <w:trHeight w:val="810"/>
        </w:trPr>
        <w:tc>
          <w:tcPr>
            <w:tcW w:w="460" w:type="dxa"/>
            <w:tcBorders>
              <w:top w:val="single" w:sz="8" w:space="0" w:color="auto"/>
              <w:left w:val="single" w:sz="8" w:space="0" w:color="auto"/>
              <w:bottom w:val="single" w:sz="8" w:space="0" w:color="auto"/>
              <w:right w:val="nil"/>
            </w:tcBorders>
            <w:shd w:val="clear" w:color="000000" w:fill="FFCC99"/>
            <w:noWrap/>
            <w:vAlign w:val="center"/>
            <w:hideMark/>
          </w:tcPr>
          <w:p w14:paraId="46B5943A" w14:textId="77777777" w:rsidR="00441E28" w:rsidRPr="00441E28" w:rsidRDefault="00441E28" w:rsidP="00441E28">
            <w:pPr>
              <w:jc w:val="both"/>
              <w:rPr>
                <w:b/>
                <w:bCs/>
                <w:color w:val="000000"/>
                <w:sz w:val="16"/>
                <w:szCs w:val="16"/>
              </w:rPr>
            </w:pPr>
            <w:r w:rsidRPr="00441E28">
              <w:rPr>
                <w:b/>
                <w:bCs/>
                <w:color w:val="000000"/>
                <w:sz w:val="16"/>
                <w:szCs w:val="16"/>
              </w:rPr>
              <w:t>№</w:t>
            </w:r>
          </w:p>
        </w:tc>
        <w:tc>
          <w:tcPr>
            <w:tcW w:w="3925" w:type="dxa"/>
            <w:tcBorders>
              <w:top w:val="single" w:sz="8" w:space="0" w:color="auto"/>
              <w:left w:val="single" w:sz="8" w:space="0" w:color="auto"/>
              <w:bottom w:val="single" w:sz="8" w:space="0" w:color="auto"/>
              <w:right w:val="nil"/>
            </w:tcBorders>
            <w:shd w:val="clear" w:color="000000" w:fill="FFCC99"/>
            <w:noWrap/>
            <w:vAlign w:val="center"/>
            <w:hideMark/>
          </w:tcPr>
          <w:p w14:paraId="3F04623E" w14:textId="0AEA9C00" w:rsidR="00441E28" w:rsidRPr="00441E28" w:rsidRDefault="00441E28" w:rsidP="00441E28">
            <w:pPr>
              <w:jc w:val="both"/>
              <w:rPr>
                <w:b/>
                <w:bCs/>
                <w:color w:val="000000"/>
                <w:sz w:val="16"/>
                <w:szCs w:val="16"/>
              </w:rPr>
            </w:pPr>
            <w:r w:rsidRPr="00441E28">
              <w:rPr>
                <w:b/>
                <w:bCs/>
                <w:color w:val="000000"/>
                <w:sz w:val="16"/>
                <w:szCs w:val="16"/>
              </w:rPr>
              <w:t>Бюджетна програма "Осигур</w:t>
            </w:r>
            <w:r>
              <w:rPr>
                <w:b/>
                <w:bCs/>
                <w:color w:val="000000"/>
                <w:sz w:val="16"/>
                <w:szCs w:val="16"/>
              </w:rPr>
              <w:t>яване на прозрачност и обществе</w:t>
            </w:r>
            <w:r w:rsidRPr="00441E28">
              <w:rPr>
                <w:b/>
                <w:bCs/>
                <w:color w:val="000000"/>
                <w:sz w:val="16"/>
                <w:szCs w:val="16"/>
              </w:rPr>
              <w:t>на подкрепа за външната политика"</w:t>
            </w:r>
          </w:p>
        </w:tc>
        <w:tc>
          <w:tcPr>
            <w:tcW w:w="850"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2639B0F4" w14:textId="77777777" w:rsidR="00441E28" w:rsidRPr="00441E28" w:rsidRDefault="00441E28" w:rsidP="00441E28">
            <w:pPr>
              <w:jc w:val="center"/>
              <w:rPr>
                <w:b/>
                <w:bCs/>
                <w:color w:val="000000"/>
                <w:sz w:val="16"/>
                <w:szCs w:val="16"/>
              </w:rPr>
            </w:pPr>
            <w:r w:rsidRPr="00441E28">
              <w:rPr>
                <w:b/>
                <w:bCs/>
                <w:color w:val="000000"/>
                <w:sz w:val="16"/>
                <w:szCs w:val="16"/>
              </w:rPr>
              <w:t>Отчет 2019</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0E463E9C" w14:textId="77777777" w:rsidR="00441E28" w:rsidRPr="00441E28" w:rsidRDefault="00441E28" w:rsidP="00441E28">
            <w:pPr>
              <w:jc w:val="center"/>
              <w:rPr>
                <w:b/>
                <w:bCs/>
                <w:color w:val="000000"/>
                <w:sz w:val="16"/>
                <w:szCs w:val="16"/>
              </w:rPr>
            </w:pPr>
            <w:r w:rsidRPr="00441E28">
              <w:rPr>
                <w:b/>
                <w:bCs/>
                <w:color w:val="000000"/>
                <w:sz w:val="16"/>
                <w:szCs w:val="16"/>
              </w:rPr>
              <w:t>Отчет 2020</w:t>
            </w:r>
          </w:p>
        </w:tc>
        <w:tc>
          <w:tcPr>
            <w:tcW w:w="805" w:type="dxa"/>
            <w:tcBorders>
              <w:top w:val="single" w:sz="8" w:space="0" w:color="auto"/>
              <w:left w:val="nil"/>
              <w:bottom w:val="single" w:sz="8" w:space="0" w:color="auto"/>
              <w:right w:val="single" w:sz="8" w:space="0" w:color="auto"/>
            </w:tcBorders>
            <w:shd w:val="clear" w:color="000000" w:fill="FFCC99"/>
            <w:vAlign w:val="center"/>
            <w:hideMark/>
          </w:tcPr>
          <w:p w14:paraId="37DCA277" w14:textId="77777777" w:rsidR="00441E28" w:rsidRPr="00441E28" w:rsidRDefault="00441E28" w:rsidP="00441E28">
            <w:pPr>
              <w:jc w:val="center"/>
              <w:rPr>
                <w:b/>
                <w:bCs/>
                <w:color w:val="000000"/>
                <w:sz w:val="16"/>
                <w:szCs w:val="16"/>
              </w:rPr>
            </w:pPr>
            <w:r w:rsidRPr="00441E28">
              <w:rPr>
                <w:b/>
                <w:bCs/>
                <w:color w:val="000000"/>
                <w:sz w:val="16"/>
                <w:szCs w:val="16"/>
              </w:rPr>
              <w:t>Закон 2021</w:t>
            </w:r>
          </w:p>
        </w:tc>
        <w:tc>
          <w:tcPr>
            <w:tcW w:w="896" w:type="dxa"/>
            <w:tcBorders>
              <w:top w:val="single" w:sz="8" w:space="0" w:color="auto"/>
              <w:left w:val="nil"/>
              <w:bottom w:val="single" w:sz="8" w:space="0" w:color="auto"/>
              <w:right w:val="single" w:sz="8" w:space="0" w:color="auto"/>
            </w:tcBorders>
            <w:shd w:val="clear" w:color="000000" w:fill="FFCC99"/>
            <w:vAlign w:val="center"/>
            <w:hideMark/>
          </w:tcPr>
          <w:p w14:paraId="26518720" w14:textId="77777777" w:rsidR="00441E28" w:rsidRPr="00441E28" w:rsidRDefault="00441E28" w:rsidP="00441E28">
            <w:pPr>
              <w:jc w:val="center"/>
              <w:rPr>
                <w:b/>
                <w:bCs/>
                <w:color w:val="000000"/>
                <w:sz w:val="16"/>
                <w:szCs w:val="16"/>
              </w:rPr>
            </w:pPr>
            <w:r w:rsidRPr="00441E28">
              <w:rPr>
                <w:b/>
                <w:bCs/>
                <w:color w:val="000000"/>
                <w:sz w:val="16"/>
                <w:szCs w:val="16"/>
              </w:rPr>
              <w:t>Проект 2022 г.</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20B98C93" w14:textId="77777777" w:rsidR="00441E28" w:rsidRPr="00441E28" w:rsidRDefault="00441E28" w:rsidP="00441E28">
            <w:pPr>
              <w:jc w:val="center"/>
              <w:rPr>
                <w:b/>
                <w:bCs/>
                <w:color w:val="000000"/>
                <w:sz w:val="16"/>
                <w:szCs w:val="16"/>
              </w:rPr>
            </w:pPr>
            <w:r w:rsidRPr="00441E28">
              <w:rPr>
                <w:b/>
                <w:bCs/>
                <w:color w:val="000000"/>
                <w:sz w:val="16"/>
                <w:szCs w:val="16"/>
              </w:rPr>
              <w:t>Прогноза 2023 г.</w:t>
            </w:r>
          </w:p>
        </w:tc>
        <w:tc>
          <w:tcPr>
            <w:tcW w:w="992" w:type="dxa"/>
            <w:tcBorders>
              <w:top w:val="single" w:sz="8" w:space="0" w:color="auto"/>
              <w:left w:val="nil"/>
              <w:bottom w:val="single" w:sz="8" w:space="0" w:color="auto"/>
              <w:right w:val="single" w:sz="8" w:space="0" w:color="auto"/>
            </w:tcBorders>
            <w:shd w:val="clear" w:color="000000" w:fill="FFCC99"/>
            <w:vAlign w:val="center"/>
            <w:hideMark/>
          </w:tcPr>
          <w:p w14:paraId="0952B4DA" w14:textId="77777777" w:rsidR="00441E28" w:rsidRPr="00441E28" w:rsidRDefault="00441E28" w:rsidP="00441E28">
            <w:pPr>
              <w:jc w:val="center"/>
              <w:rPr>
                <w:b/>
                <w:bCs/>
                <w:color w:val="000000"/>
                <w:sz w:val="16"/>
                <w:szCs w:val="16"/>
              </w:rPr>
            </w:pPr>
            <w:r w:rsidRPr="00441E28">
              <w:rPr>
                <w:b/>
                <w:bCs/>
                <w:color w:val="000000"/>
                <w:sz w:val="16"/>
                <w:szCs w:val="16"/>
              </w:rPr>
              <w:t>Прогноза 2024 г.</w:t>
            </w:r>
          </w:p>
        </w:tc>
      </w:tr>
      <w:tr w:rsidR="00441E28" w:rsidRPr="00441E28" w14:paraId="44DA22C8" w14:textId="77777777" w:rsidTr="001037BF">
        <w:trPr>
          <w:trHeight w:val="6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14:paraId="65F594CC" w14:textId="77777777" w:rsidR="00441E28" w:rsidRPr="00441E28" w:rsidRDefault="00441E28" w:rsidP="00441E28">
            <w:pPr>
              <w:jc w:val="both"/>
              <w:rPr>
                <w:b/>
                <w:bCs/>
                <w:i/>
                <w:iCs/>
                <w:color w:val="000000"/>
                <w:sz w:val="16"/>
                <w:szCs w:val="16"/>
              </w:rPr>
            </w:pPr>
            <w:r w:rsidRPr="00441E28">
              <w:rPr>
                <w:b/>
                <w:bCs/>
                <w:i/>
                <w:iCs/>
                <w:color w:val="000000"/>
                <w:sz w:val="16"/>
                <w:szCs w:val="16"/>
              </w:rPr>
              <w:t> </w:t>
            </w:r>
          </w:p>
        </w:tc>
        <w:tc>
          <w:tcPr>
            <w:tcW w:w="3925" w:type="dxa"/>
            <w:tcBorders>
              <w:top w:val="nil"/>
              <w:left w:val="nil"/>
              <w:bottom w:val="single" w:sz="8" w:space="0" w:color="auto"/>
              <w:right w:val="single" w:sz="8" w:space="0" w:color="auto"/>
            </w:tcBorders>
            <w:shd w:val="clear" w:color="auto" w:fill="auto"/>
            <w:noWrap/>
            <w:vAlign w:val="center"/>
            <w:hideMark/>
          </w:tcPr>
          <w:p w14:paraId="195A471B" w14:textId="77777777" w:rsidR="00441E28" w:rsidRPr="00441E28" w:rsidRDefault="00441E28" w:rsidP="00441E28">
            <w:pPr>
              <w:jc w:val="center"/>
              <w:rPr>
                <w:b/>
                <w:bCs/>
                <w:color w:val="000000"/>
                <w:sz w:val="16"/>
                <w:szCs w:val="16"/>
              </w:rPr>
            </w:pPr>
            <w:r w:rsidRPr="00441E28">
              <w:rPr>
                <w:b/>
                <w:bCs/>
                <w:color w:val="000000"/>
                <w:sz w:val="16"/>
                <w:szCs w:val="16"/>
              </w:rPr>
              <w:t>1</w:t>
            </w:r>
          </w:p>
        </w:tc>
        <w:tc>
          <w:tcPr>
            <w:tcW w:w="850" w:type="dxa"/>
            <w:tcBorders>
              <w:top w:val="nil"/>
              <w:left w:val="nil"/>
              <w:bottom w:val="single" w:sz="8" w:space="0" w:color="auto"/>
              <w:right w:val="single" w:sz="8" w:space="0" w:color="auto"/>
            </w:tcBorders>
            <w:shd w:val="clear" w:color="auto" w:fill="auto"/>
            <w:noWrap/>
            <w:vAlign w:val="center"/>
            <w:hideMark/>
          </w:tcPr>
          <w:p w14:paraId="376686FD" w14:textId="77777777" w:rsidR="00441E28" w:rsidRPr="00441E28" w:rsidRDefault="00441E28" w:rsidP="00441E28">
            <w:pPr>
              <w:jc w:val="center"/>
              <w:rPr>
                <w:b/>
                <w:bCs/>
                <w:color w:val="000000"/>
                <w:sz w:val="16"/>
                <w:szCs w:val="16"/>
              </w:rPr>
            </w:pPr>
            <w:r w:rsidRPr="00441E28">
              <w:rPr>
                <w:b/>
                <w:bCs/>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735569E1" w14:textId="77777777" w:rsidR="00441E28" w:rsidRPr="00441E28" w:rsidRDefault="00441E28" w:rsidP="00441E28">
            <w:pPr>
              <w:jc w:val="center"/>
              <w:rPr>
                <w:b/>
                <w:bCs/>
                <w:color w:val="000000"/>
                <w:sz w:val="16"/>
                <w:szCs w:val="16"/>
              </w:rPr>
            </w:pPr>
            <w:r w:rsidRPr="00441E28">
              <w:rPr>
                <w:b/>
                <w:bCs/>
                <w:color w:val="000000"/>
                <w:sz w:val="16"/>
                <w:szCs w:val="16"/>
              </w:rPr>
              <w:t>3</w:t>
            </w:r>
          </w:p>
        </w:tc>
        <w:tc>
          <w:tcPr>
            <w:tcW w:w="805" w:type="dxa"/>
            <w:tcBorders>
              <w:top w:val="nil"/>
              <w:left w:val="nil"/>
              <w:bottom w:val="single" w:sz="8" w:space="0" w:color="auto"/>
              <w:right w:val="single" w:sz="8" w:space="0" w:color="auto"/>
            </w:tcBorders>
            <w:shd w:val="clear" w:color="auto" w:fill="auto"/>
            <w:noWrap/>
            <w:vAlign w:val="center"/>
            <w:hideMark/>
          </w:tcPr>
          <w:p w14:paraId="2ECBD201" w14:textId="77777777" w:rsidR="00441E28" w:rsidRPr="00441E28" w:rsidRDefault="00441E28" w:rsidP="00441E28">
            <w:pPr>
              <w:jc w:val="center"/>
              <w:rPr>
                <w:b/>
                <w:bCs/>
                <w:color w:val="000000"/>
                <w:sz w:val="16"/>
                <w:szCs w:val="16"/>
              </w:rPr>
            </w:pPr>
            <w:r w:rsidRPr="00441E28">
              <w:rPr>
                <w:b/>
                <w:bCs/>
                <w:color w:val="000000"/>
                <w:sz w:val="16"/>
                <w:szCs w:val="16"/>
              </w:rPr>
              <w:t>4</w:t>
            </w:r>
          </w:p>
        </w:tc>
        <w:tc>
          <w:tcPr>
            <w:tcW w:w="896" w:type="dxa"/>
            <w:tcBorders>
              <w:top w:val="nil"/>
              <w:left w:val="nil"/>
              <w:bottom w:val="single" w:sz="8" w:space="0" w:color="auto"/>
              <w:right w:val="single" w:sz="8" w:space="0" w:color="auto"/>
            </w:tcBorders>
            <w:shd w:val="clear" w:color="auto" w:fill="auto"/>
            <w:noWrap/>
            <w:vAlign w:val="center"/>
            <w:hideMark/>
          </w:tcPr>
          <w:p w14:paraId="5C442E2D" w14:textId="77777777" w:rsidR="00441E28" w:rsidRPr="00441E28" w:rsidRDefault="00441E28" w:rsidP="00441E28">
            <w:pPr>
              <w:jc w:val="center"/>
              <w:rPr>
                <w:b/>
                <w:bCs/>
                <w:color w:val="000000"/>
                <w:sz w:val="16"/>
                <w:szCs w:val="16"/>
              </w:rPr>
            </w:pPr>
            <w:r w:rsidRPr="00441E28">
              <w:rPr>
                <w:b/>
                <w:bCs/>
                <w:color w:val="000000"/>
                <w:sz w:val="16"/>
                <w:szCs w:val="16"/>
              </w:rPr>
              <w:t>5</w:t>
            </w:r>
          </w:p>
        </w:tc>
        <w:tc>
          <w:tcPr>
            <w:tcW w:w="850" w:type="dxa"/>
            <w:tcBorders>
              <w:top w:val="nil"/>
              <w:left w:val="nil"/>
              <w:bottom w:val="single" w:sz="8" w:space="0" w:color="auto"/>
              <w:right w:val="single" w:sz="8" w:space="0" w:color="auto"/>
            </w:tcBorders>
            <w:shd w:val="clear" w:color="auto" w:fill="auto"/>
            <w:noWrap/>
            <w:vAlign w:val="center"/>
            <w:hideMark/>
          </w:tcPr>
          <w:p w14:paraId="3EAC6EEE" w14:textId="77777777" w:rsidR="00441E28" w:rsidRPr="00441E28" w:rsidRDefault="00441E28" w:rsidP="00441E28">
            <w:pPr>
              <w:jc w:val="center"/>
              <w:rPr>
                <w:b/>
                <w:bCs/>
                <w:color w:val="000000"/>
                <w:sz w:val="16"/>
                <w:szCs w:val="16"/>
              </w:rPr>
            </w:pPr>
            <w:r w:rsidRPr="00441E28">
              <w:rPr>
                <w:b/>
                <w:bCs/>
                <w:color w:val="000000"/>
                <w:sz w:val="16"/>
                <w:szCs w:val="16"/>
              </w:rPr>
              <w:t>6</w:t>
            </w:r>
          </w:p>
        </w:tc>
        <w:tc>
          <w:tcPr>
            <w:tcW w:w="992" w:type="dxa"/>
            <w:tcBorders>
              <w:top w:val="nil"/>
              <w:left w:val="nil"/>
              <w:bottom w:val="single" w:sz="8" w:space="0" w:color="auto"/>
              <w:right w:val="single" w:sz="8" w:space="0" w:color="auto"/>
            </w:tcBorders>
            <w:shd w:val="clear" w:color="auto" w:fill="auto"/>
            <w:noWrap/>
            <w:vAlign w:val="center"/>
            <w:hideMark/>
          </w:tcPr>
          <w:p w14:paraId="78288097" w14:textId="77777777" w:rsidR="00441E28" w:rsidRPr="00441E28" w:rsidRDefault="00441E28" w:rsidP="00441E28">
            <w:pPr>
              <w:jc w:val="center"/>
              <w:rPr>
                <w:b/>
                <w:bCs/>
                <w:color w:val="000000"/>
                <w:sz w:val="16"/>
                <w:szCs w:val="16"/>
              </w:rPr>
            </w:pPr>
            <w:r w:rsidRPr="00441E28">
              <w:rPr>
                <w:b/>
                <w:bCs/>
                <w:color w:val="000000"/>
                <w:sz w:val="16"/>
                <w:szCs w:val="16"/>
              </w:rPr>
              <w:t>7</w:t>
            </w:r>
          </w:p>
        </w:tc>
      </w:tr>
      <w:tr w:rsidR="00441E28" w:rsidRPr="00441E28" w14:paraId="3DC90BD7" w14:textId="77777777" w:rsidTr="001037BF">
        <w:trPr>
          <w:trHeight w:val="330"/>
        </w:trPr>
        <w:tc>
          <w:tcPr>
            <w:tcW w:w="460" w:type="dxa"/>
            <w:tcBorders>
              <w:top w:val="nil"/>
              <w:left w:val="single" w:sz="8" w:space="0" w:color="auto"/>
              <w:bottom w:val="single" w:sz="8" w:space="0" w:color="auto"/>
              <w:right w:val="single" w:sz="8" w:space="0" w:color="auto"/>
            </w:tcBorders>
            <w:shd w:val="clear" w:color="000000" w:fill="FFCC99"/>
            <w:noWrap/>
            <w:vAlign w:val="center"/>
            <w:hideMark/>
          </w:tcPr>
          <w:p w14:paraId="7F752B4B" w14:textId="77777777" w:rsidR="00441E28" w:rsidRPr="00441E28" w:rsidRDefault="00441E28" w:rsidP="00441E28">
            <w:pPr>
              <w:jc w:val="both"/>
              <w:rPr>
                <w:b/>
                <w:bCs/>
                <w:color w:val="000000"/>
                <w:sz w:val="16"/>
                <w:szCs w:val="16"/>
              </w:rPr>
            </w:pPr>
            <w:r w:rsidRPr="00441E28">
              <w:rPr>
                <w:b/>
                <w:bCs/>
                <w:color w:val="000000"/>
                <w:sz w:val="16"/>
                <w:szCs w:val="16"/>
              </w:rPr>
              <w:t>І.</w:t>
            </w:r>
          </w:p>
        </w:tc>
        <w:tc>
          <w:tcPr>
            <w:tcW w:w="3925" w:type="dxa"/>
            <w:tcBorders>
              <w:top w:val="nil"/>
              <w:left w:val="nil"/>
              <w:bottom w:val="single" w:sz="8" w:space="0" w:color="auto"/>
              <w:right w:val="single" w:sz="8" w:space="0" w:color="auto"/>
            </w:tcBorders>
            <w:shd w:val="clear" w:color="000000" w:fill="FFCC99"/>
            <w:noWrap/>
            <w:vAlign w:val="center"/>
            <w:hideMark/>
          </w:tcPr>
          <w:p w14:paraId="4D0AD7E1" w14:textId="77777777" w:rsidR="00441E28" w:rsidRPr="00441E28" w:rsidRDefault="00441E28" w:rsidP="00441E28">
            <w:pPr>
              <w:rPr>
                <w:b/>
                <w:bCs/>
                <w:color w:val="000000"/>
                <w:sz w:val="16"/>
                <w:szCs w:val="16"/>
              </w:rPr>
            </w:pPr>
            <w:r w:rsidRPr="00441E28">
              <w:rPr>
                <w:b/>
                <w:bCs/>
                <w:color w:val="000000"/>
                <w:sz w:val="16"/>
                <w:szCs w:val="16"/>
              </w:rPr>
              <w:t>Общо ведомствени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3408A17D"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A280E94"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05" w:type="dxa"/>
            <w:tcBorders>
              <w:top w:val="nil"/>
              <w:left w:val="nil"/>
              <w:bottom w:val="single" w:sz="8" w:space="0" w:color="auto"/>
              <w:right w:val="single" w:sz="8" w:space="0" w:color="auto"/>
            </w:tcBorders>
            <w:shd w:val="clear" w:color="000000" w:fill="FFCC99"/>
            <w:noWrap/>
            <w:vAlign w:val="center"/>
            <w:hideMark/>
          </w:tcPr>
          <w:p w14:paraId="7DC41941"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96" w:type="dxa"/>
            <w:tcBorders>
              <w:top w:val="nil"/>
              <w:left w:val="nil"/>
              <w:bottom w:val="single" w:sz="8" w:space="0" w:color="auto"/>
              <w:right w:val="single" w:sz="8" w:space="0" w:color="auto"/>
            </w:tcBorders>
            <w:shd w:val="clear" w:color="000000" w:fill="FFCC99"/>
            <w:noWrap/>
            <w:vAlign w:val="center"/>
            <w:hideMark/>
          </w:tcPr>
          <w:p w14:paraId="6709DC7B" w14:textId="77777777" w:rsidR="00441E28" w:rsidRPr="00441E28" w:rsidRDefault="00441E28" w:rsidP="00441E28">
            <w:pPr>
              <w:jc w:val="right"/>
              <w:rPr>
                <w:b/>
                <w:bCs/>
                <w:color w:val="000000"/>
                <w:sz w:val="16"/>
                <w:szCs w:val="16"/>
              </w:rPr>
            </w:pPr>
            <w:r w:rsidRPr="00441E28">
              <w:rPr>
                <w:b/>
                <w:bCs/>
                <w:color w:val="000000"/>
                <w:sz w:val="16"/>
                <w:szCs w:val="16"/>
              </w:rPr>
              <w:t>110,0</w:t>
            </w:r>
          </w:p>
        </w:tc>
        <w:tc>
          <w:tcPr>
            <w:tcW w:w="850" w:type="dxa"/>
            <w:tcBorders>
              <w:top w:val="nil"/>
              <w:left w:val="nil"/>
              <w:bottom w:val="single" w:sz="8" w:space="0" w:color="auto"/>
              <w:right w:val="single" w:sz="8" w:space="0" w:color="auto"/>
            </w:tcBorders>
            <w:shd w:val="clear" w:color="000000" w:fill="FFCC99"/>
            <w:noWrap/>
            <w:vAlign w:val="center"/>
            <w:hideMark/>
          </w:tcPr>
          <w:p w14:paraId="005C3CEB" w14:textId="77777777" w:rsidR="00441E28" w:rsidRPr="00441E28" w:rsidRDefault="00441E28" w:rsidP="00441E28">
            <w:pPr>
              <w:jc w:val="right"/>
              <w:rPr>
                <w:b/>
                <w:bCs/>
                <w:color w:val="000000"/>
                <w:sz w:val="16"/>
                <w:szCs w:val="16"/>
              </w:rPr>
            </w:pPr>
            <w:r w:rsidRPr="00441E28">
              <w:rPr>
                <w:b/>
                <w:bCs/>
                <w:color w:val="000000"/>
                <w:sz w:val="16"/>
                <w:szCs w:val="16"/>
              </w:rPr>
              <w:t>110,0</w:t>
            </w:r>
          </w:p>
        </w:tc>
        <w:tc>
          <w:tcPr>
            <w:tcW w:w="992" w:type="dxa"/>
            <w:tcBorders>
              <w:top w:val="nil"/>
              <w:left w:val="nil"/>
              <w:bottom w:val="single" w:sz="8" w:space="0" w:color="auto"/>
              <w:right w:val="single" w:sz="8" w:space="0" w:color="auto"/>
            </w:tcBorders>
            <w:shd w:val="clear" w:color="000000" w:fill="FFCC99"/>
            <w:noWrap/>
            <w:vAlign w:val="center"/>
            <w:hideMark/>
          </w:tcPr>
          <w:p w14:paraId="6D99BBDD" w14:textId="77777777" w:rsidR="00441E28" w:rsidRPr="00441E28" w:rsidRDefault="00441E28" w:rsidP="00441E28">
            <w:pPr>
              <w:jc w:val="right"/>
              <w:rPr>
                <w:b/>
                <w:bCs/>
                <w:color w:val="000000"/>
                <w:sz w:val="16"/>
                <w:szCs w:val="16"/>
              </w:rPr>
            </w:pPr>
            <w:r w:rsidRPr="00441E28">
              <w:rPr>
                <w:b/>
                <w:bCs/>
                <w:color w:val="000000"/>
                <w:sz w:val="16"/>
                <w:szCs w:val="16"/>
              </w:rPr>
              <w:t>110,0</w:t>
            </w:r>
          </w:p>
        </w:tc>
      </w:tr>
      <w:tr w:rsidR="00441E28" w:rsidRPr="00441E28" w14:paraId="16D27DF9" w14:textId="77777777" w:rsidTr="001037BF">
        <w:trPr>
          <w:trHeight w:val="330"/>
        </w:trPr>
        <w:tc>
          <w:tcPr>
            <w:tcW w:w="460" w:type="dxa"/>
            <w:tcBorders>
              <w:top w:val="nil"/>
              <w:left w:val="single" w:sz="8" w:space="0" w:color="auto"/>
              <w:bottom w:val="single" w:sz="8" w:space="0" w:color="auto"/>
              <w:right w:val="single" w:sz="8" w:space="0" w:color="auto"/>
            </w:tcBorders>
            <w:shd w:val="clear" w:color="000000" w:fill="FFCC99"/>
            <w:noWrap/>
            <w:vAlign w:val="center"/>
            <w:hideMark/>
          </w:tcPr>
          <w:p w14:paraId="64D81763" w14:textId="77777777" w:rsidR="00441E28" w:rsidRPr="00441E28" w:rsidRDefault="00441E28" w:rsidP="00441E28">
            <w:pPr>
              <w:jc w:val="both"/>
              <w:rPr>
                <w:b/>
                <w:bCs/>
                <w:color w:val="000000"/>
                <w:sz w:val="16"/>
                <w:szCs w:val="16"/>
              </w:rPr>
            </w:pPr>
            <w:r w:rsidRPr="00441E28">
              <w:rPr>
                <w:b/>
                <w:bCs/>
                <w:color w:val="000000"/>
                <w:sz w:val="16"/>
                <w:szCs w:val="16"/>
              </w:rPr>
              <w:t> </w:t>
            </w:r>
          </w:p>
        </w:tc>
        <w:tc>
          <w:tcPr>
            <w:tcW w:w="3925" w:type="dxa"/>
            <w:tcBorders>
              <w:top w:val="nil"/>
              <w:left w:val="nil"/>
              <w:bottom w:val="single" w:sz="8" w:space="0" w:color="auto"/>
              <w:right w:val="single" w:sz="8" w:space="0" w:color="auto"/>
            </w:tcBorders>
            <w:shd w:val="clear" w:color="000000" w:fill="FFCC99"/>
            <w:noWrap/>
            <w:vAlign w:val="center"/>
            <w:hideMark/>
          </w:tcPr>
          <w:p w14:paraId="51061A77" w14:textId="77777777" w:rsidR="00441E28" w:rsidRPr="00441E28" w:rsidRDefault="00441E28" w:rsidP="00441E28">
            <w:pPr>
              <w:rPr>
                <w:b/>
                <w:bCs/>
                <w:color w:val="000000"/>
                <w:sz w:val="16"/>
                <w:szCs w:val="16"/>
              </w:rPr>
            </w:pPr>
            <w:r w:rsidRPr="00441E28">
              <w:rPr>
                <w:b/>
                <w:bCs/>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14:paraId="7232177A" w14:textId="77777777" w:rsidR="00441E28" w:rsidRPr="00441E28" w:rsidRDefault="00441E28" w:rsidP="00441E28">
            <w:pPr>
              <w:jc w:val="right"/>
              <w:rPr>
                <w:color w:val="000000"/>
                <w:sz w:val="16"/>
                <w:szCs w:val="16"/>
              </w:rPr>
            </w:pPr>
            <w:r w:rsidRPr="00441E28">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6BB91C5" w14:textId="77777777" w:rsidR="00441E28" w:rsidRPr="00441E28" w:rsidRDefault="00441E28" w:rsidP="00441E28">
            <w:pPr>
              <w:jc w:val="right"/>
              <w:rPr>
                <w:color w:val="000000"/>
                <w:sz w:val="16"/>
                <w:szCs w:val="16"/>
              </w:rPr>
            </w:pPr>
            <w:r w:rsidRPr="00441E28">
              <w:rPr>
                <w:color w:val="000000"/>
                <w:sz w:val="16"/>
                <w:szCs w:val="16"/>
              </w:rPr>
              <w:t>0,0</w:t>
            </w:r>
          </w:p>
        </w:tc>
        <w:tc>
          <w:tcPr>
            <w:tcW w:w="805" w:type="dxa"/>
            <w:tcBorders>
              <w:top w:val="nil"/>
              <w:left w:val="nil"/>
              <w:bottom w:val="single" w:sz="8" w:space="0" w:color="auto"/>
              <w:right w:val="single" w:sz="8" w:space="0" w:color="auto"/>
            </w:tcBorders>
            <w:shd w:val="clear" w:color="000000" w:fill="FFCC99"/>
            <w:noWrap/>
            <w:vAlign w:val="center"/>
            <w:hideMark/>
          </w:tcPr>
          <w:p w14:paraId="64D3DC26" w14:textId="77777777" w:rsidR="00441E28" w:rsidRPr="00441E28" w:rsidRDefault="00441E28" w:rsidP="00441E28">
            <w:pPr>
              <w:jc w:val="right"/>
              <w:rPr>
                <w:color w:val="000000"/>
                <w:sz w:val="16"/>
                <w:szCs w:val="16"/>
              </w:rPr>
            </w:pPr>
            <w:r w:rsidRPr="00441E28">
              <w:rPr>
                <w:color w:val="000000"/>
                <w:sz w:val="16"/>
                <w:szCs w:val="16"/>
              </w:rPr>
              <w:t>0,0</w:t>
            </w:r>
          </w:p>
        </w:tc>
        <w:tc>
          <w:tcPr>
            <w:tcW w:w="896" w:type="dxa"/>
            <w:tcBorders>
              <w:top w:val="nil"/>
              <w:left w:val="nil"/>
              <w:bottom w:val="single" w:sz="8" w:space="0" w:color="auto"/>
              <w:right w:val="single" w:sz="8" w:space="0" w:color="auto"/>
            </w:tcBorders>
            <w:shd w:val="clear" w:color="000000" w:fill="FFCC99"/>
            <w:noWrap/>
            <w:vAlign w:val="center"/>
            <w:hideMark/>
          </w:tcPr>
          <w:p w14:paraId="2EB196BE" w14:textId="77777777" w:rsidR="00441E28" w:rsidRPr="00441E28" w:rsidRDefault="00441E28" w:rsidP="00441E28">
            <w:pPr>
              <w:jc w:val="right"/>
              <w:rPr>
                <w:color w:val="000000"/>
                <w:sz w:val="16"/>
                <w:szCs w:val="16"/>
              </w:rPr>
            </w:pPr>
            <w:r w:rsidRPr="00441E28">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6DF0B0F1" w14:textId="77777777" w:rsidR="00441E28" w:rsidRPr="00441E28" w:rsidRDefault="00441E28" w:rsidP="00441E28">
            <w:pPr>
              <w:jc w:val="right"/>
              <w:rPr>
                <w:color w:val="000000"/>
                <w:sz w:val="16"/>
                <w:szCs w:val="16"/>
              </w:rPr>
            </w:pPr>
            <w:r w:rsidRPr="00441E28">
              <w:rPr>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45C0F70D" w14:textId="77777777" w:rsidR="00441E28" w:rsidRPr="00441E28" w:rsidRDefault="00441E28" w:rsidP="00441E28">
            <w:pPr>
              <w:jc w:val="right"/>
              <w:rPr>
                <w:color w:val="000000"/>
                <w:sz w:val="16"/>
                <w:szCs w:val="16"/>
              </w:rPr>
            </w:pPr>
            <w:r w:rsidRPr="00441E28">
              <w:rPr>
                <w:color w:val="000000"/>
                <w:sz w:val="16"/>
                <w:szCs w:val="16"/>
              </w:rPr>
              <w:t>0,0</w:t>
            </w:r>
          </w:p>
        </w:tc>
      </w:tr>
      <w:tr w:rsidR="00441E28" w:rsidRPr="00441E28" w14:paraId="2C7CC42D" w14:textId="77777777" w:rsidTr="001037BF">
        <w:trPr>
          <w:trHeight w:val="330"/>
        </w:trPr>
        <w:tc>
          <w:tcPr>
            <w:tcW w:w="460" w:type="dxa"/>
            <w:tcBorders>
              <w:top w:val="nil"/>
              <w:left w:val="single" w:sz="8" w:space="0" w:color="auto"/>
              <w:bottom w:val="single" w:sz="8" w:space="0" w:color="auto"/>
              <w:right w:val="single" w:sz="8" w:space="0" w:color="auto"/>
            </w:tcBorders>
            <w:shd w:val="clear" w:color="000000" w:fill="FFCC99"/>
            <w:noWrap/>
            <w:vAlign w:val="center"/>
            <w:hideMark/>
          </w:tcPr>
          <w:p w14:paraId="2437818A" w14:textId="77777777" w:rsidR="00441E28" w:rsidRPr="00441E28" w:rsidRDefault="00441E28" w:rsidP="00441E28">
            <w:pPr>
              <w:jc w:val="both"/>
              <w:rPr>
                <w:b/>
                <w:bCs/>
                <w:color w:val="000000"/>
                <w:sz w:val="16"/>
                <w:szCs w:val="16"/>
              </w:rPr>
            </w:pPr>
            <w:r w:rsidRPr="00441E28">
              <w:rPr>
                <w:b/>
                <w:bCs/>
                <w:color w:val="000000"/>
                <w:sz w:val="16"/>
                <w:szCs w:val="16"/>
              </w:rPr>
              <w:t> </w:t>
            </w:r>
          </w:p>
        </w:tc>
        <w:tc>
          <w:tcPr>
            <w:tcW w:w="3925" w:type="dxa"/>
            <w:tcBorders>
              <w:top w:val="nil"/>
              <w:left w:val="nil"/>
              <w:bottom w:val="single" w:sz="8" w:space="0" w:color="auto"/>
              <w:right w:val="single" w:sz="8" w:space="0" w:color="auto"/>
            </w:tcBorders>
            <w:shd w:val="clear" w:color="000000" w:fill="FFCC99"/>
            <w:noWrap/>
            <w:vAlign w:val="center"/>
            <w:hideMark/>
          </w:tcPr>
          <w:p w14:paraId="00715AF0" w14:textId="77777777" w:rsidR="00441E28" w:rsidRPr="00441E28" w:rsidRDefault="00441E28" w:rsidP="00441E28">
            <w:pPr>
              <w:rPr>
                <w:b/>
                <w:bCs/>
                <w:color w:val="000000"/>
                <w:sz w:val="16"/>
                <w:szCs w:val="16"/>
              </w:rPr>
            </w:pPr>
            <w:r w:rsidRPr="00441E28">
              <w:rPr>
                <w:b/>
                <w:bCs/>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14:paraId="17BA4776" w14:textId="77777777" w:rsidR="00441E28" w:rsidRPr="00441E28" w:rsidRDefault="00441E28" w:rsidP="00441E28">
            <w:pPr>
              <w:jc w:val="right"/>
              <w:rPr>
                <w:color w:val="000000"/>
                <w:sz w:val="16"/>
                <w:szCs w:val="16"/>
              </w:rPr>
            </w:pPr>
            <w:r w:rsidRPr="00441E28">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0543C07" w14:textId="77777777" w:rsidR="00441E28" w:rsidRPr="00441E28" w:rsidRDefault="00441E28" w:rsidP="00441E28">
            <w:pPr>
              <w:jc w:val="right"/>
              <w:rPr>
                <w:color w:val="000000"/>
                <w:sz w:val="16"/>
                <w:szCs w:val="16"/>
              </w:rPr>
            </w:pPr>
            <w:r w:rsidRPr="00441E28">
              <w:rPr>
                <w:color w:val="000000"/>
                <w:sz w:val="16"/>
                <w:szCs w:val="16"/>
              </w:rPr>
              <w:t>0,0</w:t>
            </w:r>
          </w:p>
        </w:tc>
        <w:tc>
          <w:tcPr>
            <w:tcW w:w="805" w:type="dxa"/>
            <w:tcBorders>
              <w:top w:val="nil"/>
              <w:left w:val="nil"/>
              <w:bottom w:val="single" w:sz="8" w:space="0" w:color="auto"/>
              <w:right w:val="single" w:sz="8" w:space="0" w:color="auto"/>
            </w:tcBorders>
            <w:shd w:val="clear" w:color="000000" w:fill="FFCC99"/>
            <w:noWrap/>
            <w:vAlign w:val="center"/>
            <w:hideMark/>
          </w:tcPr>
          <w:p w14:paraId="1A8FCCCC" w14:textId="77777777" w:rsidR="00441E28" w:rsidRPr="00441E28" w:rsidRDefault="00441E28" w:rsidP="00441E28">
            <w:pPr>
              <w:jc w:val="right"/>
              <w:rPr>
                <w:color w:val="000000"/>
                <w:sz w:val="16"/>
                <w:szCs w:val="16"/>
              </w:rPr>
            </w:pPr>
            <w:r w:rsidRPr="00441E28">
              <w:rPr>
                <w:color w:val="000000"/>
                <w:sz w:val="16"/>
                <w:szCs w:val="16"/>
              </w:rPr>
              <w:t>0,0</w:t>
            </w:r>
          </w:p>
        </w:tc>
        <w:tc>
          <w:tcPr>
            <w:tcW w:w="896" w:type="dxa"/>
            <w:tcBorders>
              <w:top w:val="nil"/>
              <w:left w:val="nil"/>
              <w:bottom w:val="single" w:sz="8" w:space="0" w:color="auto"/>
              <w:right w:val="single" w:sz="8" w:space="0" w:color="auto"/>
            </w:tcBorders>
            <w:shd w:val="clear" w:color="000000" w:fill="FFCC99"/>
            <w:noWrap/>
            <w:vAlign w:val="center"/>
            <w:hideMark/>
          </w:tcPr>
          <w:p w14:paraId="19B06DA7" w14:textId="77777777" w:rsidR="00441E28" w:rsidRPr="00441E28" w:rsidRDefault="00441E28" w:rsidP="00441E28">
            <w:pPr>
              <w:jc w:val="right"/>
              <w:rPr>
                <w:color w:val="000000"/>
                <w:sz w:val="16"/>
                <w:szCs w:val="16"/>
              </w:rPr>
            </w:pPr>
            <w:r w:rsidRPr="00441E28">
              <w:rPr>
                <w:color w:val="000000"/>
                <w:sz w:val="16"/>
                <w:szCs w:val="16"/>
              </w:rPr>
              <w:t>110,0</w:t>
            </w:r>
          </w:p>
        </w:tc>
        <w:tc>
          <w:tcPr>
            <w:tcW w:w="850" w:type="dxa"/>
            <w:tcBorders>
              <w:top w:val="nil"/>
              <w:left w:val="nil"/>
              <w:bottom w:val="single" w:sz="8" w:space="0" w:color="auto"/>
              <w:right w:val="single" w:sz="8" w:space="0" w:color="auto"/>
            </w:tcBorders>
            <w:shd w:val="clear" w:color="000000" w:fill="FFCC99"/>
            <w:noWrap/>
            <w:vAlign w:val="center"/>
            <w:hideMark/>
          </w:tcPr>
          <w:p w14:paraId="206B5458" w14:textId="77777777" w:rsidR="00441E28" w:rsidRPr="00441E28" w:rsidRDefault="00441E28" w:rsidP="00441E28">
            <w:pPr>
              <w:jc w:val="right"/>
              <w:rPr>
                <w:color w:val="000000"/>
                <w:sz w:val="16"/>
                <w:szCs w:val="16"/>
              </w:rPr>
            </w:pPr>
            <w:r w:rsidRPr="00441E28">
              <w:rPr>
                <w:color w:val="000000"/>
                <w:sz w:val="16"/>
                <w:szCs w:val="16"/>
              </w:rPr>
              <w:t>110,0</w:t>
            </w:r>
          </w:p>
        </w:tc>
        <w:tc>
          <w:tcPr>
            <w:tcW w:w="992" w:type="dxa"/>
            <w:tcBorders>
              <w:top w:val="nil"/>
              <w:left w:val="nil"/>
              <w:bottom w:val="single" w:sz="8" w:space="0" w:color="auto"/>
              <w:right w:val="single" w:sz="8" w:space="0" w:color="auto"/>
            </w:tcBorders>
            <w:shd w:val="clear" w:color="000000" w:fill="FFCC99"/>
            <w:noWrap/>
            <w:vAlign w:val="center"/>
            <w:hideMark/>
          </w:tcPr>
          <w:p w14:paraId="508F820B" w14:textId="77777777" w:rsidR="00441E28" w:rsidRPr="00441E28" w:rsidRDefault="00441E28" w:rsidP="00441E28">
            <w:pPr>
              <w:jc w:val="right"/>
              <w:rPr>
                <w:color w:val="000000"/>
                <w:sz w:val="16"/>
                <w:szCs w:val="16"/>
              </w:rPr>
            </w:pPr>
            <w:r w:rsidRPr="00441E28">
              <w:rPr>
                <w:color w:val="000000"/>
                <w:sz w:val="16"/>
                <w:szCs w:val="16"/>
              </w:rPr>
              <w:t>110,0</w:t>
            </w:r>
          </w:p>
        </w:tc>
      </w:tr>
      <w:tr w:rsidR="00441E28" w:rsidRPr="00441E28" w14:paraId="4C8A5BC6" w14:textId="77777777" w:rsidTr="001037BF">
        <w:trPr>
          <w:trHeight w:val="330"/>
        </w:trPr>
        <w:tc>
          <w:tcPr>
            <w:tcW w:w="460" w:type="dxa"/>
            <w:tcBorders>
              <w:top w:val="nil"/>
              <w:left w:val="single" w:sz="8" w:space="0" w:color="auto"/>
              <w:bottom w:val="single" w:sz="8" w:space="0" w:color="auto"/>
              <w:right w:val="single" w:sz="8" w:space="0" w:color="auto"/>
            </w:tcBorders>
            <w:shd w:val="clear" w:color="000000" w:fill="FFCC99"/>
            <w:noWrap/>
            <w:vAlign w:val="center"/>
            <w:hideMark/>
          </w:tcPr>
          <w:p w14:paraId="497EC691" w14:textId="77777777" w:rsidR="00441E28" w:rsidRPr="00441E28" w:rsidRDefault="00441E28" w:rsidP="00441E28">
            <w:pPr>
              <w:jc w:val="both"/>
              <w:rPr>
                <w:b/>
                <w:bCs/>
                <w:color w:val="000000"/>
                <w:sz w:val="16"/>
                <w:szCs w:val="16"/>
              </w:rPr>
            </w:pPr>
            <w:r w:rsidRPr="00441E28">
              <w:rPr>
                <w:b/>
                <w:bCs/>
                <w:color w:val="000000"/>
                <w:sz w:val="16"/>
                <w:szCs w:val="16"/>
              </w:rPr>
              <w:t> </w:t>
            </w:r>
          </w:p>
        </w:tc>
        <w:tc>
          <w:tcPr>
            <w:tcW w:w="3925" w:type="dxa"/>
            <w:tcBorders>
              <w:top w:val="nil"/>
              <w:left w:val="nil"/>
              <w:bottom w:val="single" w:sz="8" w:space="0" w:color="auto"/>
              <w:right w:val="single" w:sz="8" w:space="0" w:color="auto"/>
            </w:tcBorders>
            <w:shd w:val="clear" w:color="000000" w:fill="FFCC99"/>
            <w:noWrap/>
            <w:vAlign w:val="center"/>
            <w:hideMark/>
          </w:tcPr>
          <w:p w14:paraId="1F9488D0" w14:textId="77777777" w:rsidR="00441E28" w:rsidRPr="00441E28" w:rsidRDefault="00441E28" w:rsidP="00441E28">
            <w:pPr>
              <w:rPr>
                <w:b/>
                <w:bCs/>
                <w:color w:val="000000"/>
                <w:sz w:val="16"/>
                <w:szCs w:val="16"/>
              </w:rPr>
            </w:pPr>
            <w:r w:rsidRPr="00441E28">
              <w:rPr>
                <w:b/>
                <w:bCs/>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205148C4" w14:textId="77777777" w:rsidR="00441E28" w:rsidRPr="00441E28" w:rsidRDefault="00441E28" w:rsidP="00441E28">
            <w:pPr>
              <w:jc w:val="right"/>
              <w:rPr>
                <w:color w:val="000000"/>
                <w:sz w:val="16"/>
                <w:szCs w:val="16"/>
              </w:rPr>
            </w:pPr>
            <w:r w:rsidRPr="00441E28">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9613954" w14:textId="77777777" w:rsidR="00441E28" w:rsidRPr="00441E28" w:rsidRDefault="00441E28" w:rsidP="00441E28">
            <w:pPr>
              <w:jc w:val="right"/>
              <w:rPr>
                <w:color w:val="000000"/>
                <w:sz w:val="16"/>
                <w:szCs w:val="16"/>
              </w:rPr>
            </w:pPr>
            <w:r w:rsidRPr="00441E28">
              <w:rPr>
                <w:color w:val="000000"/>
                <w:sz w:val="16"/>
                <w:szCs w:val="16"/>
              </w:rPr>
              <w:t>0,0</w:t>
            </w:r>
          </w:p>
        </w:tc>
        <w:tc>
          <w:tcPr>
            <w:tcW w:w="805" w:type="dxa"/>
            <w:tcBorders>
              <w:top w:val="nil"/>
              <w:left w:val="nil"/>
              <w:bottom w:val="single" w:sz="8" w:space="0" w:color="auto"/>
              <w:right w:val="single" w:sz="8" w:space="0" w:color="auto"/>
            </w:tcBorders>
            <w:shd w:val="clear" w:color="000000" w:fill="FFCC99"/>
            <w:noWrap/>
            <w:vAlign w:val="center"/>
            <w:hideMark/>
          </w:tcPr>
          <w:p w14:paraId="51E13936" w14:textId="77777777" w:rsidR="00441E28" w:rsidRPr="00441E28" w:rsidRDefault="00441E28" w:rsidP="00441E28">
            <w:pPr>
              <w:jc w:val="right"/>
              <w:rPr>
                <w:color w:val="000000"/>
                <w:sz w:val="16"/>
                <w:szCs w:val="16"/>
              </w:rPr>
            </w:pPr>
            <w:r w:rsidRPr="00441E28">
              <w:rPr>
                <w:color w:val="000000"/>
                <w:sz w:val="16"/>
                <w:szCs w:val="16"/>
              </w:rPr>
              <w:t>0,0</w:t>
            </w:r>
          </w:p>
        </w:tc>
        <w:tc>
          <w:tcPr>
            <w:tcW w:w="896" w:type="dxa"/>
            <w:tcBorders>
              <w:top w:val="nil"/>
              <w:left w:val="nil"/>
              <w:bottom w:val="single" w:sz="8" w:space="0" w:color="auto"/>
              <w:right w:val="single" w:sz="8" w:space="0" w:color="auto"/>
            </w:tcBorders>
            <w:shd w:val="clear" w:color="000000" w:fill="FFCC99"/>
            <w:noWrap/>
            <w:vAlign w:val="center"/>
            <w:hideMark/>
          </w:tcPr>
          <w:p w14:paraId="485CA375" w14:textId="77777777" w:rsidR="00441E28" w:rsidRPr="00441E28" w:rsidRDefault="00441E28" w:rsidP="00441E28">
            <w:pPr>
              <w:jc w:val="right"/>
              <w:rPr>
                <w:color w:val="000000"/>
                <w:sz w:val="16"/>
                <w:szCs w:val="16"/>
              </w:rPr>
            </w:pPr>
            <w:r w:rsidRPr="00441E28">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4F7AD5A" w14:textId="77777777" w:rsidR="00441E28" w:rsidRPr="00441E28" w:rsidRDefault="00441E28" w:rsidP="00441E28">
            <w:pPr>
              <w:jc w:val="right"/>
              <w:rPr>
                <w:color w:val="000000"/>
                <w:sz w:val="16"/>
                <w:szCs w:val="16"/>
              </w:rPr>
            </w:pPr>
            <w:r w:rsidRPr="00441E28">
              <w:rPr>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4CC2141C" w14:textId="77777777" w:rsidR="00441E28" w:rsidRPr="00441E28" w:rsidRDefault="00441E28" w:rsidP="00441E28">
            <w:pPr>
              <w:jc w:val="right"/>
              <w:rPr>
                <w:color w:val="000000"/>
                <w:sz w:val="16"/>
                <w:szCs w:val="16"/>
              </w:rPr>
            </w:pPr>
            <w:r w:rsidRPr="00441E28">
              <w:rPr>
                <w:color w:val="000000"/>
                <w:sz w:val="16"/>
                <w:szCs w:val="16"/>
              </w:rPr>
              <w:t>0,0</w:t>
            </w:r>
          </w:p>
        </w:tc>
      </w:tr>
      <w:tr w:rsidR="00441E28" w:rsidRPr="00441E28" w14:paraId="0D8A0F3D" w14:textId="77777777" w:rsidTr="001037BF">
        <w:trPr>
          <w:trHeight w:val="6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14:paraId="72EFA074" w14:textId="77777777" w:rsidR="00441E28" w:rsidRPr="00441E28" w:rsidRDefault="00441E28" w:rsidP="00441E28">
            <w:pPr>
              <w:jc w:val="both"/>
              <w:rPr>
                <w:b/>
                <w:bCs/>
                <w:color w:val="000000"/>
                <w:sz w:val="16"/>
                <w:szCs w:val="16"/>
              </w:rPr>
            </w:pPr>
            <w:r w:rsidRPr="00441E28">
              <w:rPr>
                <w:b/>
                <w:bCs/>
                <w:color w:val="000000"/>
                <w:sz w:val="16"/>
                <w:szCs w:val="16"/>
              </w:rPr>
              <w:t> </w:t>
            </w:r>
          </w:p>
        </w:tc>
        <w:tc>
          <w:tcPr>
            <w:tcW w:w="3925" w:type="dxa"/>
            <w:tcBorders>
              <w:top w:val="nil"/>
              <w:left w:val="nil"/>
              <w:bottom w:val="single" w:sz="8" w:space="0" w:color="auto"/>
              <w:right w:val="single" w:sz="8" w:space="0" w:color="auto"/>
            </w:tcBorders>
            <w:shd w:val="clear" w:color="auto" w:fill="auto"/>
            <w:noWrap/>
            <w:vAlign w:val="center"/>
            <w:hideMark/>
          </w:tcPr>
          <w:p w14:paraId="6DEB8710" w14:textId="77777777" w:rsidR="00441E28" w:rsidRPr="00441E28" w:rsidRDefault="00441E28" w:rsidP="00441E28">
            <w:pPr>
              <w:rPr>
                <w:b/>
                <w:bCs/>
                <w:color w:val="000000"/>
                <w:sz w:val="16"/>
                <w:szCs w:val="16"/>
              </w:rPr>
            </w:pPr>
            <w:r w:rsidRPr="00441E28">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FA953A4" w14:textId="77777777" w:rsidR="00441E28" w:rsidRPr="00441E28" w:rsidRDefault="00441E28" w:rsidP="00441E28">
            <w:pPr>
              <w:rPr>
                <w:b/>
                <w:bCs/>
                <w:color w:val="000000"/>
                <w:sz w:val="16"/>
                <w:szCs w:val="16"/>
              </w:rPr>
            </w:pPr>
            <w:r w:rsidRPr="00441E28">
              <w:rPr>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DFAAAE6" w14:textId="77777777" w:rsidR="00441E28" w:rsidRPr="00441E28" w:rsidRDefault="00441E28" w:rsidP="00441E28">
            <w:pPr>
              <w:rPr>
                <w:b/>
                <w:bCs/>
                <w:color w:val="000000"/>
                <w:sz w:val="16"/>
                <w:szCs w:val="16"/>
              </w:rPr>
            </w:pPr>
            <w:r w:rsidRPr="00441E28">
              <w:rPr>
                <w:b/>
                <w:bCs/>
                <w:color w:val="000000"/>
                <w:sz w:val="16"/>
                <w:szCs w:val="16"/>
              </w:rPr>
              <w:t> </w:t>
            </w:r>
          </w:p>
        </w:tc>
        <w:tc>
          <w:tcPr>
            <w:tcW w:w="805" w:type="dxa"/>
            <w:tcBorders>
              <w:top w:val="nil"/>
              <w:left w:val="nil"/>
              <w:bottom w:val="single" w:sz="8" w:space="0" w:color="auto"/>
              <w:right w:val="single" w:sz="8" w:space="0" w:color="auto"/>
            </w:tcBorders>
            <w:shd w:val="clear" w:color="auto" w:fill="auto"/>
            <w:noWrap/>
            <w:vAlign w:val="center"/>
            <w:hideMark/>
          </w:tcPr>
          <w:p w14:paraId="347AF7D2" w14:textId="77777777" w:rsidR="00441E28" w:rsidRPr="00441E28" w:rsidRDefault="00441E28" w:rsidP="00441E28">
            <w:pPr>
              <w:rPr>
                <w:color w:val="000000"/>
                <w:sz w:val="16"/>
                <w:szCs w:val="16"/>
              </w:rPr>
            </w:pPr>
            <w:r w:rsidRPr="00441E28">
              <w:rPr>
                <w:color w:val="000000"/>
                <w:sz w:val="16"/>
                <w:szCs w:val="16"/>
              </w:rPr>
              <w:t> </w:t>
            </w:r>
          </w:p>
        </w:tc>
        <w:tc>
          <w:tcPr>
            <w:tcW w:w="896" w:type="dxa"/>
            <w:tcBorders>
              <w:top w:val="nil"/>
              <w:left w:val="nil"/>
              <w:bottom w:val="single" w:sz="8" w:space="0" w:color="auto"/>
              <w:right w:val="single" w:sz="8" w:space="0" w:color="auto"/>
            </w:tcBorders>
            <w:shd w:val="clear" w:color="auto" w:fill="auto"/>
            <w:noWrap/>
            <w:vAlign w:val="center"/>
            <w:hideMark/>
          </w:tcPr>
          <w:p w14:paraId="6C820AF4" w14:textId="77777777" w:rsidR="00441E28" w:rsidRPr="00441E28" w:rsidRDefault="00441E28" w:rsidP="00441E28">
            <w:pPr>
              <w:rPr>
                <w:color w:val="000000"/>
                <w:sz w:val="16"/>
                <w:szCs w:val="16"/>
              </w:rPr>
            </w:pPr>
            <w:r w:rsidRPr="00441E28">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3EB2069" w14:textId="77777777" w:rsidR="00441E28" w:rsidRPr="00441E28" w:rsidRDefault="00441E28" w:rsidP="00441E28">
            <w:pPr>
              <w:rPr>
                <w:color w:val="000000"/>
                <w:sz w:val="16"/>
                <w:szCs w:val="16"/>
              </w:rPr>
            </w:pPr>
            <w:r w:rsidRPr="00441E28">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7E473A07" w14:textId="77777777" w:rsidR="00441E28" w:rsidRPr="00441E28" w:rsidRDefault="00441E28" w:rsidP="00441E28">
            <w:pPr>
              <w:rPr>
                <w:color w:val="000000"/>
                <w:sz w:val="16"/>
                <w:szCs w:val="16"/>
              </w:rPr>
            </w:pPr>
            <w:r w:rsidRPr="00441E28">
              <w:rPr>
                <w:color w:val="000000"/>
                <w:sz w:val="16"/>
                <w:szCs w:val="16"/>
              </w:rPr>
              <w:t> </w:t>
            </w:r>
          </w:p>
        </w:tc>
      </w:tr>
      <w:tr w:rsidR="00441E28" w:rsidRPr="00441E28" w14:paraId="7EF1AC6E" w14:textId="77777777" w:rsidTr="001037BF">
        <w:trPr>
          <w:trHeight w:val="330"/>
        </w:trPr>
        <w:tc>
          <w:tcPr>
            <w:tcW w:w="460" w:type="dxa"/>
            <w:tcBorders>
              <w:top w:val="nil"/>
              <w:left w:val="single" w:sz="8" w:space="0" w:color="auto"/>
              <w:bottom w:val="single" w:sz="8" w:space="0" w:color="auto"/>
              <w:right w:val="single" w:sz="8" w:space="0" w:color="auto"/>
            </w:tcBorders>
            <w:shd w:val="clear" w:color="000000" w:fill="FFCC99"/>
            <w:noWrap/>
            <w:vAlign w:val="center"/>
            <w:hideMark/>
          </w:tcPr>
          <w:p w14:paraId="047751D5" w14:textId="77777777" w:rsidR="00441E28" w:rsidRPr="00441E28" w:rsidRDefault="00441E28" w:rsidP="00441E28">
            <w:pPr>
              <w:jc w:val="both"/>
              <w:rPr>
                <w:b/>
                <w:bCs/>
                <w:color w:val="000000"/>
                <w:sz w:val="16"/>
                <w:szCs w:val="16"/>
              </w:rPr>
            </w:pPr>
            <w:r w:rsidRPr="00441E28">
              <w:rPr>
                <w:b/>
                <w:bCs/>
                <w:color w:val="000000"/>
                <w:sz w:val="16"/>
                <w:szCs w:val="16"/>
              </w:rPr>
              <w:t>1</w:t>
            </w:r>
          </w:p>
        </w:tc>
        <w:tc>
          <w:tcPr>
            <w:tcW w:w="3925" w:type="dxa"/>
            <w:tcBorders>
              <w:top w:val="nil"/>
              <w:left w:val="nil"/>
              <w:bottom w:val="single" w:sz="8" w:space="0" w:color="auto"/>
              <w:right w:val="single" w:sz="8" w:space="0" w:color="auto"/>
            </w:tcBorders>
            <w:shd w:val="clear" w:color="000000" w:fill="FFCC99"/>
            <w:noWrap/>
            <w:vAlign w:val="center"/>
            <w:hideMark/>
          </w:tcPr>
          <w:p w14:paraId="708B1478" w14:textId="77777777" w:rsidR="00441E28" w:rsidRPr="00441E28" w:rsidRDefault="00441E28" w:rsidP="00441E28">
            <w:pPr>
              <w:ind w:firstLineChars="300" w:firstLine="480"/>
              <w:rPr>
                <w:b/>
                <w:bCs/>
                <w:color w:val="000000"/>
                <w:sz w:val="16"/>
                <w:szCs w:val="16"/>
              </w:rPr>
            </w:pPr>
            <w:r w:rsidRPr="00441E28">
              <w:rPr>
                <w:b/>
                <w:bCs/>
                <w:color w:val="000000"/>
                <w:sz w:val="16"/>
                <w:szCs w:val="16"/>
              </w:rPr>
              <w:t>Ведомствени разходи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14:paraId="229D335C"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3C81C54"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05" w:type="dxa"/>
            <w:tcBorders>
              <w:top w:val="nil"/>
              <w:left w:val="nil"/>
              <w:bottom w:val="single" w:sz="8" w:space="0" w:color="auto"/>
              <w:right w:val="single" w:sz="8" w:space="0" w:color="auto"/>
            </w:tcBorders>
            <w:shd w:val="clear" w:color="000000" w:fill="FFCC99"/>
            <w:noWrap/>
            <w:vAlign w:val="center"/>
            <w:hideMark/>
          </w:tcPr>
          <w:p w14:paraId="2EF37611"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96" w:type="dxa"/>
            <w:tcBorders>
              <w:top w:val="nil"/>
              <w:left w:val="nil"/>
              <w:bottom w:val="single" w:sz="8" w:space="0" w:color="auto"/>
              <w:right w:val="single" w:sz="8" w:space="0" w:color="auto"/>
            </w:tcBorders>
            <w:shd w:val="clear" w:color="000000" w:fill="FFCC99"/>
            <w:noWrap/>
            <w:vAlign w:val="center"/>
            <w:hideMark/>
          </w:tcPr>
          <w:p w14:paraId="4D0542D1" w14:textId="77777777" w:rsidR="00441E28" w:rsidRPr="00441E28" w:rsidRDefault="00441E28" w:rsidP="00441E28">
            <w:pPr>
              <w:jc w:val="right"/>
              <w:rPr>
                <w:b/>
                <w:bCs/>
                <w:color w:val="000000"/>
                <w:sz w:val="16"/>
                <w:szCs w:val="16"/>
              </w:rPr>
            </w:pPr>
            <w:r w:rsidRPr="00441E28">
              <w:rPr>
                <w:b/>
                <w:bCs/>
                <w:color w:val="000000"/>
                <w:sz w:val="16"/>
                <w:szCs w:val="16"/>
              </w:rPr>
              <w:t>110,0</w:t>
            </w:r>
          </w:p>
        </w:tc>
        <w:tc>
          <w:tcPr>
            <w:tcW w:w="850" w:type="dxa"/>
            <w:tcBorders>
              <w:top w:val="nil"/>
              <w:left w:val="nil"/>
              <w:bottom w:val="single" w:sz="8" w:space="0" w:color="auto"/>
              <w:right w:val="single" w:sz="8" w:space="0" w:color="auto"/>
            </w:tcBorders>
            <w:shd w:val="clear" w:color="000000" w:fill="FFCC99"/>
            <w:noWrap/>
            <w:vAlign w:val="center"/>
            <w:hideMark/>
          </w:tcPr>
          <w:p w14:paraId="5DE12131" w14:textId="77777777" w:rsidR="00441E28" w:rsidRPr="00441E28" w:rsidRDefault="00441E28" w:rsidP="00441E28">
            <w:pPr>
              <w:jc w:val="right"/>
              <w:rPr>
                <w:b/>
                <w:bCs/>
                <w:color w:val="000000"/>
                <w:sz w:val="16"/>
                <w:szCs w:val="16"/>
              </w:rPr>
            </w:pPr>
            <w:r w:rsidRPr="00441E28">
              <w:rPr>
                <w:b/>
                <w:bCs/>
                <w:color w:val="000000"/>
                <w:sz w:val="16"/>
                <w:szCs w:val="16"/>
              </w:rPr>
              <w:t>110,0</w:t>
            </w:r>
          </w:p>
        </w:tc>
        <w:tc>
          <w:tcPr>
            <w:tcW w:w="992" w:type="dxa"/>
            <w:tcBorders>
              <w:top w:val="nil"/>
              <w:left w:val="nil"/>
              <w:bottom w:val="single" w:sz="8" w:space="0" w:color="auto"/>
              <w:right w:val="single" w:sz="8" w:space="0" w:color="auto"/>
            </w:tcBorders>
            <w:shd w:val="clear" w:color="000000" w:fill="FFCC99"/>
            <w:noWrap/>
            <w:vAlign w:val="center"/>
            <w:hideMark/>
          </w:tcPr>
          <w:p w14:paraId="20C349C4" w14:textId="77777777" w:rsidR="00441E28" w:rsidRPr="00441E28" w:rsidRDefault="00441E28" w:rsidP="00441E28">
            <w:pPr>
              <w:jc w:val="right"/>
              <w:rPr>
                <w:b/>
                <w:bCs/>
                <w:color w:val="000000"/>
                <w:sz w:val="16"/>
                <w:szCs w:val="16"/>
              </w:rPr>
            </w:pPr>
            <w:r w:rsidRPr="00441E28">
              <w:rPr>
                <w:b/>
                <w:bCs/>
                <w:color w:val="000000"/>
                <w:sz w:val="16"/>
                <w:szCs w:val="16"/>
              </w:rPr>
              <w:t>110,0</w:t>
            </w:r>
          </w:p>
        </w:tc>
      </w:tr>
      <w:tr w:rsidR="00441E28" w:rsidRPr="00441E28" w14:paraId="27490B24" w14:textId="77777777" w:rsidTr="001037BF">
        <w:trPr>
          <w:trHeight w:val="330"/>
        </w:trPr>
        <w:tc>
          <w:tcPr>
            <w:tcW w:w="460" w:type="dxa"/>
            <w:tcBorders>
              <w:top w:val="nil"/>
              <w:left w:val="single" w:sz="8" w:space="0" w:color="auto"/>
              <w:bottom w:val="single" w:sz="8" w:space="0" w:color="auto"/>
              <w:right w:val="single" w:sz="8" w:space="0" w:color="auto"/>
            </w:tcBorders>
            <w:shd w:val="clear" w:color="000000" w:fill="FFCC99"/>
            <w:noWrap/>
            <w:vAlign w:val="center"/>
            <w:hideMark/>
          </w:tcPr>
          <w:p w14:paraId="1870FC10" w14:textId="77777777" w:rsidR="00441E28" w:rsidRPr="00441E28" w:rsidRDefault="00441E28" w:rsidP="00441E28">
            <w:pPr>
              <w:jc w:val="both"/>
              <w:rPr>
                <w:color w:val="000000"/>
                <w:sz w:val="16"/>
                <w:szCs w:val="16"/>
              </w:rPr>
            </w:pPr>
            <w:r w:rsidRPr="00441E28">
              <w:rPr>
                <w:color w:val="000000"/>
                <w:sz w:val="16"/>
                <w:szCs w:val="16"/>
              </w:rPr>
              <w:t> </w:t>
            </w:r>
          </w:p>
        </w:tc>
        <w:tc>
          <w:tcPr>
            <w:tcW w:w="3925" w:type="dxa"/>
            <w:tcBorders>
              <w:top w:val="nil"/>
              <w:left w:val="nil"/>
              <w:bottom w:val="single" w:sz="8" w:space="0" w:color="auto"/>
              <w:right w:val="single" w:sz="8" w:space="0" w:color="auto"/>
            </w:tcBorders>
            <w:shd w:val="clear" w:color="000000" w:fill="FFCC99"/>
            <w:noWrap/>
            <w:vAlign w:val="center"/>
            <w:hideMark/>
          </w:tcPr>
          <w:p w14:paraId="4182AE48" w14:textId="77777777" w:rsidR="00441E28" w:rsidRPr="00441E28" w:rsidRDefault="00441E28" w:rsidP="00441E28">
            <w:pPr>
              <w:ind w:firstLineChars="300" w:firstLine="480"/>
              <w:rPr>
                <w:color w:val="000000"/>
                <w:sz w:val="16"/>
                <w:szCs w:val="16"/>
              </w:rPr>
            </w:pPr>
            <w:r w:rsidRPr="00441E28">
              <w:rPr>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14:paraId="4D64CA09" w14:textId="77777777" w:rsidR="00441E28" w:rsidRPr="00441E28" w:rsidRDefault="00441E28" w:rsidP="00441E28">
            <w:pPr>
              <w:jc w:val="right"/>
              <w:rPr>
                <w:color w:val="000000"/>
                <w:sz w:val="16"/>
                <w:szCs w:val="16"/>
              </w:rPr>
            </w:pPr>
            <w:r w:rsidRPr="00441E28">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EA798DB" w14:textId="77777777" w:rsidR="00441E28" w:rsidRPr="00441E28" w:rsidRDefault="00441E28" w:rsidP="00441E28">
            <w:pPr>
              <w:jc w:val="right"/>
              <w:rPr>
                <w:color w:val="000000"/>
                <w:sz w:val="16"/>
                <w:szCs w:val="16"/>
              </w:rPr>
            </w:pPr>
            <w:r w:rsidRPr="00441E28">
              <w:rPr>
                <w:color w:val="000000"/>
                <w:sz w:val="16"/>
                <w:szCs w:val="16"/>
              </w:rPr>
              <w:t>0,0</w:t>
            </w:r>
          </w:p>
        </w:tc>
        <w:tc>
          <w:tcPr>
            <w:tcW w:w="805" w:type="dxa"/>
            <w:tcBorders>
              <w:top w:val="nil"/>
              <w:left w:val="nil"/>
              <w:bottom w:val="single" w:sz="8" w:space="0" w:color="auto"/>
              <w:right w:val="single" w:sz="8" w:space="0" w:color="auto"/>
            </w:tcBorders>
            <w:shd w:val="clear" w:color="000000" w:fill="FFCC99"/>
            <w:noWrap/>
            <w:vAlign w:val="center"/>
            <w:hideMark/>
          </w:tcPr>
          <w:p w14:paraId="6E9FDE60" w14:textId="77777777" w:rsidR="00441E28" w:rsidRPr="00441E28" w:rsidRDefault="00441E28" w:rsidP="00441E28">
            <w:pPr>
              <w:jc w:val="right"/>
              <w:rPr>
                <w:color w:val="000000"/>
                <w:sz w:val="16"/>
                <w:szCs w:val="16"/>
              </w:rPr>
            </w:pPr>
            <w:r w:rsidRPr="00441E28">
              <w:rPr>
                <w:color w:val="000000"/>
                <w:sz w:val="16"/>
                <w:szCs w:val="16"/>
              </w:rPr>
              <w:t>0,0</w:t>
            </w:r>
          </w:p>
        </w:tc>
        <w:tc>
          <w:tcPr>
            <w:tcW w:w="896" w:type="dxa"/>
            <w:tcBorders>
              <w:top w:val="nil"/>
              <w:left w:val="nil"/>
              <w:bottom w:val="single" w:sz="8" w:space="0" w:color="auto"/>
              <w:right w:val="single" w:sz="8" w:space="0" w:color="auto"/>
            </w:tcBorders>
            <w:shd w:val="clear" w:color="000000" w:fill="FFCC99"/>
            <w:noWrap/>
            <w:vAlign w:val="center"/>
            <w:hideMark/>
          </w:tcPr>
          <w:p w14:paraId="0622FA65" w14:textId="77777777" w:rsidR="00441E28" w:rsidRPr="00441E28" w:rsidRDefault="00441E28" w:rsidP="00441E28">
            <w:pPr>
              <w:jc w:val="right"/>
              <w:rPr>
                <w:color w:val="000000"/>
                <w:sz w:val="16"/>
                <w:szCs w:val="16"/>
              </w:rPr>
            </w:pPr>
            <w:r w:rsidRPr="00441E28">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6ECAF5D" w14:textId="77777777" w:rsidR="00441E28" w:rsidRPr="00441E28" w:rsidRDefault="00441E28" w:rsidP="00441E28">
            <w:pPr>
              <w:jc w:val="right"/>
              <w:rPr>
                <w:color w:val="000000"/>
                <w:sz w:val="16"/>
                <w:szCs w:val="16"/>
              </w:rPr>
            </w:pPr>
            <w:r w:rsidRPr="00441E28">
              <w:rPr>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41103EE1" w14:textId="77777777" w:rsidR="00441E28" w:rsidRPr="00441E28" w:rsidRDefault="00441E28" w:rsidP="00441E28">
            <w:pPr>
              <w:jc w:val="right"/>
              <w:rPr>
                <w:color w:val="000000"/>
                <w:sz w:val="16"/>
                <w:szCs w:val="16"/>
              </w:rPr>
            </w:pPr>
            <w:r w:rsidRPr="00441E28">
              <w:rPr>
                <w:color w:val="000000"/>
                <w:sz w:val="16"/>
                <w:szCs w:val="16"/>
              </w:rPr>
              <w:t>0,0</w:t>
            </w:r>
          </w:p>
        </w:tc>
      </w:tr>
      <w:tr w:rsidR="00441E28" w:rsidRPr="00441E28" w14:paraId="32914899" w14:textId="77777777" w:rsidTr="001037BF">
        <w:trPr>
          <w:trHeight w:val="330"/>
        </w:trPr>
        <w:tc>
          <w:tcPr>
            <w:tcW w:w="460" w:type="dxa"/>
            <w:tcBorders>
              <w:top w:val="nil"/>
              <w:left w:val="single" w:sz="8" w:space="0" w:color="auto"/>
              <w:bottom w:val="single" w:sz="8" w:space="0" w:color="auto"/>
              <w:right w:val="single" w:sz="8" w:space="0" w:color="auto"/>
            </w:tcBorders>
            <w:shd w:val="clear" w:color="000000" w:fill="FFCC99"/>
            <w:noWrap/>
            <w:vAlign w:val="center"/>
            <w:hideMark/>
          </w:tcPr>
          <w:p w14:paraId="383D2FE8" w14:textId="77777777" w:rsidR="00441E28" w:rsidRPr="00441E28" w:rsidRDefault="00441E28" w:rsidP="00441E28">
            <w:pPr>
              <w:jc w:val="both"/>
              <w:rPr>
                <w:color w:val="000000"/>
                <w:sz w:val="16"/>
                <w:szCs w:val="16"/>
              </w:rPr>
            </w:pPr>
            <w:r w:rsidRPr="00441E28">
              <w:rPr>
                <w:color w:val="000000"/>
                <w:sz w:val="16"/>
                <w:szCs w:val="16"/>
              </w:rPr>
              <w:t> </w:t>
            </w:r>
          </w:p>
        </w:tc>
        <w:tc>
          <w:tcPr>
            <w:tcW w:w="3925" w:type="dxa"/>
            <w:tcBorders>
              <w:top w:val="nil"/>
              <w:left w:val="nil"/>
              <w:bottom w:val="single" w:sz="8" w:space="0" w:color="auto"/>
              <w:right w:val="single" w:sz="8" w:space="0" w:color="auto"/>
            </w:tcBorders>
            <w:shd w:val="clear" w:color="000000" w:fill="FFCC99"/>
            <w:noWrap/>
            <w:vAlign w:val="center"/>
            <w:hideMark/>
          </w:tcPr>
          <w:p w14:paraId="1E63AA3B" w14:textId="77777777" w:rsidR="00441E28" w:rsidRPr="00441E28" w:rsidRDefault="00441E28" w:rsidP="00441E28">
            <w:pPr>
              <w:ind w:firstLineChars="300" w:firstLine="480"/>
              <w:rPr>
                <w:color w:val="000000"/>
                <w:sz w:val="16"/>
                <w:szCs w:val="16"/>
              </w:rPr>
            </w:pPr>
            <w:r w:rsidRPr="00441E28">
              <w:rPr>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14:paraId="70864FD4" w14:textId="77777777" w:rsidR="00441E28" w:rsidRPr="00441E28" w:rsidRDefault="00441E28" w:rsidP="00441E28">
            <w:pPr>
              <w:jc w:val="right"/>
              <w:rPr>
                <w:color w:val="000000"/>
                <w:sz w:val="16"/>
                <w:szCs w:val="16"/>
              </w:rPr>
            </w:pPr>
            <w:r w:rsidRPr="00441E28">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BB17345" w14:textId="77777777" w:rsidR="00441E28" w:rsidRPr="00441E28" w:rsidRDefault="00441E28" w:rsidP="00441E28">
            <w:pPr>
              <w:jc w:val="right"/>
              <w:rPr>
                <w:color w:val="000000"/>
                <w:sz w:val="16"/>
                <w:szCs w:val="16"/>
              </w:rPr>
            </w:pPr>
            <w:r w:rsidRPr="00441E28">
              <w:rPr>
                <w:color w:val="000000"/>
                <w:sz w:val="16"/>
                <w:szCs w:val="16"/>
              </w:rPr>
              <w:t>0,0</w:t>
            </w:r>
          </w:p>
        </w:tc>
        <w:tc>
          <w:tcPr>
            <w:tcW w:w="805" w:type="dxa"/>
            <w:tcBorders>
              <w:top w:val="nil"/>
              <w:left w:val="nil"/>
              <w:bottom w:val="single" w:sz="8" w:space="0" w:color="auto"/>
              <w:right w:val="single" w:sz="8" w:space="0" w:color="auto"/>
            </w:tcBorders>
            <w:shd w:val="clear" w:color="000000" w:fill="FFCC99"/>
            <w:noWrap/>
            <w:vAlign w:val="center"/>
            <w:hideMark/>
          </w:tcPr>
          <w:p w14:paraId="11A016A1" w14:textId="77777777" w:rsidR="00441E28" w:rsidRPr="00441E28" w:rsidRDefault="00441E28" w:rsidP="00441E28">
            <w:pPr>
              <w:jc w:val="right"/>
              <w:rPr>
                <w:color w:val="000000"/>
                <w:sz w:val="16"/>
                <w:szCs w:val="16"/>
              </w:rPr>
            </w:pPr>
            <w:r w:rsidRPr="00441E28">
              <w:rPr>
                <w:color w:val="000000"/>
                <w:sz w:val="16"/>
                <w:szCs w:val="16"/>
              </w:rPr>
              <w:t>0,0</w:t>
            </w:r>
          </w:p>
        </w:tc>
        <w:tc>
          <w:tcPr>
            <w:tcW w:w="896" w:type="dxa"/>
            <w:tcBorders>
              <w:top w:val="nil"/>
              <w:left w:val="nil"/>
              <w:bottom w:val="single" w:sz="8" w:space="0" w:color="auto"/>
              <w:right w:val="single" w:sz="8" w:space="0" w:color="auto"/>
            </w:tcBorders>
            <w:shd w:val="clear" w:color="000000" w:fill="FFCC99"/>
            <w:noWrap/>
            <w:vAlign w:val="center"/>
            <w:hideMark/>
          </w:tcPr>
          <w:p w14:paraId="4590DC01" w14:textId="77777777" w:rsidR="00441E28" w:rsidRPr="00441E28" w:rsidRDefault="00441E28" w:rsidP="00441E28">
            <w:pPr>
              <w:jc w:val="right"/>
              <w:rPr>
                <w:color w:val="000000"/>
                <w:sz w:val="16"/>
                <w:szCs w:val="16"/>
              </w:rPr>
            </w:pPr>
            <w:r w:rsidRPr="00441E28">
              <w:rPr>
                <w:color w:val="000000"/>
                <w:sz w:val="16"/>
                <w:szCs w:val="16"/>
              </w:rPr>
              <w:t>110,0</w:t>
            </w:r>
          </w:p>
        </w:tc>
        <w:tc>
          <w:tcPr>
            <w:tcW w:w="850" w:type="dxa"/>
            <w:tcBorders>
              <w:top w:val="nil"/>
              <w:left w:val="nil"/>
              <w:bottom w:val="single" w:sz="8" w:space="0" w:color="auto"/>
              <w:right w:val="single" w:sz="8" w:space="0" w:color="auto"/>
            </w:tcBorders>
            <w:shd w:val="clear" w:color="000000" w:fill="FFCC99"/>
            <w:noWrap/>
            <w:vAlign w:val="center"/>
            <w:hideMark/>
          </w:tcPr>
          <w:p w14:paraId="6154F112" w14:textId="77777777" w:rsidR="00441E28" w:rsidRPr="00441E28" w:rsidRDefault="00441E28" w:rsidP="00441E28">
            <w:pPr>
              <w:jc w:val="right"/>
              <w:rPr>
                <w:color w:val="000000"/>
                <w:sz w:val="16"/>
                <w:szCs w:val="16"/>
              </w:rPr>
            </w:pPr>
            <w:r w:rsidRPr="00441E28">
              <w:rPr>
                <w:color w:val="000000"/>
                <w:sz w:val="16"/>
                <w:szCs w:val="16"/>
              </w:rPr>
              <w:t>110,0</w:t>
            </w:r>
          </w:p>
        </w:tc>
        <w:tc>
          <w:tcPr>
            <w:tcW w:w="992" w:type="dxa"/>
            <w:tcBorders>
              <w:top w:val="nil"/>
              <w:left w:val="nil"/>
              <w:bottom w:val="single" w:sz="8" w:space="0" w:color="auto"/>
              <w:right w:val="single" w:sz="8" w:space="0" w:color="auto"/>
            </w:tcBorders>
            <w:shd w:val="clear" w:color="000000" w:fill="FFCC99"/>
            <w:noWrap/>
            <w:vAlign w:val="center"/>
            <w:hideMark/>
          </w:tcPr>
          <w:p w14:paraId="12B13029" w14:textId="77777777" w:rsidR="00441E28" w:rsidRPr="00441E28" w:rsidRDefault="00441E28" w:rsidP="00441E28">
            <w:pPr>
              <w:jc w:val="right"/>
              <w:rPr>
                <w:color w:val="000000"/>
                <w:sz w:val="16"/>
                <w:szCs w:val="16"/>
              </w:rPr>
            </w:pPr>
            <w:r w:rsidRPr="00441E28">
              <w:rPr>
                <w:color w:val="000000"/>
                <w:sz w:val="16"/>
                <w:szCs w:val="16"/>
              </w:rPr>
              <w:t>110,0</w:t>
            </w:r>
          </w:p>
        </w:tc>
      </w:tr>
      <w:tr w:rsidR="00441E28" w:rsidRPr="00441E28" w14:paraId="66F692C3" w14:textId="77777777" w:rsidTr="001037BF">
        <w:trPr>
          <w:trHeight w:val="330"/>
        </w:trPr>
        <w:tc>
          <w:tcPr>
            <w:tcW w:w="460" w:type="dxa"/>
            <w:tcBorders>
              <w:top w:val="nil"/>
              <w:left w:val="single" w:sz="8" w:space="0" w:color="auto"/>
              <w:bottom w:val="single" w:sz="8" w:space="0" w:color="auto"/>
              <w:right w:val="single" w:sz="8" w:space="0" w:color="auto"/>
            </w:tcBorders>
            <w:shd w:val="clear" w:color="000000" w:fill="FFCC99"/>
            <w:noWrap/>
            <w:vAlign w:val="center"/>
            <w:hideMark/>
          </w:tcPr>
          <w:p w14:paraId="0A9AD5CD" w14:textId="77777777" w:rsidR="00441E28" w:rsidRPr="00441E28" w:rsidRDefault="00441E28" w:rsidP="00441E28">
            <w:pPr>
              <w:jc w:val="both"/>
              <w:rPr>
                <w:color w:val="000000"/>
                <w:sz w:val="16"/>
                <w:szCs w:val="16"/>
              </w:rPr>
            </w:pPr>
            <w:r w:rsidRPr="00441E28">
              <w:rPr>
                <w:color w:val="000000"/>
                <w:sz w:val="16"/>
                <w:szCs w:val="16"/>
              </w:rPr>
              <w:t> </w:t>
            </w:r>
          </w:p>
        </w:tc>
        <w:tc>
          <w:tcPr>
            <w:tcW w:w="3925" w:type="dxa"/>
            <w:tcBorders>
              <w:top w:val="nil"/>
              <w:left w:val="nil"/>
              <w:bottom w:val="single" w:sz="8" w:space="0" w:color="auto"/>
              <w:right w:val="single" w:sz="8" w:space="0" w:color="auto"/>
            </w:tcBorders>
            <w:shd w:val="clear" w:color="000000" w:fill="FFCC99"/>
            <w:noWrap/>
            <w:vAlign w:val="center"/>
            <w:hideMark/>
          </w:tcPr>
          <w:p w14:paraId="7108C022" w14:textId="77777777" w:rsidR="00441E28" w:rsidRPr="00441E28" w:rsidRDefault="00441E28" w:rsidP="00441E28">
            <w:pPr>
              <w:ind w:firstLineChars="300" w:firstLine="480"/>
              <w:rPr>
                <w:color w:val="000000"/>
                <w:sz w:val="16"/>
                <w:szCs w:val="16"/>
              </w:rPr>
            </w:pPr>
            <w:r w:rsidRPr="00441E28">
              <w:rPr>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77BFCE10" w14:textId="77777777" w:rsidR="00441E28" w:rsidRPr="00441E28" w:rsidRDefault="00441E28" w:rsidP="00441E28">
            <w:pPr>
              <w:jc w:val="right"/>
              <w:rPr>
                <w:color w:val="000000"/>
                <w:sz w:val="16"/>
                <w:szCs w:val="16"/>
              </w:rPr>
            </w:pPr>
            <w:r w:rsidRPr="00441E28">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14512371" w14:textId="77777777" w:rsidR="00441E28" w:rsidRPr="00441E28" w:rsidRDefault="00441E28" w:rsidP="00441E28">
            <w:pPr>
              <w:jc w:val="right"/>
              <w:rPr>
                <w:color w:val="000000"/>
                <w:sz w:val="16"/>
                <w:szCs w:val="16"/>
              </w:rPr>
            </w:pPr>
            <w:r w:rsidRPr="00441E28">
              <w:rPr>
                <w:color w:val="000000"/>
                <w:sz w:val="16"/>
                <w:szCs w:val="16"/>
              </w:rPr>
              <w:t>0,0</w:t>
            </w:r>
          </w:p>
        </w:tc>
        <w:tc>
          <w:tcPr>
            <w:tcW w:w="805" w:type="dxa"/>
            <w:tcBorders>
              <w:top w:val="nil"/>
              <w:left w:val="nil"/>
              <w:bottom w:val="single" w:sz="8" w:space="0" w:color="auto"/>
              <w:right w:val="single" w:sz="8" w:space="0" w:color="auto"/>
            </w:tcBorders>
            <w:shd w:val="clear" w:color="000000" w:fill="FFCC99"/>
            <w:noWrap/>
            <w:vAlign w:val="center"/>
            <w:hideMark/>
          </w:tcPr>
          <w:p w14:paraId="07C9619F" w14:textId="77777777" w:rsidR="00441E28" w:rsidRPr="00441E28" w:rsidRDefault="00441E28" w:rsidP="00441E28">
            <w:pPr>
              <w:jc w:val="right"/>
              <w:rPr>
                <w:color w:val="000000"/>
                <w:sz w:val="16"/>
                <w:szCs w:val="16"/>
              </w:rPr>
            </w:pPr>
            <w:r w:rsidRPr="00441E28">
              <w:rPr>
                <w:color w:val="000000"/>
                <w:sz w:val="16"/>
                <w:szCs w:val="16"/>
              </w:rPr>
              <w:t>0,0</w:t>
            </w:r>
          </w:p>
        </w:tc>
        <w:tc>
          <w:tcPr>
            <w:tcW w:w="896" w:type="dxa"/>
            <w:tcBorders>
              <w:top w:val="nil"/>
              <w:left w:val="nil"/>
              <w:bottom w:val="single" w:sz="8" w:space="0" w:color="auto"/>
              <w:right w:val="single" w:sz="8" w:space="0" w:color="auto"/>
            </w:tcBorders>
            <w:shd w:val="clear" w:color="000000" w:fill="FFCC99"/>
            <w:noWrap/>
            <w:vAlign w:val="center"/>
            <w:hideMark/>
          </w:tcPr>
          <w:p w14:paraId="53B2D3BF" w14:textId="77777777" w:rsidR="00441E28" w:rsidRPr="00441E28" w:rsidRDefault="00441E28" w:rsidP="00441E28">
            <w:pPr>
              <w:jc w:val="right"/>
              <w:rPr>
                <w:color w:val="000000"/>
                <w:sz w:val="16"/>
                <w:szCs w:val="16"/>
              </w:rPr>
            </w:pPr>
            <w:r w:rsidRPr="00441E28">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E722F11" w14:textId="77777777" w:rsidR="00441E28" w:rsidRPr="00441E28" w:rsidRDefault="00441E28" w:rsidP="00441E28">
            <w:pPr>
              <w:jc w:val="right"/>
              <w:rPr>
                <w:color w:val="000000"/>
                <w:sz w:val="16"/>
                <w:szCs w:val="16"/>
              </w:rPr>
            </w:pPr>
            <w:r w:rsidRPr="00441E28">
              <w:rPr>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4D844923" w14:textId="77777777" w:rsidR="00441E28" w:rsidRPr="00441E28" w:rsidRDefault="00441E28" w:rsidP="00441E28">
            <w:pPr>
              <w:jc w:val="right"/>
              <w:rPr>
                <w:color w:val="000000"/>
                <w:sz w:val="16"/>
                <w:szCs w:val="16"/>
              </w:rPr>
            </w:pPr>
            <w:r w:rsidRPr="00441E28">
              <w:rPr>
                <w:color w:val="000000"/>
                <w:sz w:val="16"/>
                <w:szCs w:val="16"/>
              </w:rPr>
              <w:t>0,0</w:t>
            </w:r>
          </w:p>
        </w:tc>
      </w:tr>
      <w:tr w:rsidR="00441E28" w:rsidRPr="00441E28" w14:paraId="4AA52EF5" w14:textId="77777777" w:rsidTr="001037BF">
        <w:trPr>
          <w:trHeight w:val="6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14:paraId="1C6934E2" w14:textId="77777777" w:rsidR="00441E28" w:rsidRPr="00441E28" w:rsidRDefault="00441E28" w:rsidP="00441E28">
            <w:pPr>
              <w:jc w:val="both"/>
              <w:rPr>
                <w:color w:val="000000"/>
                <w:sz w:val="16"/>
                <w:szCs w:val="16"/>
              </w:rPr>
            </w:pPr>
            <w:r w:rsidRPr="00441E28">
              <w:rPr>
                <w:color w:val="000000"/>
                <w:sz w:val="16"/>
                <w:szCs w:val="16"/>
              </w:rPr>
              <w:t> </w:t>
            </w:r>
          </w:p>
        </w:tc>
        <w:tc>
          <w:tcPr>
            <w:tcW w:w="3925" w:type="dxa"/>
            <w:tcBorders>
              <w:top w:val="nil"/>
              <w:left w:val="nil"/>
              <w:bottom w:val="single" w:sz="8" w:space="0" w:color="auto"/>
              <w:right w:val="single" w:sz="8" w:space="0" w:color="auto"/>
            </w:tcBorders>
            <w:shd w:val="clear" w:color="auto" w:fill="auto"/>
            <w:noWrap/>
            <w:vAlign w:val="center"/>
            <w:hideMark/>
          </w:tcPr>
          <w:p w14:paraId="0B1E871D" w14:textId="77777777" w:rsidR="00441E28" w:rsidRPr="00441E28" w:rsidRDefault="00441E28" w:rsidP="00441E28">
            <w:pPr>
              <w:ind w:firstLineChars="300" w:firstLine="480"/>
              <w:rPr>
                <w:color w:val="000000"/>
                <w:sz w:val="16"/>
                <w:szCs w:val="16"/>
              </w:rPr>
            </w:pPr>
            <w:r w:rsidRPr="00441E28">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D32222D" w14:textId="77777777" w:rsidR="00441E28" w:rsidRPr="00441E28" w:rsidRDefault="00441E28" w:rsidP="00441E28">
            <w:pPr>
              <w:rPr>
                <w:color w:val="000000"/>
                <w:sz w:val="16"/>
                <w:szCs w:val="16"/>
              </w:rPr>
            </w:pPr>
            <w:r w:rsidRPr="00441E28">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755EC7D" w14:textId="77777777" w:rsidR="00441E28" w:rsidRPr="00441E28" w:rsidRDefault="00441E28" w:rsidP="00441E28">
            <w:pPr>
              <w:rPr>
                <w:color w:val="000000"/>
                <w:sz w:val="16"/>
                <w:szCs w:val="16"/>
              </w:rPr>
            </w:pPr>
            <w:r w:rsidRPr="00441E28">
              <w:rPr>
                <w:color w:val="000000"/>
                <w:sz w:val="16"/>
                <w:szCs w:val="16"/>
              </w:rPr>
              <w:t> </w:t>
            </w:r>
          </w:p>
        </w:tc>
        <w:tc>
          <w:tcPr>
            <w:tcW w:w="805" w:type="dxa"/>
            <w:tcBorders>
              <w:top w:val="nil"/>
              <w:left w:val="nil"/>
              <w:bottom w:val="single" w:sz="8" w:space="0" w:color="auto"/>
              <w:right w:val="single" w:sz="8" w:space="0" w:color="auto"/>
            </w:tcBorders>
            <w:shd w:val="clear" w:color="auto" w:fill="auto"/>
            <w:noWrap/>
            <w:vAlign w:val="center"/>
            <w:hideMark/>
          </w:tcPr>
          <w:p w14:paraId="365E76F0" w14:textId="77777777" w:rsidR="00441E28" w:rsidRPr="00441E28" w:rsidRDefault="00441E28" w:rsidP="00441E28">
            <w:pPr>
              <w:rPr>
                <w:color w:val="000000"/>
                <w:sz w:val="16"/>
                <w:szCs w:val="16"/>
              </w:rPr>
            </w:pPr>
            <w:r w:rsidRPr="00441E28">
              <w:rPr>
                <w:color w:val="000000"/>
                <w:sz w:val="16"/>
                <w:szCs w:val="16"/>
              </w:rPr>
              <w:t> </w:t>
            </w:r>
          </w:p>
        </w:tc>
        <w:tc>
          <w:tcPr>
            <w:tcW w:w="896" w:type="dxa"/>
            <w:tcBorders>
              <w:top w:val="nil"/>
              <w:left w:val="nil"/>
              <w:bottom w:val="single" w:sz="8" w:space="0" w:color="auto"/>
              <w:right w:val="single" w:sz="8" w:space="0" w:color="auto"/>
            </w:tcBorders>
            <w:shd w:val="clear" w:color="auto" w:fill="auto"/>
            <w:noWrap/>
            <w:vAlign w:val="center"/>
            <w:hideMark/>
          </w:tcPr>
          <w:p w14:paraId="6105B505" w14:textId="77777777" w:rsidR="00441E28" w:rsidRPr="00441E28" w:rsidRDefault="00441E28" w:rsidP="00441E28">
            <w:pPr>
              <w:rPr>
                <w:color w:val="000000"/>
                <w:sz w:val="16"/>
                <w:szCs w:val="16"/>
              </w:rPr>
            </w:pPr>
            <w:r w:rsidRPr="00441E28">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2FE66DF" w14:textId="77777777" w:rsidR="00441E28" w:rsidRPr="00441E28" w:rsidRDefault="00441E28" w:rsidP="00441E28">
            <w:pPr>
              <w:rPr>
                <w:color w:val="000000"/>
                <w:sz w:val="16"/>
                <w:szCs w:val="16"/>
              </w:rPr>
            </w:pPr>
            <w:r w:rsidRPr="00441E28">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64BD3B9F" w14:textId="77777777" w:rsidR="00441E28" w:rsidRPr="00441E28" w:rsidRDefault="00441E28" w:rsidP="00441E28">
            <w:pPr>
              <w:rPr>
                <w:color w:val="000000"/>
                <w:sz w:val="16"/>
                <w:szCs w:val="16"/>
              </w:rPr>
            </w:pPr>
            <w:r w:rsidRPr="00441E28">
              <w:rPr>
                <w:color w:val="000000"/>
                <w:sz w:val="16"/>
                <w:szCs w:val="16"/>
              </w:rPr>
              <w:t> </w:t>
            </w:r>
          </w:p>
        </w:tc>
      </w:tr>
      <w:tr w:rsidR="00441E28" w:rsidRPr="00441E28" w14:paraId="73344C37" w14:textId="77777777" w:rsidTr="001037BF">
        <w:trPr>
          <w:trHeight w:val="780"/>
        </w:trPr>
        <w:tc>
          <w:tcPr>
            <w:tcW w:w="460" w:type="dxa"/>
            <w:tcBorders>
              <w:top w:val="nil"/>
              <w:left w:val="single" w:sz="8" w:space="0" w:color="auto"/>
              <w:bottom w:val="single" w:sz="8" w:space="0" w:color="auto"/>
              <w:right w:val="single" w:sz="8" w:space="0" w:color="auto"/>
            </w:tcBorders>
            <w:shd w:val="clear" w:color="000000" w:fill="FFCC99"/>
            <w:noWrap/>
            <w:vAlign w:val="center"/>
            <w:hideMark/>
          </w:tcPr>
          <w:p w14:paraId="3E0751EF" w14:textId="77777777" w:rsidR="00441E28" w:rsidRPr="00441E28" w:rsidRDefault="00441E28" w:rsidP="00441E28">
            <w:pPr>
              <w:jc w:val="both"/>
              <w:rPr>
                <w:b/>
                <w:bCs/>
                <w:color w:val="000000"/>
                <w:sz w:val="16"/>
                <w:szCs w:val="16"/>
              </w:rPr>
            </w:pPr>
            <w:r w:rsidRPr="00441E28">
              <w:rPr>
                <w:b/>
                <w:bCs/>
                <w:color w:val="000000"/>
                <w:sz w:val="16"/>
                <w:szCs w:val="16"/>
              </w:rPr>
              <w:t>2</w:t>
            </w:r>
          </w:p>
        </w:tc>
        <w:tc>
          <w:tcPr>
            <w:tcW w:w="3925" w:type="dxa"/>
            <w:tcBorders>
              <w:top w:val="nil"/>
              <w:left w:val="nil"/>
              <w:bottom w:val="single" w:sz="8" w:space="0" w:color="auto"/>
              <w:right w:val="single" w:sz="8" w:space="0" w:color="auto"/>
            </w:tcBorders>
            <w:shd w:val="clear" w:color="000000" w:fill="FFCC99"/>
            <w:vAlign w:val="center"/>
            <w:hideMark/>
          </w:tcPr>
          <w:p w14:paraId="39DF0B00" w14:textId="77F70B85" w:rsidR="00441E28" w:rsidRPr="00441E28" w:rsidRDefault="00441E28" w:rsidP="00441E28">
            <w:pPr>
              <w:rPr>
                <w:b/>
                <w:bCs/>
                <w:color w:val="000000"/>
                <w:sz w:val="16"/>
                <w:szCs w:val="16"/>
              </w:rPr>
            </w:pPr>
            <w:r>
              <w:rPr>
                <w:b/>
                <w:bCs/>
                <w:color w:val="000000"/>
                <w:sz w:val="16"/>
                <w:szCs w:val="16"/>
              </w:rPr>
              <w:t xml:space="preserve">     </w:t>
            </w:r>
            <w:r w:rsidRPr="00441E28">
              <w:rPr>
                <w:b/>
                <w:bCs/>
                <w:color w:val="000000"/>
                <w:sz w:val="16"/>
                <w:szCs w:val="16"/>
              </w:rPr>
              <w:t>Ведомствени разходи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center"/>
            <w:hideMark/>
          </w:tcPr>
          <w:p w14:paraId="3CB5DC49"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7D0BBD5"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05" w:type="dxa"/>
            <w:tcBorders>
              <w:top w:val="nil"/>
              <w:left w:val="nil"/>
              <w:bottom w:val="single" w:sz="8" w:space="0" w:color="auto"/>
              <w:right w:val="single" w:sz="8" w:space="0" w:color="auto"/>
            </w:tcBorders>
            <w:shd w:val="clear" w:color="000000" w:fill="FFCC99"/>
            <w:noWrap/>
            <w:vAlign w:val="center"/>
            <w:hideMark/>
          </w:tcPr>
          <w:p w14:paraId="0DC28FA8"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96" w:type="dxa"/>
            <w:tcBorders>
              <w:top w:val="nil"/>
              <w:left w:val="nil"/>
              <w:bottom w:val="single" w:sz="8" w:space="0" w:color="auto"/>
              <w:right w:val="single" w:sz="8" w:space="0" w:color="auto"/>
            </w:tcBorders>
            <w:shd w:val="clear" w:color="000000" w:fill="FFCC99"/>
            <w:noWrap/>
            <w:vAlign w:val="center"/>
            <w:hideMark/>
          </w:tcPr>
          <w:p w14:paraId="7C0DD920"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A4F8A33"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18759DD2" w14:textId="77777777" w:rsidR="00441E28" w:rsidRPr="00441E28" w:rsidRDefault="00441E28" w:rsidP="00441E28">
            <w:pPr>
              <w:jc w:val="right"/>
              <w:rPr>
                <w:b/>
                <w:bCs/>
                <w:color w:val="000000"/>
                <w:sz w:val="16"/>
                <w:szCs w:val="16"/>
              </w:rPr>
            </w:pPr>
            <w:r w:rsidRPr="00441E28">
              <w:rPr>
                <w:b/>
                <w:bCs/>
                <w:color w:val="000000"/>
                <w:sz w:val="16"/>
                <w:szCs w:val="16"/>
              </w:rPr>
              <w:t>0,0</w:t>
            </w:r>
          </w:p>
        </w:tc>
      </w:tr>
      <w:tr w:rsidR="00441E28" w:rsidRPr="00441E28" w14:paraId="0C2EE5DA" w14:textId="77777777" w:rsidTr="001037BF">
        <w:trPr>
          <w:trHeight w:val="6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14:paraId="385CCC66" w14:textId="77777777" w:rsidR="00441E28" w:rsidRPr="00441E28" w:rsidRDefault="00441E28" w:rsidP="00441E28">
            <w:pPr>
              <w:jc w:val="both"/>
              <w:rPr>
                <w:b/>
                <w:bCs/>
                <w:color w:val="000000"/>
                <w:sz w:val="16"/>
                <w:szCs w:val="16"/>
              </w:rPr>
            </w:pPr>
            <w:r w:rsidRPr="00441E28">
              <w:rPr>
                <w:b/>
                <w:bCs/>
                <w:color w:val="000000"/>
                <w:sz w:val="16"/>
                <w:szCs w:val="16"/>
              </w:rPr>
              <w:t> </w:t>
            </w:r>
          </w:p>
        </w:tc>
        <w:tc>
          <w:tcPr>
            <w:tcW w:w="3925" w:type="dxa"/>
            <w:tcBorders>
              <w:top w:val="nil"/>
              <w:left w:val="nil"/>
              <w:bottom w:val="single" w:sz="8" w:space="0" w:color="auto"/>
              <w:right w:val="single" w:sz="8" w:space="0" w:color="auto"/>
            </w:tcBorders>
            <w:shd w:val="clear" w:color="auto" w:fill="auto"/>
            <w:noWrap/>
            <w:vAlign w:val="center"/>
            <w:hideMark/>
          </w:tcPr>
          <w:p w14:paraId="5B1A269E" w14:textId="77777777" w:rsidR="00441E28" w:rsidRPr="00441E28" w:rsidRDefault="00441E28" w:rsidP="00441E28">
            <w:pPr>
              <w:rPr>
                <w:color w:val="000000"/>
                <w:sz w:val="16"/>
                <w:szCs w:val="16"/>
              </w:rPr>
            </w:pPr>
            <w:r w:rsidRPr="00441E28">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54852C5" w14:textId="77777777" w:rsidR="00441E28" w:rsidRPr="00441E28" w:rsidRDefault="00441E28" w:rsidP="00441E28">
            <w:pPr>
              <w:rPr>
                <w:color w:val="000000"/>
                <w:sz w:val="16"/>
                <w:szCs w:val="16"/>
              </w:rPr>
            </w:pPr>
            <w:r w:rsidRPr="00441E28">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29BFB1A" w14:textId="77777777" w:rsidR="00441E28" w:rsidRPr="00441E28" w:rsidRDefault="00441E28" w:rsidP="00441E28">
            <w:pPr>
              <w:rPr>
                <w:color w:val="000000"/>
                <w:sz w:val="16"/>
                <w:szCs w:val="16"/>
              </w:rPr>
            </w:pPr>
            <w:r w:rsidRPr="00441E28">
              <w:rPr>
                <w:color w:val="000000"/>
                <w:sz w:val="16"/>
                <w:szCs w:val="16"/>
              </w:rPr>
              <w:t> </w:t>
            </w:r>
          </w:p>
        </w:tc>
        <w:tc>
          <w:tcPr>
            <w:tcW w:w="805" w:type="dxa"/>
            <w:tcBorders>
              <w:top w:val="nil"/>
              <w:left w:val="nil"/>
              <w:bottom w:val="single" w:sz="8" w:space="0" w:color="auto"/>
              <w:right w:val="single" w:sz="8" w:space="0" w:color="auto"/>
            </w:tcBorders>
            <w:shd w:val="clear" w:color="auto" w:fill="auto"/>
            <w:noWrap/>
            <w:vAlign w:val="center"/>
            <w:hideMark/>
          </w:tcPr>
          <w:p w14:paraId="04FCDC61" w14:textId="77777777" w:rsidR="00441E28" w:rsidRPr="00441E28" w:rsidRDefault="00441E28" w:rsidP="00441E28">
            <w:pPr>
              <w:rPr>
                <w:color w:val="000000"/>
                <w:sz w:val="16"/>
                <w:szCs w:val="16"/>
              </w:rPr>
            </w:pPr>
            <w:r w:rsidRPr="00441E28">
              <w:rPr>
                <w:color w:val="000000"/>
                <w:sz w:val="16"/>
                <w:szCs w:val="16"/>
              </w:rPr>
              <w:t> </w:t>
            </w:r>
          </w:p>
        </w:tc>
        <w:tc>
          <w:tcPr>
            <w:tcW w:w="896" w:type="dxa"/>
            <w:tcBorders>
              <w:top w:val="nil"/>
              <w:left w:val="nil"/>
              <w:bottom w:val="single" w:sz="8" w:space="0" w:color="auto"/>
              <w:right w:val="single" w:sz="8" w:space="0" w:color="auto"/>
            </w:tcBorders>
            <w:shd w:val="clear" w:color="auto" w:fill="auto"/>
            <w:noWrap/>
            <w:vAlign w:val="center"/>
            <w:hideMark/>
          </w:tcPr>
          <w:p w14:paraId="739F3719" w14:textId="77777777" w:rsidR="00441E28" w:rsidRPr="00441E28" w:rsidRDefault="00441E28" w:rsidP="00441E28">
            <w:pPr>
              <w:rPr>
                <w:color w:val="000000"/>
                <w:sz w:val="16"/>
                <w:szCs w:val="16"/>
              </w:rPr>
            </w:pPr>
            <w:r w:rsidRPr="00441E28">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E11AD52" w14:textId="77777777" w:rsidR="00441E28" w:rsidRPr="00441E28" w:rsidRDefault="00441E28" w:rsidP="00441E28">
            <w:pPr>
              <w:rPr>
                <w:color w:val="000000"/>
                <w:sz w:val="16"/>
                <w:szCs w:val="16"/>
              </w:rPr>
            </w:pPr>
            <w:r w:rsidRPr="00441E28">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47330AB7" w14:textId="77777777" w:rsidR="00441E28" w:rsidRPr="00441E28" w:rsidRDefault="00441E28" w:rsidP="00441E28">
            <w:pPr>
              <w:rPr>
                <w:color w:val="000000"/>
                <w:sz w:val="16"/>
                <w:szCs w:val="16"/>
              </w:rPr>
            </w:pPr>
            <w:r w:rsidRPr="00441E28">
              <w:rPr>
                <w:color w:val="000000"/>
                <w:sz w:val="16"/>
                <w:szCs w:val="16"/>
              </w:rPr>
              <w:t> </w:t>
            </w:r>
          </w:p>
        </w:tc>
      </w:tr>
      <w:tr w:rsidR="00441E28" w:rsidRPr="00441E28" w14:paraId="4839D31F" w14:textId="77777777" w:rsidTr="001037BF">
        <w:trPr>
          <w:trHeight w:val="540"/>
        </w:trPr>
        <w:tc>
          <w:tcPr>
            <w:tcW w:w="460" w:type="dxa"/>
            <w:tcBorders>
              <w:top w:val="nil"/>
              <w:left w:val="single" w:sz="8" w:space="0" w:color="auto"/>
              <w:bottom w:val="single" w:sz="8" w:space="0" w:color="auto"/>
              <w:right w:val="single" w:sz="8" w:space="0" w:color="auto"/>
            </w:tcBorders>
            <w:shd w:val="clear" w:color="000000" w:fill="FFCC99"/>
            <w:noWrap/>
            <w:vAlign w:val="center"/>
            <w:hideMark/>
          </w:tcPr>
          <w:p w14:paraId="7E3487BA" w14:textId="77777777" w:rsidR="00441E28" w:rsidRPr="00441E28" w:rsidRDefault="00441E28" w:rsidP="00441E28">
            <w:pPr>
              <w:jc w:val="both"/>
              <w:rPr>
                <w:b/>
                <w:bCs/>
                <w:color w:val="000000"/>
                <w:sz w:val="16"/>
                <w:szCs w:val="16"/>
              </w:rPr>
            </w:pPr>
            <w:r w:rsidRPr="00441E28">
              <w:rPr>
                <w:b/>
                <w:bCs/>
                <w:color w:val="000000"/>
                <w:sz w:val="16"/>
                <w:szCs w:val="16"/>
              </w:rPr>
              <w:t>ІІ.</w:t>
            </w:r>
          </w:p>
        </w:tc>
        <w:tc>
          <w:tcPr>
            <w:tcW w:w="3925" w:type="dxa"/>
            <w:tcBorders>
              <w:top w:val="nil"/>
              <w:left w:val="nil"/>
              <w:bottom w:val="single" w:sz="8" w:space="0" w:color="auto"/>
              <w:right w:val="single" w:sz="8" w:space="0" w:color="auto"/>
            </w:tcBorders>
            <w:shd w:val="clear" w:color="000000" w:fill="FFCC99"/>
            <w:vAlign w:val="center"/>
            <w:hideMark/>
          </w:tcPr>
          <w:p w14:paraId="4047D8DD" w14:textId="77777777" w:rsidR="00441E28" w:rsidRPr="00441E28" w:rsidRDefault="00441E28" w:rsidP="00441E28">
            <w:pPr>
              <w:rPr>
                <w:b/>
                <w:bCs/>
                <w:color w:val="000000"/>
                <w:sz w:val="16"/>
                <w:szCs w:val="16"/>
              </w:rPr>
            </w:pPr>
            <w:r w:rsidRPr="00441E28">
              <w:rPr>
                <w:b/>
                <w:bCs/>
                <w:color w:val="000000"/>
                <w:sz w:val="16"/>
                <w:szCs w:val="16"/>
              </w:rPr>
              <w:t>Администрирани разходни параграфи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14:paraId="1F577E83"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A9D3477"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05" w:type="dxa"/>
            <w:tcBorders>
              <w:top w:val="nil"/>
              <w:left w:val="nil"/>
              <w:bottom w:val="single" w:sz="8" w:space="0" w:color="auto"/>
              <w:right w:val="single" w:sz="8" w:space="0" w:color="auto"/>
            </w:tcBorders>
            <w:shd w:val="clear" w:color="000000" w:fill="FFCC99"/>
            <w:noWrap/>
            <w:vAlign w:val="center"/>
            <w:hideMark/>
          </w:tcPr>
          <w:p w14:paraId="7BF2A101"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96" w:type="dxa"/>
            <w:tcBorders>
              <w:top w:val="nil"/>
              <w:left w:val="nil"/>
              <w:bottom w:val="single" w:sz="8" w:space="0" w:color="auto"/>
              <w:right w:val="single" w:sz="8" w:space="0" w:color="auto"/>
            </w:tcBorders>
            <w:shd w:val="clear" w:color="000000" w:fill="FFCC99"/>
            <w:noWrap/>
            <w:vAlign w:val="center"/>
            <w:hideMark/>
          </w:tcPr>
          <w:p w14:paraId="2617933C"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1781F9D"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2861BA6E" w14:textId="77777777" w:rsidR="00441E28" w:rsidRPr="00441E28" w:rsidRDefault="00441E28" w:rsidP="00441E28">
            <w:pPr>
              <w:jc w:val="right"/>
              <w:rPr>
                <w:b/>
                <w:bCs/>
                <w:color w:val="000000"/>
                <w:sz w:val="16"/>
                <w:szCs w:val="16"/>
              </w:rPr>
            </w:pPr>
            <w:r w:rsidRPr="00441E28">
              <w:rPr>
                <w:b/>
                <w:bCs/>
                <w:color w:val="000000"/>
                <w:sz w:val="16"/>
                <w:szCs w:val="16"/>
              </w:rPr>
              <w:t>0,0</w:t>
            </w:r>
          </w:p>
        </w:tc>
      </w:tr>
      <w:tr w:rsidR="00441E28" w:rsidRPr="00441E28" w14:paraId="1AB188B8" w14:textId="77777777" w:rsidTr="001037BF">
        <w:trPr>
          <w:trHeight w:val="6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14:paraId="6D6518D6" w14:textId="77777777" w:rsidR="00441E28" w:rsidRPr="00441E28" w:rsidRDefault="00441E28" w:rsidP="00441E28">
            <w:pPr>
              <w:jc w:val="both"/>
              <w:rPr>
                <w:b/>
                <w:bCs/>
                <w:color w:val="000000"/>
                <w:sz w:val="16"/>
                <w:szCs w:val="16"/>
              </w:rPr>
            </w:pPr>
            <w:r w:rsidRPr="00441E28">
              <w:rPr>
                <w:b/>
                <w:bCs/>
                <w:color w:val="000000"/>
                <w:sz w:val="16"/>
                <w:szCs w:val="16"/>
              </w:rPr>
              <w:t> </w:t>
            </w:r>
          </w:p>
        </w:tc>
        <w:tc>
          <w:tcPr>
            <w:tcW w:w="3925" w:type="dxa"/>
            <w:tcBorders>
              <w:top w:val="nil"/>
              <w:left w:val="nil"/>
              <w:bottom w:val="single" w:sz="8" w:space="0" w:color="auto"/>
              <w:right w:val="single" w:sz="8" w:space="0" w:color="auto"/>
            </w:tcBorders>
            <w:shd w:val="clear" w:color="auto" w:fill="auto"/>
            <w:vAlign w:val="center"/>
            <w:hideMark/>
          </w:tcPr>
          <w:p w14:paraId="5A76BC02" w14:textId="77777777" w:rsidR="00441E28" w:rsidRPr="00441E28" w:rsidRDefault="00441E28" w:rsidP="00441E28">
            <w:pPr>
              <w:ind w:firstLineChars="200" w:firstLine="320"/>
              <w:rPr>
                <w:color w:val="000000"/>
                <w:sz w:val="16"/>
                <w:szCs w:val="16"/>
              </w:rPr>
            </w:pPr>
            <w:r w:rsidRPr="00441E28">
              <w:rPr>
                <w:color w:val="000000"/>
                <w:sz w:val="16"/>
                <w:szCs w:val="16"/>
              </w:rPr>
              <w:t> </w:t>
            </w:r>
          </w:p>
        </w:tc>
        <w:tc>
          <w:tcPr>
            <w:tcW w:w="850" w:type="dxa"/>
            <w:tcBorders>
              <w:top w:val="nil"/>
              <w:left w:val="nil"/>
              <w:bottom w:val="single" w:sz="8" w:space="0" w:color="auto"/>
              <w:right w:val="single" w:sz="8" w:space="0" w:color="auto"/>
            </w:tcBorders>
            <w:shd w:val="clear" w:color="auto" w:fill="auto"/>
            <w:vAlign w:val="center"/>
            <w:hideMark/>
          </w:tcPr>
          <w:p w14:paraId="181772B8" w14:textId="77777777" w:rsidR="00441E28" w:rsidRPr="00441E28" w:rsidRDefault="00441E28" w:rsidP="00441E28">
            <w:pPr>
              <w:rPr>
                <w:color w:val="000000"/>
                <w:sz w:val="16"/>
                <w:szCs w:val="16"/>
              </w:rPr>
            </w:pPr>
            <w:r w:rsidRPr="00441E28">
              <w:rPr>
                <w:color w:val="000000"/>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14:paraId="5698B617" w14:textId="77777777" w:rsidR="00441E28" w:rsidRPr="00441E28" w:rsidRDefault="00441E28" w:rsidP="00441E28">
            <w:pPr>
              <w:rPr>
                <w:color w:val="000000"/>
                <w:sz w:val="16"/>
                <w:szCs w:val="16"/>
              </w:rPr>
            </w:pPr>
            <w:r w:rsidRPr="00441E28">
              <w:rPr>
                <w:color w:val="000000"/>
                <w:sz w:val="16"/>
                <w:szCs w:val="16"/>
              </w:rPr>
              <w:t> </w:t>
            </w:r>
          </w:p>
        </w:tc>
        <w:tc>
          <w:tcPr>
            <w:tcW w:w="805" w:type="dxa"/>
            <w:tcBorders>
              <w:top w:val="nil"/>
              <w:left w:val="nil"/>
              <w:bottom w:val="single" w:sz="8" w:space="0" w:color="auto"/>
              <w:right w:val="single" w:sz="8" w:space="0" w:color="auto"/>
            </w:tcBorders>
            <w:shd w:val="clear" w:color="auto" w:fill="auto"/>
            <w:noWrap/>
            <w:vAlign w:val="center"/>
            <w:hideMark/>
          </w:tcPr>
          <w:p w14:paraId="3B8E6181" w14:textId="77777777" w:rsidR="00441E28" w:rsidRPr="00441E28" w:rsidRDefault="00441E28" w:rsidP="00441E28">
            <w:pPr>
              <w:rPr>
                <w:color w:val="000000"/>
                <w:sz w:val="16"/>
                <w:szCs w:val="16"/>
              </w:rPr>
            </w:pPr>
            <w:r w:rsidRPr="00441E28">
              <w:rPr>
                <w:color w:val="000000"/>
                <w:sz w:val="16"/>
                <w:szCs w:val="16"/>
              </w:rPr>
              <w:t> </w:t>
            </w:r>
          </w:p>
        </w:tc>
        <w:tc>
          <w:tcPr>
            <w:tcW w:w="896" w:type="dxa"/>
            <w:tcBorders>
              <w:top w:val="nil"/>
              <w:left w:val="nil"/>
              <w:bottom w:val="single" w:sz="8" w:space="0" w:color="auto"/>
              <w:right w:val="single" w:sz="8" w:space="0" w:color="auto"/>
            </w:tcBorders>
            <w:shd w:val="clear" w:color="auto" w:fill="auto"/>
            <w:noWrap/>
            <w:vAlign w:val="center"/>
            <w:hideMark/>
          </w:tcPr>
          <w:p w14:paraId="603F60D6" w14:textId="77777777" w:rsidR="00441E28" w:rsidRPr="00441E28" w:rsidRDefault="00441E28" w:rsidP="00441E28">
            <w:pPr>
              <w:rPr>
                <w:color w:val="000000"/>
                <w:sz w:val="16"/>
                <w:szCs w:val="16"/>
              </w:rPr>
            </w:pPr>
            <w:r w:rsidRPr="00441E28">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A72DCD0" w14:textId="77777777" w:rsidR="00441E28" w:rsidRPr="00441E28" w:rsidRDefault="00441E28" w:rsidP="00441E28">
            <w:pPr>
              <w:rPr>
                <w:color w:val="000000"/>
                <w:sz w:val="16"/>
                <w:szCs w:val="16"/>
              </w:rPr>
            </w:pPr>
            <w:r w:rsidRPr="00441E28">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238E070F" w14:textId="77777777" w:rsidR="00441E28" w:rsidRPr="00441E28" w:rsidRDefault="00441E28" w:rsidP="00441E28">
            <w:pPr>
              <w:rPr>
                <w:color w:val="000000"/>
                <w:sz w:val="16"/>
                <w:szCs w:val="16"/>
              </w:rPr>
            </w:pPr>
            <w:r w:rsidRPr="00441E28">
              <w:rPr>
                <w:color w:val="000000"/>
                <w:sz w:val="16"/>
                <w:szCs w:val="16"/>
              </w:rPr>
              <w:t> </w:t>
            </w:r>
          </w:p>
        </w:tc>
      </w:tr>
      <w:tr w:rsidR="00441E28" w:rsidRPr="00441E28" w14:paraId="6BB839E0" w14:textId="77777777" w:rsidTr="001037BF">
        <w:trPr>
          <w:trHeight w:val="435"/>
        </w:trPr>
        <w:tc>
          <w:tcPr>
            <w:tcW w:w="460" w:type="dxa"/>
            <w:tcBorders>
              <w:top w:val="nil"/>
              <w:left w:val="single" w:sz="8" w:space="0" w:color="auto"/>
              <w:bottom w:val="single" w:sz="8" w:space="0" w:color="auto"/>
              <w:right w:val="single" w:sz="8" w:space="0" w:color="auto"/>
            </w:tcBorders>
            <w:shd w:val="clear" w:color="000000" w:fill="FFCC99"/>
            <w:noWrap/>
            <w:vAlign w:val="center"/>
            <w:hideMark/>
          </w:tcPr>
          <w:p w14:paraId="27D6AC26" w14:textId="77777777" w:rsidR="00441E28" w:rsidRPr="00441E28" w:rsidRDefault="00441E28" w:rsidP="00441E28">
            <w:pPr>
              <w:jc w:val="both"/>
              <w:rPr>
                <w:b/>
                <w:bCs/>
                <w:color w:val="000000"/>
                <w:sz w:val="16"/>
                <w:szCs w:val="16"/>
              </w:rPr>
            </w:pPr>
            <w:r w:rsidRPr="00441E28">
              <w:rPr>
                <w:b/>
                <w:bCs/>
                <w:color w:val="000000"/>
                <w:sz w:val="16"/>
                <w:szCs w:val="16"/>
              </w:rPr>
              <w:t>ІІІ.</w:t>
            </w:r>
          </w:p>
        </w:tc>
        <w:tc>
          <w:tcPr>
            <w:tcW w:w="3925" w:type="dxa"/>
            <w:tcBorders>
              <w:top w:val="nil"/>
              <w:left w:val="nil"/>
              <w:bottom w:val="single" w:sz="8" w:space="0" w:color="auto"/>
              <w:right w:val="single" w:sz="8" w:space="0" w:color="auto"/>
            </w:tcBorders>
            <w:shd w:val="clear" w:color="000000" w:fill="FFCC99"/>
            <w:vAlign w:val="center"/>
            <w:hideMark/>
          </w:tcPr>
          <w:p w14:paraId="7196F535" w14:textId="77777777" w:rsidR="00441E28" w:rsidRPr="00441E28" w:rsidRDefault="00441E28" w:rsidP="00441E28">
            <w:pPr>
              <w:rPr>
                <w:b/>
                <w:bCs/>
                <w:color w:val="000000"/>
                <w:sz w:val="16"/>
                <w:szCs w:val="16"/>
              </w:rPr>
            </w:pPr>
            <w:r w:rsidRPr="00441E28">
              <w:rPr>
                <w:b/>
                <w:bCs/>
                <w:color w:val="000000"/>
                <w:sz w:val="16"/>
                <w:szCs w:val="16"/>
              </w:rPr>
              <w:t>Администрирани разходни параграфи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center"/>
            <w:hideMark/>
          </w:tcPr>
          <w:p w14:paraId="4749F66D"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B7F9D51"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05" w:type="dxa"/>
            <w:tcBorders>
              <w:top w:val="nil"/>
              <w:left w:val="nil"/>
              <w:bottom w:val="single" w:sz="8" w:space="0" w:color="auto"/>
              <w:right w:val="single" w:sz="8" w:space="0" w:color="auto"/>
            </w:tcBorders>
            <w:shd w:val="clear" w:color="000000" w:fill="FFCC99"/>
            <w:noWrap/>
            <w:vAlign w:val="center"/>
            <w:hideMark/>
          </w:tcPr>
          <w:p w14:paraId="69C337F1"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96" w:type="dxa"/>
            <w:tcBorders>
              <w:top w:val="nil"/>
              <w:left w:val="nil"/>
              <w:bottom w:val="single" w:sz="8" w:space="0" w:color="auto"/>
              <w:right w:val="single" w:sz="8" w:space="0" w:color="auto"/>
            </w:tcBorders>
            <w:shd w:val="clear" w:color="000000" w:fill="FFCC99"/>
            <w:noWrap/>
            <w:vAlign w:val="center"/>
            <w:hideMark/>
          </w:tcPr>
          <w:p w14:paraId="0145FAC9"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4B2A983"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051E0526" w14:textId="77777777" w:rsidR="00441E28" w:rsidRPr="00441E28" w:rsidRDefault="00441E28" w:rsidP="00441E28">
            <w:pPr>
              <w:jc w:val="right"/>
              <w:rPr>
                <w:b/>
                <w:bCs/>
                <w:color w:val="000000"/>
                <w:sz w:val="16"/>
                <w:szCs w:val="16"/>
              </w:rPr>
            </w:pPr>
            <w:r w:rsidRPr="00441E28">
              <w:rPr>
                <w:b/>
                <w:bCs/>
                <w:color w:val="000000"/>
                <w:sz w:val="16"/>
                <w:szCs w:val="16"/>
              </w:rPr>
              <w:t>0,0</w:t>
            </w:r>
          </w:p>
        </w:tc>
      </w:tr>
      <w:tr w:rsidR="00441E28" w:rsidRPr="00441E28" w14:paraId="21242C76" w14:textId="77777777" w:rsidTr="001037BF">
        <w:trPr>
          <w:trHeight w:val="60"/>
        </w:trPr>
        <w:tc>
          <w:tcPr>
            <w:tcW w:w="460" w:type="dxa"/>
            <w:tcBorders>
              <w:top w:val="nil"/>
              <w:left w:val="single" w:sz="8" w:space="0" w:color="auto"/>
              <w:bottom w:val="single" w:sz="4" w:space="0" w:color="auto"/>
              <w:right w:val="single" w:sz="8" w:space="0" w:color="auto"/>
            </w:tcBorders>
            <w:shd w:val="clear" w:color="auto" w:fill="auto"/>
            <w:noWrap/>
            <w:vAlign w:val="center"/>
            <w:hideMark/>
          </w:tcPr>
          <w:p w14:paraId="159133A0" w14:textId="77777777" w:rsidR="00441E28" w:rsidRPr="00441E28" w:rsidRDefault="00441E28" w:rsidP="00441E28">
            <w:pPr>
              <w:jc w:val="both"/>
              <w:rPr>
                <w:b/>
                <w:bCs/>
                <w:color w:val="000000"/>
                <w:sz w:val="16"/>
                <w:szCs w:val="16"/>
              </w:rPr>
            </w:pPr>
            <w:r w:rsidRPr="00441E28">
              <w:rPr>
                <w:b/>
                <w:bCs/>
                <w:color w:val="000000"/>
                <w:sz w:val="16"/>
                <w:szCs w:val="16"/>
              </w:rPr>
              <w:t> </w:t>
            </w:r>
          </w:p>
        </w:tc>
        <w:tc>
          <w:tcPr>
            <w:tcW w:w="3925" w:type="dxa"/>
            <w:tcBorders>
              <w:top w:val="nil"/>
              <w:left w:val="nil"/>
              <w:bottom w:val="single" w:sz="4" w:space="0" w:color="auto"/>
              <w:right w:val="single" w:sz="8" w:space="0" w:color="auto"/>
            </w:tcBorders>
            <w:shd w:val="clear" w:color="auto" w:fill="auto"/>
            <w:noWrap/>
            <w:vAlign w:val="center"/>
            <w:hideMark/>
          </w:tcPr>
          <w:p w14:paraId="7E762E4E" w14:textId="77777777" w:rsidR="00441E28" w:rsidRPr="00441E28" w:rsidRDefault="00441E28" w:rsidP="00441E28">
            <w:pPr>
              <w:rPr>
                <w:color w:val="000000"/>
                <w:sz w:val="16"/>
                <w:szCs w:val="16"/>
              </w:rPr>
            </w:pPr>
            <w:r w:rsidRPr="00441E28">
              <w:rPr>
                <w:color w:val="000000"/>
                <w:sz w:val="16"/>
                <w:szCs w:val="16"/>
              </w:rPr>
              <w:t> </w:t>
            </w:r>
          </w:p>
        </w:tc>
        <w:tc>
          <w:tcPr>
            <w:tcW w:w="850" w:type="dxa"/>
            <w:tcBorders>
              <w:top w:val="nil"/>
              <w:left w:val="nil"/>
              <w:bottom w:val="single" w:sz="4" w:space="0" w:color="auto"/>
              <w:right w:val="single" w:sz="8" w:space="0" w:color="auto"/>
            </w:tcBorders>
            <w:shd w:val="clear" w:color="auto" w:fill="auto"/>
            <w:noWrap/>
            <w:vAlign w:val="center"/>
            <w:hideMark/>
          </w:tcPr>
          <w:p w14:paraId="16DB547C" w14:textId="77777777" w:rsidR="00441E28" w:rsidRPr="00441E28" w:rsidRDefault="00441E28" w:rsidP="00441E28">
            <w:pPr>
              <w:rPr>
                <w:color w:val="000000"/>
                <w:sz w:val="16"/>
                <w:szCs w:val="16"/>
              </w:rPr>
            </w:pPr>
            <w:r w:rsidRPr="00441E28">
              <w:rPr>
                <w:color w:val="000000"/>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7744CD1E" w14:textId="77777777" w:rsidR="00441E28" w:rsidRPr="00441E28" w:rsidRDefault="00441E28" w:rsidP="00441E28">
            <w:pPr>
              <w:rPr>
                <w:color w:val="000000"/>
                <w:sz w:val="16"/>
                <w:szCs w:val="16"/>
              </w:rPr>
            </w:pPr>
            <w:r w:rsidRPr="00441E28">
              <w:rPr>
                <w:color w:val="000000"/>
                <w:sz w:val="16"/>
                <w:szCs w:val="16"/>
              </w:rPr>
              <w:t> </w:t>
            </w:r>
          </w:p>
        </w:tc>
        <w:tc>
          <w:tcPr>
            <w:tcW w:w="805" w:type="dxa"/>
            <w:tcBorders>
              <w:top w:val="nil"/>
              <w:left w:val="nil"/>
              <w:bottom w:val="single" w:sz="4" w:space="0" w:color="auto"/>
              <w:right w:val="single" w:sz="8" w:space="0" w:color="auto"/>
            </w:tcBorders>
            <w:shd w:val="clear" w:color="auto" w:fill="auto"/>
            <w:noWrap/>
            <w:vAlign w:val="center"/>
            <w:hideMark/>
          </w:tcPr>
          <w:p w14:paraId="257E0152" w14:textId="77777777" w:rsidR="00441E28" w:rsidRPr="00441E28" w:rsidRDefault="00441E28" w:rsidP="00441E28">
            <w:pPr>
              <w:rPr>
                <w:color w:val="000000"/>
                <w:sz w:val="16"/>
                <w:szCs w:val="16"/>
              </w:rPr>
            </w:pPr>
            <w:r w:rsidRPr="00441E28">
              <w:rPr>
                <w:color w:val="000000"/>
                <w:sz w:val="16"/>
                <w:szCs w:val="16"/>
              </w:rPr>
              <w:t> </w:t>
            </w:r>
          </w:p>
        </w:tc>
        <w:tc>
          <w:tcPr>
            <w:tcW w:w="896" w:type="dxa"/>
            <w:tcBorders>
              <w:top w:val="nil"/>
              <w:left w:val="nil"/>
              <w:bottom w:val="single" w:sz="4" w:space="0" w:color="auto"/>
              <w:right w:val="single" w:sz="8" w:space="0" w:color="auto"/>
            </w:tcBorders>
            <w:shd w:val="clear" w:color="auto" w:fill="auto"/>
            <w:noWrap/>
            <w:vAlign w:val="center"/>
            <w:hideMark/>
          </w:tcPr>
          <w:p w14:paraId="6E055F5C" w14:textId="77777777" w:rsidR="00441E28" w:rsidRPr="00441E28" w:rsidRDefault="00441E28" w:rsidP="00441E28">
            <w:pPr>
              <w:rPr>
                <w:color w:val="000000"/>
                <w:sz w:val="16"/>
                <w:szCs w:val="16"/>
              </w:rPr>
            </w:pPr>
            <w:r w:rsidRPr="00441E28">
              <w:rPr>
                <w:color w:val="000000"/>
                <w:sz w:val="16"/>
                <w:szCs w:val="16"/>
              </w:rPr>
              <w:t> </w:t>
            </w:r>
          </w:p>
        </w:tc>
        <w:tc>
          <w:tcPr>
            <w:tcW w:w="850" w:type="dxa"/>
            <w:tcBorders>
              <w:top w:val="nil"/>
              <w:left w:val="nil"/>
              <w:bottom w:val="single" w:sz="4" w:space="0" w:color="auto"/>
              <w:right w:val="single" w:sz="8" w:space="0" w:color="auto"/>
            </w:tcBorders>
            <w:shd w:val="clear" w:color="auto" w:fill="auto"/>
            <w:noWrap/>
            <w:vAlign w:val="center"/>
            <w:hideMark/>
          </w:tcPr>
          <w:p w14:paraId="5F282B94" w14:textId="77777777" w:rsidR="00441E28" w:rsidRPr="00441E28" w:rsidRDefault="00441E28" w:rsidP="00441E28">
            <w:pPr>
              <w:rPr>
                <w:color w:val="000000"/>
                <w:sz w:val="16"/>
                <w:szCs w:val="16"/>
              </w:rPr>
            </w:pPr>
            <w:r w:rsidRPr="00441E28">
              <w:rPr>
                <w:color w:val="000000"/>
                <w:sz w:val="16"/>
                <w:szCs w:val="16"/>
              </w:rPr>
              <w:t> </w:t>
            </w:r>
          </w:p>
        </w:tc>
        <w:tc>
          <w:tcPr>
            <w:tcW w:w="992" w:type="dxa"/>
            <w:tcBorders>
              <w:top w:val="nil"/>
              <w:left w:val="nil"/>
              <w:bottom w:val="single" w:sz="4" w:space="0" w:color="auto"/>
              <w:right w:val="single" w:sz="8" w:space="0" w:color="auto"/>
            </w:tcBorders>
            <w:shd w:val="clear" w:color="auto" w:fill="auto"/>
            <w:noWrap/>
            <w:vAlign w:val="center"/>
            <w:hideMark/>
          </w:tcPr>
          <w:p w14:paraId="231CC0FB" w14:textId="77777777" w:rsidR="00441E28" w:rsidRPr="00441E28" w:rsidRDefault="00441E28" w:rsidP="00441E28">
            <w:pPr>
              <w:rPr>
                <w:color w:val="000000"/>
                <w:sz w:val="16"/>
                <w:szCs w:val="16"/>
              </w:rPr>
            </w:pPr>
            <w:r w:rsidRPr="00441E28">
              <w:rPr>
                <w:color w:val="000000"/>
                <w:sz w:val="16"/>
                <w:szCs w:val="16"/>
              </w:rPr>
              <w:t> </w:t>
            </w:r>
          </w:p>
        </w:tc>
      </w:tr>
      <w:tr w:rsidR="00441E28" w:rsidRPr="00441E28" w14:paraId="0952EF43" w14:textId="77777777" w:rsidTr="001037BF">
        <w:trPr>
          <w:trHeight w:val="330"/>
        </w:trPr>
        <w:tc>
          <w:tcPr>
            <w:tcW w:w="460" w:type="dxa"/>
            <w:tcBorders>
              <w:top w:val="single" w:sz="4" w:space="0" w:color="auto"/>
              <w:left w:val="single" w:sz="8" w:space="0" w:color="auto"/>
              <w:bottom w:val="single" w:sz="8" w:space="0" w:color="auto"/>
              <w:right w:val="single" w:sz="8" w:space="0" w:color="auto"/>
            </w:tcBorders>
            <w:shd w:val="clear" w:color="000000" w:fill="FFCC99"/>
            <w:noWrap/>
            <w:vAlign w:val="center"/>
          </w:tcPr>
          <w:p w14:paraId="59707BEA" w14:textId="77777777" w:rsidR="00441E28" w:rsidRPr="00441E28" w:rsidRDefault="00441E28" w:rsidP="00441E28">
            <w:pPr>
              <w:jc w:val="both"/>
              <w:rPr>
                <w:b/>
                <w:bCs/>
                <w:color w:val="000000"/>
                <w:sz w:val="16"/>
                <w:szCs w:val="16"/>
              </w:rPr>
            </w:pPr>
          </w:p>
        </w:tc>
        <w:tc>
          <w:tcPr>
            <w:tcW w:w="3925" w:type="dxa"/>
            <w:tcBorders>
              <w:top w:val="single" w:sz="4" w:space="0" w:color="auto"/>
              <w:left w:val="nil"/>
              <w:bottom w:val="single" w:sz="8" w:space="0" w:color="auto"/>
              <w:right w:val="single" w:sz="8" w:space="0" w:color="auto"/>
            </w:tcBorders>
            <w:shd w:val="clear" w:color="000000" w:fill="FFCC99"/>
            <w:noWrap/>
            <w:vAlign w:val="center"/>
          </w:tcPr>
          <w:p w14:paraId="4B4E9D71" w14:textId="77777777" w:rsidR="00441E28" w:rsidRPr="00441E28" w:rsidRDefault="00441E28" w:rsidP="00441E28">
            <w:pPr>
              <w:rPr>
                <w:b/>
                <w:bCs/>
                <w:color w:val="000000"/>
                <w:sz w:val="16"/>
                <w:szCs w:val="16"/>
              </w:rPr>
            </w:pPr>
          </w:p>
        </w:tc>
        <w:tc>
          <w:tcPr>
            <w:tcW w:w="850" w:type="dxa"/>
            <w:tcBorders>
              <w:top w:val="single" w:sz="4" w:space="0" w:color="auto"/>
              <w:left w:val="nil"/>
              <w:bottom w:val="single" w:sz="8" w:space="0" w:color="auto"/>
              <w:right w:val="single" w:sz="8" w:space="0" w:color="auto"/>
            </w:tcBorders>
            <w:shd w:val="clear" w:color="000000" w:fill="FFCC99"/>
            <w:noWrap/>
            <w:vAlign w:val="center"/>
          </w:tcPr>
          <w:p w14:paraId="21FAE54C" w14:textId="77777777" w:rsidR="00441E28" w:rsidRPr="00441E28" w:rsidRDefault="00441E28" w:rsidP="00441E28">
            <w:pPr>
              <w:jc w:val="right"/>
              <w:rPr>
                <w:b/>
                <w:bCs/>
                <w:color w:val="000000"/>
                <w:sz w:val="16"/>
                <w:szCs w:val="16"/>
              </w:rPr>
            </w:pPr>
          </w:p>
        </w:tc>
        <w:tc>
          <w:tcPr>
            <w:tcW w:w="851" w:type="dxa"/>
            <w:tcBorders>
              <w:top w:val="single" w:sz="4" w:space="0" w:color="auto"/>
              <w:left w:val="nil"/>
              <w:bottom w:val="single" w:sz="8" w:space="0" w:color="auto"/>
              <w:right w:val="single" w:sz="8" w:space="0" w:color="auto"/>
            </w:tcBorders>
            <w:shd w:val="clear" w:color="000000" w:fill="FFCC99"/>
            <w:noWrap/>
            <w:vAlign w:val="center"/>
          </w:tcPr>
          <w:p w14:paraId="313B6801" w14:textId="77777777" w:rsidR="00441E28" w:rsidRPr="00441E28" w:rsidRDefault="00441E28" w:rsidP="00441E28">
            <w:pPr>
              <w:jc w:val="right"/>
              <w:rPr>
                <w:b/>
                <w:bCs/>
                <w:color w:val="000000"/>
                <w:sz w:val="16"/>
                <w:szCs w:val="16"/>
              </w:rPr>
            </w:pPr>
          </w:p>
        </w:tc>
        <w:tc>
          <w:tcPr>
            <w:tcW w:w="805" w:type="dxa"/>
            <w:tcBorders>
              <w:top w:val="single" w:sz="4" w:space="0" w:color="auto"/>
              <w:left w:val="nil"/>
              <w:bottom w:val="single" w:sz="8" w:space="0" w:color="auto"/>
              <w:right w:val="single" w:sz="8" w:space="0" w:color="auto"/>
            </w:tcBorders>
            <w:shd w:val="clear" w:color="000000" w:fill="FFCC99"/>
            <w:noWrap/>
            <w:vAlign w:val="center"/>
          </w:tcPr>
          <w:p w14:paraId="4F11CE92" w14:textId="77777777" w:rsidR="00441E28" w:rsidRPr="00441E28" w:rsidRDefault="00441E28" w:rsidP="00441E28">
            <w:pPr>
              <w:jc w:val="right"/>
              <w:rPr>
                <w:b/>
                <w:bCs/>
                <w:color w:val="000000"/>
                <w:sz w:val="16"/>
                <w:szCs w:val="16"/>
              </w:rPr>
            </w:pPr>
          </w:p>
        </w:tc>
        <w:tc>
          <w:tcPr>
            <w:tcW w:w="896" w:type="dxa"/>
            <w:tcBorders>
              <w:top w:val="single" w:sz="4" w:space="0" w:color="auto"/>
              <w:left w:val="nil"/>
              <w:bottom w:val="single" w:sz="8" w:space="0" w:color="auto"/>
              <w:right w:val="single" w:sz="8" w:space="0" w:color="auto"/>
            </w:tcBorders>
            <w:shd w:val="clear" w:color="000000" w:fill="FFCC99"/>
            <w:noWrap/>
            <w:vAlign w:val="center"/>
          </w:tcPr>
          <w:p w14:paraId="792E9991" w14:textId="77777777" w:rsidR="00441E28" w:rsidRPr="00441E28" w:rsidRDefault="00441E28" w:rsidP="00441E28">
            <w:pPr>
              <w:jc w:val="right"/>
              <w:rPr>
                <w:b/>
                <w:bCs/>
                <w:color w:val="000000"/>
                <w:sz w:val="16"/>
                <w:szCs w:val="16"/>
              </w:rPr>
            </w:pPr>
          </w:p>
        </w:tc>
        <w:tc>
          <w:tcPr>
            <w:tcW w:w="850" w:type="dxa"/>
            <w:tcBorders>
              <w:top w:val="single" w:sz="4" w:space="0" w:color="auto"/>
              <w:left w:val="nil"/>
              <w:bottom w:val="single" w:sz="8" w:space="0" w:color="auto"/>
              <w:right w:val="single" w:sz="8" w:space="0" w:color="auto"/>
            </w:tcBorders>
            <w:shd w:val="clear" w:color="000000" w:fill="FFCC99"/>
            <w:noWrap/>
            <w:vAlign w:val="center"/>
          </w:tcPr>
          <w:p w14:paraId="0BC64A69" w14:textId="77777777" w:rsidR="00441E28" w:rsidRPr="00441E28" w:rsidRDefault="00441E28" w:rsidP="00441E28">
            <w:pPr>
              <w:jc w:val="right"/>
              <w:rPr>
                <w:b/>
                <w:bCs/>
                <w:color w:val="000000"/>
                <w:sz w:val="16"/>
                <w:szCs w:val="16"/>
              </w:rPr>
            </w:pPr>
          </w:p>
        </w:tc>
        <w:tc>
          <w:tcPr>
            <w:tcW w:w="992" w:type="dxa"/>
            <w:tcBorders>
              <w:top w:val="single" w:sz="4" w:space="0" w:color="auto"/>
              <w:left w:val="nil"/>
              <w:bottom w:val="single" w:sz="8" w:space="0" w:color="auto"/>
              <w:right w:val="single" w:sz="8" w:space="0" w:color="auto"/>
            </w:tcBorders>
            <w:shd w:val="clear" w:color="000000" w:fill="FFCC99"/>
            <w:noWrap/>
            <w:vAlign w:val="center"/>
          </w:tcPr>
          <w:p w14:paraId="51216600" w14:textId="77777777" w:rsidR="00441E28" w:rsidRPr="00441E28" w:rsidRDefault="00441E28" w:rsidP="00441E28">
            <w:pPr>
              <w:jc w:val="right"/>
              <w:rPr>
                <w:b/>
                <w:bCs/>
                <w:color w:val="000000"/>
                <w:sz w:val="16"/>
                <w:szCs w:val="16"/>
              </w:rPr>
            </w:pPr>
          </w:p>
        </w:tc>
      </w:tr>
      <w:tr w:rsidR="00441E28" w:rsidRPr="00441E28" w14:paraId="152B2393" w14:textId="77777777" w:rsidTr="001037BF">
        <w:trPr>
          <w:trHeight w:val="330"/>
        </w:trPr>
        <w:tc>
          <w:tcPr>
            <w:tcW w:w="460" w:type="dxa"/>
            <w:tcBorders>
              <w:top w:val="nil"/>
              <w:left w:val="single" w:sz="8" w:space="0" w:color="auto"/>
              <w:bottom w:val="single" w:sz="4" w:space="0" w:color="auto"/>
              <w:right w:val="single" w:sz="8" w:space="0" w:color="auto"/>
            </w:tcBorders>
            <w:shd w:val="clear" w:color="000000" w:fill="FFCC99"/>
            <w:noWrap/>
            <w:vAlign w:val="center"/>
            <w:hideMark/>
          </w:tcPr>
          <w:p w14:paraId="03CA6517" w14:textId="77777777" w:rsidR="00441E28" w:rsidRPr="00441E28" w:rsidRDefault="00441E28" w:rsidP="00441E28">
            <w:pPr>
              <w:jc w:val="both"/>
              <w:rPr>
                <w:b/>
                <w:bCs/>
                <w:color w:val="000000"/>
                <w:sz w:val="16"/>
                <w:szCs w:val="16"/>
              </w:rPr>
            </w:pPr>
            <w:r w:rsidRPr="00441E28">
              <w:rPr>
                <w:b/>
                <w:bCs/>
                <w:color w:val="000000"/>
                <w:sz w:val="16"/>
                <w:szCs w:val="16"/>
              </w:rPr>
              <w:t> </w:t>
            </w:r>
          </w:p>
        </w:tc>
        <w:tc>
          <w:tcPr>
            <w:tcW w:w="3925" w:type="dxa"/>
            <w:tcBorders>
              <w:top w:val="nil"/>
              <w:left w:val="nil"/>
              <w:bottom w:val="single" w:sz="4" w:space="0" w:color="auto"/>
              <w:right w:val="single" w:sz="8" w:space="0" w:color="auto"/>
            </w:tcBorders>
            <w:shd w:val="clear" w:color="000000" w:fill="FFCC99"/>
            <w:noWrap/>
            <w:vAlign w:val="center"/>
            <w:hideMark/>
          </w:tcPr>
          <w:p w14:paraId="0694DC01" w14:textId="77777777" w:rsidR="00441E28" w:rsidRPr="00441E28" w:rsidRDefault="00441E28" w:rsidP="00441E28">
            <w:pPr>
              <w:rPr>
                <w:b/>
                <w:bCs/>
                <w:color w:val="000000"/>
                <w:sz w:val="16"/>
                <w:szCs w:val="16"/>
              </w:rPr>
            </w:pPr>
            <w:r w:rsidRPr="00441E28">
              <w:rPr>
                <w:b/>
                <w:bCs/>
                <w:color w:val="000000"/>
                <w:sz w:val="16"/>
                <w:szCs w:val="16"/>
              </w:rPr>
              <w:t>Общо администрирани разходи (ІІ.+ІІІ.):</w:t>
            </w:r>
          </w:p>
        </w:tc>
        <w:tc>
          <w:tcPr>
            <w:tcW w:w="850" w:type="dxa"/>
            <w:tcBorders>
              <w:top w:val="nil"/>
              <w:left w:val="nil"/>
              <w:bottom w:val="single" w:sz="4" w:space="0" w:color="auto"/>
              <w:right w:val="single" w:sz="8" w:space="0" w:color="auto"/>
            </w:tcBorders>
            <w:shd w:val="clear" w:color="000000" w:fill="FFCC99"/>
            <w:noWrap/>
            <w:vAlign w:val="center"/>
            <w:hideMark/>
          </w:tcPr>
          <w:p w14:paraId="17C8D221"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51" w:type="dxa"/>
            <w:tcBorders>
              <w:top w:val="nil"/>
              <w:left w:val="nil"/>
              <w:bottom w:val="single" w:sz="4" w:space="0" w:color="auto"/>
              <w:right w:val="single" w:sz="8" w:space="0" w:color="auto"/>
            </w:tcBorders>
            <w:shd w:val="clear" w:color="000000" w:fill="FFCC99"/>
            <w:noWrap/>
            <w:vAlign w:val="center"/>
            <w:hideMark/>
          </w:tcPr>
          <w:p w14:paraId="0E320592"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05" w:type="dxa"/>
            <w:tcBorders>
              <w:top w:val="nil"/>
              <w:left w:val="nil"/>
              <w:bottom w:val="single" w:sz="4" w:space="0" w:color="auto"/>
              <w:right w:val="single" w:sz="8" w:space="0" w:color="auto"/>
            </w:tcBorders>
            <w:shd w:val="clear" w:color="000000" w:fill="FFCC99"/>
            <w:noWrap/>
            <w:vAlign w:val="center"/>
            <w:hideMark/>
          </w:tcPr>
          <w:p w14:paraId="300C73C1"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96" w:type="dxa"/>
            <w:tcBorders>
              <w:top w:val="nil"/>
              <w:left w:val="nil"/>
              <w:bottom w:val="single" w:sz="4" w:space="0" w:color="auto"/>
              <w:right w:val="single" w:sz="8" w:space="0" w:color="auto"/>
            </w:tcBorders>
            <w:shd w:val="clear" w:color="000000" w:fill="FFCC99"/>
            <w:noWrap/>
            <w:vAlign w:val="center"/>
            <w:hideMark/>
          </w:tcPr>
          <w:p w14:paraId="68C1720D"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50" w:type="dxa"/>
            <w:tcBorders>
              <w:top w:val="nil"/>
              <w:left w:val="nil"/>
              <w:bottom w:val="single" w:sz="4" w:space="0" w:color="auto"/>
              <w:right w:val="single" w:sz="8" w:space="0" w:color="auto"/>
            </w:tcBorders>
            <w:shd w:val="clear" w:color="000000" w:fill="FFCC99"/>
            <w:noWrap/>
            <w:vAlign w:val="center"/>
            <w:hideMark/>
          </w:tcPr>
          <w:p w14:paraId="60414CBD"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992" w:type="dxa"/>
            <w:tcBorders>
              <w:top w:val="nil"/>
              <w:left w:val="nil"/>
              <w:bottom w:val="single" w:sz="4" w:space="0" w:color="auto"/>
              <w:right w:val="single" w:sz="8" w:space="0" w:color="auto"/>
            </w:tcBorders>
            <w:shd w:val="clear" w:color="000000" w:fill="FFCC99"/>
            <w:noWrap/>
            <w:vAlign w:val="center"/>
            <w:hideMark/>
          </w:tcPr>
          <w:p w14:paraId="4429DDB4" w14:textId="77777777" w:rsidR="00441E28" w:rsidRPr="00441E28" w:rsidRDefault="00441E28" w:rsidP="00441E28">
            <w:pPr>
              <w:jc w:val="right"/>
              <w:rPr>
                <w:b/>
                <w:bCs/>
                <w:color w:val="000000"/>
                <w:sz w:val="16"/>
                <w:szCs w:val="16"/>
              </w:rPr>
            </w:pPr>
            <w:r w:rsidRPr="00441E28">
              <w:rPr>
                <w:b/>
                <w:bCs/>
                <w:color w:val="000000"/>
                <w:sz w:val="16"/>
                <w:szCs w:val="16"/>
              </w:rPr>
              <w:t>0,0</w:t>
            </w:r>
          </w:p>
        </w:tc>
      </w:tr>
      <w:tr w:rsidR="00441E28" w:rsidRPr="00441E28" w14:paraId="5E94A839" w14:textId="77777777" w:rsidTr="001037BF">
        <w:trPr>
          <w:trHeight w:val="60"/>
        </w:trPr>
        <w:tc>
          <w:tcPr>
            <w:tcW w:w="4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300886F" w14:textId="77777777" w:rsidR="00441E28" w:rsidRPr="00441E28" w:rsidRDefault="00441E28" w:rsidP="00441E28">
            <w:pPr>
              <w:jc w:val="both"/>
              <w:rPr>
                <w:b/>
                <w:bCs/>
                <w:color w:val="000000"/>
                <w:sz w:val="16"/>
                <w:szCs w:val="16"/>
              </w:rPr>
            </w:pPr>
            <w:r w:rsidRPr="00441E28">
              <w:rPr>
                <w:b/>
                <w:bCs/>
                <w:color w:val="000000"/>
                <w:sz w:val="16"/>
                <w:szCs w:val="16"/>
              </w:rPr>
              <w:t> </w:t>
            </w:r>
          </w:p>
        </w:tc>
        <w:tc>
          <w:tcPr>
            <w:tcW w:w="3925" w:type="dxa"/>
            <w:tcBorders>
              <w:top w:val="single" w:sz="4" w:space="0" w:color="auto"/>
              <w:left w:val="nil"/>
              <w:bottom w:val="single" w:sz="8" w:space="0" w:color="auto"/>
              <w:right w:val="single" w:sz="8" w:space="0" w:color="auto"/>
            </w:tcBorders>
            <w:shd w:val="clear" w:color="auto" w:fill="auto"/>
            <w:noWrap/>
            <w:vAlign w:val="center"/>
            <w:hideMark/>
          </w:tcPr>
          <w:p w14:paraId="367ECF7C" w14:textId="77777777" w:rsidR="00441E28" w:rsidRPr="00441E28" w:rsidRDefault="00441E28" w:rsidP="00441E28">
            <w:pPr>
              <w:rPr>
                <w:b/>
                <w:bCs/>
                <w:color w:val="000000"/>
                <w:sz w:val="16"/>
                <w:szCs w:val="16"/>
              </w:rPr>
            </w:pPr>
            <w:r w:rsidRPr="00441E28">
              <w:rPr>
                <w:b/>
                <w:bCs/>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39EA94A0" w14:textId="77777777" w:rsidR="00441E28" w:rsidRPr="00441E28" w:rsidRDefault="00441E28" w:rsidP="00441E28">
            <w:pPr>
              <w:rPr>
                <w:color w:val="000000"/>
                <w:sz w:val="16"/>
                <w:szCs w:val="16"/>
              </w:rPr>
            </w:pPr>
            <w:r w:rsidRPr="00441E28">
              <w:rPr>
                <w:color w:val="000000"/>
                <w:sz w:val="16"/>
                <w:szCs w:val="16"/>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77548A06" w14:textId="77777777" w:rsidR="00441E28" w:rsidRPr="00441E28" w:rsidRDefault="00441E28" w:rsidP="00441E28">
            <w:pPr>
              <w:rPr>
                <w:color w:val="000000"/>
                <w:sz w:val="16"/>
                <w:szCs w:val="16"/>
              </w:rPr>
            </w:pPr>
            <w:r w:rsidRPr="00441E28">
              <w:rPr>
                <w:color w:val="000000"/>
                <w:sz w:val="16"/>
                <w:szCs w:val="16"/>
              </w:rPr>
              <w:t> </w:t>
            </w:r>
          </w:p>
        </w:tc>
        <w:tc>
          <w:tcPr>
            <w:tcW w:w="805" w:type="dxa"/>
            <w:tcBorders>
              <w:top w:val="single" w:sz="4" w:space="0" w:color="auto"/>
              <w:left w:val="nil"/>
              <w:bottom w:val="single" w:sz="8" w:space="0" w:color="auto"/>
              <w:right w:val="single" w:sz="8" w:space="0" w:color="auto"/>
            </w:tcBorders>
            <w:shd w:val="clear" w:color="auto" w:fill="auto"/>
            <w:noWrap/>
            <w:vAlign w:val="center"/>
            <w:hideMark/>
          </w:tcPr>
          <w:p w14:paraId="01400876" w14:textId="77777777" w:rsidR="00441E28" w:rsidRPr="00441E28" w:rsidRDefault="00441E28" w:rsidP="00441E28">
            <w:pPr>
              <w:rPr>
                <w:color w:val="000000"/>
                <w:sz w:val="16"/>
                <w:szCs w:val="16"/>
              </w:rPr>
            </w:pPr>
            <w:r w:rsidRPr="00441E28">
              <w:rPr>
                <w:color w:val="000000"/>
                <w:sz w:val="16"/>
                <w:szCs w:val="16"/>
              </w:rPr>
              <w:t> </w:t>
            </w:r>
          </w:p>
        </w:tc>
        <w:tc>
          <w:tcPr>
            <w:tcW w:w="896" w:type="dxa"/>
            <w:tcBorders>
              <w:top w:val="single" w:sz="4" w:space="0" w:color="auto"/>
              <w:left w:val="nil"/>
              <w:bottom w:val="single" w:sz="8" w:space="0" w:color="auto"/>
              <w:right w:val="single" w:sz="8" w:space="0" w:color="auto"/>
            </w:tcBorders>
            <w:shd w:val="clear" w:color="auto" w:fill="auto"/>
            <w:noWrap/>
            <w:vAlign w:val="center"/>
            <w:hideMark/>
          </w:tcPr>
          <w:p w14:paraId="10914926" w14:textId="77777777" w:rsidR="00441E28" w:rsidRPr="00441E28" w:rsidRDefault="00441E28" w:rsidP="00441E28">
            <w:pPr>
              <w:rPr>
                <w:color w:val="000000"/>
                <w:sz w:val="16"/>
                <w:szCs w:val="16"/>
              </w:rPr>
            </w:pPr>
            <w:r w:rsidRPr="00441E28">
              <w:rPr>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30AFE5B6" w14:textId="77777777" w:rsidR="00441E28" w:rsidRPr="00441E28" w:rsidRDefault="00441E28" w:rsidP="00441E28">
            <w:pPr>
              <w:rPr>
                <w:color w:val="000000"/>
                <w:sz w:val="16"/>
                <w:szCs w:val="16"/>
              </w:rPr>
            </w:pPr>
            <w:r w:rsidRPr="00441E28">
              <w:rPr>
                <w:color w:val="000000"/>
                <w:sz w:val="16"/>
                <w:szCs w:val="16"/>
              </w:rPr>
              <w:t> </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670C5137" w14:textId="77777777" w:rsidR="00441E28" w:rsidRPr="00441E28" w:rsidRDefault="00441E28" w:rsidP="00441E28">
            <w:pPr>
              <w:rPr>
                <w:color w:val="000000"/>
                <w:sz w:val="16"/>
                <w:szCs w:val="16"/>
              </w:rPr>
            </w:pPr>
            <w:r w:rsidRPr="00441E28">
              <w:rPr>
                <w:color w:val="000000"/>
                <w:sz w:val="16"/>
                <w:szCs w:val="16"/>
              </w:rPr>
              <w:t> </w:t>
            </w:r>
          </w:p>
        </w:tc>
      </w:tr>
      <w:tr w:rsidR="00441E28" w:rsidRPr="00441E28" w14:paraId="13D2D8C3" w14:textId="77777777" w:rsidTr="001037BF">
        <w:trPr>
          <w:trHeight w:val="330"/>
        </w:trPr>
        <w:tc>
          <w:tcPr>
            <w:tcW w:w="460" w:type="dxa"/>
            <w:tcBorders>
              <w:top w:val="nil"/>
              <w:left w:val="single" w:sz="8" w:space="0" w:color="auto"/>
              <w:bottom w:val="single" w:sz="8" w:space="0" w:color="auto"/>
              <w:right w:val="single" w:sz="8" w:space="0" w:color="auto"/>
            </w:tcBorders>
            <w:shd w:val="clear" w:color="000000" w:fill="FFCC99"/>
            <w:noWrap/>
            <w:vAlign w:val="center"/>
            <w:hideMark/>
          </w:tcPr>
          <w:p w14:paraId="080670D2" w14:textId="77777777" w:rsidR="00441E28" w:rsidRPr="00441E28" w:rsidRDefault="00441E28" w:rsidP="00441E28">
            <w:pPr>
              <w:jc w:val="both"/>
              <w:rPr>
                <w:b/>
                <w:bCs/>
                <w:color w:val="000000"/>
                <w:sz w:val="16"/>
                <w:szCs w:val="16"/>
              </w:rPr>
            </w:pPr>
            <w:r w:rsidRPr="00441E28">
              <w:rPr>
                <w:b/>
                <w:bCs/>
                <w:color w:val="000000"/>
                <w:sz w:val="16"/>
                <w:szCs w:val="16"/>
              </w:rPr>
              <w:t> </w:t>
            </w:r>
          </w:p>
        </w:tc>
        <w:tc>
          <w:tcPr>
            <w:tcW w:w="3925" w:type="dxa"/>
            <w:tcBorders>
              <w:top w:val="nil"/>
              <w:left w:val="nil"/>
              <w:bottom w:val="single" w:sz="8" w:space="0" w:color="auto"/>
              <w:right w:val="single" w:sz="8" w:space="0" w:color="auto"/>
            </w:tcBorders>
            <w:shd w:val="clear" w:color="000000" w:fill="FFCC99"/>
            <w:noWrap/>
            <w:vAlign w:val="center"/>
            <w:hideMark/>
          </w:tcPr>
          <w:p w14:paraId="7A22E128" w14:textId="77777777" w:rsidR="00441E28" w:rsidRPr="00441E28" w:rsidRDefault="00441E28" w:rsidP="00441E28">
            <w:pPr>
              <w:rPr>
                <w:b/>
                <w:bCs/>
                <w:color w:val="000000"/>
                <w:sz w:val="16"/>
                <w:szCs w:val="16"/>
              </w:rPr>
            </w:pPr>
            <w:r w:rsidRPr="00441E28">
              <w:rPr>
                <w:b/>
                <w:bCs/>
                <w:color w:val="000000"/>
                <w:sz w:val="16"/>
                <w:szCs w:val="16"/>
              </w:rPr>
              <w:t>Общо разходи по бюджета (І.1+ІІ.):</w:t>
            </w:r>
          </w:p>
        </w:tc>
        <w:tc>
          <w:tcPr>
            <w:tcW w:w="850" w:type="dxa"/>
            <w:tcBorders>
              <w:top w:val="nil"/>
              <w:left w:val="nil"/>
              <w:bottom w:val="single" w:sz="8" w:space="0" w:color="auto"/>
              <w:right w:val="single" w:sz="8" w:space="0" w:color="auto"/>
            </w:tcBorders>
            <w:shd w:val="clear" w:color="000000" w:fill="FFCC99"/>
            <w:noWrap/>
            <w:vAlign w:val="center"/>
            <w:hideMark/>
          </w:tcPr>
          <w:p w14:paraId="2724B691"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67C960B"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05" w:type="dxa"/>
            <w:tcBorders>
              <w:top w:val="nil"/>
              <w:left w:val="nil"/>
              <w:bottom w:val="single" w:sz="8" w:space="0" w:color="auto"/>
              <w:right w:val="single" w:sz="8" w:space="0" w:color="auto"/>
            </w:tcBorders>
            <w:shd w:val="clear" w:color="000000" w:fill="FFCC99"/>
            <w:noWrap/>
            <w:vAlign w:val="center"/>
            <w:hideMark/>
          </w:tcPr>
          <w:p w14:paraId="3494F4C5"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96" w:type="dxa"/>
            <w:tcBorders>
              <w:top w:val="nil"/>
              <w:left w:val="nil"/>
              <w:bottom w:val="single" w:sz="8" w:space="0" w:color="auto"/>
              <w:right w:val="single" w:sz="8" w:space="0" w:color="auto"/>
            </w:tcBorders>
            <w:shd w:val="clear" w:color="000000" w:fill="FFCC99"/>
            <w:noWrap/>
            <w:vAlign w:val="center"/>
            <w:hideMark/>
          </w:tcPr>
          <w:p w14:paraId="517EFC10" w14:textId="77777777" w:rsidR="00441E28" w:rsidRPr="00441E28" w:rsidRDefault="00441E28" w:rsidP="00441E28">
            <w:pPr>
              <w:jc w:val="right"/>
              <w:rPr>
                <w:b/>
                <w:bCs/>
                <w:color w:val="000000"/>
                <w:sz w:val="16"/>
                <w:szCs w:val="16"/>
              </w:rPr>
            </w:pPr>
            <w:r w:rsidRPr="00441E28">
              <w:rPr>
                <w:b/>
                <w:bCs/>
                <w:color w:val="000000"/>
                <w:sz w:val="16"/>
                <w:szCs w:val="16"/>
              </w:rPr>
              <w:t>110,0</w:t>
            </w:r>
          </w:p>
        </w:tc>
        <w:tc>
          <w:tcPr>
            <w:tcW w:w="850" w:type="dxa"/>
            <w:tcBorders>
              <w:top w:val="nil"/>
              <w:left w:val="nil"/>
              <w:bottom w:val="single" w:sz="8" w:space="0" w:color="auto"/>
              <w:right w:val="single" w:sz="8" w:space="0" w:color="auto"/>
            </w:tcBorders>
            <w:shd w:val="clear" w:color="000000" w:fill="FFCC99"/>
            <w:noWrap/>
            <w:vAlign w:val="center"/>
            <w:hideMark/>
          </w:tcPr>
          <w:p w14:paraId="0F98CB21" w14:textId="77777777" w:rsidR="00441E28" w:rsidRPr="00441E28" w:rsidRDefault="00441E28" w:rsidP="00441E28">
            <w:pPr>
              <w:jc w:val="right"/>
              <w:rPr>
                <w:b/>
                <w:bCs/>
                <w:color w:val="000000"/>
                <w:sz w:val="16"/>
                <w:szCs w:val="16"/>
              </w:rPr>
            </w:pPr>
            <w:r w:rsidRPr="00441E28">
              <w:rPr>
                <w:b/>
                <w:bCs/>
                <w:color w:val="000000"/>
                <w:sz w:val="16"/>
                <w:szCs w:val="16"/>
              </w:rPr>
              <w:t>110,0</w:t>
            </w:r>
          </w:p>
        </w:tc>
        <w:tc>
          <w:tcPr>
            <w:tcW w:w="992" w:type="dxa"/>
            <w:tcBorders>
              <w:top w:val="nil"/>
              <w:left w:val="nil"/>
              <w:bottom w:val="single" w:sz="8" w:space="0" w:color="auto"/>
              <w:right w:val="single" w:sz="8" w:space="0" w:color="auto"/>
            </w:tcBorders>
            <w:shd w:val="clear" w:color="000000" w:fill="FFCC99"/>
            <w:noWrap/>
            <w:vAlign w:val="center"/>
            <w:hideMark/>
          </w:tcPr>
          <w:p w14:paraId="73B5783E" w14:textId="77777777" w:rsidR="00441E28" w:rsidRPr="00441E28" w:rsidRDefault="00441E28" w:rsidP="00441E28">
            <w:pPr>
              <w:jc w:val="right"/>
              <w:rPr>
                <w:b/>
                <w:bCs/>
                <w:color w:val="000000"/>
                <w:sz w:val="16"/>
                <w:szCs w:val="16"/>
              </w:rPr>
            </w:pPr>
            <w:r w:rsidRPr="00441E28">
              <w:rPr>
                <w:b/>
                <w:bCs/>
                <w:color w:val="000000"/>
                <w:sz w:val="16"/>
                <w:szCs w:val="16"/>
              </w:rPr>
              <w:t>110,0</w:t>
            </w:r>
          </w:p>
        </w:tc>
      </w:tr>
      <w:tr w:rsidR="00441E28" w:rsidRPr="00441E28" w14:paraId="55BC09DC" w14:textId="77777777" w:rsidTr="001037BF">
        <w:trPr>
          <w:trHeight w:val="6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14:paraId="1AD27C98" w14:textId="77777777" w:rsidR="00441E28" w:rsidRPr="00441E28" w:rsidRDefault="00441E28" w:rsidP="00441E28">
            <w:pPr>
              <w:jc w:val="both"/>
              <w:rPr>
                <w:b/>
                <w:bCs/>
                <w:color w:val="000000"/>
                <w:sz w:val="16"/>
                <w:szCs w:val="16"/>
              </w:rPr>
            </w:pPr>
            <w:r w:rsidRPr="00441E28">
              <w:rPr>
                <w:b/>
                <w:bCs/>
                <w:color w:val="000000"/>
                <w:sz w:val="16"/>
                <w:szCs w:val="16"/>
              </w:rPr>
              <w:t> </w:t>
            </w:r>
          </w:p>
        </w:tc>
        <w:tc>
          <w:tcPr>
            <w:tcW w:w="3925" w:type="dxa"/>
            <w:tcBorders>
              <w:top w:val="nil"/>
              <w:left w:val="nil"/>
              <w:bottom w:val="single" w:sz="8" w:space="0" w:color="auto"/>
              <w:right w:val="single" w:sz="8" w:space="0" w:color="auto"/>
            </w:tcBorders>
            <w:shd w:val="clear" w:color="auto" w:fill="auto"/>
            <w:noWrap/>
            <w:vAlign w:val="center"/>
            <w:hideMark/>
          </w:tcPr>
          <w:p w14:paraId="18029F33" w14:textId="77777777" w:rsidR="00441E28" w:rsidRPr="00441E28" w:rsidRDefault="00441E28" w:rsidP="00441E28">
            <w:pPr>
              <w:rPr>
                <w:b/>
                <w:bCs/>
                <w:color w:val="000000"/>
                <w:sz w:val="16"/>
                <w:szCs w:val="16"/>
              </w:rPr>
            </w:pPr>
            <w:r w:rsidRPr="00441E28">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7A2220C" w14:textId="77777777" w:rsidR="00441E28" w:rsidRPr="00441E28" w:rsidRDefault="00441E28" w:rsidP="00441E28">
            <w:pPr>
              <w:rPr>
                <w:color w:val="000000"/>
                <w:sz w:val="16"/>
                <w:szCs w:val="16"/>
              </w:rPr>
            </w:pPr>
            <w:r w:rsidRPr="00441E28">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200FAE0" w14:textId="77777777" w:rsidR="00441E28" w:rsidRPr="00441E28" w:rsidRDefault="00441E28" w:rsidP="00441E28">
            <w:pPr>
              <w:rPr>
                <w:color w:val="000000"/>
                <w:sz w:val="16"/>
                <w:szCs w:val="16"/>
              </w:rPr>
            </w:pPr>
            <w:r w:rsidRPr="00441E28">
              <w:rPr>
                <w:color w:val="000000"/>
                <w:sz w:val="16"/>
                <w:szCs w:val="16"/>
              </w:rPr>
              <w:t> </w:t>
            </w:r>
          </w:p>
        </w:tc>
        <w:tc>
          <w:tcPr>
            <w:tcW w:w="805" w:type="dxa"/>
            <w:tcBorders>
              <w:top w:val="nil"/>
              <w:left w:val="nil"/>
              <w:bottom w:val="single" w:sz="8" w:space="0" w:color="auto"/>
              <w:right w:val="single" w:sz="8" w:space="0" w:color="auto"/>
            </w:tcBorders>
            <w:shd w:val="clear" w:color="auto" w:fill="auto"/>
            <w:noWrap/>
            <w:vAlign w:val="center"/>
            <w:hideMark/>
          </w:tcPr>
          <w:p w14:paraId="5AA55F61" w14:textId="77777777" w:rsidR="00441E28" w:rsidRPr="00441E28" w:rsidRDefault="00441E28" w:rsidP="00441E28">
            <w:pPr>
              <w:rPr>
                <w:color w:val="000000"/>
                <w:sz w:val="16"/>
                <w:szCs w:val="16"/>
              </w:rPr>
            </w:pPr>
            <w:r w:rsidRPr="00441E28">
              <w:rPr>
                <w:color w:val="000000"/>
                <w:sz w:val="16"/>
                <w:szCs w:val="16"/>
              </w:rPr>
              <w:t> </w:t>
            </w:r>
          </w:p>
        </w:tc>
        <w:tc>
          <w:tcPr>
            <w:tcW w:w="896" w:type="dxa"/>
            <w:tcBorders>
              <w:top w:val="nil"/>
              <w:left w:val="nil"/>
              <w:bottom w:val="single" w:sz="8" w:space="0" w:color="auto"/>
              <w:right w:val="single" w:sz="8" w:space="0" w:color="auto"/>
            </w:tcBorders>
            <w:shd w:val="clear" w:color="auto" w:fill="auto"/>
            <w:noWrap/>
            <w:vAlign w:val="center"/>
            <w:hideMark/>
          </w:tcPr>
          <w:p w14:paraId="1548FDAF" w14:textId="77777777" w:rsidR="00441E28" w:rsidRPr="00441E28" w:rsidRDefault="00441E28" w:rsidP="00441E28">
            <w:pPr>
              <w:rPr>
                <w:color w:val="000000"/>
                <w:sz w:val="16"/>
                <w:szCs w:val="16"/>
              </w:rPr>
            </w:pPr>
            <w:r w:rsidRPr="00441E28">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C38D634" w14:textId="77777777" w:rsidR="00441E28" w:rsidRPr="00441E28" w:rsidRDefault="00441E28" w:rsidP="00441E28">
            <w:pPr>
              <w:rPr>
                <w:color w:val="000000"/>
                <w:sz w:val="16"/>
                <w:szCs w:val="16"/>
              </w:rPr>
            </w:pPr>
            <w:r w:rsidRPr="00441E28">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1B7E4223" w14:textId="77777777" w:rsidR="00441E28" w:rsidRPr="00441E28" w:rsidRDefault="00441E28" w:rsidP="00441E28">
            <w:pPr>
              <w:rPr>
                <w:color w:val="000000"/>
                <w:sz w:val="16"/>
                <w:szCs w:val="16"/>
              </w:rPr>
            </w:pPr>
            <w:r w:rsidRPr="00441E28">
              <w:rPr>
                <w:color w:val="000000"/>
                <w:sz w:val="16"/>
                <w:szCs w:val="16"/>
              </w:rPr>
              <w:t> </w:t>
            </w:r>
          </w:p>
        </w:tc>
      </w:tr>
      <w:tr w:rsidR="00441E28" w:rsidRPr="00441E28" w14:paraId="4AF90CF0" w14:textId="77777777" w:rsidTr="001037BF">
        <w:trPr>
          <w:trHeight w:val="330"/>
        </w:trPr>
        <w:tc>
          <w:tcPr>
            <w:tcW w:w="460" w:type="dxa"/>
            <w:tcBorders>
              <w:top w:val="nil"/>
              <w:left w:val="single" w:sz="8" w:space="0" w:color="auto"/>
              <w:bottom w:val="single" w:sz="8" w:space="0" w:color="auto"/>
              <w:right w:val="single" w:sz="8" w:space="0" w:color="auto"/>
            </w:tcBorders>
            <w:shd w:val="clear" w:color="000000" w:fill="FFCC99"/>
            <w:noWrap/>
            <w:vAlign w:val="center"/>
            <w:hideMark/>
          </w:tcPr>
          <w:p w14:paraId="29D33243" w14:textId="77777777" w:rsidR="00441E28" w:rsidRPr="00441E28" w:rsidRDefault="00441E28" w:rsidP="00441E28">
            <w:pPr>
              <w:jc w:val="both"/>
              <w:rPr>
                <w:b/>
                <w:bCs/>
                <w:color w:val="000000"/>
                <w:sz w:val="16"/>
                <w:szCs w:val="16"/>
              </w:rPr>
            </w:pPr>
            <w:r w:rsidRPr="00441E28">
              <w:rPr>
                <w:b/>
                <w:bCs/>
                <w:color w:val="000000"/>
                <w:sz w:val="16"/>
                <w:szCs w:val="16"/>
              </w:rPr>
              <w:t> </w:t>
            </w:r>
          </w:p>
        </w:tc>
        <w:tc>
          <w:tcPr>
            <w:tcW w:w="3925" w:type="dxa"/>
            <w:tcBorders>
              <w:top w:val="nil"/>
              <w:left w:val="nil"/>
              <w:bottom w:val="single" w:sz="8" w:space="0" w:color="auto"/>
              <w:right w:val="single" w:sz="8" w:space="0" w:color="auto"/>
            </w:tcBorders>
            <w:shd w:val="clear" w:color="000000" w:fill="FFCC99"/>
            <w:noWrap/>
            <w:vAlign w:val="center"/>
            <w:hideMark/>
          </w:tcPr>
          <w:p w14:paraId="263BF90D" w14:textId="77777777" w:rsidR="00441E28" w:rsidRPr="00441E28" w:rsidRDefault="00441E28" w:rsidP="00441E28">
            <w:pPr>
              <w:rPr>
                <w:b/>
                <w:bCs/>
                <w:color w:val="000000"/>
                <w:sz w:val="16"/>
                <w:szCs w:val="16"/>
              </w:rPr>
            </w:pPr>
            <w:r w:rsidRPr="00441E28">
              <w:rPr>
                <w:b/>
                <w:bCs/>
                <w:color w:val="000000"/>
                <w:sz w:val="16"/>
                <w:szCs w:val="16"/>
              </w:rPr>
              <w:t>Общо разходи (І.+ІІ.+ІІІ.):</w:t>
            </w:r>
          </w:p>
        </w:tc>
        <w:tc>
          <w:tcPr>
            <w:tcW w:w="850" w:type="dxa"/>
            <w:tcBorders>
              <w:top w:val="nil"/>
              <w:left w:val="nil"/>
              <w:bottom w:val="single" w:sz="8" w:space="0" w:color="auto"/>
              <w:right w:val="single" w:sz="8" w:space="0" w:color="auto"/>
            </w:tcBorders>
            <w:shd w:val="clear" w:color="000000" w:fill="FFCC99"/>
            <w:noWrap/>
            <w:vAlign w:val="center"/>
            <w:hideMark/>
          </w:tcPr>
          <w:p w14:paraId="65CE30DA"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234FFD3"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05" w:type="dxa"/>
            <w:tcBorders>
              <w:top w:val="nil"/>
              <w:left w:val="nil"/>
              <w:bottom w:val="single" w:sz="8" w:space="0" w:color="auto"/>
              <w:right w:val="single" w:sz="8" w:space="0" w:color="auto"/>
            </w:tcBorders>
            <w:shd w:val="clear" w:color="000000" w:fill="FFCC99"/>
            <w:noWrap/>
            <w:vAlign w:val="center"/>
            <w:hideMark/>
          </w:tcPr>
          <w:p w14:paraId="36471952" w14:textId="77777777" w:rsidR="00441E28" w:rsidRPr="00441E28" w:rsidRDefault="00441E28" w:rsidP="00441E28">
            <w:pPr>
              <w:jc w:val="right"/>
              <w:rPr>
                <w:b/>
                <w:bCs/>
                <w:color w:val="000000"/>
                <w:sz w:val="16"/>
                <w:szCs w:val="16"/>
              </w:rPr>
            </w:pPr>
            <w:r w:rsidRPr="00441E28">
              <w:rPr>
                <w:b/>
                <w:bCs/>
                <w:color w:val="000000"/>
                <w:sz w:val="16"/>
                <w:szCs w:val="16"/>
              </w:rPr>
              <w:t>0,0</w:t>
            </w:r>
          </w:p>
        </w:tc>
        <w:tc>
          <w:tcPr>
            <w:tcW w:w="896" w:type="dxa"/>
            <w:tcBorders>
              <w:top w:val="nil"/>
              <w:left w:val="nil"/>
              <w:bottom w:val="single" w:sz="8" w:space="0" w:color="auto"/>
              <w:right w:val="single" w:sz="8" w:space="0" w:color="auto"/>
            </w:tcBorders>
            <w:shd w:val="clear" w:color="000000" w:fill="FFCC99"/>
            <w:noWrap/>
            <w:vAlign w:val="center"/>
            <w:hideMark/>
          </w:tcPr>
          <w:p w14:paraId="60A32632" w14:textId="77777777" w:rsidR="00441E28" w:rsidRPr="00441E28" w:rsidRDefault="00441E28" w:rsidP="00441E28">
            <w:pPr>
              <w:jc w:val="right"/>
              <w:rPr>
                <w:b/>
                <w:bCs/>
                <w:color w:val="000000"/>
                <w:sz w:val="16"/>
                <w:szCs w:val="16"/>
              </w:rPr>
            </w:pPr>
            <w:r w:rsidRPr="00441E28">
              <w:rPr>
                <w:b/>
                <w:bCs/>
                <w:color w:val="000000"/>
                <w:sz w:val="16"/>
                <w:szCs w:val="16"/>
              </w:rPr>
              <w:t>110,0</w:t>
            </w:r>
          </w:p>
        </w:tc>
        <w:tc>
          <w:tcPr>
            <w:tcW w:w="850" w:type="dxa"/>
            <w:tcBorders>
              <w:top w:val="nil"/>
              <w:left w:val="nil"/>
              <w:bottom w:val="single" w:sz="8" w:space="0" w:color="auto"/>
              <w:right w:val="single" w:sz="8" w:space="0" w:color="auto"/>
            </w:tcBorders>
            <w:shd w:val="clear" w:color="000000" w:fill="FFCC99"/>
            <w:noWrap/>
            <w:vAlign w:val="center"/>
            <w:hideMark/>
          </w:tcPr>
          <w:p w14:paraId="6DFD29F9" w14:textId="77777777" w:rsidR="00441E28" w:rsidRPr="00441E28" w:rsidRDefault="00441E28" w:rsidP="00441E28">
            <w:pPr>
              <w:jc w:val="right"/>
              <w:rPr>
                <w:b/>
                <w:bCs/>
                <w:color w:val="000000"/>
                <w:sz w:val="16"/>
                <w:szCs w:val="16"/>
              </w:rPr>
            </w:pPr>
            <w:r w:rsidRPr="00441E28">
              <w:rPr>
                <w:b/>
                <w:bCs/>
                <w:color w:val="000000"/>
                <w:sz w:val="16"/>
                <w:szCs w:val="16"/>
              </w:rPr>
              <w:t>110,0</w:t>
            </w:r>
          </w:p>
        </w:tc>
        <w:tc>
          <w:tcPr>
            <w:tcW w:w="992" w:type="dxa"/>
            <w:tcBorders>
              <w:top w:val="nil"/>
              <w:left w:val="nil"/>
              <w:bottom w:val="single" w:sz="8" w:space="0" w:color="auto"/>
              <w:right w:val="single" w:sz="8" w:space="0" w:color="auto"/>
            </w:tcBorders>
            <w:shd w:val="clear" w:color="000000" w:fill="FFCC99"/>
            <w:noWrap/>
            <w:vAlign w:val="center"/>
            <w:hideMark/>
          </w:tcPr>
          <w:p w14:paraId="24401F2F" w14:textId="77777777" w:rsidR="00441E28" w:rsidRPr="00441E28" w:rsidRDefault="00441E28" w:rsidP="00441E28">
            <w:pPr>
              <w:jc w:val="right"/>
              <w:rPr>
                <w:b/>
                <w:bCs/>
                <w:color w:val="000000"/>
                <w:sz w:val="16"/>
                <w:szCs w:val="16"/>
              </w:rPr>
            </w:pPr>
            <w:r w:rsidRPr="00441E28">
              <w:rPr>
                <w:b/>
                <w:bCs/>
                <w:color w:val="000000"/>
                <w:sz w:val="16"/>
                <w:szCs w:val="16"/>
              </w:rPr>
              <w:t>110,0</w:t>
            </w:r>
          </w:p>
        </w:tc>
      </w:tr>
      <w:tr w:rsidR="00441E28" w:rsidRPr="00441E28" w14:paraId="7B36A0AC" w14:textId="77777777" w:rsidTr="001037BF">
        <w:trPr>
          <w:trHeight w:val="6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14:paraId="4F723C3D" w14:textId="77777777" w:rsidR="00441E28" w:rsidRPr="00441E28" w:rsidRDefault="00441E28" w:rsidP="00441E28">
            <w:pPr>
              <w:jc w:val="both"/>
              <w:rPr>
                <w:b/>
                <w:bCs/>
                <w:color w:val="000000"/>
                <w:sz w:val="16"/>
                <w:szCs w:val="16"/>
              </w:rPr>
            </w:pPr>
            <w:r w:rsidRPr="00441E28">
              <w:rPr>
                <w:b/>
                <w:bCs/>
                <w:color w:val="000000"/>
                <w:sz w:val="16"/>
                <w:szCs w:val="16"/>
              </w:rPr>
              <w:t> </w:t>
            </w:r>
          </w:p>
        </w:tc>
        <w:tc>
          <w:tcPr>
            <w:tcW w:w="3925" w:type="dxa"/>
            <w:tcBorders>
              <w:top w:val="nil"/>
              <w:left w:val="nil"/>
              <w:bottom w:val="single" w:sz="8" w:space="0" w:color="auto"/>
              <w:right w:val="single" w:sz="8" w:space="0" w:color="auto"/>
            </w:tcBorders>
            <w:shd w:val="clear" w:color="auto" w:fill="auto"/>
            <w:noWrap/>
            <w:vAlign w:val="center"/>
            <w:hideMark/>
          </w:tcPr>
          <w:p w14:paraId="6C7DBCF6" w14:textId="77777777" w:rsidR="00441E28" w:rsidRPr="00441E28" w:rsidRDefault="00441E28" w:rsidP="00441E28">
            <w:pPr>
              <w:rPr>
                <w:color w:val="000000"/>
                <w:sz w:val="16"/>
                <w:szCs w:val="16"/>
              </w:rPr>
            </w:pPr>
            <w:r w:rsidRPr="00441E28">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EC70A2D" w14:textId="77777777" w:rsidR="00441E28" w:rsidRPr="00441E28" w:rsidRDefault="00441E28" w:rsidP="00441E28">
            <w:pPr>
              <w:jc w:val="right"/>
              <w:rPr>
                <w:color w:val="000000"/>
                <w:sz w:val="16"/>
                <w:szCs w:val="16"/>
              </w:rPr>
            </w:pPr>
            <w:r w:rsidRPr="00441E28">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4DE2DE7" w14:textId="77777777" w:rsidR="00441E28" w:rsidRPr="00441E28" w:rsidRDefault="00441E28" w:rsidP="00441E28">
            <w:pPr>
              <w:jc w:val="right"/>
              <w:rPr>
                <w:color w:val="000000"/>
                <w:sz w:val="16"/>
                <w:szCs w:val="16"/>
              </w:rPr>
            </w:pPr>
            <w:r w:rsidRPr="00441E28">
              <w:rPr>
                <w:color w:val="000000"/>
                <w:sz w:val="16"/>
                <w:szCs w:val="16"/>
              </w:rPr>
              <w:t> </w:t>
            </w:r>
          </w:p>
        </w:tc>
        <w:tc>
          <w:tcPr>
            <w:tcW w:w="805" w:type="dxa"/>
            <w:tcBorders>
              <w:top w:val="nil"/>
              <w:left w:val="nil"/>
              <w:bottom w:val="single" w:sz="8" w:space="0" w:color="auto"/>
              <w:right w:val="single" w:sz="8" w:space="0" w:color="auto"/>
            </w:tcBorders>
            <w:shd w:val="clear" w:color="auto" w:fill="auto"/>
            <w:noWrap/>
            <w:vAlign w:val="center"/>
            <w:hideMark/>
          </w:tcPr>
          <w:p w14:paraId="7A93AA51" w14:textId="77777777" w:rsidR="00441E28" w:rsidRPr="00441E28" w:rsidRDefault="00441E28" w:rsidP="00441E28">
            <w:pPr>
              <w:jc w:val="right"/>
              <w:rPr>
                <w:color w:val="000000"/>
                <w:sz w:val="16"/>
                <w:szCs w:val="16"/>
              </w:rPr>
            </w:pPr>
            <w:r w:rsidRPr="00441E28">
              <w:rPr>
                <w:color w:val="000000"/>
                <w:sz w:val="16"/>
                <w:szCs w:val="16"/>
              </w:rPr>
              <w:t> </w:t>
            </w:r>
          </w:p>
        </w:tc>
        <w:tc>
          <w:tcPr>
            <w:tcW w:w="896" w:type="dxa"/>
            <w:tcBorders>
              <w:top w:val="nil"/>
              <w:left w:val="nil"/>
              <w:bottom w:val="single" w:sz="8" w:space="0" w:color="auto"/>
              <w:right w:val="single" w:sz="8" w:space="0" w:color="auto"/>
            </w:tcBorders>
            <w:shd w:val="clear" w:color="auto" w:fill="auto"/>
            <w:noWrap/>
            <w:vAlign w:val="center"/>
            <w:hideMark/>
          </w:tcPr>
          <w:p w14:paraId="0DF9D67F" w14:textId="77777777" w:rsidR="00441E28" w:rsidRPr="00441E28" w:rsidRDefault="00441E28" w:rsidP="00441E28">
            <w:pPr>
              <w:jc w:val="right"/>
              <w:rPr>
                <w:color w:val="000000"/>
                <w:sz w:val="16"/>
                <w:szCs w:val="16"/>
              </w:rPr>
            </w:pPr>
            <w:r w:rsidRPr="00441E28">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4A67D5C" w14:textId="77777777" w:rsidR="00441E28" w:rsidRPr="00441E28" w:rsidRDefault="00441E28" w:rsidP="00441E28">
            <w:pPr>
              <w:jc w:val="right"/>
              <w:rPr>
                <w:color w:val="000000"/>
                <w:sz w:val="16"/>
                <w:szCs w:val="16"/>
              </w:rPr>
            </w:pPr>
            <w:r w:rsidRPr="00441E28">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4224073E" w14:textId="77777777" w:rsidR="00441E28" w:rsidRPr="00441E28" w:rsidRDefault="00441E28" w:rsidP="00441E28">
            <w:pPr>
              <w:jc w:val="right"/>
              <w:rPr>
                <w:color w:val="000000"/>
                <w:sz w:val="16"/>
                <w:szCs w:val="16"/>
              </w:rPr>
            </w:pPr>
            <w:r w:rsidRPr="00441E28">
              <w:rPr>
                <w:color w:val="000000"/>
                <w:sz w:val="16"/>
                <w:szCs w:val="16"/>
              </w:rPr>
              <w:t> </w:t>
            </w:r>
          </w:p>
        </w:tc>
      </w:tr>
      <w:tr w:rsidR="00441E28" w:rsidRPr="00441E28" w14:paraId="309BB9E8" w14:textId="77777777" w:rsidTr="001037BF">
        <w:trPr>
          <w:trHeight w:val="248"/>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14:paraId="79BEEDCD" w14:textId="77777777" w:rsidR="00441E28" w:rsidRPr="00441E28" w:rsidRDefault="00441E28" w:rsidP="00441E28">
            <w:pPr>
              <w:jc w:val="both"/>
              <w:rPr>
                <w:b/>
                <w:bCs/>
                <w:color w:val="000000"/>
                <w:sz w:val="16"/>
                <w:szCs w:val="16"/>
              </w:rPr>
            </w:pPr>
            <w:r w:rsidRPr="00441E28">
              <w:rPr>
                <w:b/>
                <w:bCs/>
                <w:color w:val="000000"/>
                <w:sz w:val="16"/>
                <w:szCs w:val="16"/>
              </w:rPr>
              <w:t> </w:t>
            </w:r>
          </w:p>
        </w:tc>
        <w:tc>
          <w:tcPr>
            <w:tcW w:w="3925" w:type="dxa"/>
            <w:tcBorders>
              <w:top w:val="nil"/>
              <w:left w:val="nil"/>
              <w:bottom w:val="single" w:sz="8" w:space="0" w:color="auto"/>
              <w:right w:val="single" w:sz="8" w:space="0" w:color="auto"/>
            </w:tcBorders>
            <w:shd w:val="clear" w:color="auto" w:fill="auto"/>
            <w:noWrap/>
            <w:vAlign w:val="center"/>
            <w:hideMark/>
          </w:tcPr>
          <w:p w14:paraId="2CB5D37A" w14:textId="77777777" w:rsidR="00441E28" w:rsidRPr="00441E28" w:rsidRDefault="00441E28" w:rsidP="00441E28">
            <w:pPr>
              <w:rPr>
                <w:color w:val="000000"/>
                <w:sz w:val="16"/>
                <w:szCs w:val="16"/>
              </w:rPr>
            </w:pPr>
            <w:r w:rsidRPr="00441E28">
              <w:rPr>
                <w:color w:val="000000"/>
                <w:sz w:val="16"/>
                <w:szCs w:val="16"/>
              </w:rPr>
              <w:t>Численост на 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14:paraId="567EA87D" w14:textId="77777777" w:rsidR="00441E28" w:rsidRPr="00441E28" w:rsidRDefault="00441E28" w:rsidP="00441E28">
            <w:pPr>
              <w:jc w:val="right"/>
              <w:rPr>
                <w:color w:val="000000"/>
                <w:sz w:val="16"/>
                <w:szCs w:val="16"/>
              </w:rPr>
            </w:pPr>
            <w:r w:rsidRPr="00441E28">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412B3F4" w14:textId="77777777" w:rsidR="00441E28" w:rsidRPr="00441E28" w:rsidRDefault="00441E28" w:rsidP="00441E28">
            <w:pPr>
              <w:jc w:val="right"/>
              <w:rPr>
                <w:color w:val="000000"/>
                <w:sz w:val="16"/>
                <w:szCs w:val="16"/>
              </w:rPr>
            </w:pPr>
            <w:r w:rsidRPr="00441E28">
              <w:rPr>
                <w:color w:val="000000"/>
                <w:sz w:val="16"/>
                <w:szCs w:val="16"/>
              </w:rPr>
              <w:t>0</w:t>
            </w:r>
          </w:p>
        </w:tc>
        <w:tc>
          <w:tcPr>
            <w:tcW w:w="805" w:type="dxa"/>
            <w:tcBorders>
              <w:top w:val="nil"/>
              <w:left w:val="nil"/>
              <w:bottom w:val="single" w:sz="8" w:space="0" w:color="auto"/>
              <w:right w:val="single" w:sz="8" w:space="0" w:color="auto"/>
            </w:tcBorders>
            <w:shd w:val="clear" w:color="auto" w:fill="auto"/>
            <w:noWrap/>
            <w:vAlign w:val="center"/>
            <w:hideMark/>
          </w:tcPr>
          <w:p w14:paraId="6C8E6ABC" w14:textId="77777777" w:rsidR="00441E28" w:rsidRPr="00441E28" w:rsidRDefault="00441E28" w:rsidP="00441E28">
            <w:pPr>
              <w:jc w:val="right"/>
              <w:rPr>
                <w:color w:val="000000"/>
                <w:sz w:val="16"/>
                <w:szCs w:val="16"/>
              </w:rPr>
            </w:pPr>
            <w:r w:rsidRPr="00441E28">
              <w:rPr>
                <w:color w:val="000000"/>
                <w:sz w:val="16"/>
                <w:szCs w:val="16"/>
              </w:rPr>
              <w:t>0</w:t>
            </w:r>
          </w:p>
        </w:tc>
        <w:tc>
          <w:tcPr>
            <w:tcW w:w="896" w:type="dxa"/>
            <w:tcBorders>
              <w:top w:val="nil"/>
              <w:left w:val="nil"/>
              <w:bottom w:val="single" w:sz="8" w:space="0" w:color="auto"/>
              <w:right w:val="single" w:sz="8" w:space="0" w:color="auto"/>
            </w:tcBorders>
            <w:shd w:val="clear" w:color="auto" w:fill="auto"/>
            <w:noWrap/>
            <w:vAlign w:val="center"/>
            <w:hideMark/>
          </w:tcPr>
          <w:p w14:paraId="2EA198FF" w14:textId="77777777" w:rsidR="00441E28" w:rsidRPr="00441E28" w:rsidRDefault="00441E28" w:rsidP="00441E28">
            <w:pPr>
              <w:jc w:val="right"/>
              <w:rPr>
                <w:color w:val="000000"/>
                <w:sz w:val="16"/>
                <w:szCs w:val="16"/>
              </w:rPr>
            </w:pPr>
            <w:r w:rsidRPr="00441E28">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08773B4B" w14:textId="77777777" w:rsidR="00441E28" w:rsidRPr="00441E28" w:rsidRDefault="00441E28" w:rsidP="00441E28">
            <w:pPr>
              <w:jc w:val="right"/>
              <w:rPr>
                <w:color w:val="000000"/>
                <w:sz w:val="16"/>
                <w:szCs w:val="16"/>
              </w:rPr>
            </w:pPr>
            <w:r w:rsidRPr="00441E28">
              <w:rPr>
                <w:color w:val="000000"/>
                <w:sz w:val="16"/>
                <w:szCs w:val="16"/>
              </w:rPr>
              <w:t>0</w:t>
            </w:r>
          </w:p>
        </w:tc>
        <w:tc>
          <w:tcPr>
            <w:tcW w:w="992" w:type="dxa"/>
            <w:tcBorders>
              <w:top w:val="nil"/>
              <w:left w:val="nil"/>
              <w:bottom w:val="single" w:sz="8" w:space="0" w:color="auto"/>
              <w:right w:val="single" w:sz="8" w:space="0" w:color="auto"/>
            </w:tcBorders>
            <w:shd w:val="clear" w:color="auto" w:fill="auto"/>
            <w:noWrap/>
            <w:vAlign w:val="center"/>
            <w:hideMark/>
          </w:tcPr>
          <w:p w14:paraId="612A58C0" w14:textId="77777777" w:rsidR="00441E28" w:rsidRPr="00441E28" w:rsidRDefault="00441E28" w:rsidP="00441E28">
            <w:pPr>
              <w:jc w:val="right"/>
              <w:rPr>
                <w:color w:val="000000"/>
                <w:sz w:val="16"/>
                <w:szCs w:val="16"/>
              </w:rPr>
            </w:pPr>
            <w:r w:rsidRPr="00441E28">
              <w:rPr>
                <w:color w:val="000000"/>
                <w:sz w:val="16"/>
                <w:szCs w:val="16"/>
              </w:rPr>
              <w:t>0</w:t>
            </w:r>
          </w:p>
        </w:tc>
      </w:tr>
      <w:tr w:rsidR="00441E28" w:rsidRPr="00441E28" w14:paraId="4711D325" w14:textId="77777777" w:rsidTr="001037BF">
        <w:trPr>
          <w:trHeight w:val="266"/>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14:paraId="6137D24B" w14:textId="77777777" w:rsidR="00441E28" w:rsidRPr="00441E28" w:rsidRDefault="00441E28" w:rsidP="00441E28">
            <w:pPr>
              <w:jc w:val="both"/>
              <w:rPr>
                <w:b/>
                <w:bCs/>
                <w:color w:val="000000"/>
                <w:sz w:val="16"/>
                <w:szCs w:val="16"/>
              </w:rPr>
            </w:pPr>
            <w:r w:rsidRPr="00441E28">
              <w:rPr>
                <w:b/>
                <w:bCs/>
                <w:color w:val="000000"/>
                <w:sz w:val="16"/>
                <w:szCs w:val="16"/>
              </w:rPr>
              <w:t> </w:t>
            </w:r>
          </w:p>
        </w:tc>
        <w:tc>
          <w:tcPr>
            <w:tcW w:w="3925" w:type="dxa"/>
            <w:tcBorders>
              <w:top w:val="nil"/>
              <w:left w:val="nil"/>
              <w:bottom w:val="single" w:sz="8" w:space="0" w:color="auto"/>
              <w:right w:val="single" w:sz="8" w:space="0" w:color="auto"/>
            </w:tcBorders>
            <w:shd w:val="clear" w:color="auto" w:fill="auto"/>
            <w:noWrap/>
            <w:vAlign w:val="center"/>
            <w:hideMark/>
          </w:tcPr>
          <w:p w14:paraId="358B7F5B" w14:textId="77777777" w:rsidR="00441E28" w:rsidRPr="00441E28" w:rsidRDefault="00441E28" w:rsidP="00441E28">
            <w:pPr>
              <w:rPr>
                <w:color w:val="000000"/>
                <w:sz w:val="16"/>
                <w:szCs w:val="16"/>
              </w:rPr>
            </w:pPr>
            <w:r w:rsidRPr="00441E28">
              <w:rPr>
                <w:color w:val="000000"/>
                <w:sz w:val="16"/>
                <w:szCs w:val="16"/>
              </w:rPr>
              <w:t>Численост на извънщатния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14:paraId="43A1A66B" w14:textId="77777777" w:rsidR="00441E28" w:rsidRPr="00441E28" w:rsidRDefault="00441E28" w:rsidP="00441E28">
            <w:pPr>
              <w:jc w:val="right"/>
              <w:rPr>
                <w:color w:val="000000"/>
                <w:sz w:val="16"/>
                <w:szCs w:val="16"/>
              </w:rPr>
            </w:pPr>
            <w:r w:rsidRPr="00441E28">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B7A20FA" w14:textId="77777777" w:rsidR="00441E28" w:rsidRPr="00441E28" w:rsidRDefault="00441E28" w:rsidP="00441E28">
            <w:pPr>
              <w:jc w:val="right"/>
              <w:rPr>
                <w:color w:val="000000"/>
                <w:sz w:val="16"/>
                <w:szCs w:val="16"/>
              </w:rPr>
            </w:pPr>
            <w:r w:rsidRPr="00441E28">
              <w:rPr>
                <w:color w:val="000000"/>
                <w:sz w:val="16"/>
                <w:szCs w:val="16"/>
              </w:rPr>
              <w:t>0</w:t>
            </w:r>
          </w:p>
        </w:tc>
        <w:tc>
          <w:tcPr>
            <w:tcW w:w="805" w:type="dxa"/>
            <w:tcBorders>
              <w:top w:val="nil"/>
              <w:left w:val="nil"/>
              <w:bottom w:val="single" w:sz="8" w:space="0" w:color="auto"/>
              <w:right w:val="single" w:sz="8" w:space="0" w:color="auto"/>
            </w:tcBorders>
            <w:shd w:val="clear" w:color="auto" w:fill="auto"/>
            <w:noWrap/>
            <w:vAlign w:val="center"/>
            <w:hideMark/>
          </w:tcPr>
          <w:p w14:paraId="074FE2F4" w14:textId="77777777" w:rsidR="00441E28" w:rsidRPr="00441E28" w:rsidRDefault="00441E28" w:rsidP="00441E28">
            <w:pPr>
              <w:jc w:val="right"/>
              <w:rPr>
                <w:color w:val="000000"/>
                <w:sz w:val="16"/>
                <w:szCs w:val="16"/>
              </w:rPr>
            </w:pPr>
            <w:r w:rsidRPr="00441E28">
              <w:rPr>
                <w:color w:val="000000"/>
                <w:sz w:val="16"/>
                <w:szCs w:val="16"/>
              </w:rPr>
              <w:t>0</w:t>
            </w:r>
          </w:p>
        </w:tc>
        <w:tc>
          <w:tcPr>
            <w:tcW w:w="896" w:type="dxa"/>
            <w:tcBorders>
              <w:top w:val="nil"/>
              <w:left w:val="nil"/>
              <w:bottom w:val="single" w:sz="8" w:space="0" w:color="auto"/>
              <w:right w:val="single" w:sz="8" w:space="0" w:color="auto"/>
            </w:tcBorders>
            <w:shd w:val="clear" w:color="auto" w:fill="auto"/>
            <w:noWrap/>
            <w:vAlign w:val="center"/>
            <w:hideMark/>
          </w:tcPr>
          <w:p w14:paraId="1EC24CBC" w14:textId="77777777" w:rsidR="00441E28" w:rsidRPr="00441E28" w:rsidRDefault="00441E28" w:rsidP="00441E28">
            <w:pPr>
              <w:jc w:val="right"/>
              <w:rPr>
                <w:color w:val="000000"/>
                <w:sz w:val="16"/>
                <w:szCs w:val="16"/>
              </w:rPr>
            </w:pPr>
            <w:r w:rsidRPr="00441E28">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1F069494" w14:textId="77777777" w:rsidR="00441E28" w:rsidRPr="00441E28" w:rsidRDefault="00441E28" w:rsidP="00441E28">
            <w:pPr>
              <w:jc w:val="right"/>
              <w:rPr>
                <w:color w:val="000000"/>
                <w:sz w:val="16"/>
                <w:szCs w:val="16"/>
              </w:rPr>
            </w:pPr>
            <w:r w:rsidRPr="00441E28">
              <w:rPr>
                <w:color w:val="000000"/>
                <w:sz w:val="16"/>
                <w:szCs w:val="16"/>
              </w:rPr>
              <w:t>0</w:t>
            </w:r>
          </w:p>
        </w:tc>
        <w:tc>
          <w:tcPr>
            <w:tcW w:w="992" w:type="dxa"/>
            <w:tcBorders>
              <w:top w:val="nil"/>
              <w:left w:val="nil"/>
              <w:bottom w:val="single" w:sz="8" w:space="0" w:color="auto"/>
              <w:right w:val="single" w:sz="8" w:space="0" w:color="auto"/>
            </w:tcBorders>
            <w:shd w:val="clear" w:color="auto" w:fill="auto"/>
            <w:noWrap/>
            <w:vAlign w:val="center"/>
            <w:hideMark/>
          </w:tcPr>
          <w:p w14:paraId="5A7EA1CB" w14:textId="77777777" w:rsidR="00441E28" w:rsidRPr="00441E28" w:rsidRDefault="00441E28" w:rsidP="00441E28">
            <w:pPr>
              <w:jc w:val="right"/>
              <w:rPr>
                <w:color w:val="000000"/>
                <w:sz w:val="16"/>
                <w:szCs w:val="16"/>
              </w:rPr>
            </w:pPr>
            <w:r w:rsidRPr="00441E28">
              <w:rPr>
                <w:color w:val="000000"/>
                <w:sz w:val="16"/>
                <w:szCs w:val="16"/>
              </w:rPr>
              <w:t>0</w:t>
            </w:r>
          </w:p>
        </w:tc>
      </w:tr>
    </w:tbl>
    <w:p w14:paraId="509A2858" w14:textId="6652ACCC" w:rsidR="00441E28" w:rsidRDefault="00441E28" w:rsidP="00E4464F">
      <w:pPr>
        <w:jc w:val="both"/>
        <w:rPr>
          <w:b/>
          <w:sz w:val="24"/>
          <w:szCs w:val="24"/>
        </w:rPr>
      </w:pPr>
    </w:p>
    <w:p w14:paraId="6DB79290" w14:textId="1D213AA2" w:rsidR="00441E28" w:rsidRDefault="00441E28" w:rsidP="00E4464F">
      <w:pPr>
        <w:jc w:val="both"/>
        <w:rPr>
          <w:b/>
          <w:sz w:val="24"/>
          <w:szCs w:val="24"/>
        </w:rPr>
      </w:pPr>
    </w:p>
    <w:p w14:paraId="7EB54817" w14:textId="77777777" w:rsidR="00441E28" w:rsidRDefault="00441E28" w:rsidP="00E4464F">
      <w:pPr>
        <w:jc w:val="both"/>
        <w:rPr>
          <w:b/>
          <w:sz w:val="24"/>
          <w:szCs w:val="24"/>
        </w:rPr>
      </w:pPr>
    </w:p>
    <w:p w14:paraId="4CEAFA55" w14:textId="198BDD56" w:rsidR="00662F17" w:rsidRPr="002E34DD" w:rsidRDefault="00662F17" w:rsidP="00662F17">
      <w:pPr>
        <w:pStyle w:val="Heading2"/>
        <w:shd w:val="clear" w:color="auto" w:fill="CCFFCC"/>
        <w:spacing w:before="0"/>
        <w:rPr>
          <w:lang w:val="bg-BG"/>
        </w:rPr>
      </w:pPr>
      <w:bookmarkStart w:id="21" w:name="_Toc93076562"/>
      <w:r w:rsidRPr="002E34DD">
        <w:rPr>
          <w:lang w:val="bg-BG"/>
        </w:rPr>
        <w:t xml:space="preserve">Програма </w:t>
      </w:r>
      <w:r w:rsidR="008B6EB2">
        <w:rPr>
          <w:lang w:val="bg-BG"/>
        </w:rPr>
        <w:t>1100.01.09</w:t>
      </w:r>
      <w:r w:rsidRPr="002E34DD">
        <w:rPr>
          <w:lang w:val="bg-BG"/>
        </w:rPr>
        <w:t xml:space="preserve"> </w:t>
      </w:r>
      <w:r w:rsidRPr="00AA5427">
        <w:rPr>
          <w:lang w:val="bg-BG"/>
        </w:rPr>
        <w:t>„</w:t>
      </w:r>
      <w:r>
        <w:rPr>
          <w:rFonts w:ascii="Cambria" w:hAnsi="Cambria"/>
          <w:sz w:val="22"/>
        </w:rPr>
        <w:t xml:space="preserve">Обучение и </w:t>
      </w:r>
      <w:r w:rsidR="005D6D7A">
        <w:rPr>
          <w:rFonts w:ascii="Cambria" w:hAnsi="Cambria"/>
          <w:sz w:val="22"/>
          <w:lang w:val="bg-BG"/>
        </w:rPr>
        <w:t xml:space="preserve">професионална </w:t>
      </w:r>
      <w:r>
        <w:rPr>
          <w:rFonts w:ascii="Cambria" w:hAnsi="Cambria"/>
          <w:sz w:val="22"/>
        </w:rPr>
        <w:t>квалификация на служителите в дипломатическата служба</w:t>
      </w:r>
      <w:r w:rsidRPr="00AA5427">
        <w:rPr>
          <w:lang w:val="bg-BG"/>
        </w:rPr>
        <w:t>”</w:t>
      </w:r>
      <w:bookmarkEnd w:id="21"/>
    </w:p>
    <w:p w14:paraId="2B596F63" w14:textId="398E964C" w:rsidR="00662F17" w:rsidRDefault="00662F17" w:rsidP="00E4464F">
      <w:pPr>
        <w:jc w:val="both"/>
        <w:rPr>
          <w:b/>
          <w:sz w:val="24"/>
          <w:szCs w:val="24"/>
        </w:rPr>
      </w:pPr>
    </w:p>
    <w:p w14:paraId="4C0DD1C0" w14:textId="77777777" w:rsidR="00E7266F" w:rsidRPr="002E34DD" w:rsidRDefault="00E7266F" w:rsidP="00E7266F">
      <w:pPr>
        <w:jc w:val="both"/>
        <w:rPr>
          <w:b/>
          <w:i/>
          <w:color w:val="0070C0"/>
          <w:sz w:val="24"/>
          <w:szCs w:val="24"/>
        </w:rPr>
      </w:pPr>
      <w:r w:rsidRPr="002E34DD">
        <w:rPr>
          <w:b/>
          <w:i/>
          <w:color w:val="0070C0"/>
          <w:sz w:val="24"/>
          <w:szCs w:val="24"/>
        </w:rPr>
        <w:t>Цели на програмата</w:t>
      </w:r>
    </w:p>
    <w:p w14:paraId="01C2BA5B" w14:textId="77777777" w:rsidR="00E7266F" w:rsidRDefault="00E7266F" w:rsidP="00E7266F">
      <w:pPr>
        <w:jc w:val="both"/>
        <w:rPr>
          <w:bCs/>
          <w:iCs/>
          <w:sz w:val="24"/>
          <w:szCs w:val="24"/>
        </w:rPr>
      </w:pPr>
      <w:r w:rsidRPr="002B0A77">
        <w:rPr>
          <w:bCs/>
          <w:iCs/>
          <w:sz w:val="24"/>
          <w:szCs w:val="24"/>
        </w:rPr>
        <w:t>В рамките на тези програма се планира и осъществява една от двете основни дейности на Дипломатическия институт,</w:t>
      </w:r>
      <w:r w:rsidRPr="002B0A77">
        <w:t xml:space="preserve"> </w:t>
      </w:r>
      <w:r w:rsidRPr="002B0A77">
        <w:rPr>
          <w:sz w:val="24"/>
          <w:szCs w:val="24"/>
        </w:rPr>
        <w:t>обучение чрез прилагане на различните му форми за</w:t>
      </w:r>
      <w:r w:rsidRPr="002B0A77">
        <w:t xml:space="preserve"> </w:t>
      </w:r>
      <w:r w:rsidRPr="002B0A77">
        <w:rPr>
          <w:sz w:val="24"/>
          <w:szCs w:val="24"/>
        </w:rPr>
        <w:t>п</w:t>
      </w:r>
      <w:r w:rsidRPr="002B0A77">
        <w:rPr>
          <w:bCs/>
          <w:iCs/>
          <w:sz w:val="24"/>
          <w:szCs w:val="24"/>
        </w:rPr>
        <w:t>овишаване на специализираните знания и умения на представителите на дипломатическата служба и държавната администрация, чиято дейност е свързана с планиране и провеждане на външната политика на Република България. Изпълнението на програмата е в прякото взаимодействие с Постоянния секретар на МВнР и в тясна координация с дирекция „Човешки ресурси“ и е насочена към осигуряване на квалифициран човешки ресурс за ефективно изпълнение на формулираните стратегически и оперативни външнополитически цели, в съответствие с очакванията на обществото и високите изисквания на международните партньори на България.</w:t>
      </w:r>
    </w:p>
    <w:p w14:paraId="2673F161" w14:textId="77777777" w:rsidR="00E7266F" w:rsidRDefault="00E7266F" w:rsidP="00E7266F">
      <w:pPr>
        <w:jc w:val="both"/>
        <w:rPr>
          <w:bCs/>
          <w:iCs/>
          <w:sz w:val="24"/>
          <w:szCs w:val="24"/>
        </w:rPr>
      </w:pPr>
    </w:p>
    <w:p w14:paraId="48FFD22F" w14:textId="77777777" w:rsidR="00E7266F" w:rsidRDefault="00E7266F" w:rsidP="00E7266F">
      <w:pPr>
        <w:tabs>
          <w:tab w:val="left" w:pos="709"/>
        </w:tabs>
        <w:jc w:val="both"/>
        <w:rPr>
          <w:b/>
          <w:i/>
          <w:color w:val="0070C0"/>
          <w:spacing w:val="-4"/>
          <w:sz w:val="24"/>
          <w:szCs w:val="24"/>
        </w:rPr>
      </w:pPr>
      <w:r w:rsidRPr="002E34DD">
        <w:rPr>
          <w:b/>
          <w:i/>
          <w:color w:val="0070C0"/>
          <w:spacing w:val="-4"/>
          <w:sz w:val="24"/>
          <w:szCs w:val="24"/>
        </w:rPr>
        <w:t xml:space="preserve">Предоставяни по програмата продукти/услуги </w:t>
      </w:r>
    </w:p>
    <w:p w14:paraId="192F2B8B" w14:textId="77777777" w:rsidR="00E7266F" w:rsidRPr="002E34DD" w:rsidRDefault="00E7266F" w:rsidP="00E7266F">
      <w:pPr>
        <w:tabs>
          <w:tab w:val="left" w:pos="709"/>
        </w:tabs>
        <w:jc w:val="both"/>
        <w:rPr>
          <w:b/>
          <w:i/>
          <w:color w:val="0070C0"/>
          <w:spacing w:val="-4"/>
          <w:sz w:val="24"/>
          <w:szCs w:val="24"/>
        </w:rPr>
      </w:pPr>
    </w:p>
    <w:p w14:paraId="41A63E80" w14:textId="77777777" w:rsidR="00E7266F" w:rsidRPr="002B0A77" w:rsidRDefault="00E7266F" w:rsidP="006C4772">
      <w:pPr>
        <w:pStyle w:val="ListParagraph"/>
        <w:numPr>
          <w:ilvl w:val="0"/>
          <w:numId w:val="21"/>
        </w:numPr>
        <w:jc w:val="both"/>
        <w:rPr>
          <w:i/>
          <w:color w:val="0070C0"/>
          <w:sz w:val="24"/>
          <w:szCs w:val="24"/>
        </w:rPr>
      </w:pPr>
      <w:r w:rsidRPr="002B0A77">
        <w:rPr>
          <w:sz w:val="24"/>
          <w:szCs w:val="24"/>
        </w:rPr>
        <w:t>Организиране и провеждане на обучения за повишаване на професионалната квалификация на служителите на министерството на външните работи;</w:t>
      </w:r>
    </w:p>
    <w:p w14:paraId="21B88786" w14:textId="77777777" w:rsidR="00E7266F" w:rsidRDefault="00E7266F" w:rsidP="006C4772">
      <w:pPr>
        <w:pStyle w:val="ListParagraph"/>
        <w:numPr>
          <w:ilvl w:val="0"/>
          <w:numId w:val="21"/>
        </w:numPr>
        <w:jc w:val="both"/>
        <w:rPr>
          <w:bCs/>
          <w:iCs/>
          <w:sz w:val="24"/>
          <w:szCs w:val="24"/>
        </w:rPr>
      </w:pPr>
      <w:r w:rsidRPr="002B0A77">
        <w:rPr>
          <w:bCs/>
          <w:iCs/>
          <w:sz w:val="24"/>
          <w:szCs w:val="24"/>
        </w:rPr>
        <w:t xml:space="preserve">Курсове за чуждоезиково обучение, като част от </w:t>
      </w:r>
      <w:proofErr w:type="spellStart"/>
      <w:r w:rsidRPr="002B0A77">
        <w:rPr>
          <w:bCs/>
          <w:iCs/>
          <w:sz w:val="24"/>
          <w:szCs w:val="24"/>
        </w:rPr>
        <w:t>предмандатната</w:t>
      </w:r>
      <w:proofErr w:type="spellEnd"/>
      <w:r w:rsidRPr="002B0A77">
        <w:rPr>
          <w:bCs/>
          <w:iCs/>
          <w:sz w:val="24"/>
          <w:szCs w:val="24"/>
        </w:rPr>
        <w:t xml:space="preserve"> подготовка за служителите на министерството на външните работи самостоятелно или съвместно с български и чуждестранни езикови школи в съответствие с Европейската езикова рамка и прилагане на международните системи за проверка на чуждоезикови знания.</w:t>
      </w:r>
    </w:p>
    <w:p w14:paraId="3F33DD0C" w14:textId="0D843C55" w:rsidR="00E7266F" w:rsidRPr="00CB7109" w:rsidRDefault="00E7266F" w:rsidP="006C4772">
      <w:pPr>
        <w:pStyle w:val="ListParagraph"/>
        <w:numPr>
          <w:ilvl w:val="0"/>
          <w:numId w:val="21"/>
        </w:numPr>
        <w:jc w:val="both"/>
        <w:rPr>
          <w:bCs/>
          <w:iCs/>
          <w:sz w:val="24"/>
          <w:szCs w:val="24"/>
        </w:rPr>
      </w:pPr>
      <w:r w:rsidRPr="00D228DF">
        <w:rPr>
          <w:sz w:val="24"/>
          <w:szCs w:val="24"/>
        </w:rPr>
        <w:t>Усъвършенстване на квалификацията на служителите</w:t>
      </w:r>
      <w:r>
        <w:rPr>
          <w:sz w:val="24"/>
          <w:szCs w:val="24"/>
        </w:rPr>
        <w:t xml:space="preserve"> в МВнР</w:t>
      </w:r>
      <w:r w:rsidRPr="00D228DF">
        <w:rPr>
          <w:sz w:val="24"/>
          <w:szCs w:val="24"/>
        </w:rPr>
        <w:t>.</w:t>
      </w:r>
    </w:p>
    <w:p w14:paraId="250B3769" w14:textId="4D096AC3" w:rsidR="00CB7109" w:rsidRPr="00CB7109" w:rsidRDefault="00CB7109" w:rsidP="006C4772">
      <w:pPr>
        <w:numPr>
          <w:ilvl w:val="0"/>
          <w:numId w:val="21"/>
        </w:numPr>
        <w:jc w:val="both"/>
        <w:rPr>
          <w:bCs/>
          <w:iCs/>
          <w:sz w:val="24"/>
          <w:szCs w:val="24"/>
        </w:rPr>
      </w:pPr>
      <w:r w:rsidRPr="00CB7109">
        <w:rPr>
          <w:sz w:val="24"/>
          <w:szCs w:val="24"/>
        </w:rPr>
        <w:t>Провеждане на чуждоезиково обучение и програми.</w:t>
      </w:r>
    </w:p>
    <w:p w14:paraId="43B3E622" w14:textId="77777777" w:rsidR="00E7266F" w:rsidRPr="002B0A77" w:rsidRDefault="00E7266F" w:rsidP="00E7266F">
      <w:pPr>
        <w:jc w:val="both"/>
        <w:rPr>
          <w:b/>
          <w:sz w:val="24"/>
          <w:szCs w:val="24"/>
        </w:rPr>
      </w:pPr>
    </w:p>
    <w:p w14:paraId="679078D8" w14:textId="77777777" w:rsidR="00E7266F" w:rsidRDefault="00E7266F" w:rsidP="00E7266F">
      <w:pPr>
        <w:jc w:val="both"/>
        <w:rPr>
          <w:rStyle w:val="FontStyle23"/>
          <w:sz w:val="24"/>
          <w:szCs w:val="24"/>
        </w:rPr>
      </w:pPr>
      <w:r w:rsidRPr="002E34DD">
        <w:rPr>
          <w:rStyle w:val="FontStyle23"/>
          <w:sz w:val="24"/>
          <w:szCs w:val="24"/>
        </w:rPr>
        <w:t>Организационни структури, участващи в програмата</w:t>
      </w:r>
      <w:r>
        <w:rPr>
          <w:rStyle w:val="FontStyle23"/>
          <w:sz w:val="24"/>
          <w:szCs w:val="24"/>
        </w:rPr>
        <w:t xml:space="preserve">: </w:t>
      </w:r>
    </w:p>
    <w:p w14:paraId="2C78F626" w14:textId="77777777" w:rsidR="00E7266F" w:rsidRDefault="00E7266F" w:rsidP="00E7266F">
      <w:pPr>
        <w:jc w:val="both"/>
        <w:rPr>
          <w:rStyle w:val="FontStyle23"/>
          <w:b w:val="0"/>
          <w:sz w:val="24"/>
          <w:szCs w:val="24"/>
        </w:rPr>
      </w:pPr>
      <w:r>
        <w:rPr>
          <w:rStyle w:val="FontStyle23"/>
          <w:b w:val="0"/>
          <w:sz w:val="24"/>
          <w:szCs w:val="24"/>
        </w:rPr>
        <w:t>Водещи структурни звена: Постоянен секретар, изпълнява се координирано с дирекция „Човешки ресурси“ и Дипломатически институт към МВнР.</w:t>
      </w:r>
    </w:p>
    <w:p w14:paraId="3787D710" w14:textId="77777777" w:rsidR="00E7266F" w:rsidRDefault="00E7266F" w:rsidP="00E7266F">
      <w:pPr>
        <w:jc w:val="both"/>
        <w:rPr>
          <w:rStyle w:val="FontStyle23"/>
          <w:b w:val="0"/>
          <w:sz w:val="24"/>
          <w:szCs w:val="24"/>
        </w:rPr>
      </w:pPr>
    </w:p>
    <w:p w14:paraId="715250AF" w14:textId="77777777" w:rsidR="00E7266F" w:rsidRDefault="00E7266F" w:rsidP="00E7266F">
      <w:pPr>
        <w:rPr>
          <w:b/>
          <w:sz w:val="24"/>
          <w:szCs w:val="24"/>
        </w:rPr>
      </w:pPr>
      <w:r w:rsidRPr="002E34DD">
        <w:rPr>
          <w:b/>
          <w:sz w:val="24"/>
          <w:szCs w:val="24"/>
        </w:rPr>
        <w:t>Целеви стойности по показателите за изпълнение</w:t>
      </w:r>
    </w:p>
    <w:p w14:paraId="7DEE3B89" w14:textId="77777777" w:rsidR="00E7266F" w:rsidRDefault="00E7266F" w:rsidP="00E7266F">
      <w:pPr>
        <w:rPr>
          <w:b/>
          <w:sz w:val="24"/>
          <w:szCs w:val="24"/>
        </w:rPr>
      </w:pPr>
    </w:p>
    <w:tbl>
      <w:tblPr>
        <w:tblW w:w="9976" w:type="dxa"/>
        <w:tblInd w:w="55" w:type="dxa"/>
        <w:tblCellMar>
          <w:left w:w="70" w:type="dxa"/>
          <w:right w:w="70" w:type="dxa"/>
        </w:tblCellMar>
        <w:tblLook w:val="0000" w:firstRow="0" w:lastRow="0" w:firstColumn="0" w:lastColumn="0" w:noHBand="0" w:noVBand="0"/>
      </w:tblPr>
      <w:tblGrid>
        <w:gridCol w:w="4287"/>
        <w:gridCol w:w="1460"/>
        <w:gridCol w:w="1418"/>
        <w:gridCol w:w="1475"/>
        <w:gridCol w:w="1336"/>
      </w:tblGrid>
      <w:tr w:rsidR="00E7266F" w:rsidRPr="002E34DD" w14:paraId="389DADD7" w14:textId="77777777" w:rsidTr="00E7266F">
        <w:trPr>
          <w:trHeight w:val="393"/>
        </w:trPr>
        <w:tc>
          <w:tcPr>
            <w:tcW w:w="9976"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14:paraId="376F019D" w14:textId="77777777" w:rsidR="00E7266F" w:rsidRPr="002E34DD" w:rsidRDefault="00E7266F" w:rsidP="00E7266F">
            <w:pPr>
              <w:jc w:val="center"/>
              <w:rPr>
                <w:b/>
                <w:bCs/>
                <w:sz w:val="16"/>
                <w:szCs w:val="16"/>
              </w:rPr>
            </w:pPr>
            <w:r w:rsidRPr="002E34DD">
              <w:rPr>
                <w:b/>
                <w:bCs/>
                <w:sz w:val="16"/>
                <w:szCs w:val="16"/>
              </w:rPr>
              <w:t>ПОКАЗАТЕЛИ ЗА ИЗПЪЛНЕНИЕ И ЦЕЛЕВИ СТОЙНОСТИ</w:t>
            </w:r>
          </w:p>
        </w:tc>
      </w:tr>
      <w:tr w:rsidR="00E7266F" w:rsidRPr="002E34DD" w14:paraId="720D699B" w14:textId="77777777" w:rsidTr="008B6EB2">
        <w:trPr>
          <w:trHeight w:val="239"/>
        </w:trPr>
        <w:tc>
          <w:tcPr>
            <w:tcW w:w="4287" w:type="dxa"/>
            <w:tcBorders>
              <w:top w:val="nil"/>
              <w:left w:val="single" w:sz="8" w:space="0" w:color="auto"/>
              <w:bottom w:val="single" w:sz="4" w:space="0" w:color="auto"/>
              <w:right w:val="single" w:sz="4" w:space="0" w:color="auto"/>
            </w:tcBorders>
            <w:shd w:val="clear" w:color="auto" w:fill="FFCC99"/>
            <w:vAlign w:val="center"/>
          </w:tcPr>
          <w:p w14:paraId="1422E7BA" w14:textId="77777777" w:rsidR="00E7266F" w:rsidRPr="002E34DD" w:rsidRDefault="00E7266F" w:rsidP="00E7266F">
            <w:pPr>
              <w:jc w:val="center"/>
              <w:rPr>
                <w:i/>
                <w:iCs/>
                <w:sz w:val="16"/>
                <w:szCs w:val="16"/>
              </w:rPr>
            </w:pPr>
            <w:r w:rsidRPr="002E34DD">
              <w:rPr>
                <w:i/>
                <w:iCs/>
                <w:sz w:val="16"/>
                <w:szCs w:val="16"/>
              </w:rPr>
              <w:t>Ползи/ефекти:</w:t>
            </w:r>
          </w:p>
        </w:tc>
        <w:tc>
          <w:tcPr>
            <w:tcW w:w="1460" w:type="dxa"/>
            <w:tcBorders>
              <w:top w:val="nil"/>
              <w:left w:val="nil"/>
              <w:bottom w:val="single" w:sz="4" w:space="0" w:color="auto"/>
              <w:right w:val="single" w:sz="4" w:space="0" w:color="auto"/>
            </w:tcBorders>
            <w:shd w:val="clear" w:color="auto" w:fill="FFCC99"/>
          </w:tcPr>
          <w:p w14:paraId="1A207D26" w14:textId="77777777" w:rsidR="00E7266F" w:rsidRPr="002E34DD" w:rsidRDefault="00E7266F" w:rsidP="00E7266F">
            <w:pPr>
              <w:jc w:val="center"/>
              <w:rPr>
                <w:sz w:val="16"/>
                <w:szCs w:val="16"/>
              </w:rPr>
            </w:pPr>
          </w:p>
        </w:tc>
        <w:tc>
          <w:tcPr>
            <w:tcW w:w="4229" w:type="dxa"/>
            <w:gridSpan w:val="3"/>
            <w:tcBorders>
              <w:top w:val="single" w:sz="4" w:space="0" w:color="auto"/>
              <w:left w:val="nil"/>
              <w:bottom w:val="single" w:sz="4" w:space="0" w:color="auto"/>
              <w:right w:val="single" w:sz="8" w:space="0" w:color="000000"/>
            </w:tcBorders>
            <w:shd w:val="clear" w:color="auto" w:fill="FFCC99"/>
          </w:tcPr>
          <w:p w14:paraId="6B6DE595" w14:textId="77777777" w:rsidR="00E7266F" w:rsidRPr="002E34DD" w:rsidRDefault="00E7266F" w:rsidP="00E7266F">
            <w:pPr>
              <w:jc w:val="center"/>
              <w:rPr>
                <w:b/>
                <w:bCs/>
                <w:sz w:val="16"/>
                <w:szCs w:val="16"/>
              </w:rPr>
            </w:pPr>
            <w:r w:rsidRPr="002E34DD">
              <w:rPr>
                <w:b/>
                <w:bCs/>
                <w:sz w:val="16"/>
                <w:szCs w:val="16"/>
              </w:rPr>
              <w:t>Целева стойност</w:t>
            </w:r>
          </w:p>
        </w:tc>
      </w:tr>
      <w:tr w:rsidR="00E7266F" w:rsidRPr="002E34DD" w14:paraId="37AC7EAC" w14:textId="77777777" w:rsidTr="008B6EB2">
        <w:trPr>
          <w:trHeight w:val="421"/>
        </w:trPr>
        <w:tc>
          <w:tcPr>
            <w:tcW w:w="4287" w:type="dxa"/>
            <w:tcBorders>
              <w:top w:val="nil"/>
              <w:left w:val="single" w:sz="8" w:space="0" w:color="auto"/>
              <w:bottom w:val="single" w:sz="4" w:space="0" w:color="auto"/>
              <w:right w:val="single" w:sz="4" w:space="0" w:color="auto"/>
            </w:tcBorders>
            <w:shd w:val="clear" w:color="auto" w:fill="FFCC99"/>
            <w:vAlign w:val="center"/>
          </w:tcPr>
          <w:p w14:paraId="07994F7B" w14:textId="77777777" w:rsidR="00E7266F" w:rsidRPr="002E34DD" w:rsidRDefault="00E7266F" w:rsidP="00E7266F">
            <w:pPr>
              <w:jc w:val="center"/>
              <w:rPr>
                <w:b/>
                <w:bCs/>
                <w:sz w:val="16"/>
                <w:szCs w:val="16"/>
              </w:rPr>
            </w:pPr>
            <w:r w:rsidRPr="002E34DD">
              <w:rPr>
                <w:b/>
                <w:bCs/>
                <w:sz w:val="16"/>
                <w:szCs w:val="16"/>
              </w:rPr>
              <w:t>Показатели за изпълнение</w:t>
            </w:r>
          </w:p>
        </w:tc>
        <w:tc>
          <w:tcPr>
            <w:tcW w:w="1460" w:type="dxa"/>
            <w:tcBorders>
              <w:top w:val="nil"/>
              <w:left w:val="nil"/>
              <w:bottom w:val="single" w:sz="4" w:space="0" w:color="auto"/>
              <w:right w:val="single" w:sz="4" w:space="0" w:color="auto"/>
            </w:tcBorders>
            <w:shd w:val="clear" w:color="auto" w:fill="FFCC99"/>
            <w:vAlign w:val="center"/>
          </w:tcPr>
          <w:p w14:paraId="1F8AD204" w14:textId="77777777" w:rsidR="00E7266F" w:rsidRPr="002E34DD" w:rsidRDefault="00E7266F" w:rsidP="00E7266F">
            <w:pPr>
              <w:jc w:val="center"/>
              <w:rPr>
                <w:b/>
                <w:bCs/>
                <w:sz w:val="16"/>
                <w:szCs w:val="16"/>
              </w:rPr>
            </w:pPr>
            <w:r w:rsidRPr="002E34DD">
              <w:rPr>
                <w:b/>
                <w:bCs/>
                <w:sz w:val="16"/>
                <w:szCs w:val="16"/>
              </w:rPr>
              <w:t>Мерна единица</w:t>
            </w:r>
          </w:p>
        </w:tc>
        <w:tc>
          <w:tcPr>
            <w:tcW w:w="1418" w:type="dxa"/>
            <w:tcBorders>
              <w:top w:val="nil"/>
              <w:left w:val="nil"/>
              <w:bottom w:val="single" w:sz="4" w:space="0" w:color="auto"/>
              <w:right w:val="single" w:sz="4" w:space="0" w:color="auto"/>
            </w:tcBorders>
            <w:shd w:val="clear" w:color="auto" w:fill="FFCC99"/>
            <w:vAlign w:val="center"/>
          </w:tcPr>
          <w:p w14:paraId="2BA79D00" w14:textId="2B3B47E8" w:rsidR="00E7266F" w:rsidRPr="002E34DD" w:rsidRDefault="008B6EB2" w:rsidP="00E7266F">
            <w:pPr>
              <w:jc w:val="center"/>
              <w:rPr>
                <w:b/>
                <w:bCs/>
                <w:iCs/>
                <w:sz w:val="16"/>
                <w:szCs w:val="16"/>
              </w:rPr>
            </w:pPr>
            <w:r>
              <w:rPr>
                <w:b/>
                <w:bCs/>
                <w:iCs/>
                <w:sz w:val="16"/>
                <w:szCs w:val="16"/>
              </w:rPr>
              <w:t>Проект</w:t>
            </w:r>
            <w:r w:rsidR="00E7266F" w:rsidRPr="002E34DD">
              <w:rPr>
                <w:b/>
                <w:bCs/>
                <w:iCs/>
                <w:sz w:val="16"/>
                <w:szCs w:val="16"/>
              </w:rPr>
              <w:t xml:space="preserve"> 2022 г.</w:t>
            </w:r>
          </w:p>
        </w:tc>
        <w:tc>
          <w:tcPr>
            <w:tcW w:w="1475" w:type="dxa"/>
            <w:tcBorders>
              <w:top w:val="nil"/>
              <w:left w:val="nil"/>
              <w:bottom w:val="single" w:sz="4" w:space="0" w:color="auto"/>
              <w:right w:val="single" w:sz="4" w:space="0" w:color="auto"/>
            </w:tcBorders>
            <w:shd w:val="clear" w:color="auto" w:fill="FFCC99"/>
            <w:vAlign w:val="center"/>
          </w:tcPr>
          <w:p w14:paraId="583ECFA8" w14:textId="77777777" w:rsidR="00E7266F" w:rsidRPr="002E34DD" w:rsidRDefault="00E7266F" w:rsidP="00E7266F">
            <w:pPr>
              <w:jc w:val="center"/>
              <w:rPr>
                <w:b/>
                <w:bCs/>
                <w:iCs/>
                <w:sz w:val="16"/>
                <w:szCs w:val="16"/>
              </w:rPr>
            </w:pPr>
            <w:r w:rsidRPr="002E34DD">
              <w:rPr>
                <w:b/>
                <w:bCs/>
                <w:iCs/>
                <w:sz w:val="16"/>
                <w:szCs w:val="16"/>
              </w:rPr>
              <w:t>Прогноза 2023 г.</w:t>
            </w:r>
          </w:p>
        </w:tc>
        <w:tc>
          <w:tcPr>
            <w:tcW w:w="1336" w:type="dxa"/>
            <w:tcBorders>
              <w:top w:val="nil"/>
              <w:left w:val="nil"/>
              <w:bottom w:val="single" w:sz="4" w:space="0" w:color="auto"/>
              <w:right w:val="single" w:sz="8" w:space="0" w:color="auto"/>
            </w:tcBorders>
            <w:shd w:val="clear" w:color="auto" w:fill="FFCC99"/>
            <w:vAlign w:val="center"/>
          </w:tcPr>
          <w:p w14:paraId="7CB144E2" w14:textId="77777777" w:rsidR="00E7266F" w:rsidRPr="002E34DD" w:rsidRDefault="00E7266F" w:rsidP="00E7266F">
            <w:pPr>
              <w:jc w:val="center"/>
              <w:rPr>
                <w:b/>
                <w:bCs/>
                <w:iCs/>
                <w:sz w:val="16"/>
                <w:szCs w:val="16"/>
              </w:rPr>
            </w:pPr>
            <w:r w:rsidRPr="002E34DD">
              <w:rPr>
                <w:b/>
                <w:bCs/>
                <w:iCs/>
                <w:sz w:val="16"/>
                <w:szCs w:val="16"/>
              </w:rPr>
              <w:t>Прогноза 2024 г.</w:t>
            </w:r>
          </w:p>
        </w:tc>
      </w:tr>
      <w:tr w:rsidR="006353C3" w:rsidRPr="002E34DD" w14:paraId="02D89D28" w14:textId="77777777" w:rsidTr="008B6EB2">
        <w:trPr>
          <w:trHeight w:val="239"/>
        </w:trPr>
        <w:tc>
          <w:tcPr>
            <w:tcW w:w="4287" w:type="dxa"/>
            <w:tcBorders>
              <w:top w:val="single" w:sz="4" w:space="0" w:color="auto"/>
              <w:left w:val="single" w:sz="8" w:space="0" w:color="auto"/>
              <w:bottom w:val="single" w:sz="4" w:space="0" w:color="auto"/>
              <w:right w:val="single" w:sz="4" w:space="0" w:color="auto"/>
            </w:tcBorders>
            <w:shd w:val="clear" w:color="auto" w:fill="auto"/>
            <w:vAlign w:val="center"/>
          </w:tcPr>
          <w:p w14:paraId="24A5F65D" w14:textId="4F0C7ADF" w:rsidR="006353C3" w:rsidRPr="002E34DD" w:rsidRDefault="006353C3" w:rsidP="006353C3">
            <w:pPr>
              <w:jc w:val="center"/>
            </w:pPr>
            <w:r w:rsidRPr="002E34DD">
              <w:lastRenderedPageBreak/>
              <w:t>Осигуряване и провеждане на годишна езикова сесия</w:t>
            </w:r>
          </w:p>
        </w:tc>
        <w:tc>
          <w:tcPr>
            <w:tcW w:w="1460" w:type="dxa"/>
            <w:tcBorders>
              <w:top w:val="single" w:sz="4" w:space="0" w:color="auto"/>
              <w:left w:val="nil"/>
              <w:bottom w:val="single" w:sz="4" w:space="0" w:color="auto"/>
              <w:right w:val="single" w:sz="4" w:space="0" w:color="auto"/>
            </w:tcBorders>
            <w:shd w:val="clear" w:color="auto" w:fill="auto"/>
            <w:vAlign w:val="center"/>
          </w:tcPr>
          <w:p w14:paraId="0DE90A8E" w14:textId="2CD29F2B" w:rsidR="006353C3" w:rsidRPr="002E34DD" w:rsidRDefault="006353C3" w:rsidP="006353C3">
            <w:pPr>
              <w:jc w:val="center"/>
            </w:pPr>
            <w:r w:rsidRPr="002E34DD">
              <w:t>Брой</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46A8FA" w14:textId="27310C84" w:rsidR="006353C3" w:rsidRPr="002E34DD" w:rsidRDefault="006353C3" w:rsidP="006353C3">
            <w:pPr>
              <w:jc w:val="center"/>
            </w:pPr>
            <w:r w:rsidRPr="002E34DD">
              <w:t>1</w:t>
            </w:r>
          </w:p>
        </w:tc>
        <w:tc>
          <w:tcPr>
            <w:tcW w:w="1475" w:type="dxa"/>
            <w:tcBorders>
              <w:top w:val="single" w:sz="4" w:space="0" w:color="auto"/>
              <w:left w:val="nil"/>
              <w:bottom w:val="single" w:sz="4" w:space="0" w:color="auto"/>
              <w:right w:val="single" w:sz="4" w:space="0" w:color="auto"/>
            </w:tcBorders>
            <w:shd w:val="clear" w:color="auto" w:fill="auto"/>
            <w:vAlign w:val="center"/>
          </w:tcPr>
          <w:p w14:paraId="71CD4BEB" w14:textId="1FB9D9E7" w:rsidR="006353C3" w:rsidRPr="002E34DD" w:rsidRDefault="006353C3" w:rsidP="006353C3">
            <w:pPr>
              <w:jc w:val="center"/>
            </w:pPr>
            <w:r w:rsidRPr="002E34DD">
              <w:t>1</w:t>
            </w:r>
          </w:p>
        </w:tc>
        <w:tc>
          <w:tcPr>
            <w:tcW w:w="1336" w:type="dxa"/>
            <w:tcBorders>
              <w:top w:val="single" w:sz="4" w:space="0" w:color="auto"/>
              <w:left w:val="nil"/>
              <w:bottom w:val="single" w:sz="4" w:space="0" w:color="auto"/>
              <w:right w:val="single" w:sz="8" w:space="0" w:color="auto"/>
            </w:tcBorders>
            <w:shd w:val="clear" w:color="auto" w:fill="auto"/>
            <w:vAlign w:val="center"/>
          </w:tcPr>
          <w:p w14:paraId="6BE6730D" w14:textId="37E9445E" w:rsidR="006353C3" w:rsidRPr="002E34DD" w:rsidRDefault="006353C3" w:rsidP="006353C3">
            <w:pPr>
              <w:jc w:val="center"/>
            </w:pPr>
            <w:r w:rsidRPr="002E34DD">
              <w:rPr>
                <w:bCs/>
              </w:rPr>
              <w:t>1</w:t>
            </w:r>
          </w:p>
        </w:tc>
      </w:tr>
      <w:tr w:rsidR="00E7266F" w:rsidRPr="002E34DD" w14:paraId="4E3C4C60" w14:textId="77777777" w:rsidTr="002C6558">
        <w:trPr>
          <w:trHeight w:val="557"/>
        </w:trPr>
        <w:tc>
          <w:tcPr>
            <w:tcW w:w="4287" w:type="dxa"/>
            <w:tcBorders>
              <w:top w:val="single" w:sz="4" w:space="0" w:color="auto"/>
              <w:left w:val="single" w:sz="8" w:space="0" w:color="auto"/>
              <w:bottom w:val="single" w:sz="4" w:space="0" w:color="auto"/>
              <w:right w:val="single" w:sz="4" w:space="0" w:color="auto"/>
            </w:tcBorders>
            <w:shd w:val="clear" w:color="auto" w:fill="auto"/>
          </w:tcPr>
          <w:p w14:paraId="6F846DF7" w14:textId="77777777" w:rsidR="00E7266F" w:rsidRPr="002E34DD" w:rsidRDefault="00E7266F" w:rsidP="00E7266F">
            <w:pPr>
              <w:jc w:val="center"/>
              <w:rPr>
                <w:b/>
                <w:sz w:val="16"/>
                <w:szCs w:val="16"/>
              </w:rPr>
            </w:pPr>
            <w:r w:rsidRPr="002E34DD">
              <w:t>Служители от МВнР, обучавани в програми на Дипломатическия институт</w:t>
            </w:r>
          </w:p>
        </w:tc>
        <w:tc>
          <w:tcPr>
            <w:tcW w:w="1460" w:type="dxa"/>
            <w:tcBorders>
              <w:top w:val="single" w:sz="4" w:space="0" w:color="auto"/>
              <w:left w:val="nil"/>
              <w:bottom w:val="single" w:sz="4" w:space="0" w:color="auto"/>
              <w:right w:val="single" w:sz="4" w:space="0" w:color="auto"/>
            </w:tcBorders>
            <w:shd w:val="clear" w:color="auto" w:fill="auto"/>
          </w:tcPr>
          <w:p w14:paraId="467B82A2" w14:textId="77777777" w:rsidR="00E7266F" w:rsidRPr="002E34DD" w:rsidRDefault="00E7266F" w:rsidP="00E7266F">
            <w:pPr>
              <w:jc w:val="center"/>
              <w:rPr>
                <w:sz w:val="16"/>
                <w:szCs w:val="16"/>
              </w:rPr>
            </w:pPr>
            <w:r w:rsidRPr="002E34DD">
              <w:t>Брой</w:t>
            </w:r>
          </w:p>
        </w:tc>
        <w:tc>
          <w:tcPr>
            <w:tcW w:w="1418" w:type="dxa"/>
            <w:tcBorders>
              <w:top w:val="single" w:sz="4" w:space="0" w:color="auto"/>
              <w:left w:val="nil"/>
              <w:bottom w:val="single" w:sz="4" w:space="0" w:color="auto"/>
              <w:right w:val="single" w:sz="4" w:space="0" w:color="auto"/>
            </w:tcBorders>
            <w:shd w:val="clear" w:color="auto" w:fill="auto"/>
          </w:tcPr>
          <w:p w14:paraId="0B4F5BE5" w14:textId="77777777" w:rsidR="00E7266F" w:rsidRPr="002E34DD" w:rsidRDefault="00E7266F" w:rsidP="00E7266F">
            <w:pPr>
              <w:jc w:val="center"/>
              <w:rPr>
                <w:sz w:val="16"/>
                <w:szCs w:val="16"/>
              </w:rPr>
            </w:pPr>
            <w:r w:rsidRPr="002E34DD">
              <w:t>250</w:t>
            </w:r>
          </w:p>
        </w:tc>
        <w:tc>
          <w:tcPr>
            <w:tcW w:w="1475" w:type="dxa"/>
            <w:tcBorders>
              <w:top w:val="single" w:sz="4" w:space="0" w:color="auto"/>
              <w:left w:val="nil"/>
              <w:bottom w:val="single" w:sz="4" w:space="0" w:color="auto"/>
              <w:right w:val="single" w:sz="4" w:space="0" w:color="auto"/>
            </w:tcBorders>
            <w:shd w:val="clear" w:color="auto" w:fill="auto"/>
          </w:tcPr>
          <w:p w14:paraId="7E8507E6" w14:textId="77777777" w:rsidR="00E7266F" w:rsidRPr="002E34DD" w:rsidRDefault="00E7266F" w:rsidP="00E7266F">
            <w:pPr>
              <w:jc w:val="center"/>
              <w:rPr>
                <w:sz w:val="16"/>
                <w:szCs w:val="16"/>
              </w:rPr>
            </w:pPr>
            <w:r w:rsidRPr="002E34DD">
              <w:t>250</w:t>
            </w:r>
          </w:p>
        </w:tc>
        <w:tc>
          <w:tcPr>
            <w:tcW w:w="1336" w:type="dxa"/>
            <w:tcBorders>
              <w:top w:val="single" w:sz="4" w:space="0" w:color="auto"/>
              <w:left w:val="nil"/>
              <w:bottom w:val="single" w:sz="4" w:space="0" w:color="auto"/>
              <w:right w:val="single" w:sz="8" w:space="0" w:color="auto"/>
            </w:tcBorders>
            <w:shd w:val="clear" w:color="auto" w:fill="auto"/>
          </w:tcPr>
          <w:p w14:paraId="508D0D19" w14:textId="77777777" w:rsidR="00E7266F" w:rsidRPr="002E34DD" w:rsidRDefault="00E7266F" w:rsidP="00E7266F">
            <w:pPr>
              <w:jc w:val="center"/>
              <w:rPr>
                <w:sz w:val="16"/>
                <w:szCs w:val="16"/>
              </w:rPr>
            </w:pPr>
            <w:r w:rsidRPr="002E34DD">
              <w:t>250</w:t>
            </w:r>
          </w:p>
        </w:tc>
      </w:tr>
      <w:tr w:rsidR="00E7266F" w:rsidRPr="002E34DD" w14:paraId="612F8D10" w14:textId="77777777" w:rsidTr="002C6558">
        <w:trPr>
          <w:trHeight w:val="551"/>
        </w:trPr>
        <w:tc>
          <w:tcPr>
            <w:tcW w:w="4287" w:type="dxa"/>
            <w:tcBorders>
              <w:top w:val="single" w:sz="4" w:space="0" w:color="auto"/>
              <w:left w:val="single" w:sz="4" w:space="0" w:color="auto"/>
              <w:bottom w:val="single" w:sz="4" w:space="0" w:color="auto"/>
              <w:right w:val="single" w:sz="4" w:space="0" w:color="auto"/>
            </w:tcBorders>
            <w:shd w:val="clear" w:color="auto" w:fill="auto"/>
          </w:tcPr>
          <w:p w14:paraId="7A4AE5F9" w14:textId="77777777" w:rsidR="00E7266F" w:rsidRPr="002E34DD" w:rsidRDefault="00E7266F" w:rsidP="00E7266F">
            <w:pPr>
              <w:jc w:val="center"/>
              <w:rPr>
                <w:b/>
                <w:sz w:val="16"/>
                <w:szCs w:val="16"/>
              </w:rPr>
            </w:pPr>
            <w:r w:rsidRPr="002E34DD">
              <w:t>Служители от Дипломатическата служба, преминали чуждоезиково обучение</w:t>
            </w:r>
          </w:p>
        </w:tc>
        <w:tc>
          <w:tcPr>
            <w:tcW w:w="1460" w:type="dxa"/>
            <w:tcBorders>
              <w:top w:val="single" w:sz="4" w:space="0" w:color="auto"/>
              <w:left w:val="nil"/>
              <w:bottom w:val="single" w:sz="4" w:space="0" w:color="auto"/>
              <w:right w:val="single" w:sz="4" w:space="0" w:color="auto"/>
            </w:tcBorders>
            <w:shd w:val="clear" w:color="auto" w:fill="auto"/>
          </w:tcPr>
          <w:p w14:paraId="26657F43" w14:textId="77777777" w:rsidR="00E7266F" w:rsidRPr="002E34DD" w:rsidRDefault="00E7266F" w:rsidP="00E7266F">
            <w:pPr>
              <w:jc w:val="center"/>
              <w:rPr>
                <w:sz w:val="16"/>
                <w:szCs w:val="16"/>
              </w:rPr>
            </w:pPr>
            <w:r w:rsidRPr="002E34DD">
              <w:t>Брой</w:t>
            </w:r>
          </w:p>
        </w:tc>
        <w:tc>
          <w:tcPr>
            <w:tcW w:w="1418" w:type="dxa"/>
            <w:tcBorders>
              <w:top w:val="single" w:sz="4" w:space="0" w:color="auto"/>
              <w:left w:val="nil"/>
              <w:bottom w:val="single" w:sz="4" w:space="0" w:color="auto"/>
              <w:right w:val="single" w:sz="4" w:space="0" w:color="auto"/>
            </w:tcBorders>
            <w:shd w:val="clear" w:color="auto" w:fill="auto"/>
          </w:tcPr>
          <w:p w14:paraId="1ED00648" w14:textId="77777777" w:rsidR="00E7266F" w:rsidRPr="002E34DD" w:rsidRDefault="00E7266F" w:rsidP="00E7266F">
            <w:pPr>
              <w:jc w:val="center"/>
              <w:rPr>
                <w:sz w:val="16"/>
                <w:szCs w:val="16"/>
              </w:rPr>
            </w:pPr>
            <w:r w:rsidRPr="002E34DD">
              <w:t>180</w:t>
            </w:r>
          </w:p>
        </w:tc>
        <w:tc>
          <w:tcPr>
            <w:tcW w:w="1475" w:type="dxa"/>
            <w:tcBorders>
              <w:top w:val="single" w:sz="4" w:space="0" w:color="auto"/>
              <w:left w:val="nil"/>
              <w:bottom w:val="single" w:sz="4" w:space="0" w:color="auto"/>
              <w:right w:val="single" w:sz="4" w:space="0" w:color="auto"/>
            </w:tcBorders>
            <w:shd w:val="clear" w:color="auto" w:fill="auto"/>
          </w:tcPr>
          <w:p w14:paraId="2D8DC2F0" w14:textId="77777777" w:rsidR="00E7266F" w:rsidRPr="002E34DD" w:rsidRDefault="00E7266F" w:rsidP="00E7266F">
            <w:pPr>
              <w:jc w:val="center"/>
              <w:rPr>
                <w:sz w:val="16"/>
                <w:szCs w:val="16"/>
              </w:rPr>
            </w:pPr>
            <w:r w:rsidRPr="002E34DD">
              <w:t>180</w:t>
            </w:r>
          </w:p>
        </w:tc>
        <w:tc>
          <w:tcPr>
            <w:tcW w:w="1336" w:type="dxa"/>
            <w:tcBorders>
              <w:top w:val="single" w:sz="4" w:space="0" w:color="auto"/>
              <w:left w:val="nil"/>
              <w:bottom w:val="single" w:sz="4" w:space="0" w:color="auto"/>
              <w:right w:val="single" w:sz="4" w:space="0" w:color="auto"/>
            </w:tcBorders>
            <w:shd w:val="clear" w:color="auto" w:fill="auto"/>
          </w:tcPr>
          <w:p w14:paraId="327C2F4E" w14:textId="77777777" w:rsidR="00E7266F" w:rsidRPr="002E34DD" w:rsidRDefault="00E7266F" w:rsidP="00E7266F">
            <w:pPr>
              <w:jc w:val="center"/>
              <w:rPr>
                <w:sz w:val="16"/>
                <w:szCs w:val="16"/>
              </w:rPr>
            </w:pPr>
            <w:r w:rsidRPr="002E34DD">
              <w:t>180</w:t>
            </w:r>
          </w:p>
        </w:tc>
      </w:tr>
      <w:tr w:rsidR="00E7266F" w:rsidRPr="002E34DD" w14:paraId="05BA30D7" w14:textId="77777777" w:rsidTr="002C6558">
        <w:trPr>
          <w:trHeight w:val="557"/>
        </w:trPr>
        <w:tc>
          <w:tcPr>
            <w:tcW w:w="4287" w:type="dxa"/>
            <w:tcBorders>
              <w:top w:val="single" w:sz="4" w:space="0" w:color="auto"/>
              <w:left w:val="single" w:sz="4" w:space="0" w:color="auto"/>
              <w:bottom w:val="single" w:sz="4" w:space="0" w:color="auto"/>
              <w:right w:val="single" w:sz="4" w:space="0" w:color="auto"/>
            </w:tcBorders>
            <w:shd w:val="clear" w:color="auto" w:fill="auto"/>
          </w:tcPr>
          <w:p w14:paraId="784394D2" w14:textId="77777777" w:rsidR="00E7266F" w:rsidRPr="002E34DD" w:rsidRDefault="00E7266F" w:rsidP="00E7266F">
            <w:pPr>
              <w:jc w:val="center"/>
              <w:rPr>
                <w:b/>
                <w:sz w:val="16"/>
                <w:szCs w:val="16"/>
              </w:rPr>
            </w:pPr>
            <w:r w:rsidRPr="002E34DD">
              <w:t xml:space="preserve">Държавни служители с владеене най-малко на един чужд език /чл. 27 от </w:t>
            </w:r>
            <w:proofErr w:type="spellStart"/>
            <w:r w:rsidRPr="002E34DD">
              <w:t>ЗДиплС</w:t>
            </w:r>
            <w:proofErr w:type="spellEnd"/>
            <w:r w:rsidRPr="002E34DD">
              <w:t>/</w:t>
            </w:r>
          </w:p>
        </w:tc>
        <w:tc>
          <w:tcPr>
            <w:tcW w:w="1460" w:type="dxa"/>
            <w:tcBorders>
              <w:top w:val="single" w:sz="4" w:space="0" w:color="auto"/>
              <w:left w:val="nil"/>
              <w:bottom w:val="single" w:sz="4" w:space="0" w:color="auto"/>
              <w:right w:val="single" w:sz="4" w:space="0" w:color="auto"/>
            </w:tcBorders>
            <w:shd w:val="clear" w:color="auto" w:fill="auto"/>
          </w:tcPr>
          <w:p w14:paraId="53B13FB6" w14:textId="77777777" w:rsidR="00E7266F" w:rsidRPr="002E34DD" w:rsidRDefault="00E7266F" w:rsidP="00E7266F">
            <w:pPr>
              <w:jc w:val="center"/>
              <w:rPr>
                <w:sz w:val="16"/>
                <w:szCs w:val="16"/>
              </w:rPr>
            </w:pPr>
            <w:r w:rsidRPr="002E34DD">
              <w:t>%</w:t>
            </w:r>
          </w:p>
        </w:tc>
        <w:tc>
          <w:tcPr>
            <w:tcW w:w="1418" w:type="dxa"/>
            <w:tcBorders>
              <w:top w:val="single" w:sz="4" w:space="0" w:color="auto"/>
              <w:left w:val="nil"/>
              <w:bottom w:val="single" w:sz="4" w:space="0" w:color="auto"/>
              <w:right w:val="single" w:sz="4" w:space="0" w:color="auto"/>
            </w:tcBorders>
            <w:shd w:val="clear" w:color="auto" w:fill="auto"/>
          </w:tcPr>
          <w:p w14:paraId="51E61A09" w14:textId="77777777" w:rsidR="00E7266F" w:rsidRPr="002E34DD" w:rsidRDefault="00E7266F" w:rsidP="00E7266F">
            <w:pPr>
              <w:jc w:val="center"/>
              <w:rPr>
                <w:sz w:val="16"/>
                <w:szCs w:val="16"/>
              </w:rPr>
            </w:pPr>
            <w:r w:rsidRPr="002E34DD">
              <w:t>99</w:t>
            </w:r>
          </w:p>
        </w:tc>
        <w:tc>
          <w:tcPr>
            <w:tcW w:w="1475" w:type="dxa"/>
            <w:tcBorders>
              <w:top w:val="single" w:sz="4" w:space="0" w:color="auto"/>
              <w:left w:val="nil"/>
              <w:bottom w:val="single" w:sz="4" w:space="0" w:color="auto"/>
              <w:right w:val="single" w:sz="4" w:space="0" w:color="auto"/>
            </w:tcBorders>
            <w:shd w:val="clear" w:color="auto" w:fill="auto"/>
          </w:tcPr>
          <w:p w14:paraId="03819AD9" w14:textId="77777777" w:rsidR="00E7266F" w:rsidRPr="002E34DD" w:rsidRDefault="00E7266F" w:rsidP="00E7266F">
            <w:pPr>
              <w:jc w:val="center"/>
              <w:rPr>
                <w:sz w:val="16"/>
                <w:szCs w:val="16"/>
              </w:rPr>
            </w:pPr>
            <w:r w:rsidRPr="002E34DD">
              <w:t>100</w:t>
            </w:r>
          </w:p>
        </w:tc>
        <w:tc>
          <w:tcPr>
            <w:tcW w:w="1336" w:type="dxa"/>
            <w:tcBorders>
              <w:top w:val="single" w:sz="4" w:space="0" w:color="auto"/>
              <w:left w:val="nil"/>
              <w:bottom w:val="single" w:sz="4" w:space="0" w:color="auto"/>
              <w:right w:val="single" w:sz="4" w:space="0" w:color="auto"/>
            </w:tcBorders>
            <w:shd w:val="clear" w:color="auto" w:fill="auto"/>
          </w:tcPr>
          <w:p w14:paraId="1E1E2690" w14:textId="77777777" w:rsidR="00E7266F" w:rsidRPr="002E34DD" w:rsidRDefault="00E7266F" w:rsidP="00E7266F">
            <w:pPr>
              <w:jc w:val="center"/>
              <w:rPr>
                <w:sz w:val="16"/>
                <w:szCs w:val="16"/>
              </w:rPr>
            </w:pPr>
            <w:r w:rsidRPr="002E34DD">
              <w:t>100</w:t>
            </w:r>
          </w:p>
        </w:tc>
      </w:tr>
      <w:tr w:rsidR="00E7266F" w:rsidRPr="002E34DD" w14:paraId="352EAA9F" w14:textId="77777777" w:rsidTr="002C6558">
        <w:trPr>
          <w:trHeight w:val="552"/>
        </w:trPr>
        <w:tc>
          <w:tcPr>
            <w:tcW w:w="4287" w:type="dxa"/>
            <w:tcBorders>
              <w:top w:val="single" w:sz="4" w:space="0" w:color="auto"/>
              <w:left w:val="single" w:sz="4" w:space="0" w:color="auto"/>
              <w:bottom w:val="single" w:sz="4" w:space="0" w:color="auto"/>
              <w:right w:val="single" w:sz="4" w:space="0" w:color="auto"/>
            </w:tcBorders>
            <w:shd w:val="clear" w:color="auto" w:fill="auto"/>
          </w:tcPr>
          <w:p w14:paraId="52F0695E" w14:textId="77777777" w:rsidR="00E7266F" w:rsidRPr="002E34DD" w:rsidRDefault="00E7266F" w:rsidP="00E7266F">
            <w:pPr>
              <w:jc w:val="center"/>
              <w:rPr>
                <w:b/>
                <w:sz w:val="16"/>
                <w:szCs w:val="16"/>
              </w:rPr>
            </w:pPr>
            <w:r w:rsidRPr="002E34DD">
              <w:t xml:space="preserve">Работници и служители с ползване най-малко на един чужд език /чл. 27 ал. 3 от </w:t>
            </w:r>
            <w:proofErr w:type="spellStart"/>
            <w:r w:rsidRPr="002E34DD">
              <w:t>ЗДиплС</w:t>
            </w:r>
            <w:proofErr w:type="spellEnd"/>
            <w:r w:rsidRPr="002E34DD">
              <w:t>/</w:t>
            </w:r>
          </w:p>
        </w:tc>
        <w:tc>
          <w:tcPr>
            <w:tcW w:w="1460" w:type="dxa"/>
            <w:tcBorders>
              <w:top w:val="single" w:sz="4" w:space="0" w:color="auto"/>
              <w:left w:val="nil"/>
              <w:bottom w:val="single" w:sz="4" w:space="0" w:color="auto"/>
              <w:right w:val="single" w:sz="4" w:space="0" w:color="auto"/>
            </w:tcBorders>
            <w:shd w:val="clear" w:color="auto" w:fill="auto"/>
          </w:tcPr>
          <w:p w14:paraId="6C071D01" w14:textId="77777777" w:rsidR="00E7266F" w:rsidRPr="002E34DD" w:rsidRDefault="00E7266F" w:rsidP="00E7266F">
            <w:pPr>
              <w:jc w:val="center"/>
              <w:rPr>
                <w:sz w:val="16"/>
                <w:szCs w:val="16"/>
              </w:rPr>
            </w:pPr>
            <w:r w:rsidRPr="002E34DD">
              <w:t>%</w:t>
            </w:r>
          </w:p>
        </w:tc>
        <w:tc>
          <w:tcPr>
            <w:tcW w:w="1418" w:type="dxa"/>
            <w:tcBorders>
              <w:top w:val="single" w:sz="4" w:space="0" w:color="auto"/>
              <w:left w:val="nil"/>
              <w:bottom w:val="single" w:sz="4" w:space="0" w:color="auto"/>
              <w:right w:val="single" w:sz="4" w:space="0" w:color="auto"/>
            </w:tcBorders>
            <w:shd w:val="clear" w:color="auto" w:fill="auto"/>
          </w:tcPr>
          <w:p w14:paraId="67F091BE" w14:textId="77777777" w:rsidR="00E7266F" w:rsidRPr="002E34DD" w:rsidRDefault="00E7266F" w:rsidP="00E7266F">
            <w:pPr>
              <w:jc w:val="center"/>
              <w:rPr>
                <w:sz w:val="16"/>
                <w:szCs w:val="16"/>
              </w:rPr>
            </w:pPr>
            <w:r w:rsidRPr="002E34DD">
              <w:t>99</w:t>
            </w:r>
          </w:p>
        </w:tc>
        <w:tc>
          <w:tcPr>
            <w:tcW w:w="1475" w:type="dxa"/>
            <w:tcBorders>
              <w:top w:val="single" w:sz="4" w:space="0" w:color="auto"/>
              <w:left w:val="nil"/>
              <w:bottom w:val="single" w:sz="4" w:space="0" w:color="auto"/>
              <w:right w:val="single" w:sz="4" w:space="0" w:color="auto"/>
            </w:tcBorders>
            <w:shd w:val="clear" w:color="auto" w:fill="auto"/>
          </w:tcPr>
          <w:p w14:paraId="131412E6" w14:textId="77777777" w:rsidR="00E7266F" w:rsidRPr="002E34DD" w:rsidRDefault="00E7266F" w:rsidP="00E7266F">
            <w:pPr>
              <w:jc w:val="center"/>
              <w:rPr>
                <w:sz w:val="16"/>
                <w:szCs w:val="16"/>
              </w:rPr>
            </w:pPr>
            <w:r w:rsidRPr="002E34DD">
              <w:t>100</w:t>
            </w:r>
          </w:p>
        </w:tc>
        <w:tc>
          <w:tcPr>
            <w:tcW w:w="1336" w:type="dxa"/>
            <w:tcBorders>
              <w:top w:val="single" w:sz="4" w:space="0" w:color="auto"/>
              <w:left w:val="nil"/>
              <w:bottom w:val="single" w:sz="4" w:space="0" w:color="auto"/>
              <w:right w:val="single" w:sz="4" w:space="0" w:color="auto"/>
            </w:tcBorders>
            <w:shd w:val="clear" w:color="auto" w:fill="auto"/>
          </w:tcPr>
          <w:p w14:paraId="0425B21D" w14:textId="77777777" w:rsidR="00E7266F" w:rsidRPr="002E34DD" w:rsidRDefault="00E7266F" w:rsidP="00E7266F">
            <w:pPr>
              <w:jc w:val="center"/>
              <w:rPr>
                <w:sz w:val="16"/>
                <w:szCs w:val="16"/>
              </w:rPr>
            </w:pPr>
            <w:r w:rsidRPr="002E34DD">
              <w:t>100</w:t>
            </w:r>
          </w:p>
        </w:tc>
      </w:tr>
    </w:tbl>
    <w:p w14:paraId="5A54766B" w14:textId="77777777" w:rsidR="00E7266F" w:rsidRPr="002E34DD" w:rsidRDefault="00E7266F" w:rsidP="00E7266F">
      <w:pPr>
        <w:rPr>
          <w:b/>
          <w:sz w:val="24"/>
          <w:szCs w:val="24"/>
        </w:rPr>
      </w:pPr>
    </w:p>
    <w:p w14:paraId="754FCCD8" w14:textId="77777777" w:rsidR="00E7266F" w:rsidRPr="002E34DD" w:rsidRDefault="00E7266F" w:rsidP="00E7266F">
      <w:pPr>
        <w:shd w:val="clear" w:color="auto" w:fill="FFFFFF"/>
        <w:ind w:right="15"/>
        <w:jc w:val="both"/>
        <w:rPr>
          <w:b/>
          <w:bCs/>
          <w:spacing w:val="-5"/>
          <w:sz w:val="24"/>
          <w:szCs w:val="24"/>
        </w:rPr>
      </w:pPr>
      <w:r w:rsidRPr="002E34DD">
        <w:rPr>
          <w:b/>
          <w:bCs/>
          <w:spacing w:val="-5"/>
          <w:sz w:val="24"/>
          <w:szCs w:val="24"/>
        </w:rPr>
        <w:t>Външни фактори, които могат да окажат въздействие върху постигането на целите на програмата</w:t>
      </w:r>
    </w:p>
    <w:p w14:paraId="117282D7" w14:textId="77777777" w:rsidR="00E7266F" w:rsidRDefault="00E7266F" w:rsidP="00E7266F">
      <w:pPr>
        <w:spacing w:before="100" w:beforeAutospacing="1"/>
        <w:jc w:val="both"/>
        <w:rPr>
          <w:i/>
          <w:sz w:val="24"/>
          <w:szCs w:val="24"/>
        </w:rPr>
      </w:pPr>
      <w:r w:rsidRPr="002E34DD">
        <w:rPr>
          <w:i/>
          <w:sz w:val="24"/>
          <w:szCs w:val="24"/>
        </w:rPr>
        <w:t xml:space="preserve">Позитивни въздействия </w:t>
      </w:r>
    </w:p>
    <w:p w14:paraId="71123C0F" w14:textId="242DFAEE" w:rsidR="00E7266F" w:rsidRPr="002B0A77" w:rsidRDefault="00E7266F" w:rsidP="00E7266F">
      <w:pPr>
        <w:jc w:val="both"/>
        <w:rPr>
          <w:sz w:val="24"/>
          <w:szCs w:val="24"/>
        </w:rPr>
      </w:pPr>
      <w:r w:rsidRPr="002B0A77">
        <w:rPr>
          <w:sz w:val="24"/>
          <w:szCs w:val="24"/>
        </w:rPr>
        <w:t>Повишаване на специализираните знания и умения за публична комуникация на представителите на дипломатическата служба</w:t>
      </w:r>
      <w:r w:rsidR="00CC5278">
        <w:rPr>
          <w:sz w:val="24"/>
          <w:szCs w:val="24"/>
        </w:rPr>
        <w:t xml:space="preserve">, </w:t>
      </w:r>
      <w:r w:rsidRPr="002B0A77">
        <w:rPr>
          <w:sz w:val="24"/>
          <w:szCs w:val="24"/>
        </w:rPr>
        <w:t>както и пълноценното им участие в процеса на вземане на решения в ЕС и международни организации.</w:t>
      </w:r>
    </w:p>
    <w:p w14:paraId="4E2D2750" w14:textId="77777777" w:rsidR="00373F83" w:rsidRDefault="00373F83" w:rsidP="00E7266F">
      <w:pPr>
        <w:shd w:val="clear" w:color="auto" w:fill="FFFFFF"/>
        <w:ind w:right="15"/>
        <w:jc w:val="both"/>
        <w:rPr>
          <w:i/>
          <w:sz w:val="24"/>
          <w:szCs w:val="24"/>
        </w:rPr>
      </w:pPr>
    </w:p>
    <w:p w14:paraId="30822736" w14:textId="14C46A42" w:rsidR="00E7266F" w:rsidRPr="002E34DD" w:rsidRDefault="00E7266F" w:rsidP="00E7266F">
      <w:pPr>
        <w:shd w:val="clear" w:color="auto" w:fill="FFFFFF"/>
        <w:ind w:right="15"/>
        <w:jc w:val="both"/>
        <w:rPr>
          <w:b/>
          <w:bCs/>
          <w:spacing w:val="-5"/>
          <w:sz w:val="24"/>
          <w:szCs w:val="24"/>
          <w:highlight w:val="yellow"/>
        </w:rPr>
      </w:pPr>
      <w:r w:rsidRPr="002E34DD">
        <w:rPr>
          <w:i/>
          <w:sz w:val="24"/>
          <w:szCs w:val="24"/>
        </w:rPr>
        <w:t xml:space="preserve">Негативни въздействия </w:t>
      </w:r>
    </w:p>
    <w:p w14:paraId="0C271C16" w14:textId="77777777" w:rsidR="00E7266F" w:rsidRPr="002B0A77" w:rsidRDefault="00E7266F" w:rsidP="006C4772">
      <w:pPr>
        <w:pStyle w:val="ListParagraph"/>
        <w:numPr>
          <w:ilvl w:val="0"/>
          <w:numId w:val="21"/>
        </w:numPr>
        <w:tabs>
          <w:tab w:val="left" w:pos="0"/>
          <w:tab w:val="left" w:pos="709"/>
        </w:tabs>
        <w:ind w:left="0" w:firstLine="284"/>
        <w:jc w:val="both"/>
        <w:rPr>
          <w:sz w:val="24"/>
          <w:szCs w:val="24"/>
        </w:rPr>
      </w:pPr>
      <w:r w:rsidRPr="002B0A77">
        <w:rPr>
          <w:sz w:val="24"/>
          <w:szCs w:val="24"/>
        </w:rPr>
        <w:t>Риск от недостиг на бюджетни средства.</w:t>
      </w:r>
    </w:p>
    <w:p w14:paraId="536D26D2" w14:textId="77777777" w:rsidR="00E7266F" w:rsidRPr="002B0A77" w:rsidRDefault="00E7266F" w:rsidP="006C4772">
      <w:pPr>
        <w:pStyle w:val="ListParagraph"/>
        <w:numPr>
          <w:ilvl w:val="0"/>
          <w:numId w:val="21"/>
        </w:numPr>
        <w:tabs>
          <w:tab w:val="left" w:pos="0"/>
          <w:tab w:val="left" w:pos="709"/>
        </w:tabs>
        <w:ind w:left="0" w:firstLine="284"/>
        <w:jc w:val="both"/>
        <w:rPr>
          <w:sz w:val="24"/>
          <w:szCs w:val="24"/>
        </w:rPr>
      </w:pPr>
      <w:r w:rsidRPr="002B0A77">
        <w:rPr>
          <w:sz w:val="24"/>
          <w:szCs w:val="24"/>
        </w:rPr>
        <w:t>Недостиг на човешки ресурс за обезпечаване на нарастващия брой ангажименти.</w:t>
      </w:r>
    </w:p>
    <w:p w14:paraId="2B63ABAE" w14:textId="77777777" w:rsidR="00373F83" w:rsidRDefault="00373F83" w:rsidP="00E7266F">
      <w:pPr>
        <w:shd w:val="clear" w:color="auto" w:fill="FFFFFF"/>
        <w:ind w:right="15"/>
        <w:jc w:val="both"/>
        <w:rPr>
          <w:b/>
          <w:bCs/>
          <w:spacing w:val="-5"/>
          <w:sz w:val="24"/>
          <w:szCs w:val="24"/>
        </w:rPr>
      </w:pPr>
    </w:p>
    <w:p w14:paraId="011DA0E0" w14:textId="5DA20341" w:rsidR="00E7266F" w:rsidRPr="002E34DD" w:rsidRDefault="00E7266F" w:rsidP="00E7266F">
      <w:pPr>
        <w:shd w:val="clear" w:color="auto" w:fill="FFFFFF"/>
        <w:ind w:right="15"/>
        <w:jc w:val="both"/>
        <w:rPr>
          <w:sz w:val="24"/>
          <w:szCs w:val="24"/>
        </w:rPr>
      </w:pPr>
      <w:r w:rsidRPr="002E34DD">
        <w:rPr>
          <w:b/>
          <w:bCs/>
          <w:spacing w:val="-5"/>
          <w:sz w:val="24"/>
          <w:szCs w:val="24"/>
        </w:rPr>
        <w:t>Информация за наличността и качеството на данните</w:t>
      </w:r>
    </w:p>
    <w:p w14:paraId="68B1685F" w14:textId="77777777" w:rsidR="00E7266F" w:rsidRPr="002E34DD" w:rsidRDefault="00E7266F" w:rsidP="00E7266F">
      <w:pPr>
        <w:jc w:val="both"/>
        <w:rPr>
          <w:sz w:val="24"/>
          <w:szCs w:val="24"/>
        </w:rPr>
      </w:pPr>
      <w:r w:rsidRPr="00B07F68">
        <w:rPr>
          <w:sz w:val="24"/>
          <w:szCs w:val="24"/>
        </w:rPr>
        <w:t>Отчети на Дипломатическия институт и на дирекция Човешки ресурси, анкетни карти от участниците в обученията с обратна връзка за оценка на обучителния продукт, протоколи от взети изпити, издадени сертификати, отзиви в социалните мрежи.</w:t>
      </w:r>
    </w:p>
    <w:p w14:paraId="2E28B95A" w14:textId="10AFD69E" w:rsidR="00B702EC" w:rsidRDefault="00B702EC" w:rsidP="00E4464F">
      <w:pPr>
        <w:jc w:val="both"/>
        <w:rPr>
          <w:b/>
          <w:sz w:val="24"/>
          <w:szCs w:val="24"/>
        </w:rPr>
      </w:pPr>
    </w:p>
    <w:p w14:paraId="01D59019" w14:textId="77777777" w:rsidR="008B6EB2" w:rsidRPr="00441E28" w:rsidRDefault="008B6EB2" w:rsidP="008B6EB2">
      <w:pPr>
        <w:jc w:val="both"/>
        <w:rPr>
          <w:b/>
          <w:sz w:val="24"/>
          <w:szCs w:val="24"/>
        </w:rPr>
      </w:pPr>
      <w:r w:rsidRPr="00441E28">
        <w:rPr>
          <w:b/>
          <w:sz w:val="24"/>
          <w:szCs w:val="24"/>
        </w:rPr>
        <w:t xml:space="preserve">Проектобюджет и актуализирана бюджетна прогноза по ведомствени и администрирани параграфи на </w:t>
      </w:r>
    </w:p>
    <w:p w14:paraId="44C91715" w14:textId="547E6D4D" w:rsidR="00B702EC" w:rsidRPr="00421821" w:rsidRDefault="00373F83" w:rsidP="00E4464F">
      <w:pPr>
        <w:jc w:val="both"/>
        <w:rPr>
          <w:b/>
          <w:sz w:val="24"/>
          <w:szCs w:val="24"/>
        </w:rPr>
      </w:pPr>
      <w:r w:rsidRPr="00373F83">
        <w:rPr>
          <w:b/>
          <w:sz w:val="24"/>
          <w:szCs w:val="24"/>
        </w:rPr>
        <w:t>Програма 1100.01.09 „Обучение и квалификация на служителите в дипломатическата служба”</w:t>
      </w:r>
    </w:p>
    <w:p w14:paraId="1C7D36A8" w14:textId="635E32F3" w:rsidR="00C41E9C" w:rsidRDefault="00C41E9C" w:rsidP="00C41E9C">
      <w:pPr>
        <w:pStyle w:val="Style11"/>
        <w:widowControl/>
        <w:spacing w:line="240" w:lineRule="auto"/>
        <w:ind w:firstLine="0"/>
        <w:jc w:val="both"/>
        <w:rPr>
          <w:b/>
          <w:bCs/>
          <w:i/>
          <w:iCs/>
          <w:color w:val="000000"/>
        </w:rPr>
      </w:pPr>
    </w:p>
    <w:tbl>
      <w:tblPr>
        <w:tblW w:w="9062" w:type="dxa"/>
        <w:tblCellMar>
          <w:left w:w="70" w:type="dxa"/>
          <w:right w:w="70" w:type="dxa"/>
        </w:tblCellMar>
        <w:tblLook w:val="04A0" w:firstRow="1" w:lastRow="0" w:firstColumn="1" w:lastColumn="0" w:noHBand="0" w:noVBand="1"/>
      </w:tblPr>
      <w:tblGrid>
        <w:gridCol w:w="416"/>
        <w:gridCol w:w="3969"/>
        <w:gridCol w:w="757"/>
        <w:gridCol w:w="802"/>
        <w:gridCol w:w="709"/>
        <w:gridCol w:w="708"/>
        <w:gridCol w:w="851"/>
        <w:gridCol w:w="850"/>
      </w:tblGrid>
      <w:tr w:rsidR="00373F83" w:rsidRPr="00373F83" w14:paraId="1F6AC983" w14:textId="77777777" w:rsidTr="00381646">
        <w:trPr>
          <w:trHeight w:val="810"/>
        </w:trPr>
        <w:tc>
          <w:tcPr>
            <w:tcW w:w="416" w:type="dxa"/>
            <w:tcBorders>
              <w:top w:val="single" w:sz="8" w:space="0" w:color="auto"/>
              <w:left w:val="single" w:sz="8" w:space="0" w:color="auto"/>
              <w:bottom w:val="single" w:sz="8" w:space="0" w:color="auto"/>
              <w:right w:val="nil"/>
            </w:tcBorders>
            <w:shd w:val="clear" w:color="000000" w:fill="FFCC99"/>
            <w:noWrap/>
            <w:vAlign w:val="center"/>
            <w:hideMark/>
          </w:tcPr>
          <w:p w14:paraId="0532A337" w14:textId="77777777" w:rsidR="00373F83" w:rsidRPr="00373F83" w:rsidRDefault="00373F83" w:rsidP="00373F83">
            <w:pPr>
              <w:jc w:val="both"/>
              <w:rPr>
                <w:b/>
                <w:bCs/>
                <w:color w:val="000000"/>
                <w:sz w:val="16"/>
                <w:szCs w:val="16"/>
              </w:rPr>
            </w:pPr>
            <w:r w:rsidRPr="00373F83">
              <w:rPr>
                <w:b/>
                <w:bCs/>
                <w:color w:val="000000"/>
                <w:sz w:val="16"/>
                <w:szCs w:val="16"/>
              </w:rPr>
              <w:t>№</w:t>
            </w:r>
          </w:p>
        </w:tc>
        <w:tc>
          <w:tcPr>
            <w:tcW w:w="3969" w:type="dxa"/>
            <w:tcBorders>
              <w:top w:val="single" w:sz="8" w:space="0" w:color="auto"/>
              <w:left w:val="single" w:sz="8" w:space="0" w:color="auto"/>
              <w:bottom w:val="single" w:sz="8" w:space="0" w:color="auto"/>
              <w:right w:val="nil"/>
            </w:tcBorders>
            <w:shd w:val="clear" w:color="000000" w:fill="FFCC99"/>
            <w:noWrap/>
            <w:vAlign w:val="center"/>
            <w:hideMark/>
          </w:tcPr>
          <w:p w14:paraId="02AC16B4" w14:textId="77777777" w:rsidR="00373F83" w:rsidRPr="00373F83" w:rsidRDefault="00373F83" w:rsidP="00373F83">
            <w:pPr>
              <w:jc w:val="both"/>
              <w:rPr>
                <w:b/>
                <w:bCs/>
                <w:color w:val="000000"/>
                <w:sz w:val="16"/>
                <w:szCs w:val="16"/>
              </w:rPr>
            </w:pPr>
            <w:r w:rsidRPr="00373F83">
              <w:rPr>
                <w:b/>
                <w:bCs/>
                <w:color w:val="000000"/>
                <w:sz w:val="16"/>
                <w:szCs w:val="16"/>
              </w:rPr>
              <w:t>Бюджетна програма "Обучение и квалификация на служителите в дипломатическата служба"</w:t>
            </w:r>
          </w:p>
        </w:tc>
        <w:tc>
          <w:tcPr>
            <w:tcW w:w="757"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1EEFA0D4" w14:textId="77777777" w:rsidR="00373F83" w:rsidRPr="00373F83" w:rsidRDefault="00373F83" w:rsidP="00373F83">
            <w:pPr>
              <w:jc w:val="center"/>
              <w:rPr>
                <w:b/>
                <w:bCs/>
                <w:color w:val="000000"/>
                <w:sz w:val="16"/>
                <w:szCs w:val="16"/>
              </w:rPr>
            </w:pPr>
            <w:r w:rsidRPr="00373F83">
              <w:rPr>
                <w:b/>
                <w:bCs/>
                <w:color w:val="000000"/>
                <w:sz w:val="16"/>
                <w:szCs w:val="16"/>
              </w:rPr>
              <w:t>Отчет 2019</w:t>
            </w:r>
          </w:p>
        </w:tc>
        <w:tc>
          <w:tcPr>
            <w:tcW w:w="802" w:type="dxa"/>
            <w:tcBorders>
              <w:top w:val="single" w:sz="8" w:space="0" w:color="auto"/>
              <w:left w:val="nil"/>
              <w:bottom w:val="single" w:sz="8" w:space="0" w:color="auto"/>
              <w:right w:val="single" w:sz="8" w:space="0" w:color="auto"/>
            </w:tcBorders>
            <w:shd w:val="clear" w:color="000000" w:fill="FFCC99"/>
            <w:vAlign w:val="center"/>
            <w:hideMark/>
          </w:tcPr>
          <w:p w14:paraId="69F9A9A6" w14:textId="77777777" w:rsidR="00373F83" w:rsidRPr="00373F83" w:rsidRDefault="00373F83" w:rsidP="00373F83">
            <w:pPr>
              <w:jc w:val="center"/>
              <w:rPr>
                <w:b/>
                <w:bCs/>
                <w:color w:val="000000"/>
                <w:sz w:val="16"/>
                <w:szCs w:val="16"/>
              </w:rPr>
            </w:pPr>
            <w:r w:rsidRPr="00373F83">
              <w:rPr>
                <w:b/>
                <w:bCs/>
                <w:color w:val="000000"/>
                <w:sz w:val="16"/>
                <w:szCs w:val="16"/>
              </w:rPr>
              <w:t>Отчет 2020</w:t>
            </w:r>
          </w:p>
        </w:tc>
        <w:tc>
          <w:tcPr>
            <w:tcW w:w="709" w:type="dxa"/>
            <w:tcBorders>
              <w:top w:val="single" w:sz="8" w:space="0" w:color="auto"/>
              <w:left w:val="nil"/>
              <w:bottom w:val="single" w:sz="8" w:space="0" w:color="auto"/>
              <w:right w:val="single" w:sz="8" w:space="0" w:color="auto"/>
            </w:tcBorders>
            <w:shd w:val="clear" w:color="000000" w:fill="FFCC99"/>
            <w:vAlign w:val="center"/>
            <w:hideMark/>
          </w:tcPr>
          <w:p w14:paraId="29EE44D6" w14:textId="77777777" w:rsidR="00373F83" w:rsidRPr="00373F83" w:rsidRDefault="00373F83" w:rsidP="00373F83">
            <w:pPr>
              <w:jc w:val="center"/>
              <w:rPr>
                <w:b/>
                <w:bCs/>
                <w:color w:val="000000"/>
                <w:sz w:val="16"/>
                <w:szCs w:val="16"/>
              </w:rPr>
            </w:pPr>
            <w:r w:rsidRPr="00373F83">
              <w:rPr>
                <w:b/>
                <w:bCs/>
                <w:color w:val="000000"/>
                <w:sz w:val="16"/>
                <w:szCs w:val="16"/>
              </w:rPr>
              <w:t>Закон 2021</w:t>
            </w:r>
          </w:p>
        </w:tc>
        <w:tc>
          <w:tcPr>
            <w:tcW w:w="708" w:type="dxa"/>
            <w:tcBorders>
              <w:top w:val="single" w:sz="8" w:space="0" w:color="auto"/>
              <w:left w:val="nil"/>
              <w:bottom w:val="single" w:sz="8" w:space="0" w:color="auto"/>
              <w:right w:val="single" w:sz="8" w:space="0" w:color="auto"/>
            </w:tcBorders>
            <w:shd w:val="clear" w:color="000000" w:fill="FFCC99"/>
            <w:vAlign w:val="center"/>
            <w:hideMark/>
          </w:tcPr>
          <w:p w14:paraId="34D37F10" w14:textId="77777777" w:rsidR="00373F83" w:rsidRPr="00373F83" w:rsidRDefault="00373F83" w:rsidP="00373F83">
            <w:pPr>
              <w:jc w:val="center"/>
              <w:rPr>
                <w:b/>
                <w:bCs/>
                <w:color w:val="000000"/>
                <w:sz w:val="16"/>
                <w:szCs w:val="16"/>
              </w:rPr>
            </w:pPr>
            <w:r w:rsidRPr="00373F83">
              <w:rPr>
                <w:b/>
                <w:bCs/>
                <w:color w:val="000000"/>
                <w:sz w:val="16"/>
                <w:szCs w:val="16"/>
              </w:rPr>
              <w:t>Проект 2022 г.</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30BE60EE" w14:textId="77777777" w:rsidR="00373F83" w:rsidRPr="00373F83" w:rsidRDefault="00373F83" w:rsidP="00373F83">
            <w:pPr>
              <w:jc w:val="center"/>
              <w:rPr>
                <w:b/>
                <w:bCs/>
                <w:color w:val="000000"/>
                <w:sz w:val="16"/>
                <w:szCs w:val="16"/>
              </w:rPr>
            </w:pPr>
            <w:r w:rsidRPr="00373F83">
              <w:rPr>
                <w:b/>
                <w:bCs/>
                <w:color w:val="000000"/>
                <w:sz w:val="16"/>
                <w:szCs w:val="16"/>
              </w:rPr>
              <w:t>Прогноза 2023 г.</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12995551" w14:textId="77777777" w:rsidR="00373F83" w:rsidRPr="00373F83" w:rsidRDefault="00373F83" w:rsidP="00373F83">
            <w:pPr>
              <w:jc w:val="center"/>
              <w:rPr>
                <w:b/>
                <w:bCs/>
                <w:color w:val="000000"/>
                <w:sz w:val="16"/>
                <w:szCs w:val="16"/>
              </w:rPr>
            </w:pPr>
            <w:r w:rsidRPr="00373F83">
              <w:rPr>
                <w:b/>
                <w:bCs/>
                <w:color w:val="000000"/>
                <w:sz w:val="16"/>
                <w:szCs w:val="16"/>
              </w:rPr>
              <w:t>Прогноза 2024 г.</w:t>
            </w:r>
          </w:p>
        </w:tc>
      </w:tr>
      <w:tr w:rsidR="001037BF" w:rsidRPr="00373F83" w14:paraId="105CFC32" w14:textId="77777777" w:rsidTr="00381646">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5EC16C32" w14:textId="77777777" w:rsidR="00373F83" w:rsidRPr="00373F83" w:rsidRDefault="00373F83" w:rsidP="00373F83">
            <w:pPr>
              <w:jc w:val="both"/>
              <w:rPr>
                <w:b/>
                <w:bCs/>
                <w:i/>
                <w:iCs/>
                <w:color w:val="000000"/>
                <w:sz w:val="16"/>
                <w:szCs w:val="16"/>
              </w:rPr>
            </w:pPr>
            <w:r w:rsidRPr="00373F83">
              <w:rPr>
                <w:b/>
                <w:bCs/>
                <w:i/>
                <w:i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3D60B08D" w14:textId="77777777" w:rsidR="00373F83" w:rsidRPr="00373F83" w:rsidRDefault="00373F83" w:rsidP="00373F83">
            <w:pPr>
              <w:jc w:val="center"/>
              <w:rPr>
                <w:b/>
                <w:bCs/>
                <w:color w:val="000000"/>
                <w:sz w:val="16"/>
                <w:szCs w:val="16"/>
              </w:rPr>
            </w:pPr>
            <w:r w:rsidRPr="00373F83">
              <w:rPr>
                <w:b/>
                <w:bCs/>
                <w:color w:val="000000"/>
                <w:sz w:val="16"/>
                <w:szCs w:val="16"/>
              </w:rPr>
              <w:t>1</w:t>
            </w:r>
          </w:p>
        </w:tc>
        <w:tc>
          <w:tcPr>
            <w:tcW w:w="757" w:type="dxa"/>
            <w:tcBorders>
              <w:top w:val="nil"/>
              <w:left w:val="nil"/>
              <w:bottom w:val="single" w:sz="8" w:space="0" w:color="auto"/>
              <w:right w:val="single" w:sz="8" w:space="0" w:color="auto"/>
            </w:tcBorders>
            <w:shd w:val="clear" w:color="auto" w:fill="auto"/>
            <w:noWrap/>
            <w:vAlign w:val="center"/>
            <w:hideMark/>
          </w:tcPr>
          <w:p w14:paraId="4161EAC3" w14:textId="77777777" w:rsidR="00373F83" w:rsidRPr="00373F83" w:rsidRDefault="00373F83" w:rsidP="00373F83">
            <w:pPr>
              <w:jc w:val="center"/>
              <w:rPr>
                <w:b/>
                <w:bCs/>
                <w:color w:val="000000"/>
                <w:sz w:val="16"/>
                <w:szCs w:val="16"/>
              </w:rPr>
            </w:pPr>
            <w:r w:rsidRPr="00373F83">
              <w:rPr>
                <w:b/>
                <w:bCs/>
                <w:color w:val="000000"/>
                <w:sz w:val="16"/>
                <w:szCs w:val="16"/>
              </w:rPr>
              <w:t>2</w:t>
            </w:r>
          </w:p>
        </w:tc>
        <w:tc>
          <w:tcPr>
            <w:tcW w:w="802" w:type="dxa"/>
            <w:tcBorders>
              <w:top w:val="nil"/>
              <w:left w:val="nil"/>
              <w:bottom w:val="single" w:sz="8" w:space="0" w:color="auto"/>
              <w:right w:val="single" w:sz="8" w:space="0" w:color="auto"/>
            </w:tcBorders>
            <w:shd w:val="clear" w:color="auto" w:fill="auto"/>
            <w:noWrap/>
            <w:vAlign w:val="center"/>
            <w:hideMark/>
          </w:tcPr>
          <w:p w14:paraId="64781700" w14:textId="77777777" w:rsidR="00373F83" w:rsidRPr="00373F83" w:rsidRDefault="00373F83" w:rsidP="00373F83">
            <w:pPr>
              <w:jc w:val="center"/>
              <w:rPr>
                <w:b/>
                <w:bCs/>
                <w:color w:val="000000"/>
                <w:sz w:val="16"/>
                <w:szCs w:val="16"/>
              </w:rPr>
            </w:pPr>
            <w:r w:rsidRPr="00373F83">
              <w:rPr>
                <w:b/>
                <w:bCs/>
                <w:color w:val="000000"/>
                <w:sz w:val="16"/>
                <w:szCs w:val="16"/>
              </w:rPr>
              <w:t>3</w:t>
            </w:r>
          </w:p>
        </w:tc>
        <w:tc>
          <w:tcPr>
            <w:tcW w:w="709" w:type="dxa"/>
            <w:tcBorders>
              <w:top w:val="nil"/>
              <w:left w:val="nil"/>
              <w:bottom w:val="single" w:sz="8" w:space="0" w:color="auto"/>
              <w:right w:val="single" w:sz="8" w:space="0" w:color="auto"/>
            </w:tcBorders>
            <w:shd w:val="clear" w:color="auto" w:fill="auto"/>
            <w:noWrap/>
            <w:vAlign w:val="center"/>
            <w:hideMark/>
          </w:tcPr>
          <w:p w14:paraId="6E1744DF" w14:textId="77777777" w:rsidR="00373F83" w:rsidRPr="00373F83" w:rsidRDefault="00373F83" w:rsidP="00373F83">
            <w:pPr>
              <w:jc w:val="center"/>
              <w:rPr>
                <w:b/>
                <w:bCs/>
                <w:color w:val="000000"/>
                <w:sz w:val="16"/>
                <w:szCs w:val="16"/>
              </w:rPr>
            </w:pPr>
            <w:r w:rsidRPr="00373F83">
              <w:rPr>
                <w:b/>
                <w:bCs/>
                <w:color w:val="000000"/>
                <w:sz w:val="16"/>
                <w:szCs w:val="16"/>
              </w:rPr>
              <w:t>4</w:t>
            </w:r>
          </w:p>
        </w:tc>
        <w:tc>
          <w:tcPr>
            <w:tcW w:w="708" w:type="dxa"/>
            <w:tcBorders>
              <w:top w:val="nil"/>
              <w:left w:val="nil"/>
              <w:bottom w:val="single" w:sz="8" w:space="0" w:color="auto"/>
              <w:right w:val="single" w:sz="8" w:space="0" w:color="auto"/>
            </w:tcBorders>
            <w:shd w:val="clear" w:color="auto" w:fill="auto"/>
            <w:noWrap/>
            <w:vAlign w:val="center"/>
            <w:hideMark/>
          </w:tcPr>
          <w:p w14:paraId="0DBA121B" w14:textId="77777777" w:rsidR="00373F83" w:rsidRPr="00373F83" w:rsidRDefault="00373F83" w:rsidP="00373F83">
            <w:pPr>
              <w:jc w:val="center"/>
              <w:rPr>
                <w:b/>
                <w:bCs/>
                <w:color w:val="000000"/>
                <w:sz w:val="16"/>
                <w:szCs w:val="16"/>
              </w:rPr>
            </w:pPr>
            <w:r w:rsidRPr="00373F83">
              <w:rPr>
                <w:b/>
                <w:bCs/>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36554949" w14:textId="77777777" w:rsidR="00373F83" w:rsidRPr="00373F83" w:rsidRDefault="00373F83" w:rsidP="00373F83">
            <w:pPr>
              <w:jc w:val="center"/>
              <w:rPr>
                <w:b/>
                <w:bCs/>
                <w:color w:val="000000"/>
                <w:sz w:val="16"/>
                <w:szCs w:val="16"/>
              </w:rPr>
            </w:pPr>
            <w:r w:rsidRPr="00373F83">
              <w:rPr>
                <w:b/>
                <w:bCs/>
                <w:color w:val="000000"/>
                <w:sz w:val="16"/>
                <w:szCs w:val="16"/>
              </w:rPr>
              <w:t>6</w:t>
            </w:r>
          </w:p>
        </w:tc>
        <w:tc>
          <w:tcPr>
            <w:tcW w:w="850" w:type="dxa"/>
            <w:tcBorders>
              <w:top w:val="nil"/>
              <w:left w:val="nil"/>
              <w:bottom w:val="single" w:sz="8" w:space="0" w:color="auto"/>
              <w:right w:val="single" w:sz="8" w:space="0" w:color="auto"/>
            </w:tcBorders>
            <w:shd w:val="clear" w:color="auto" w:fill="auto"/>
            <w:noWrap/>
            <w:vAlign w:val="center"/>
            <w:hideMark/>
          </w:tcPr>
          <w:p w14:paraId="00E94732" w14:textId="77777777" w:rsidR="00373F83" w:rsidRPr="00373F83" w:rsidRDefault="00373F83" w:rsidP="00373F83">
            <w:pPr>
              <w:jc w:val="center"/>
              <w:rPr>
                <w:b/>
                <w:bCs/>
                <w:color w:val="000000"/>
                <w:sz w:val="16"/>
                <w:szCs w:val="16"/>
              </w:rPr>
            </w:pPr>
            <w:r w:rsidRPr="00373F83">
              <w:rPr>
                <w:b/>
                <w:bCs/>
                <w:color w:val="000000"/>
                <w:sz w:val="16"/>
                <w:szCs w:val="16"/>
              </w:rPr>
              <w:t>7</w:t>
            </w:r>
          </w:p>
        </w:tc>
      </w:tr>
      <w:tr w:rsidR="00373F83" w:rsidRPr="00373F83" w14:paraId="74A95B7C" w14:textId="77777777" w:rsidTr="00381646">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5A43B207" w14:textId="77777777" w:rsidR="00373F83" w:rsidRPr="00373F83" w:rsidRDefault="00373F83" w:rsidP="00373F83">
            <w:pPr>
              <w:jc w:val="both"/>
              <w:rPr>
                <w:b/>
                <w:bCs/>
                <w:color w:val="000000"/>
                <w:sz w:val="16"/>
                <w:szCs w:val="16"/>
              </w:rPr>
            </w:pPr>
            <w:r w:rsidRPr="00373F83">
              <w:rPr>
                <w:b/>
                <w:bCs/>
                <w:color w:val="000000"/>
                <w:sz w:val="16"/>
                <w:szCs w:val="16"/>
              </w:rPr>
              <w:t>І.</w:t>
            </w:r>
          </w:p>
        </w:tc>
        <w:tc>
          <w:tcPr>
            <w:tcW w:w="3969" w:type="dxa"/>
            <w:tcBorders>
              <w:top w:val="nil"/>
              <w:left w:val="nil"/>
              <w:bottom w:val="single" w:sz="8" w:space="0" w:color="auto"/>
              <w:right w:val="single" w:sz="8" w:space="0" w:color="auto"/>
            </w:tcBorders>
            <w:shd w:val="clear" w:color="000000" w:fill="FFCC99"/>
            <w:noWrap/>
            <w:vAlign w:val="center"/>
            <w:hideMark/>
          </w:tcPr>
          <w:p w14:paraId="72118DCB" w14:textId="77777777" w:rsidR="00373F83" w:rsidRPr="00373F83" w:rsidRDefault="00373F83" w:rsidP="00373F83">
            <w:pPr>
              <w:rPr>
                <w:b/>
                <w:bCs/>
                <w:color w:val="000000"/>
                <w:sz w:val="16"/>
                <w:szCs w:val="16"/>
              </w:rPr>
            </w:pPr>
            <w:r w:rsidRPr="00373F83">
              <w:rPr>
                <w:b/>
                <w:bCs/>
                <w:color w:val="000000"/>
                <w:sz w:val="16"/>
                <w:szCs w:val="16"/>
              </w:rPr>
              <w:t>Общо ведомствени разходи:</w:t>
            </w:r>
          </w:p>
        </w:tc>
        <w:tc>
          <w:tcPr>
            <w:tcW w:w="757" w:type="dxa"/>
            <w:tcBorders>
              <w:top w:val="nil"/>
              <w:left w:val="nil"/>
              <w:bottom w:val="single" w:sz="8" w:space="0" w:color="auto"/>
              <w:right w:val="single" w:sz="8" w:space="0" w:color="auto"/>
            </w:tcBorders>
            <w:shd w:val="clear" w:color="000000" w:fill="FFCC99"/>
            <w:noWrap/>
            <w:vAlign w:val="center"/>
            <w:hideMark/>
          </w:tcPr>
          <w:p w14:paraId="2679A5C6"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02" w:type="dxa"/>
            <w:tcBorders>
              <w:top w:val="nil"/>
              <w:left w:val="nil"/>
              <w:bottom w:val="single" w:sz="8" w:space="0" w:color="auto"/>
              <w:right w:val="single" w:sz="8" w:space="0" w:color="auto"/>
            </w:tcBorders>
            <w:shd w:val="clear" w:color="000000" w:fill="FFCC99"/>
            <w:noWrap/>
            <w:vAlign w:val="center"/>
            <w:hideMark/>
          </w:tcPr>
          <w:p w14:paraId="23D96EAE"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6777C334"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7888925B"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A639F8D"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4AECACAE" w14:textId="77777777" w:rsidR="00373F83" w:rsidRPr="00373F83" w:rsidRDefault="00373F83" w:rsidP="00373F83">
            <w:pPr>
              <w:jc w:val="right"/>
              <w:rPr>
                <w:b/>
                <w:bCs/>
                <w:color w:val="000000"/>
                <w:sz w:val="16"/>
                <w:szCs w:val="16"/>
              </w:rPr>
            </w:pPr>
            <w:r w:rsidRPr="00373F83">
              <w:rPr>
                <w:b/>
                <w:bCs/>
                <w:color w:val="000000"/>
                <w:sz w:val="16"/>
                <w:szCs w:val="16"/>
              </w:rPr>
              <w:t>0,0</w:t>
            </w:r>
          </w:p>
        </w:tc>
      </w:tr>
      <w:tr w:rsidR="00373F83" w:rsidRPr="00373F83" w14:paraId="5E2D72E5" w14:textId="77777777" w:rsidTr="00381646">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2027A0CE" w14:textId="77777777" w:rsidR="00373F83" w:rsidRPr="00373F83" w:rsidRDefault="00373F83" w:rsidP="00373F83">
            <w:pPr>
              <w:jc w:val="both"/>
              <w:rPr>
                <w:b/>
                <w:bCs/>
                <w:color w:val="000000"/>
                <w:sz w:val="16"/>
                <w:szCs w:val="16"/>
              </w:rPr>
            </w:pPr>
            <w:r w:rsidRPr="00373F83">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2B50C2F3" w14:textId="77777777" w:rsidR="00373F83" w:rsidRPr="00373F83" w:rsidRDefault="00373F83" w:rsidP="00373F83">
            <w:pPr>
              <w:rPr>
                <w:b/>
                <w:bCs/>
                <w:color w:val="000000"/>
                <w:sz w:val="16"/>
                <w:szCs w:val="16"/>
              </w:rPr>
            </w:pPr>
            <w:r w:rsidRPr="00373F83">
              <w:rPr>
                <w:b/>
                <w:bCs/>
                <w:color w:val="000000"/>
                <w:sz w:val="16"/>
                <w:szCs w:val="16"/>
              </w:rPr>
              <w:t xml:space="preserve">   Персонал</w:t>
            </w:r>
          </w:p>
        </w:tc>
        <w:tc>
          <w:tcPr>
            <w:tcW w:w="757" w:type="dxa"/>
            <w:tcBorders>
              <w:top w:val="nil"/>
              <w:left w:val="nil"/>
              <w:bottom w:val="single" w:sz="8" w:space="0" w:color="auto"/>
              <w:right w:val="single" w:sz="8" w:space="0" w:color="auto"/>
            </w:tcBorders>
            <w:shd w:val="clear" w:color="000000" w:fill="FFCC99"/>
            <w:noWrap/>
            <w:vAlign w:val="center"/>
            <w:hideMark/>
          </w:tcPr>
          <w:p w14:paraId="54539C06" w14:textId="77777777" w:rsidR="00373F83" w:rsidRPr="00373F83" w:rsidRDefault="00373F83" w:rsidP="00373F83">
            <w:pPr>
              <w:jc w:val="right"/>
              <w:rPr>
                <w:color w:val="000000"/>
                <w:sz w:val="16"/>
                <w:szCs w:val="16"/>
              </w:rPr>
            </w:pPr>
            <w:r w:rsidRPr="00373F83">
              <w:rPr>
                <w:color w:val="000000"/>
                <w:sz w:val="16"/>
                <w:szCs w:val="16"/>
              </w:rPr>
              <w:t>0,0</w:t>
            </w:r>
          </w:p>
        </w:tc>
        <w:tc>
          <w:tcPr>
            <w:tcW w:w="802" w:type="dxa"/>
            <w:tcBorders>
              <w:top w:val="nil"/>
              <w:left w:val="nil"/>
              <w:bottom w:val="single" w:sz="8" w:space="0" w:color="auto"/>
              <w:right w:val="single" w:sz="8" w:space="0" w:color="auto"/>
            </w:tcBorders>
            <w:shd w:val="clear" w:color="000000" w:fill="FFCC99"/>
            <w:noWrap/>
            <w:vAlign w:val="center"/>
            <w:hideMark/>
          </w:tcPr>
          <w:p w14:paraId="2695716A" w14:textId="77777777" w:rsidR="00373F83" w:rsidRPr="00373F83" w:rsidRDefault="00373F83" w:rsidP="00373F83">
            <w:pPr>
              <w:jc w:val="right"/>
              <w:rPr>
                <w:color w:val="000000"/>
                <w:sz w:val="16"/>
                <w:szCs w:val="16"/>
              </w:rPr>
            </w:pPr>
            <w:r w:rsidRPr="00373F83">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4E2CC42D" w14:textId="77777777" w:rsidR="00373F83" w:rsidRPr="00373F83" w:rsidRDefault="00373F83" w:rsidP="00373F83">
            <w:pPr>
              <w:jc w:val="right"/>
              <w:rPr>
                <w:color w:val="000000"/>
                <w:sz w:val="16"/>
                <w:szCs w:val="16"/>
              </w:rPr>
            </w:pPr>
            <w:r w:rsidRPr="00373F83">
              <w:rPr>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266ED5EE" w14:textId="77777777" w:rsidR="00373F83" w:rsidRPr="00373F83" w:rsidRDefault="00373F83" w:rsidP="00373F83">
            <w:pPr>
              <w:jc w:val="right"/>
              <w:rPr>
                <w:color w:val="000000"/>
                <w:sz w:val="16"/>
                <w:szCs w:val="16"/>
              </w:rPr>
            </w:pPr>
            <w:r w:rsidRPr="00373F83">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511CE4D" w14:textId="77777777" w:rsidR="00373F83" w:rsidRPr="00373F83" w:rsidRDefault="00373F83" w:rsidP="00373F83">
            <w:pPr>
              <w:jc w:val="right"/>
              <w:rPr>
                <w:color w:val="000000"/>
                <w:sz w:val="16"/>
                <w:szCs w:val="16"/>
              </w:rPr>
            </w:pPr>
            <w:r w:rsidRPr="00373F83">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1724145A" w14:textId="77777777" w:rsidR="00373F83" w:rsidRPr="00373F83" w:rsidRDefault="00373F83" w:rsidP="00373F83">
            <w:pPr>
              <w:jc w:val="right"/>
              <w:rPr>
                <w:color w:val="000000"/>
                <w:sz w:val="16"/>
                <w:szCs w:val="16"/>
              </w:rPr>
            </w:pPr>
            <w:r w:rsidRPr="00373F83">
              <w:rPr>
                <w:color w:val="000000"/>
                <w:sz w:val="16"/>
                <w:szCs w:val="16"/>
              </w:rPr>
              <w:t>0,0</w:t>
            </w:r>
          </w:p>
        </w:tc>
      </w:tr>
      <w:tr w:rsidR="00373F83" w:rsidRPr="00373F83" w14:paraId="30959A14" w14:textId="77777777" w:rsidTr="00381646">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109DAFDC" w14:textId="77777777" w:rsidR="00373F83" w:rsidRPr="00373F83" w:rsidRDefault="00373F83" w:rsidP="00373F83">
            <w:pPr>
              <w:jc w:val="both"/>
              <w:rPr>
                <w:b/>
                <w:bCs/>
                <w:color w:val="000000"/>
                <w:sz w:val="16"/>
                <w:szCs w:val="16"/>
              </w:rPr>
            </w:pPr>
            <w:r w:rsidRPr="00373F83">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0C703748" w14:textId="77777777" w:rsidR="00373F83" w:rsidRPr="00373F83" w:rsidRDefault="00373F83" w:rsidP="00373F83">
            <w:pPr>
              <w:rPr>
                <w:b/>
                <w:bCs/>
                <w:color w:val="000000"/>
                <w:sz w:val="16"/>
                <w:szCs w:val="16"/>
              </w:rPr>
            </w:pPr>
            <w:r w:rsidRPr="00373F83">
              <w:rPr>
                <w:b/>
                <w:bCs/>
                <w:color w:val="000000"/>
                <w:sz w:val="16"/>
                <w:szCs w:val="16"/>
              </w:rPr>
              <w:t xml:space="preserve">   Издръжка</w:t>
            </w:r>
          </w:p>
        </w:tc>
        <w:tc>
          <w:tcPr>
            <w:tcW w:w="757" w:type="dxa"/>
            <w:tcBorders>
              <w:top w:val="nil"/>
              <w:left w:val="nil"/>
              <w:bottom w:val="single" w:sz="8" w:space="0" w:color="auto"/>
              <w:right w:val="single" w:sz="8" w:space="0" w:color="auto"/>
            </w:tcBorders>
            <w:shd w:val="clear" w:color="000000" w:fill="FFCC99"/>
            <w:noWrap/>
            <w:vAlign w:val="center"/>
            <w:hideMark/>
          </w:tcPr>
          <w:p w14:paraId="48058D03" w14:textId="77777777" w:rsidR="00373F83" w:rsidRPr="00373F83" w:rsidRDefault="00373F83" w:rsidP="00373F83">
            <w:pPr>
              <w:jc w:val="right"/>
              <w:rPr>
                <w:color w:val="000000"/>
                <w:sz w:val="16"/>
                <w:szCs w:val="16"/>
              </w:rPr>
            </w:pPr>
            <w:r w:rsidRPr="00373F83">
              <w:rPr>
                <w:color w:val="000000"/>
                <w:sz w:val="16"/>
                <w:szCs w:val="16"/>
              </w:rPr>
              <w:t>0,0</w:t>
            </w:r>
          </w:p>
        </w:tc>
        <w:tc>
          <w:tcPr>
            <w:tcW w:w="802" w:type="dxa"/>
            <w:tcBorders>
              <w:top w:val="nil"/>
              <w:left w:val="nil"/>
              <w:bottom w:val="single" w:sz="8" w:space="0" w:color="auto"/>
              <w:right w:val="single" w:sz="8" w:space="0" w:color="auto"/>
            </w:tcBorders>
            <w:shd w:val="clear" w:color="000000" w:fill="FFCC99"/>
            <w:noWrap/>
            <w:vAlign w:val="center"/>
            <w:hideMark/>
          </w:tcPr>
          <w:p w14:paraId="17FF8D59" w14:textId="77777777" w:rsidR="00373F83" w:rsidRPr="00373F83" w:rsidRDefault="00373F83" w:rsidP="00373F83">
            <w:pPr>
              <w:jc w:val="right"/>
              <w:rPr>
                <w:color w:val="000000"/>
                <w:sz w:val="16"/>
                <w:szCs w:val="16"/>
              </w:rPr>
            </w:pPr>
            <w:r w:rsidRPr="00373F83">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41DE6054" w14:textId="77777777" w:rsidR="00373F83" w:rsidRPr="00373F83" w:rsidRDefault="00373F83" w:rsidP="00373F83">
            <w:pPr>
              <w:jc w:val="right"/>
              <w:rPr>
                <w:color w:val="000000"/>
                <w:sz w:val="16"/>
                <w:szCs w:val="16"/>
              </w:rPr>
            </w:pPr>
            <w:r w:rsidRPr="00373F83">
              <w:rPr>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0B225DEC" w14:textId="77777777" w:rsidR="00373F83" w:rsidRPr="00373F83" w:rsidRDefault="00373F83" w:rsidP="00373F83">
            <w:pPr>
              <w:jc w:val="right"/>
              <w:rPr>
                <w:color w:val="000000"/>
                <w:sz w:val="16"/>
                <w:szCs w:val="16"/>
              </w:rPr>
            </w:pPr>
            <w:r w:rsidRPr="00373F83">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079CD53" w14:textId="77777777" w:rsidR="00373F83" w:rsidRPr="00373F83" w:rsidRDefault="00373F83" w:rsidP="00373F83">
            <w:pPr>
              <w:jc w:val="right"/>
              <w:rPr>
                <w:color w:val="000000"/>
                <w:sz w:val="16"/>
                <w:szCs w:val="16"/>
              </w:rPr>
            </w:pPr>
            <w:r w:rsidRPr="00373F83">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1BC6B189" w14:textId="77777777" w:rsidR="00373F83" w:rsidRPr="00373F83" w:rsidRDefault="00373F83" w:rsidP="00373F83">
            <w:pPr>
              <w:jc w:val="right"/>
              <w:rPr>
                <w:color w:val="000000"/>
                <w:sz w:val="16"/>
                <w:szCs w:val="16"/>
              </w:rPr>
            </w:pPr>
            <w:r w:rsidRPr="00373F83">
              <w:rPr>
                <w:color w:val="000000"/>
                <w:sz w:val="16"/>
                <w:szCs w:val="16"/>
              </w:rPr>
              <w:t>0,0</w:t>
            </w:r>
          </w:p>
        </w:tc>
      </w:tr>
      <w:tr w:rsidR="00373F83" w:rsidRPr="00373F83" w14:paraId="7C379F41" w14:textId="77777777" w:rsidTr="00381646">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7644CBC7" w14:textId="77777777" w:rsidR="00373F83" w:rsidRPr="00373F83" w:rsidRDefault="00373F83" w:rsidP="00373F83">
            <w:pPr>
              <w:jc w:val="both"/>
              <w:rPr>
                <w:b/>
                <w:bCs/>
                <w:color w:val="000000"/>
                <w:sz w:val="16"/>
                <w:szCs w:val="16"/>
              </w:rPr>
            </w:pPr>
            <w:r w:rsidRPr="00373F83">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484A7B51" w14:textId="77777777" w:rsidR="00373F83" w:rsidRPr="00373F83" w:rsidRDefault="00373F83" w:rsidP="00373F83">
            <w:pPr>
              <w:rPr>
                <w:b/>
                <w:bCs/>
                <w:color w:val="000000"/>
                <w:sz w:val="16"/>
                <w:szCs w:val="16"/>
              </w:rPr>
            </w:pPr>
            <w:r w:rsidRPr="00373F83">
              <w:rPr>
                <w:b/>
                <w:bCs/>
                <w:color w:val="000000"/>
                <w:sz w:val="16"/>
                <w:szCs w:val="16"/>
              </w:rPr>
              <w:t xml:space="preserve">   Капиталови разходи</w:t>
            </w:r>
          </w:p>
        </w:tc>
        <w:tc>
          <w:tcPr>
            <w:tcW w:w="757" w:type="dxa"/>
            <w:tcBorders>
              <w:top w:val="nil"/>
              <w:left w:val="nil"/>
              <w:bottom w:val="single" w:sz="8" w:space="0" w:color="auto"/>
              <w:right w:val="single" w:sz="8" w:space="0" w:color="auto"/>
            </w:tcBorders>
            <w:shd w:val="clear" w:color="000000" w:fill="FFCC99"/>
            <w:noWrap/>
            <w:vAlign w:val="center"/>
            <w:hideMark/>
          </w:tcPr>
          <w:p w14:paraId="6C69AD29" w14:textId="77777777" w:rsidR="00373F83" w:rsidRPr="00373F83" w:rsidRDefault="00373F83" w:rsidP="00373F83">
            <w:pPr>
              <w:jc w:val="right"/>
              <w:rPr>
                <w:color w:val="000000"/>
                <w:sz w:val="16"/>
                <w:szCs w:val="16"/>
              </w:rPr>
            </w:pPr>
            <w:r w:rsidRPr="00373F83">
              <w:rPr>
                <w:color w:val="000000"/>
                <w:sz w:val="16"/>
                <w:szCs w:val="16"/>
              </w:rPr>
              <w:t>0,0</w:t>
            </w:r>
          </w:p>
        </w:tc>
        <w:tc>
          <w:tcPr>
            <w:tcW w:w="802" w:type="dxa"/>
            <w:tcBorders>
              <w:top w:val="nil"/>
              <w:left w:val="nil"/>
              <w:bottom w:val="single" w:sz="8" w:space="0" w:color="auto"/>
              <w:right w:val="single" w:sz="8" w:space="0" w:color="auto"/>
            </w:tcBorders>
            <w:shd w:val="clear" w:color="000000" w:fill="FFCC99"/>
            <w:noWrap/>
            <w:vAlign w:val="center"/>
            <w:hideMark/>
          </w:tcPr>
          <w:p w14:paraId="2D24FCD3" w14:textId="77777777" w:rsidR="00373F83" w:rsidRPr="00373F83" w:rsidRDefault="00373F83" w:rsidP="00373F83">
            <w:pPr>
              <w:jc w:val="right"/>
              <w:rPr>
                <w:color w:val="000000"/>
                <w:sz w:val="16"/>
                <w:szCs w:val="16"/>
              </w:rPr>
            </w:pPr>
            <w:r w:rsidRPr="00373F83">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7F03F919" w14:textId="77777777" w:rsidR="00373F83" w:rsidRPr="00373F83" w:rsidRDefault="00373F83" w:rsidP="00373F83">
            <w:pPr>
              <w:jc w:val="right"/>
              <w:rPr>
                <w:color w:val="000000"/>
                <w:sz w:val="16"/>
                <w:szCs w:val="16"/>
              </w:rPr>
            </w:pPr>
            <w:r w:rsidRPr="00373F83">
              <w:rPr>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56783B1A" w14:textId="77777777" w:rsidR="00373F83" w:rsidRPr="00373F83" w:rsidRDefault="00373F83" w:rsidP="00373F83">
            <w:pPr>
              <w:jc w:val="right"/>
              <w:rPr>
                <w:color w:val="000000"/>
                <w:sz w:val="16"/>
                <w:szCs w:val="16"/>
              </w:rPr>
            </w:pPr>
            <w:r w:rsidRPr="00373F83">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D803A92" w14:textId="77777777" w:rsidR="00373F83" w:rsidRPr="00373F83" w:rsidRDefault="00373F83" w:rsidP="00373F83">
            <w:pPr>
              <w:jc w:val="right"/>
              <w:rPr>
                <w:color w:val="000000"/>
                <w:sz w:val="16"/>
                <w:szCs w:val="16"/>
              </w:rPr>
            </w:pPr>
            <w:r w:rsidRPr="00373F83">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1B53E2FC" w14:textId="77777777" w:rsidR="00373F83" w:rsidRPr="00373F83" w:rsidRDefault="00373F83" w:rsidP="00373F83">
            <w:pPr>
              <w:jc w:val="right"/>
              <w:rPr>
                <w:color w:val="000000"/>
                <w:sz w:val="16"/>
                <w:szCs w:val="16"/>
              </w:rPr>
            </w:pPr>
            <w:r w:rsidRPr="00373F83">
              <w:rPr>
                <w:color w:val="000000"/>
                <w:sz w:val="16"/>
                <w:szCs w:val="16"/>
              </w:rPr>
              <w:t>0,0</w:t>
            </w:r>
          </w:p>
        </w:tc>
      </w:tr>
      <w:tr w:rsidR="001037BF" w:rsidRPr="00373F83" w14:paraId="2B25997B" w14:textId="77777777" w:rsidTr="00381646">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CE58C47" w14:textId="77777777" w:rsidR="00373F83" w:rsidRPr="00373F83" w:rsidRDefault="00373F83" w:rsidP="00373F83">
            <w:pPr>
              <w:jc w:val="both"/>
              <w:rPr>
                <w:b/>
                <w:bCs/>
                <w:color w:val="000000"/>
                <w:sz w:val="16"/>
                <w:szCs w:val="16"/>
              </w:rPr>
            </w:pPr>
            <w:r w:rsidRPr="00373F83">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0D436FD0" w14:textId="77777777" w:rsidR="00373F83" w:rsidRPr="00373F83" w:rsidRDefault="00373F83" w:rsidP="00373F83">
            <w:pPr>
              <w:rPr>
                <w:b/>
                <w:bCs/>
                <w:color w:val="000000"/>
                <w:sz w:val="16"/>
                <w:szCs w:val="16"/>
              </w:rPr>
            </w:pPr>
            <w:r w:rsidRPr="00373F83">
              <w:rPr>
                <w:b/>
                <w:bCs/>
                <w:color w:val="000000"/>
                <w:sz w:val="16"/>
                <w:szCs w:val="16"/>
              </w:rPr>
              <w:t> </w:t>
            </w:r>
          </w:p>
        </w:tc>
        <w:tc>
          <w:tcPr>
            <w:tcW w:w="757" w:type="dxa"/>
            <w:tcBorders>
              <w:top w:val="nil"/>
              <w:left w:val="nil"/>
              <w:bottom w:val="single" w:sz="8" w:space="0" w:color="auto"/>
              <w:right w:val="single" w:sz="8" w:space="0" w:color="auto"/>
            </w:tcBorders>
            <w:shd w:val="clear" w:color="auto" w:fill="auto"/>
            <w:noWrap/>
            <w:vAlign w:val="center"/>
            <w:hideMark/>
          </w:tcPr>
          <w:p w14:paraId="6F254751" w14:textId="77777777" w:rsidR="00373F83" w:rsidRPr="00373F83" w:rsidRDefault="00373F83" w:rsidP="00373F83">
            <w:pPr>
              <w:rPr>
                <w:b/>
                <w:bCs/>
                <w:color w:val="000000"/>
                <w:sz w:val="16"/>
                <w:szCs w:val="16"/>
              </w:rPr>
            </w:pPr>
            <w:r w:rsidRPr="00373F83">
              <w:rPr>
                <w:b/>
                <w:bCs/>
                <w:color w:val="000000"/>
                <w:sz w:val="16"/>
                <w:szCs w:val="16"/>
              </w:rPr>
              <w:t> </w:t>
            </w:r>
          </w:p>
        </w:tc>
        <w:tc>
          <w:tcPr>
            <w:tcW w:w="802" w:type="dxa"/>
            <w:tcBorders>
              <w:top w:val="nil"/>
              <w:left w:val="nil"/>
              <w:bottom w:val="single" w:sz="8" w:space="0" w:color="auto"/>
              <w:right w:val="single" w:sz="8" w:space="0" w:color="auto"/>
            </w:tcBorders>
            <w:shd w:val="clear" w:color="auto" w:fill="auto"/>
            <w:noWrap/>
            <w:vAlign w:val="center"/>
            <w:hideMark/>
          </w:tcPr>
          <w:p w14:paraId="042DD695" w14:textId="77777777" w:rsidR="00373F83" w:rsidRPr="00373F83" w:rsidRDefault="00373F83" w:rsidP="00373F83">
            <w:pPr>
              <w:rPr>
                <w:b/>
                <w:bCs/>
                <w:color w:val="000000"/>
                <w:sz w:val="16"/>
                <w:szCs w:val="16"/>
              </w:rPr>
            </w:pPr>
            <w:r w:rsidRPr="00373F83">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D8DB1D2" w14:textId="77777777" w:rsidR="00373F83" w:rsidRPr="00373F83" w:rsidRDefault="00373F83" w:rsidP="00373F83">
            <w:pPr>
              <w:rPr>
                <w:color w:val="000000"/>
                <w:sz w:val="16"/>
                <w:szCs w:val="16"/>
              </w:rPr>
            </w:pPr>
            <w:r w:rsidRPr="00373F83">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6FEBBF1F" w14:textId="77777777" w:rsidR="00373F83" w:rsidRPr="00373F83" w:rsidRDefault="00373F83" w:rsidP="00373F83">
            <w:pPr>
              <w:rPr>
                <w:color w:val="000000"/>
                <w:sz w:val="16"/>
                <w:szCs w:val="16"/>
              </w:rPr>
            </w:pPr>
            <w:r w:rsidRPr="00373F83">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20FEF97" w14:textId="77777777" w:rsidR="00373F83" w:rsidRPr="00373F83" w:rsidRDefault="00373F83" w:rsidP="00373F83">
            <w:pPr>
              <w:rPr>
                <w:color w:val="000000"/>
                <w:sz w:val="16"/>
                <w:szCs w:val="16"/>
              </w:rPr>
            </w:pPr>
            <w:r w:rsidRPr="00373F83">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86739E9" w14:textId="77777777" w:rsidR="00373F83" w:rsidRPr="00373F83" w:rsidRDefault="00373F83" w:rsidP="00373F83">
            <w:pPr>
              <w:rPr>
                <w:color w:val="000000"/>
                <w:sz w:val="16"/>
                <w:szCs w:val="16"/>
              </w:rPr>
            </w:pPr>
            <w:r w:rsidRPr="00373F83">
              <w:rPr>
                <w:color w:val="000000"/>
                <w:sz w:val="16"/>
                <w:szCs w:val="16"/>
              </w:rPr>
              <w:t> </w:t>
            </w:r>
          </w:p>
        </w:tc>
      </w:tr>
      <w:tr w:rsidR="00373F83" w:rsidRPr="00373F83" w14:paraId="713820D1" w14:textId="77777777" w:rsidTr="00381646">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5C7DC4A5" w14:textId="77777777" w:rsidR="00373F83" w:rsidRPr="00373F83" w:rsidRDefault="00373F83" w:rsidP="00373F83">
            <w:pPr>
              <w:jc w:val="both"/>
              <w:rPr>
                <w:b/>
                <w:bCs/>
                <w:color w:val="000000"/>
                <w:sz w:val="16"/>
                <w:szCs w:val="16"/>
              </w:rPr>
            </w:pPr>
            <w:r w:rsidRPr="00373F83">
              <w:rPr>
                <w:b/>
                <w:bCs/>
                <w:color w:val="000000"/>
                <w:sz w:val="16"/>
                <w:szCs w:val="16"/>
              </w:rPr>
              <w:t>1</w:t>
            </w:r>
          </w:p>
        </w:tc>
        <w:tc>
          <w:tcPr>
            <w:tcW w:w="3969" w:type="dxa"/>
            <w:tcBorders>
              <w:top w:val="nil"/>
              <w:left w:val="nil"/>
              <w:bottom w:val="single" w:sz="8" w:space="0" w:color="auto"/>
              <w:right w:val="single" w:sz="8" w:space="0" w:color="auto"/>
            </w:tcBorders>
            <w:shd w:val="clear" w:color="000000" w:fill="FFCC99"/>
            <w:noWrap/>
            <w:vAlign w:val="center"/>
            <w:hideMark/>
          </w:tcPr>
          <w:p w14:paraId="5FEDDA49" w14:textId="77777777" w:rsidR="00373F83" w:rsidRPr="00373F83" w:rsidRDefault="00373F83" w:rsidP="00373F83">
            <w:pPr>
              <w:ind w:firstLineChars="300" w:firstLine="480"/>
              <w:rPr>
                <w:b/>
                <w:bCs/>
                <w:color w:val="000000"/>
                <w:sz w:val="16"/>
                <w:szCs w:val="16"/>
              </w:rPr>
            </w:pPr>
            <w:r w:rsidRPr="00373F83">
              <w:rPr>
                <w:b/>
                <w:bCs/>
                <w:color w:val="000000"/>
                <w:sz w:val="16"/>
                <w:szCs w:val="16"/>
              </w:rPr>
              <w:t>Ведомствени разходи по бюджета на ПРБ:</w:t>
            </w:r>
          </w:p>
        </w:tc>
        <w:tc>
          <w:tcPr>
            <w:tcW w:w="757" w:type="dxa"/>
            <w:tcBorders>
              <w:top w:val="nil"/>
              <w:left w:val="nil"/>
              <w:bottom w:val="single" w:sz="8" w:space="0" w:color="auto"/>
              <w:right w:val="single" w:sz="8" w:space="0" w:color="auto"/>
            </w:tcBorders>
            <w:shd w:val="clear" w:color="000000" w:fill="FFCC99"/>
            <w:noWrap/>
            <w:vAlign w:val="center"/>
            <w:hideMark/>
          </w:tcPr>
          <w:p w14:paraId="42DC1562"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02" w:type="dxa"/>
            <w:tcBorders>
              <w:top w:val="nil"/>
              <w:left w:val="nil"/>
              <w:bottom w:val="single" w:sz="8" w:space="0" w:color="auto"/>
              <w:right w:val="single" w:sz="8" w:space="0" w:color="auto"/>
            </w:tcBorders>
            <w:shd w:val="clear" w:color="000000" w:fill="FFCC99"/>
            <w:noWrap/>
            <w:vAlign w:val="center"/>
            <w:hideMark/>
          </w:tcPr>
          <w:p w14:paraId="102D3BE7"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325FC497"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1F05AD20"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7CF570D"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84B70EE" w14:textId="77777777" w:rsidR="00373F83" w:rsidRPr="00373F83" w:rsidRDefault="00373F83" w:rsidP="00373F83">
            <w:pPr>
              <w:jc w:val="right"/>
              <w:rPr>
                <w:b/>
                <w:bCs/>
                <w:color w:val="000000"/>
                <w:sz w:val="16"/>
                <w:szCs w:val="16"/>
              </w:rPr>
            </w:pPr>
            <w:r w:rsidRPr="00373F83">
              <w:rPr>
                <w:b/>
                <w:bCs/>
                <w:color w:val="000000"/>
                <w:sz w:val="16"/>
                <w:szCs w:val="16"/>
              </w:rPr>
              <w:t>0,0</w:t>
            </w:r>
          </w:p>
        </w:tc>
      </w:tr>
      <w:tr w:rsidR="00373F83" w:rsidRPr="00373F83" w14:paraId="1E960442" w14:textId="77777777" w:rsidTr="00381646">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114FE146" w14:textId="77777777" w:rsidR="00373F83" w:rsidRPr="00373F83" w:rsidRDefault="00373F83" w:rsidP="00373F83">
            <w:pPr>
              <w:jc w:val="both"/>
              <w:rPr>
                <w:color w:val="000000"/>
                <w:sz w:val="16"/>
                <w:szCs w:val="16"/>
              </w:rPr>
            </w:pPr>
            <w:r w:rsidRPr="00373F83">
              <w:rPr>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4081EAE9" w14:textId="77777777" w:rsidR="00373F83" w:rsidRPr="00373F83" w:rsidRDefault="00373F83" w:rsidP="00373F83">
            <w:pPr>
              <w:ind w:firstLineChars="300" w:firstLine="480"/>
              <w:rPr>
                <w:color w:val="000000"/>
                <w:sz w:val="16"/>
                <w:szCs w:val="16"/>
              </w:rPr>
            </w:pPr>
            <w:r w:rsidRPr="00373F83">
              <w:rPr>
                <w:color w:val="000000"/>
                <w:sz w:val="16"/>
                <w:szCs w:val="16"/>
              </w:rPr>
              <w:t xml:space="preserve">   Персонал</w:t>
            </w:r>
          </w:p>
        </w:tc>
        <w:tc>
          <w:tcPr>
            <w:tcW w:w="757" w:type="dxa"/>
            <w:tcBorders>
              <w:top w:val="nil"/>
              <w:left w:val="nil"/>
              <w:bottom w:val="single" w:sz="8" w:space="0" w:color="auto"/>
              <w:right w:val="single" w:sz="8" w:space="0" w:color="auto"/>
            </w:tcBorders>
            <w:shd w:val="clear" w:color="000000" w:fill="FFCC99"/>
            <w:noWrap/>
            <w:vAlign w:val="center"/>
            <w:hideMark/>
          </w:tcPr>
          <w:p w14:paraId="531DB420" w14:textId="77777777" w:rsidR="00373F83" w:rsidRPr="00373F83" w:rsidRDefault="00373F83" w:rsidP="00373F83">
            <w:pPr>
              <w:jc w:val="right"/>
              <w:rPr>
                <w:color w:val="000000"/>
                <w:sz w:val="16"/>
                <w:szCs w:val="16"/>
              </w:rPr>
            </w:pPr>
            <w:r w:rsidRPr="00373F83">
              <w:rPr>
                <w:color w:val="000000"/>
                <w:sz w:val="16"/>
                <w:szCs w:val="16"/>
              </w:rPr>
              <w:t>0,0</w:t>
            </w:r>
          </w:p>
        </w:tc>
        <w:tc>
          <w:tcPr>
            <w:tcW w:w="802" w:type="dxa"/>
            <w:tcBorders>
              <w:top w:val="nil"/>
              <w:left w:val="nil"/>
              <w:bottom w:val="single" w:sz="8" w:space="0" w:color="auto"/>
              <w:right w:val="single" w:sz="8" w:space="0" w:color="auto"/>
            </w:tcBorders>
            <w:shd w:val="clear" w:color="000000" w:fill="FFCC99"/>
            <w:noWrap/>
            <w:vAlign w:val="center"/>
            <w:hideMark/>
          </w:tcPr>
          <w:p w14:paraId="35941468" w14:textId="77777777" w:rsidR="00373F83" w:rsidRPr="00373F83" w:rsidRDefault="00373F83" w:rsidP="00373F83">
            <w:pPr>
              <w:jc w:val="right"/>
              <w:rPr>
                <w:color w:val="000000"/>
                <w:sz w:val="16"/>
                <w:szCs w:val="16"/>
              </w:rPr>
            </w:pPr>
            <w:r w:rsidRPr="00373F83">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0CDF9906" w14:textId="77777777" w:rsidR="00373F83" w:rsidRPr="00373F83" w:rsidRDefault="00373F83" w:rsidP="00373F83">
            <w:pPr>
              <w:jc w:val="right"/>
              <w:rPr>
                <w:color w:val="000000"/>
                <w:sz w:val="16"/>
                <w:szCs w:val="16"/>
              </w:rPr>
            </w:pPr>
            <w:r w:rsidRPr="00373F83">
              <w:rPr>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78FE3A57" w14:textId="77777777" w:rsidR="00373F83" w:rsidRPr="00373F83" w:rsidRDefault="00373F83" w:rsidP="00373F83">
            <w:pPr>
              <w:jc w:val="right"/>
              <w:rPr>
                <w:color w:val="000000"/>
                <w:sz w:val="16"/>
                <w:szCs w:val="16"/>
              </w:rPr>
            </w:pPr>
            <w:r w:rsidRPr="00373F83">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C112087" w14:textId="77777777" w:rsidR="00373F83" w:rsidRPr="00373F83" w:rsidRDefault="00373F83" w:rsidP="00373F83">
            <w:pPr>
              <w:jc w:val="right"/>
              <w:rPr>
                <w:color w:val="000000"/>
                <w:sz w:val="16"/>
                <w:szCs w:val="16"/>
              </w:rPr>
            </w:pPr>
            <w:r w:rsidRPr="00373F83">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4819BDE0" w14:textId="77777777" w:rsidR="00373F83" w:rsidRPr="00373F83" w:rsidRDefault="00373F83" w:rsidP="00373F83">
            <w:pPr>
              <w:jc w:val="right"/>
              <w:rPr>
                <w:color w:val="000000"/>
                <w:sz w:val="16"/>
                <w:szCs w:val="16"/>
              </w:rPr>
            </w:pPr>
            <w:r w:rsidRPr="00373F83">
              <w:rPr>
                <w:color w:val="000000"/>
                <w:sz w:val="16"/>
                <w:szCs w:val="16"/>
              </w:rPr>
              <w:t>0,0</w:t>
            </w:r>
          </w:p>
        </w:tc>
      </w:tr>
      <w:tr w:rsidR="00373F83" w:rsidRPr="00373F83" w14:paraId="2A22BA45" w14:textId="77777777" w:rsidTr="00381646">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7C2E0F32" w14:textId="77777777" w:rsidR="00373F83" w:rsidRPr="00373F83" w:rsidRDefault="00373F83" w:rsidP="00373F83">
            <w:pPr>
              <w:jc w:val="both"/>
              <w:rPr>
                <w:color w:val="000000"/>
                <w:sz w:val="16"/>
                <w:szCs w:val="16"/>
              </w:rPr>
            </w:pPr>
            <w:r w:rsidRPr="00373F83">
              <w:rPr>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0E09EC59" w14:textId="77777777" w:rsidR="00373F83" w:rsidRPr="00373F83" w:rsidRDefault="00373F83" w:rsidP="00373F83">
            <w:pPr>
              <w:ind w:firstLineChars="300" w:firstLine="480"/>
              <w:rPr>
                <w:color w:val="000000"/>
                <w:sz w:val="16"/>
                <w:szCs w:val="16"/>
              </w:rPr>
            </w:pPr>
            <w:r w:rsidRPr="00373F83">
              <w:rPr>
                <w:color w:val="000000"/>
                <w:sz w:val="16"/>
                <w:szCs w:val="16"/>
              </w:rPr>
              <w:t xml:space="preserve">   Издръжка</w:t>
            </w:r>
          </w:p>
        </w:tc>
        <w:tc>
          <w:tcPr>
            <w:tcW w:w="757" w:type="dxa"/>
            <w:tcBorders>
              <w:top w:val="nil"/>
              <w:left w:val="nil"/>
              <w:bottom w:val="single" w:sz="8" w:space="0" w:color="auto"/>
              <w:right w:val="single" w:sz="8" w:space="0" w:color="auto"/>
            </w:tcBorders>
            <w:shd w:val="clear" w:color="000000" w:fill="FFCC99"/>
            <w:noWrap/>
            <w:vAlign w:val="center"/>
            <w:hideMark/>
          </w:tcPr>
          <w:p w14:paraId="2DBCDD7D" w14:textId="77777777" w:rsidR="00373F83" w:rsidRPr="00373F83" w:rsidRDefault="00373F83" w:rsidP="00373F83">
            <w:pPr>
              <w:jc w:val="right"/>
              <w:rPr>
                <w:color w:val="000000"/>
                <w:sz w:val="16"/>
                <w:szCs w:val="16"/>
              </w:rPr>
            </w:pPr>
            <w:r w:rsidRPr="00373F83">
              <w:rPr>
                <w:color w:val="000000"/>
                <w:sz w:val="16"/>
                <w:szCs w:val="16"/>
              </w:rPr>
              <w:t>0,0</w:t>
            </w:r>
          </w:p>
        </w:tc>
        <w:tc>
          <w:tcPr>
            <w:tcW w:w="802" w:type="dxa"/>
            <w:tcBorders>
              <w:top w:val="nil"/>
              <w:left w:val="nil"/>
              <w:bottom w:val="single" w:sz="8" w:space="0" w:color="auto"/>
              <w:right w:val="single" w:sz="8" w:space="0" w:color="auto"/>
            </w:tcBorders>
            <w:shd w:val="clear" w:color="000000" w:fill="FFCC99"/>
            <w:noWrap/>
            <w:vAlign w:val="center"/>
            <w:hideMark/>
          </w:tcPr>
          <w:p w14:paraId="4189BF01" w14:textId="77777777" w:rsidR="00373F83" w:rsidRPr="00373F83" w:rsidRDefault="00373F83" w:rsidP="00373F83">
            <w:pPr>
              <w:jc w:val="right"/>
              <w:rPr>
                <w:color w:val="000000"/>
                <w:sz w:val="16"/>
                <w:szCs w:val="16"/>
              </w:rPr>
            </w:pPr>
            <w:r w:rsidRPr="00373F83">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5C7164D9" w14:textId="77777777" w:rsidR="00373F83" w:rsidRPr="00373F83" w:rsidRDefault="00373F83" w:rsidP="00373F83">
            <w:pPr>
              <w:jc w:val="right"/>
              <w:rPr>
                <w:color w:val="000000"/>
                <w:sz w:val="16"/>
                <w:szCs w:val="16"/>
              </w:rPr>
            </w:pPr>
            <w:r w:rsidRPr="00373F83">
              <w:rPr>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0536D0B9" w14:textId="77777777" w:rsidR="00373F83" w:rsidRPr="00373F83" w:rsidRDefault="00373F83" w:rsidP="00373F83">
            <w:pPr>
              <w:jc w:val="right"/>
              <w:rPr>
                <w:color w:val="000000"/>
                <w:sz w:val="16"/>
                <w:szCs w:val="16"/>
              </w:rPr>
            </w:pPr>
            <w:r w:rsidRPr="00373F83">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2F1EE4C" w14:textId="77777777" w:rsidR="00373F83" w:rsidRPr="00373F83" w:rsidRDefault="00373F83" w:rsidP="00373F83">
            <w:pPr>
              <w:jc w:val="right"/>
              <w:rPr>
                <w:color w:val="000000"/>
                <w:sz w:val="16"/>
                <w:szCs w:val="16"/>
              </w:rPr>
            </w:pPr>
            <w:r w:rsidRPr="00373F83">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64FB014" w14:textId="77777777" w:rsidR="00373F83" w:rsidRPr="00373F83" w:rsidRDefault="00373F83" w:rsidP="00373F83">
            <w:pPr>
              <w:jc w:val="right"/>
              <w:rPr>
                <w:color w:val="000000"/>
                <w:sz w:val="16"/>
                <w:szCs w:val="16"/>
              </w:rPr>
            </w:pPr>
            <w:r w:rsidRPr="00373F83">
              <w:rPr>
                <w:color w:val="000000"/>
                <w:sz w:val="16"/>
                <w:szCs w:val="16"/>
              </w:rPr>
              <w:t>0,0</w:t>
            </w:r>
          </w:p>
        </w:tc>
      </w:tr>
      <w:tr w:rsidR="00373F83" w:rsidRPr="00373F83" w14:paraId="1631D29F" w14:textId="77777777" w:rsidTr="00DD51CB">
        <w:trPr>
          <w:trHeight w:val="330"/>
        </w:trPr>
        <w:tc>
          <w:tcPr>
            <w:tcW w:w="416" w:type="dxa"/>
            <w:tcBorders>
              <w:top w:val="nil"/>
              <w:left w:val="single" w:sz="8" w:space="0" w:color="auto"/>
              <w:bottom w:val="single" w:sz="4" w:space="0" w:color="auto"/>
              <w:right w:val="single" w:sz="8" w:space="0" w:color="auto"/>
            </w:tcBorders>
            <w:shd w:val="clear" w:color="000000" w:fill="FFCC99"/>
            <w:noWrap/>
            <w:vAlign w:val="center"/>
            <w:hideMark/>
          </w:tcPr>
          <w:p w14:paraId="1150BC17" w14:textId="77777777" w:rsidR="00373F83" w:rsidRPr="00373F83" w:rsidRDefault="00373F83" w:rsidP="00373F83">
            <w:pPr>
              <w:jc w:val="both"/>
              <w:rPr>
                <w:color w:val="000000"/>
                <w:sz w:val="16"/>
                <w:szCs w:val="16"/>
              </w:rPr>
            </w:pPr>
            <w:r w:rsidRPr="00373F83">
              <w:rPr>
                <w:color w:val="000000"/>
                <w:sz w:val="16"/>
                <w:szCs w:val="16"/>
              </w:rPr>
              <w:t> </w:t>
            </w:r>
          </w:p>
        </w:tc>
        <w:tc>
          <w:tcPr>
            <w:tcW w:w="3969" w:type="dxa"/>
            <w:tcBorders>
              <w:top w:val="nil"/>
              <w:left w:val="nil"/>
              <w:bottom w:val="single" w:sz="4" w:space="0" w:color="auto"/>
              <w:right w:val="single" w:sz="8" w:space="0" w:color="auto"/>
            </w:tcBorders>
            <w:shd w:val="clear" w:color="000000" w:fill="FFCC99"/>
            <w:noWrap/>
            <w:vAlign w:val="center"/>
            <w:hideMark/>
          </w:tcPr>
          <w:p w14:paraId="614C7BB8" w14:textId="77777777" w:rsidR="00373F83" w:rsidRPr="00373F83" w:rsidRDefault="00373F83" w:rsidP="00373F83">
            <w:pPr>
              <w:ind w:firstLineChars="300" w:firstLine="480"/>
              <w:rPr>
                <w:color w:val="000000"/>
                <w:sz w:val="16"/>
                <w:szCs w:val="16"/>
              </w:rPr>
            </w:pPr>
            <w:r w:rsidRPr="00373F83">
              <w:rPr>
                <w:color w:val="000000"/>
                <w:sz w:val="16"/>
                <w:szCs w:val="16"/>
              </w:rPr>
              <w:t xml:space="preserve">   Капиталови разходи</w:t>
            </w:r>
          </w:p>
        </w:tc>
        <w:tc>
          <w:tcPr>
            <w:tcW w:w="757" w:type="dxa"/>
            <w:tcBorders>
              <w:top w:val="nil"/>
              <w:left w:val="nil"/>
              <w:bottom w:val="single" w:sz="4" w:space="0" w:color="auto"/>
              <w:right w:val="single" w:sz="8" w:space="0" w:color="auto"/>
            </w:tcBorders>
            <w:shd w:val="clear" w:color="000000" w:fill="FFCC99"/>
            <w:noWrap/>
            <w:vAlign w:val="center"/>
            <w:hideMark/>
          </w:tcPr>
          <w:p w14:paraId="4E3338FB" w14:textId="77777777" w:rsidR="00373F83" w:rsidRPr="00373F83" w:rsidRDefault="00373F83" w:rsidP="00373F83">
            <w:pPr>
              <w:jc w:val="right"/>
              <w:rPr>
                <w:color w:val="000000"/>
                <w:sz w:val="16"/>
                <w:szCs w:val="16"/>
              </w:rPr>
            </w:pPr>
            <w:r w:rsidRPr="00373F83">
              <w:rPr>
                <w:color w:val="000000"/>
                <w:sz w:val="16"/>
                <w:szCs w:val="16"/>
              </w:rPr>
              <w:t>0,0</w:t>
            </w:r>
          </w:p>
        </w:tc>
        <w:tc>
          <w:tcPr>
            <w:tcW w:w="802" w:type="dxa"/>
            <w:tcBorders>
              <w:top w:val="nil"/>
              <w:left w:val="nil"/>
              <w:bottom w:val="single" w:sz="4" w:space="0" w:color="auto"/>
              <w:right w:val="single" w:sz="8" w:space="0" w:color="auto"/>
            </w:tcBorders>
            <w:shd w:val="clear" w:color="000000" w:fill="FFCC99"/>
            <w:noWrap/>
            <w:vAlign w:val="center"/>
            <w:hideMark/>
          </w:tcPr>
          <w:p w14:paraId="1E1DC7AF" w14:textId="77777777" w:rsidR="00373F83" w:rsidRPr="00373F83" w:rsidRDefault="00373F83" w:rsidP="00373F83">
            <w:pPr>
              <w:jc w:val="right"/>
              <w:rPr>
                <w:color w:val="000000"/>
                <w:sz w:val="16"/>
                <w:szCs w:val="16"/>
              </w:rPr>
            </w:pPr>
            <w:r w:rsidRPr="00373F83">
              <w:rPr>
                <w:color w:val="000000"/>
                <w:sz w:val="16"/>
                <w:szCs w:val="16"/>
              </w:rPr>
              <w:t>0,0</w:t>
            </w:r>
          </w:p>
        </w:tc>
        <w:tc>
          <w:tcPr>
            <w:tcW w:w="709" w:type="dxa"/>
            <w:tcBorders>
              <w:top w:val="nil"/>
              <w:left w:val="nil"/>
              <w:bottom w:val="single" w:sz="4" w:space="0" w:color="auto"/>
              <w:right w:val="single" w:sz="8" w:space="0" w:color="auto"/>
            </w:tcBorders>
            <w:shd w:val="clear" w:color="000000" w:fill="FFCC99"/>
            <w:noWrap/>
            <w:vAlign w:val="center"/>
            <w:hideMark/>
          </w:tcPr>
          <w:p w14:paraId="77823786" w14:textId="77777777" w:rsidR="00373F83" w:rsidRPr="00373F83" w:rsidRDefault="00373F83" w:rsidP="00373F83">
            <w:pPr>
              <w:jc w:val="right"/>
              <w:rPr>
                <w:color w:val="000000"/>
                <w:sz w:val="16"/>
                <w:szCs w:val="16"/>
              </w:rPr>
            </w:pPr>
            <w:r w:rsidRPr="00373F83">
              <w:rPr>
                <w:color w:val="000000"/>
                <w:sz w:val="16"/>
                <w:szCs w:val="16"/>
              </w:rPr>
              <w:t>0,0</w:t>
            </w:r>
          </w:p>
        </w:tc>
        <w:tc>
          <w:tcPr>
            <w:tcW w:w="708" w:type="dxa"/>
            <w:tcBorders>
              <w:top w:val="nil"/>
              <w:left w:val="nil"/>
              <w:bottom w:val="single" w:sz="4" w:space="0" w:color="auto"/>
              <w:right w:val="single" w:sz="8" w:space="0" w:color="auto"/>
            </w:tcBorders>
            <w:shd w:val="clear" w:color="000000" w:fill="FFCC99"/>
            <w:noWrap/>
            <w:vAlign w:val="center"/>
            <w:hideMark/>
          </w:tcPr>
          <w:p w14:paraId="5998FD4C" w14:textId="77777777" w:rsidR="00373F83" w:rsidRPr="00373F83" w:rsidRDefault="00373F83" w:rsidP="00373F83">
            <w:pPr>
              <w:jc w:val="right"/>
              <w:rPr>
                <w:color w:val="000000"/>
                <w:sz w:val="16"/>
                <w:szCs w:val="16"/>
              </w:rPr>
            </w:pPr>
            <w:r w:rsidRPr="00373F83">
              <w:rPr>
                <w:color w:val="000000"/>
                <w:sz w:val="16"/>
                <w:szCs w:val="16"/>
              </w:rPr>
              <w:t>0,0</w:t>
            </w:r>
          </w:p>
        </w:tc>
        <w:tc>
          <w:tcPr>
            <w:tcW w:w="851" w:type="dxa"/>
            <w:tcBorders>
              <w:top w:val="nil"/>
              <w:left w:val="nil"/>
              <w:bottom w:val="single" w:sz="4" w:space="0" w:color="auto"/>
              <w:right w:val="single" w:sz="8" w:space="0" w:color="auto"/>
            </w:tcBorders>
            <w:shd w:val="clear" w:color="000000" w:fill="FFCC99"/>
            <w:noWrap/>
            <w:vAlign w:val="center"/>
            <w:hideMark/>
          </w:tcPr>
          <w:p w14:paraId="5D3A42EB" w14:textId="77777777" w:rsidR="00373F83" w:rsidRPr="00373F83" w:rsidRDefault="00373F83" w:rsidP="00373F83">
            <w:pPr>
              <w:jc w:val="right"/>
              <w:rPr>
                <w:color w:val="000000"/>
                <w:sz w:val="16"/>
                <w:szCs w:val="16"/>
              </w:rPr>
            </w:pPr>
            <w:r w:rsidRPr="00373F83">
              <w:rPr>
                <w:color w:val="000000"/>
                <w:sz w:val="16"/>
                <w:szCs w:val="16"/>
              </w:rPr>
              <w:t>0,0</w:t>
            </w:r>
          </w:p>
        </w:tc>
        <w:tc>
          <w:tcPr>
            <w:tcW w:w="850" w:type="dxa"/>
            <w:tcBorders>
              <w:top w:val="nil"/>
              <w:left w:val="nil"/>
              <w:bottom w:val="single" w:sz="4" w:space="0" w:color="auto"/>
              <w:right w:val="single" w:sz="8" w:space="0" w:color="auto"/>
            </w:tcBorders>
            <w:shd w:val="clear" w:color="000000" w:fill="FFCC99"/>
            <w:noWrap/>
            <w:vAlign w:val="center"/>
            <w:hideMark/>
          </w:tcPr>
          <w:p w14:paraId="1F262A4F" w14:textId="77777777" w:rsidR="00373F83" w:rsidRPr="00373F83" w:rsidRDefault="00373F83" w:rsidP="00373F83">
            <w:pPr>
              <w:jc w:val="right"/>
              <w:rPr>
                <w:color w:val="000000"/>
                <w:sz w:val="16"/>
                <w:szCs w:val="16"/>
              </w:rPr>
            </w:pPr>
            <w:r w:rsidRPr="00373F83">
              <w:rPr>
                <w:color w:val="000000"/>
                <w:sz w:val="16"/>
                <w:szCs w:val="16"/>
              </w:rPr>
              <w:t>0,0</w:t>
            </w:r>
          </w:p>
        </w:tc>
      </w:tr>
      <w:tr w:rsidR="001037BF" w:rsidRPr="00373F83" w14:paraId="0FE8ABAF" w14:textId="77777777" w:rsidTr="00DD51CB">
        <w:trPr>
          <w:trHeight w:val="60"/>
        </w:trPr>
        <w:tc>
          <w:tcPr>
            <w:tcW w:w="4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069E0E7" w14:textId="77777777" w:rsidR="00373F83" w:rsidRPr="00373F83" w:rsidRDefault="00373F83" w:rsidP="00373F83">
            <w:pPr>
              <w:jc w:val="both"/>
              <w:rPr>
                <w:color w:val="000000"/>
                <w:sz w:val="16"/>
                <w:szCs w:val="16"/>
              </w:rPr>
            </w:pPr>
            <w:r w:rsidRPr="00373F83">
              <w:rPr>
                <w:color w:val="000000"/>
                <w:sz w:val="16"/>
                <w:szCs w:val="16"/>
              </w:rPr>
              <w:t> </w:t>
            </w:r>
          </w:p>
        </w:tc>
        <w:tc>
          <w:tcPr>
            <w:tcW w:w="3969" w:type="dxa"/>
            <w:tcBorders>
              <w:top w:val="single" w:sz="4" w:space="0" w:color="auto"/>
              <w:left w:val="nil"/>
              <w:bottom w:val="single" w:sz="4" w:space="0" w:color="auto"/>
              <w:right w:val="single" w:sz="8" w:space="0" w:color="auto"/>
            </w:tcBorders>
            <w:shd w:val="clear" w:color="auto" w:fill="auto"/>
            <w:noWrap/>
            <w:vAlign w:val="center"/>
            <w:hideMark/>
          </w:tcPr>
          <w:p w14:paraId="48E5A7CD" w14:textId="77777777" w:rsidR="00373F83" w:rsidRPr="00373F83" w:rsidRDefault="00373F83" w:rsidP="00373F83">
            <w:pPr>
              <w:ind w:firstLineChars="300" w:firstLine="480"/>
              <w:rPr>
                <w:color w:val="000000"/>
                <w:sz w:val="16"/>
                <w:szCs w:val="16"/>
              </w:rPr>
            </w:pPr>
            <w:r w:rsidRPr="00373F83">
              <w:rPr>
                <w:color w:val="000000"/>
                <w:sz w:val="16"/>
                <w:szCs w:val="16"/>
              </w:rPr>
              <w:t> </w:t>
            </w:r>
          </w:p>
        </w:tc>
        <w:tc>
          <w:tcPr>
            <w:tcW w:w="757" w:type="dxa"/>
            <w:tcBorders>
              <w:top w:val="single" w:sz="4" w:space="0" w:color="auto"/>
              <w:left w:val="nil"/>
              <w:bottom w:val="single" w:sz="4" w:space="0" w:color="auto"/>
              <w:right w:val="single" w:sz="8" w:space="0" w:color="auto"/>
            </w:tcBorders>
            <w:shd w:val="clear" w:color="auto" w:fill="auto"/>
            <w:noWrap/>
            <w:vAlign w:val="center"/>
            <w:hideMark/>
          </w:tcPr>
          <w:p w14:paraId="2D6351EB" w14:textId="77777777" w:rsidR="00373F83" w:rsidRPr="00373F83" w:rsidRDefault="00373F83" w:rsidP="00373F83">
            <w:pPr>
              <w:rPr>
                <w:color w:val="000000"/>
                <w:sz w:val="16"/>
                <w:szCs w:val="16"/>
              </w:rPr>
            </w:pPr>
            <w:r w:rsidRPr="00373F83">
              <w:rPr>
                <w:color w:val="000000"/>
                <w:sz w:val="16"/>
                <w:szCs w:val="16"/>
              </w:rPr>
              <w:t> </w:t>
            </w:r>
          </w:p>
        </w:tc>
        <w:tc>
          <w:tcPr>
            <w:tcW w:w="802" w:type="dxa"/>
            <w:tcBorders>
              <w:top w:val="single" w:sz="4" w:space="0" w:color="auto"/>
              <w:left w:val="nil"/>
              <w:bottom w:val="single" w:sz="4" w:space="0" w:color="auto"/>
              <w:right w:val="single" w:sz="8" w:space="0" w:color="auto"/>
            </w:tcBorders>
            <w:shd w:val="clear" w:color="auto" w:fill="auto"/>
            <w:noWrap/>
            <w:vAlign w:val="center"/>
            <w:hideMark/>
          </w:tcPr>
          <w:p w14:paraId="564A742B" w14:textId="77777777" w:rsidR="00373F83" w:rsidRPr="00373F83" w:rsidRDefault="00373F83" w:rsidP="00373F83">
            <w:pPr>
              <w:rPr>
                <w:color w:val="000000"/>
                <w:sz w:val="16"/>
                <w:szCs w:val="16"/>
              </w:rPr>
            </w:pPr>
            <w:r w:rsidRPr="00373F83">
              <w:rPr>
                <w:color w:val="000000"/>
                <w:sz w:val="16"/>
                <w:szCs w:val="16"/>
              </w:rPr>
              <w:t>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14:paraId="0157809F" w14:textId="77777777" w:rsidR="00373F83" w:rsidRPr="00373F83" w:rsidRDefault="00373F83" w:rsidP="00373F83">
            <w:pPr>
              <w:rPr>
                <w:color w:val="000000"/>
                <w:sz w:val="16"/>
                <w:szCs w:val="16"/>
              </w:rPr>
            </w:pPr>
            <w:r w:rsidRPr="00373F83">
              <w:rPr>
                <w:color w:val="000000"/>
                <w:sz w:val="16"/>
                <w:szCs w:val="16"/>
              </w:rPr>
              <w:t> </w:t>
            </w:r>
          </w:p>
        </w:tc>
        <w:tc>
          <w:tcPr>
            <w:tcW w:w="708" w:type="dxa"/>
            <w:tcBorders>
              <w:top w:val="single" w:sz="4" w:space="0" w:color="auto"/>
              <w:left w:val="nil"/>
              <w:bottom w:val="single" w:sz="4" w:space="0" w:color="auto"/>
              <w:right w:val="single" w:sz="8" w:space="0" w:color="auto"/>
            </w:tcBorders>
            <w:shd w:val="clear" w:color="auto" w:fill="auto"/>
            <w:noWrap/>
            <w:vAlign w:val="center"/>
            <w:hideMark/>
          </w:tcPr>
          <w:p w14:paraId="14EE15ED" w14:textId="77777777" w:rsidR="00373F83" w:rsidRPr="00373F83" w:rsidRDefault="00373F83" w:rsidP="00373F83">
            <w:pPr>
              <w:rPr>
                <w:color w:val="000000"/>
                <w:sz w:val="16"/>
                <w:szCs w:val="16"/>
              </w:rPr>
            </w:pPr>
            <w:r w:rsidRPr="00373F83">
              <w:rPr>
                <w:color w:val="000000"/>
                <w:sz w:val="16"/>
                <w:szCs w:val="16"/>
              </w:rPr>
              <w:t>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0CCBE77D" w14:textId="77777777" w:rsidR="00373F83" w:rsidRPr="00373F83" w:rsidRDefault="00373F83" w:rsidP="00373F83">
            <w:pPr>
              <w:rPr>
                <w:color w:val="000000"/>
                <w:sz w:val="16"/>
                <w:szCs w:val="16"/>
              </w:rPr>
            </w:pPr>
            <w:r w:rsidRPr="00373F83">
              <w:rPr>
                <w:color w:val="000000"/>
                <w:sz w:val="16"/>
                <w:szCs w:val="16"/>
              </w:rPr>
              <w:t> </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057C62D8" w14:textId="77777777" w:rsidR="00373F83" w:rsidRPr="00373F83" w:rsidRDefault="00373F83" w:rsidP="00373F83">
            <w:pPr>
              <w:rPr>
                <w:color w:val="000000"/>
                <w:sz w:val="16"/>
                <w:szCs w:val="16"/>
              </w:rPr>
            </w:pPr>
            <w:r w:rsidRPr="00373F83">
              <w:rPr>
                <w:color w:val="000000"/>
                <w:sz w:val="16"/>
                <w:szCs w:val="16"/>
              </w:rPr>
              <w:t> </w:t>
            </w:r>
          </w:p>
        </w:tc>
      </w:tr>
      <w:tr w:rsidR="00373F83" w:rsidRPr="00373F83" w14:paraId="55E86B8E" w14:textId="77777777" w:rsidTr="00DD51CB">
        <w:trPr>
          <w:trHeight w:val="435"/>
        </w:trPr>
        <w:tc>
          <w:tcPr>
            <w:tcW w:w="416"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6C0F2509" w14:textId="77777777" w:rsidR="00373F83" w:rsidRPr="00373F83" w:rsidRDefault="00373F83" w:rsidP="00373F83">
            <w:pPr>
              <w:jc w:val="both"/>
              <w:rPr>
                <w:b/>
                <w:bCs/>
                <w:color w:val="000000"/>
                <w:sz w:val="16"/>
                <w:szCs w:val="16"/>
              </w:rPr>
            </w:pPr>
            <w:r w:rsidRPr="00373F83">
              <w:rPr>
                <w:b/>
                <w:bCs/>
                <w:color w:val="000000"/>
                <w:sz w:val="16"/>
                <w:szCs w:val="16"/>
              </w:rPr>
              <w:lastRenderedPageBreak/>
              <w:t>2</w:t>
            </w:r>
          </w:p>
        </w:tc>
        <w:tc>
          <w:tcPr>
            <w:tcW w:w="3969" w:type="dxa"/>
            <w:tcBorders>
              <w:top w:val="single" w:sz="4" w:space="0" w:color="auto"/>
              <w:left w:val="nil"/>
              <w:bottom w:val="single" w:sz="8" w:space="0" w:color="auto"/>
              <w:right w:val="single" w:sz="8" w:space="0" w:color="auto"/>
            </w:tcBorders>
            <w:shd w:val="clear" w:color="000000" w:fill="FFCC99"/>
            <w:vAlign w:val="center"/>
            <w:hideMark/>
          </w:tcPr>
          <w:p w14:paraId="1C0CC544" w14:textId="1028DCAF" w:rsidR="00373F83" w:rsidRPr="00373F83" w:rsidRDefault="00373F83" w:rsidP="00373F83">
            <w:pPr>
              <w:rPr>
                <w:b/>
                <w:bCs/>
                <w:color w:val="000000"/>
                <w:sz w:val="16"/>
                <w:szCs w:val="16"/>
              </w:rPr>
            </w:pPr>
            <w:r>
              <w:rPr>
                <w:b/>
                <w:bCs/>
                <w:color w:val="000000"/>
                <w:sz w:val="16"/>
                <w:szCs w:val="16"/>
              </w:rPr>
              <w:t xml:space="preserve">    </w:t>
            </w:r>
            <w:r w:rsidRPr="00373F83">
              <w:rPr>
                <w:b/>
                <w:bCs/>
                <w:color w:val="000000"/>
                <w:sz w:val="16"/>
                <w:szCs w:val="16"/>
              </w:rPr>
              <w:t xml:space="preserve"> Ведомствени разходи по други бюджети и сметки за средства от ЕС</w:t>
            </w:r>
          </w:p>
        </w:tc>
        <w:tc>
          <w:tcPr>
            <w:tcW w:w="757" w:type="dxa"/>
            <w:tcBorders>
              <w:top w:val="single" w:sz="4" w:space="0" w:color="auto"/>
              <w:left w:val="nil"/>
              <w:bottom w:val="single" w:sz="8" w:space="0" w:color="auto"/>
              <w:right w:val="single" w:sz="8" w:space="0" w:color="auto"/>
            </w:tcBorders>
            <w:shd w:val="clear" w:color="000000" w:fill="FFCC99"/>
            <w:noWrap/>
            <w:vAlign w:val="center"/>
            <w:hideMark/>
          </w:tcPr>
          <w:p w14:paraId="30F88EA8"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02" w:type="dxa"/>
            <w:tcBorders>
              <w:top w:val="single" w:sz="4" w:space="0" w:color="auto"/>
              <w:left w:val="nil"/>
              <w:bottom w:val="single" w:sz="8" w:space="0" w:color="auto"/>
              <w:right w:val="single" w:sz="8" w:space="0" w:color="auto"/>
            </w:tcBorders>
            <w:shd w:val="clear" w:color="000000" w:fill="FFCC99"/>
            <w:noWrap/>
            <w:vAlign w:val="center"/>
            <w:hideMark/>
          </w:tcPr>
          <w:p w14:paraId="4A858B69"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14:paraId="004226D2"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708" w:type="dxa"/>
            <w:tcBorders>
              <w:top w:val="single" w:sz="4" w:space="0" w:color="auto"/>
              <w:left w:val="nil"/>
              <w:bottom w:val="single" w:sz="8" w:space="0" w:color="auto"/>
              <w:right w:val="single" w:sz="8" w:space="0" w:color="auto"/>
            </w:tcBorders>
            <w:shd w:val="clear" w:color="000000" w:fill="FFCC99"/>
            <w:noWrap/>
            <w:vAlign w:val="center"/>
            <w:hideMark/>
          </w:tcPr>
          <w:p w14:paraId="04D7FA71"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6CAF84B6"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24832328" w14:textId="77777777" w:rsidR="00373F83" w:rsidRPr="00373F83" w:rsidRDefault="00373F83" w:rsidP="00373F83">
            <w:pPr>
              <w:jc w:val="right"/>
              <w:rPr>
                <w:b/>
                <w:bCs/>
                <w:color w:val="000000"/>
                <w:sz w:val="16"/>
                <w:szCs w:val="16"/>
              </w:rPr>
            </w:pPr>
            <w:r w:rsidRPr="00373F83">
              <w:rPr>
                <w:b/>
                <w:bCs/>
                <w:color w:val="000000"/>
                <w:sz w:val="16"/>
                <w:szCs w:val="16"/>
              </w:rPr>
              <w:t>0,0</w:t>
            </w:r>
          </w:p>
        </w:tc>
      </w:tr>
      <w:tr w:rsidR="002C6558" w:rsidRPr="00373F83" w14:paraId="18B9F2D2" w14:textId="77777777" w:rsidTr="00381646">
        <w:trPr>
          <w:trHeight w:val="60"/>
        </w:trPr>
        <w:tc>
          <w:tcPr>
            <w:tcW w:w="4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072FF00" w14:textId="77777777" w:rsidR="00373F83" w:rsidRPr="00373F83" w:rsidRDefault="00373F83" w:rsidP="00373F83">
            <w:pPr>
              <w:jc w:val="both"/>
              <w:rPr>
                <w:b/>
                <w:bCs/>
                <w:color w:val="000000"/>
                <w:sz w:val="16"/>
                <w:szCs w:val="16"/>
              </w:rPr>
            </w:pPr>
            <w:r w:rsidRPr="00373F83">
              <w:rPr>
                <w:b/>
                <w:bCs/>
                <w:color w:val="000000"/>
                <w:sz w:val="16"/>
                <w:szCs w:val="16"/>
              </w:rPr>
              <w:t> </w:t>
            </w:r>
          </w:p>
        </w:tc>
        <w:tc>
          <w:tcPr>
            <w:tcW w:w="3969" w:type="dxa"/>
            <w:tcBorders>
              <w:top w:val="single" w:sz="4" w:space="0" w:color="auto"/>
              <w:left w:val="nil"/>
              <w:bottom w:val="single" w:sz="4" w:space="0" w:color="auto"/>
              <w:right w:val="single" w:sz="8" w:space="0" w:color="auto"/>
            </w:tcBorders>
            <w:shd w:val="clear" w:color="auto" w:fill="auto"/>
            <w:noWrap/>
            <w:vAlign w:val="center"/>
            <w:hideMark/>
          </w:tcPr>
          <w:p w14:paraId="66AD89BA" w14:textId="77777777" w:rsidR="00373F83" w:rsidRPr="00373F83" w:rsidRDefault="00373F83" w:rsidP="00373F83">
            <w:pPr>
              <w:rPr>
                <w:color w:val="000000"/>
                <w:sz w:val="16"/>
                <w:szCs w:val="16"/>
              </w:rPr>
            </w:pPr>
            <w:r w:rsidRPr="00373F83">
              <w:rPr>
                <w:color w:val="000000"/>
                <w:sz w:val="16"/>
                <w:szCs w:val="16"/>
              </w:rPr>
              <w:t> </w:t>
            </w:r>
          </w:p>
        </w:tc>
        <w:tc>
          <w:tcPr>
            <w:tcW w:w="757" w:type="dxa"/>
            <w:tcBorders>
              <w:top w:val="single" w:sz="4" w:space="0" w:color="auto"/>
              <w:left w:val="nil"/>
              <w:bottom w:val="single" w:sz="4" w:space="0" w:color="auto"/>
              <w:right w:val="single" w:sz="8" w:space="0" w:color="auto"/>
            </w:tcBorders>
            <w:shd w:val="clear" w:color="auto" w:fill="auto"/>
            <w:noWrap/>
            <w:vAlign w:val="center"/>
            <w:hideMark/>
          </w:tcPr>
          <w:p w14:paraId="2A897F89" w14:textId="77777777" w:rsidR="00373F83" w:rsidRPr="00373F83" w:rsidRDefault="00373F83" w:rsidP="00373F83">
            <w:pPr>
              <w:rPr>
                <w:color w:val="000000"/>
                <w:sz w:val="16"/>
                <w:szCs w:val="16"/>
              </w:rPr>
            </w:pPr>
            <w:r w:rsidRPr="00373F83">
              <w:rPr>
                <w:color w:val="000000"/>
                <w:sz w:val="16"/>
                <w:szCs w:val="16"/>
              </w:rPr>
              <w:t> </w:t>
            </w:r>
          </w:p>
        </w:tc>
        <w:tc>
          <w:tcPr>
            <w:tcW w:w="802" w:type="dxa"/>
            <w:tcBorders>
              <w:top w:val="single" w:sz="4" w:space="0" w:color="auto"/>
              <w:left w:val="nil"/>
              <w:bottom w:val="single" w:sz="4" w:space="0" w:color="auto"/>
              <w:right w:val="single" w:sz="8" w:space="0" w:color="auto"/>
            </w:tcBorders>
            <w:shd w:val="clear" w:color="auto" w:fill="auto"/>
            <w:noWrap/>
            <w:vAlign w:val="center"/>
            <w:hideMark/>
          </w:tcPr>
          <w:p w14:paraId="77EE71E0" w14:textId="77777777" w:rsidR="00373F83" w:rsidRPr="00373F83" w:rsidRDefault="00373F83" w:rsidP="00373F83">
            <w:pPr>
              <w:rPr>
                <w:color w:val="000000"/>
                <w:sz w:val="16"/>
                <w:szCs w:val="16"/>
              </w:rPr>
            </w:pPr>
            <w:r w:rsidRPr="00373F83">
              <w:rPr>
                <w:color w:val="000000"/>
                <w:sz w:val="16"/>
                <w:szCs w:val="16"/>
              </w:rPr>
              <w:t>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14:paraId="119386AE" w14:textId="77777777" w:rsidR="00373F83" w:rsidRPr="00373F83" w:rsidRDefault="00373F83" w:rsidP="00373F83">
            <w:pPr>
              <w:rPr>
                <w:color w:val="000000"/>
                <w:sz w:val="16"/>
                <w:szCs w:val="16"/>
              </w:rPr>
            </w:pPr>
            <w:r w:rsidRPr="00373F83">
              <w:rPr>
                <w:color w:val="000000"/>
                <w:sz w:val="16"/>
                <w:szCs w:val="16"/>
              </w:rPr>
              <w:t> </w:t>
            </w:r>
          </w:p>
        </w:tc>
        <w:tc>
          <w:tcPr>
            <w:tcW w:w="708" w:type="dxa"/>
            <w:tcBorders>
              <w:top w:val="single" w:sz="4" w:space="0" w:color="auto"/>
              <w:left w:val="nil"/>
              <w:bottom w:val="single" w:sz="4" w:space="0" w:color="auto"/>
              <w:right w:val="single" w:sz="8" w:space="0" w:color="auto"/>
            </w:tcBorders>
            <w:shd w:val="clear" w:color="auto" w:fill="auto"/>
            <w:noWrap/>
            <w:vAlign w:val="center"/>
            <w:hideMark/>
          </w:tcPr>
          <w:p w14:paraId="63A26EB1" w14:textId="77777777" w:rsidR="00373F83" w:rsidRPr="00373F83" w:rsidRDefault="00373F83" w:rsidP="00373F83">
            <w:pPr>
              <w:rPr>
                <w:color w:val="000000"/>
                <w:sz w:val="16"/>
                <w:szCs w:val="16"/>
              </w:rPr>
            </w:pPr>
            <w:r w:rsidRPr="00373F83">
              <w:rPr>
                <w:color w:val="000000"/>
                <w:sz w:val="16"/>
                <w:szCs w:val="16"/>
              </w:rPr>
              <w:t>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697D5FF4" w14:textId="77777777" w:rsidR="00373F83" w:rsidRPr="00373F83" w:rsidRDefault="00373F83" w:rsidP="00373F83">
            <w:pPr>
              <w:rPr>
                <w:color w:val="000000"/>
                <w:sz w:val="16"/>
                <w:szCs w:val="16"/>
              </w:rPr>
            </w:pPr>
            <w:r w:rsidRPr="00373F83">
              <w:rPr>
                <w:color w:val="000000"/>
                <w:sz w:val="16"/>
                <w:szCs w:val="16"/>
              </w:rPr>
              <w:t> </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09D703D0" w14:textId="77777777" w:rsidR="00373F83" w:rsidRPr="00373F83" w:rsidRDefault="00373F83" w:rsidP="00373F83">
            <w:pPr>
              <w:rPr>
                <w:color w:val="000000"/>
                <w:sz w:val="16"/>
                <w:szCs w:val="16"/>
              </w:rPr>
            </w:pPr>
            <w:r w:rsidRPr="00373F83">
              <w:rPr>
                <w:color w:val="000000"/>
                <w:sz w:val="16"/>
                <w:szCs w:val="16"/>
              </w:rPr>
              <w:t> </w:t>
            </w:r>
          </w:p>
        </w:tc>
      </w:tr>
      <w:tr w:rsidR="00373F83" w:rsidRPr="00373F83" w14:paraId="5590E2E5" w14:textId="77777777" w:rsidTr="00381646">
        <w:trPr>
          <w:trHeight w:val="540"/>
        </w:trPr>
        <w:tc>
          <w:tcPr>
            <w:tcW w:w="416"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30A514DE" w14:textId="77777777" w:rsidR="00373F83" w:rsidRPr="00373F83" w:rsidRDefault="00373F83" w:rsidP="00373F83">
            <w:pPr>
              <w:jc w:val="both"/>
              <w:rPr>
                <w:b/>
                <w:bCs/>
                <w:color w:val="000000"/>
                <w:sz w:val="16"/>
                <w:szCs w:val="16"/>
              </w:rPr>
            </w:pPr>
            <w:r w:rsidRPr="00373F83">
              <w:rPr>
                <w:b/>
                <w:bCs/>
                <w:color w:val="000000"/>
                <w:sz w:val="16"/>
                <w:szCs w:val="16"/>
              </w:rPr>
              <w:t>ІІ.</w:t>
            </w:r>
          </w:p>
        </w:tc>
        <w:tc>
          <w:tcPr>
            <w:tcW w:w="3969" w:type="dxa"/>
            <w:tcBorders>
              <w:top w:val="single" w:sz="4" w:space="0" w:color="auto"/>
              <w:left w:val="nil"/>
              <w:bottom w:val="single" w:sz="8" w:space="0" w:color="auto"/>
              <w:right w:val="single" w:sz="8" w:space="0" w:color="auto"/>
            </w:tcBorders>
            <w:shd w:val="clear" w:color="000000" w:fill="FFCC99"/>
            <w:vAlign w:val="center"/>
            <w:hideMark/>
          </w:tcPr>
          <w:p w14:paraId="481E536D" w14:textId="77777777" w:rsidR="00373F83" w:rsidRPr="00373F83" w:rsidRDefault="00373F83" w:rsidP="00373F83">
            <w:pPr>
              <w:rPr>
                <w:b/>
                <w:bCs/>
                <w:color w:val="000000"/>
                <w:sz w:val="16"/>
                <w:szCs w:val="16"/>
              </w:rPr>
            </w:pPr>
            <w:r w:rsidRPr="00373F83">
              <w:rPr>
                <w:b/>
                <w:bCs/>
                <w:color w:val="000000"/>
                <w:sz w:val="16"/>
                <w:szCs w:val="16"/>
              </w:rPr>
              <w:t>Администрирани разходни параграфи по бюджета на ПРБ</w:t>
            </w:r>
          </w:p>
        </w:tc>
        <w:tc>
          <w:tcPr>
            <w:tcW w:w="757" w:type="dxa"/>
            <w:tcBorders>
              <w:top w:val="single" w:sz="4" w:space="0" w:color="auto"/>
              <w:left w:val="nil"/>
              <w:bottom w:val="single" w:sz="8" w:space="0" w:color="auto"/>
              <w:right w:val="single" w:sz="8" w:space="0" w:color="auto"/>
            </w:tcBorders>
            <w:shd w:val="clear" w:color="000000" w:fill="FFCC99"/>
            <w:noWrap/>
            <w:vAlign w:val="center"/>
            <w:hideMark/>
          </w:tcPr>
          <w:p w14:paraId="4E736113"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02" w:type="dxa"/>
            <w:tcBorders>
              <w:top w:val="single" w:sz="4" w:space="0" w:color="auto"/>
              <w:left w:val="nil"/>
              <w:bottom w:val="single" w:sz="8" w:space="0" w:color="auto"/>
              <w:right w:val="single" w:sz="8" w:space="0" w:color="auto"/>
            </w:tcBorders>
            <w:shd w:val="clear" w:color="000000" w:fill="FFCC99"/>
            <w:noWrap/>
            <w:vAlign w:val="center"/>
            <w:hideMark/>
          </w:tcPr>
          <w:p w14:paraId="3B6005FF"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14:paraId="6DD2D748"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708" w:type="dxa"/>
            <w:tcBorders>
              <w:top w:val="single" w:sz="4" w:space="0" w:color="auto"/>
              <w:left w:val="nil"/>
              <w:bottom w:val="single" w:sz="8" w:space="0" w:color="auto"/>
              <w:right w:val="single" w:sz="8" w:space="0" w:color="auto"/>
            </w:tcBorders>
            <w:shd w:val="clear" w:color="000000" w:fill="FFCC99"/>
            <w:noWrap/>
            <w:vAlign w:val="center"/>
            <w:hideMark/>
          </w:tcPr>
          <w:p w14:paraId="4C99E894"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477C66AF"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0A7C1727" w14:textId="77777777" w:rsidR="00373F83" w:rsidRPr="00373F83" w:rsidRDefault="00373F83" w:rsidP="00373F83">
            <w:pPr>
              <w:jc w:val="right"/>
              <w:rPr>
                <w:b/>
                <w:bCs/>
                <w:color w:val="000000"/>
                <w:sz w:val="16"/>
                <w:szCs w:val="16"/>
              </w:rPr>
            </w:pPr>
            <w:r w:rsidRPr="00373F83">
              <w:rPr>
                <w:b/>
                <w:bCs/>
                <w:color w:val="000000"/>
                <w:sz w:val="16"/>
                <w:szCs w:val="16"/>
              </w:rPr>
              <w:t>0,0</w:t>
            </w:r>
          </w:p>
        </w:tc>
      </w:tr>
      <w:tr w:rsidR="00373F83" w:rsidRPr="00373F83" w14:paraId="232C17CC" w14:textId="77777777" w:rsidTr="00381646">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25D6015" w14:textId="77777777" w:rsidR="00373F83" w:rsidRPr="00373F83" w:rsidRDefault="00373F83" w:rsidP="00373F83">
            <w:pPr>
              <w:jc w:val="both"/>
              <w:rPr>
                <w:b/>
                <w:bCs/>
                <w:color w:val="000000"/>
                <w:sz w:val="16"/>
                <w:szCs w:val="16"/>
              </w:rPr>
            </w:pPr>
            <w:r w:rsidRPr="00373F83">
              <w:rPr>
                <w:b/>
                <w:bCs/>
                <w:color w:val="000000"/>
                <w:sz w:val="16"/>
                <w:szCs w:val="16"/>
              </w:rPr>
              <w:t> </w:t>
            </w:r>
          </w:p>
        </w:tc>
        <w:tc>
          <w:tcPr>
            <w:tcW w:w="3969" w:type="dxa"/>
            <w:tcBorders>
              <w:top w:val="nil"/>
              <w:left w:val="nil"/>
              <w:bottom w:val="single" w:sz="8" w:space="0" w:color="auto"/>
              <w:right w:val="single" w:sz="8" w:space="0" w:color="auto"/>
            </w:tcBorders>
            <w:shd w:val="clear" w:color="auto" w:fill="auto"/>
            <w:vAlign w:val="center"/>
            <w:hideMark/>
          </w:tcPr>
          <w:p w14:paraId="433BC6E4" w14:textId="77777777" w:rsidR="00373F83" w:rsidRPr="00373F83" w:rsidRDefault="00373F83" w:rsidP="00373F83">
            <w:pPr>
              <w:ind w:firstLineChars="200" w:firstLine="320"/>
              <w:rPr>
                <w:color w:val="000000"/>
                <w:sz w:val="16"/>
                <w:szCs w:val="16"/>
              </w:rPr>
            </w:pPr>
            <w:r w:rsidRPr="00373F83">
              <w:rPr>
                <w:color w:val="000000"/>
                <w:sz w:val="16"/>
                <w:szCs w:val="16"/>
              </w:rPr>
              <w:t> </w:t>
            </w:r>
          </w:p>
        </w:tc>
        <w:tc>
          <w:tcPr>
            <w:tcW w:w="757" w:type="dxa"/>
            <w:tcBorders>
              <w:top w:val="nil"/>
              <w:left w:val="nil"/>
              <w:bottom w:val="single" w:sz="8" w:space="0" w:color="auto"/>
              <w:right w:val="single" w:sz="8" w:space="0" w:color="auto"/>
            </w:tcBorders>
            <w:shd w:val="clear" w:color="auto" w:fill="auto"/>
            <w:vAlign w:val="center"/>
            <w:hideMark/>
          </w:tcPr>
          <w:p w14:paraId="6749FAAF" w14:textId="77777777" w:rsidR="00373F83" w:rsidRPr="00373F83" w:rsidRDefault="00373F83" w:rsidP="00373F83">
            <w:pPr>
              <w:rPr>
                <w:color w:val="000000"/>
                <w:sz w:val="16"/>
                <w:szCs w:val="16"/>
              </w:rPr>
            </w:pPr>
            <w:r w:rsidRPr="00373F83">
              <w:rPr>
                <w:color w:val="000000"/>
                <w:sz w:val="16"/>
                <w:szCs w:val="16"/>
              </w:rPr>
              <w:t> </w:t>
            </w:r>
          </w:p>
        </w:tc>
        <w:tc>
          <w:tcPr>
            <w:tcW w:w="802" w:type="dxa"/>
            <w:tcBorders>
              <w:top w:val="nil"/>
              <w:left w:val="nil"/>
              <w:bottom w:val="single" w:sz="8" w:space="0" w:color="auto"/>
              <w:right w:val="single" w:sz="8" w:space="0" w:color="auto"/>
            </w:tcBorders>
            <w:shd w:val="clear" w:color="auto" w:fill="auto"/>
            <w:vAlign w:val="center"/>
            <w:hideMark/>
          </w:tcPr>
          <w:p w14:paraId="1C22EDF5" w14:textId="77777777" w:rsidR="00373F83" w:rsidRPr="00373F83" w:rsidRDefault="00373F83" w:rsidP="00373F83">
            <w:pPr>
              <w:rPr>
                <w:color w:val="000000"/>
                <w:sz w:val="16"/>
                <w:szCs w:val="16"/>
              </w:rPr>
            </w:pPr>
            <w:r w:rsidRPr="00373F83">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30F9671" w14:textId="77777777" w:rsidR="00373F83" w:rsidRPr="00373F83" w:rsidRDefault="00373F83" w:rsidP="00373F83">
            <w:pPr>
              <w:rPr>
                <w:color w:val="000000"/>
                <w:sz w:val="16"/>
                <w:szCs w:val="16"/>
              </w:rPr>
            </w:pPr>
            <w:r w:rsidRPr="00373F83">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080B16A4" w14:textId="77777777" w:rsidR="00373F83" w:rsidRPr="00373F83" w:rsidRDefault="00373F83" w:rsidP="00373F83">
            <w:pPr>
              <w:rPr>
                <w:color w:val="000000"/>
                <w:sz w:val="16"/>
                <w:szCs w:val="16"/>
              </w:rPr>
            </w:pPr>
            <w:r w:rsidRPr="00373F83">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C703DCA" w14:textId="77777777" w:rsidR="00373F83" w:rsidRPr="00373F83" w:rsidRDefault="00373F83" w:rsidP="00373F83">
            <w:pPr>
              <w:rPr>
                <w:color w:val="000000"/>
                <w:sz w:val="16"/>
                <w:szCs w:val="16"/>
              </w:rPr>
            </w:pPr>
            <w:r w:rsidRPr="00373F83">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8FF3F4B" w14:textId="77777777" w:rsidR="00373F83" w:rsidRPr="00373F83" w:rsidRDefault="00373F83" w:rsidP="00373F83">
            <w:pPr>
              <w:rPr>
                <w:color w:val="000000"/>
                <w:sz w:val="16"/>
                <w:szCs w:val="16"/>
              </w:rPr>
            </w:pPr>
            <w:r w:rsidRPr="00373F83">
              <w:rPr>
                <w:color w:val="000000"/>
                <w:sz w:val="16"/>
                <w:szCs w:val="16"/>
              </w:rPr>
              <w:t> </w:t>
            </w:r>
          </w:p>
        </w:tc>
      </w:tr>
      <w:tr w:rsidR="00373F83" w:rsidRPr="00373F83" w14:paraId="655B012C" w14:textId="77777777" w:rsidTr="00381646">
        <w:trPr>
          <w:trHeight w:val="435"/>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6D99AC59" w14:textId="77777777" w:rsidR="00373F83" w:rsidRPr="00373F83" w:rsidRDefault="00373F83" w:rsidP="00373F83">
            <w:pPr>
              <w:jc w:val="both"/>
              <w:rPr>
                <w:b/>
                <w:bCs/>
                <w:color w:val="000000"/>
                <w:sz w:val="16"/>
                <w:szCs w:val="16"/>
              </w:rPr>
            </w:pPr>
            <w:r w:rsidRPr="00373F83">
              <w:rPr>
                <w:b/>
                <w:bCs/>
                <w:color w:val="000000"/>
                <w:sz w:val="16"/>
                <w:szCs w:val="16"/>
              </w:rPr>
              <w:t>ІІІ.</w:t>
            </w:r>
          </w:p>
        </w:tc>
        <w:tc>
          <w:tcPr>
            <w:tcW w:w="3969" w:type="dxa"/>
            <w:tcBorders>
              <w:top w:val="nil"/>
              <w:left w:val="nil"/>
              <w:bottom w:val="single" w:sz="8" w:space="0" w:color="auto"/>
              <w:right w:val="single" w:sz="8" w:space="0" w:color="auto"/>
            </w:tcBorders>
            <w:shd w:val="clear" w:color="000000" w:fill="FFCC99"/>
            <w:vAlign w:val="center"/>
            <w:hideMark/>
          </w:tcPr>
          <w:p w14:paraId="3B75B7DC" w14:textId="77777777" w:rsidR="00373F83" w:rsidRPr="00373F83" w:rsidRDefault="00373F83" w:rsidP="00373F83">
            <w:pPr>
              <w:rPr>
                <w:b/>
                <w:bCs/>
                <w:color w:val="000000"/>
                <w:sz w:val="16"/>
                <w:szCs w:val="16"/>
              </w:rPr>
            </w:pPr>
            <w:r w:rsidRPr="00373F83">
              <w:rPr>
                <w:b/>
                <w:bCs/>
                <w:color w:val="000000"/>
                <w:sz w:val="16"/>
                <w:szCs w:val="16"/>
              </w:rPr>
              <w:t>Администрирани разходни параграфи по други бюджети и сметки за средства от ЕС</w:t>
            </w:r>
          </w:p>
        </w:tc>
        <w:tc>
          <w:tcPr>
            <w:tcW w:w="757" w:type="dxa"/>
            <w:tcBorders>
              <w:top w:val="nil"/>
              <w:left w:val="nil"/>
              <w:bottom w:val="single" w:sz="8" w:space="0" w:color="auto"/>
              <w:right w:val="single" w:sz="8" w:space="0" w:color="auto"/>
            </w:tcBorders>
            <w:shd w:val="clear" w:color="000000" w:fill="FFCC99"/>
            <w:noWrap/>
            <w:vAlign w:val="center"/>
            <w:hideMark/>
          </w:tcPr>
          <w:p w14:paraId="2E1B518F"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02" w:type="dxa"/>
            <w:tcBorders>
              <w:top w:val="nil"/>
              <w:left w:val="nil"/>
              <w:bottom w:val="single" w:sz="8" w:space="0" w:color="auto"/>
              <w:right w:val="single" w:sz="8" w:space="0" w:color="auto"/>
            </w:tcBorders>
            <w:shd w:val="clear" w:color="000000" w:fill="FFCC99"/>
            <w:noWrap/>
            <w:vAlign w:val="center"/>
            <w:hideMark/>
          </w:tcPr>
          <w:p w14:paraId="69149E3C"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570741FB"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4C7B2063"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A964684"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621BF38B" w14:textId="77777777" w:rsidR="00373F83" w:rsidRPr="00373F83" w:rsidRDefault="00373F83" w:rsidP="00373F83">
            <w:pPr>
              <w:jc w:val="right"/>
              <w:rPr>
                <w:b/>
                <w:bCs/>
                <w:color w:val="000000"/>
                <w:sz w:val="16"/>
                <w:szCs w:val="16"/>
              </w:rPr>
            </w:pPr>
            <w:r w:rsidRPr="00373F83">
              <w:rPr>
                <w:b/>
                <w:bCs/>
                <w:color w:val="000000"/>
                <w:sz w:val="16"/>
                <w:szCs w:val="16"/>
              </w:rPr>
              <w:t>0,0</w:t>
            </w:r>
          </w:p>
        </w:tc>
      </w:tr>
      <w:tr w:rsidR="001037BF" w:rsidRPr="00373F83" w14:paraId="7E6E7323" w14:textId="77777777" w:rsidTr="00381646">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F48E17A" w14:textId="77777777" w:rsidR="00373F83" w:rsidRPr="00373F83" w:rsidRDefault="00373F83" w:rsidP="00373F83">
            <w:pPr>
              <w:jc w:val="both"/>
              <w:rPr>
                <w:b/>
                <w:bCs/>
                <w:color w:val="000000"/>
                <w:sz w:val="16"/>
                <w:szCs w:val="16"/>
              </w:rPr>
            </w:pPr>
            <w:r w:rsidRPr="00373F83">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59FF061F" w14:textId="77777777" w:rsidR="00373F83" w:rsidRPr="00373F83" w:rsidRDefault="00373F83" w:rsidP="00373F83">
            <w:pPr>
              <w:rPr>
                <w:color w:val="000000"/>
                <w:sz w:val="16"/>
                <w:szCs w:val="16"/>
              </w:rPr>
            </w:pPr>
            <w:r w:rsidRPr="00373F83">
              <w:rPr>
                <w:color w:val="000000"/>
                <w:sz w:val="16"/>
                <w:szCs w:val="16"/>
              </w:rPr>
              <w:t> </w:t>
            </w:r>
          </w:p>
        </w:tc>
        <w:tc>
          <w:tcPr>
            <w:tcW w:w="757" w:type="dxa"/>
            <w:tcBorders>
              <w:top w:val="nil"/>
              <w:left w:val="nil"/>
              <w:bottom w:val="single" w:sz="8" w:space="0" w:color="auto"/>
              <w:right w:val="single" w:sz="8" w:space="0" w:color="auto"/>
            </w:tcBorders>
            <w:shd w:val="clear" w:color="auto" w:fill="auto"/>
            <w:noWrap/>
            <w:vAlign w:val="center"/>
            <w:hideMark/>
          </w:tcPr>
          <w:p w14:paraId="279AB665" w14:textId="77777777" w:rsidR="00373F83" w:rsidRPr="00373F83" w:rsidRDefault="00373F83" w:rsidP="00373F83">
            <w:pPr>
              <w:rPr>
                <w:color w:val="000000"/>
                <w:sz w:val="16"/>
                <w:szCs w:val="16"/>
              </w:rPr>
            </w:pPr>
            <w:r w:rsidRPr="00373F83">
              <w:rPr>
                <w:color w:val="000000"/>
                <w:sz w:val="16"/>
                <w:szCs w:val="16"/>
              </w:rPr>
              <w:t> </w:t>
            </w:r>
          </w:p>
        </w:tc>
        <w:tc>
          <w:tcPr>
            <w:tcW w:w="802" w:type="dxa"/>
            <w:tcBorders>
              <w:top w:val="nil"/>
              <w:left w:val="nil"/>
              <w:bottom w:val="single" w:sz="8" w:space="0" w:color="auto"/>
              <w:right w:val="single" w:sz="8" w:space="0" w:color="auto"/>
            </w:tcBorders>
            <w:shd w:val="clear" w:color="auto" w:fill="auto"/>
            <w:noWrap/>
            <w:vAlign w:val="center"/>
            <w:hideMark/>
          </w:tcPr>
          <w:p w14:paraId="75540014" w14:textId="77777777" w:rsidR="00373F83" w:rsidRPr="00373F83" w:rsidRDefault="00373F83" w:rsidP="00373F83">
            <w:pPr>
              <w:rPr>
                <w:color w:val="000000"/>
                <w:sz w:val="16"/>
                <w:szCs w:val="16"/>
              </w:rPr>
            </w:pPr>
            <w:r w:rsidRPr="00373F83">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293F2BB" w14:textId="77777777" w:rsidR="00373F83" w:rsidRPr="00373F83" w:rsidRDefault="00373F83" w:rsidP="00373F83">
            <w:pPr>
              <w:rPr>
                <w:color w:val="000000"/>
                <w:sz w:val="16"/>
                <w:szCs w:val="16"/>
              </w:rPr>
            </w:pPr>
            <w:r w:rsidRPr="00373F83">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70D3C653" w14:textId="77777777" w:rsidR="00373F83" w:rsidRPr="00373F83" w:rsidRDefault="00373F83" w:rsidP="00373F83">
            <w:pPr>
              <w:rPr>
                <w:color w:val="000000"/>
                <w:sz w:val="16"/>
                <w:szCs w:val="16"/>
              </w:rPr>
            </w:pPr>
            <w:r w:rsidRPr="00373F83">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76C488E" w14:textId="77777777" w:rsidR="00373F83" w:rsidRPr="00373F83" w:rsidRDefault="00373F83" w:rsidP="00373F83">
            <w:pPr>
              <w:rPr>
                <w:color w:val="000000"/>
                <w:sz w:val="16"/>
                <w:szCs w:val="16"/>
              </w:rPr>
            </w:pPr>
            <w:r w:rsidRPr="00373F83">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028205D" w14:textId="77777777" w:rsidR="00373F83" w:rsidRPr="00373F83" w:rsidRDefault="00373F83" w:rsidP="00373F83">
            <w:pPr>
              <w:rPr>
                <w:color w:val="000000"/>
                <w:sz w:val="16"/>
                <w:szCs w:val="16"/>
              </w:rPr>
            </w:pPr>
            <w:r w:rsidRPr="00373F83">
              <w:rPr>
                <w:color w:val="000000"/>
                <w:sz w:val="16"/>
                <w:szCs w:val="16"/>
              </w:rPr>
              <w:t> </w:t>
            </w:r>
          </w:p>
        </w:tc>
      </w:tr>
      <w:tr w:rsidR="00373F83" w:rsidRPr="00373F83" w14:paraId="52E30E87" w14:textId="77777777" w:rsidTr="00381646">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6E44005F" w14:textId="77777777" w:rsidR="00373F83" w:rsidRPr="00373F83" w:rsidRDefault="00373F83" w:rsidP="00373F83">
            <w:pPr>
              <w:jc w:val="both"/>
              <w:rPr>
                <w:b/>
                <w:bCs/>
                <w:color w:val="000000"/>
                <w:sz w:val="16"/>
                <w:szCs w:val="16"/>
              </w:rPr>
            </w:pPr>
            <w:r w:rsidRPr="00373F83">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41CF23B0" w14:textId="77777777" w:rsidR="00373F83" w:rsidRPr="00373F83" w:rsidRDefault="00373F83" w:rsidP="00373F83">
            <w:pPr>
              <w:rPr>
                <w:b/>
                <w:bCs/>
                <w:color w:val="000000"/>
                <w:sz w:val="16"/>
                <w:szCs w:val="16"/>
              </w:rPr>
            </w:pPr>
            <w:r w:rsidRPr="00373F83">
              <w:rPr>
                <w:b/>
                <w:bCs/>
                <w:color w:val="000000"/>
                <w:sz w:val="16"/>
                <w:szCs w:val="16"/>
              </w:rPr>
              <w:t>Общо администрирани разходи (ІІ.+ІІІ.):</w:t>
            </w:r>
          </w:p>
        </w:tc>
        <w:tc>
          <w:tcPr>
            <w:tcW w:w="757" w:type="dxa"/>
            <w:tcBorders>
              <w:top w:val="nil"/>
              <w:left w:val="nil"/>
              <w:bottom w:val="single" w:sz="8" w:space="0" w:color="auto"/>
              <w:right w:val="single" w:sz="8" w:space="0" w:color="auto"/>
            </w:tcBorders>
            <w:shd w:val="clear" w:color="000000" w:fill="FFCC99"/>
            <w:noWrap/>
            <w:vAlign w:val="center"/>
            <w:hideMark/>
          </w:tcPr>
          <w:p w14:paraId="4298F56C"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02" w:type="dxa"/>
            <w:tcBorders>
              <w:top w:val="nil"/>
              <w:left w:val="nil"/>
              <w:bottom w:val="single" w:sz="8" w:space="0" w:color="auto"/>
              <w:right w:val="single" w:sz="8" w:space="0" w:color="auto"/>
            </w:tcBorders>
            <w:shd w:val="clear" w:color="000000" w:fill="FFCC99"/>
            <w:noWrap/>
            <w:vAlign w:val="center"/>
            <w:hideMark/>
          </w:tcPr>
          <w:p w14:paraId="010C0BF3"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46332957"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33C5D410"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7652681"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E8301A7" w14:textId="77777777" w:rsidR="00373F83" w:rsidRPr="00373F83" w:rsidRDefault="00373F83" w:rsidP="00373F83">
            <w:pPr>
              <w:jc w:val="right"/>
              <w:rPr>
                <w:b/>
                <w:bCs/>
                <w:color w:val="000000"/>
                <w:sz w:val="16"/>
                <w:szCs w:val="16"/>
              </w:rPr>
            </w:pPr>
            <w:r w:rsidRPr="00373F83">
              <w:rPr>
                <w:b/>
                <w:bCs/>
                <w:color w:val="000000"/>
                <w:sz w:val="16"/>
                <w:szCs w:val="16"/>
              </w:rPr>
              <w:t>0,0</w:t>
            </w:r>
          </w:p>
        </w:tc>
      </w:tr>
      <w:tr w:rsidR="001037BF" w:rsidRPr="00373F83" w14:paraId="6E823F60" w14:textId="77777777" w:rsidTr="00381646">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BB126FC" w14:textId="77777777" w:rsidR="00373F83" w:rsidRPr="00373F83" w:rsidRDefault="00373F83" w:rsidP="00373F83">
            <w:pPr>
              <w:jc w:val="both"/>
              <w:rPr>
                <w:b/>
                <w:bCs/>
                <w:color w:val="000000"/>
                <w:sz w:val="16"/>
                <w:szCs w:val="16"/>
              </w:rPr>
            </w:pPr>
            <w:r w:rsidRPr="00373F83">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06317881" w14:textId="77777777" w:rsidR="00373F83" w:rsidRPr="00373F83" w:rsidRDefault="00373F83" w:rsidP="00373F83">
            <w:pPr>
              <w:rPr>
                <w:b/>
                <w:bCs/>
                <w:color w:val="000000"/>
                <w:sz w:val="16"/>
                <w:szCs w:val="16"/>
              </w:rPr>
            </w:pPr>
            <w:r w:rsidRPr="00373F83">
              <w:rPr>
                <w:b/>
                <w:bCs/>
                <w:color w:val="000000"/>
                <w:sz w:val="16"/>
                <w:szCs w:val="16"/>
              </w:rPr>
              <w:t> </w:t>
            </w:r>
          </w:p>
        </w:tc>
        <w:tc>
          <w:tcPr>
            <w:tcW w:w="757" w:type="dxa"/>
            <w:tcBorders>
              <w:top w:val="nil"/>
              <w:left w:val="nil"/>
              <w:bottom w:val="single" w:sz="8" w:space="0" w:color="auto"/>
              <w:right w:val="single" w:sz="8" w:space="0" w:color="auto"/>
            </w:tcBorders>
            <w:shd w:val="clear" w:color="auto" w:fill="auto"/>
            <w:noWrap/>
            <w:vAlign w:val="center"/>
            <w:hideMark/>
          </w:tcPr>
          <w:p w14:paraId="32E89028" w14:textId="77777777" w:rsidR="00373F83" w:rsidRPr="00373F83" w:rsidRDefault="00373F83" w:rsidP="00373F83">
            <w:pPr>
              <w:rPr>
                <w:color w:val="000000"/>
                <w:sz w:val="16"/>
                <w:szCs w:val="16"/>
              </w:rPr>
            </w:pPr>
            <w:r w:rsidRPr="00373F83">
              <w:rPr>
                <w:color w:val="000000"/>
                <w:sz w:val="16"/>
                <w:szCs w:val="16"/>
              </w:rPr>
              <w:t> </w:t>
            </w:r>
          </w:p>
        </w:tc>
        <w:tc>
          <w:tcPr>
            <w:tcW w:w="802" w:type="dxa"/>
            <w:tcBorders>
              <w:top w:val="nil"/>
              <w:left w:val="nil"/>
              <w:bottom w:val="single" w:sz="8" w:space="0" w:color="auto"/>
              <w:right w:val="single" w:sz="8" w:space="0" w:color="auto"/>
            </w:tcBorders>
            <w:shd w:val="clear" w:color="auto" w:fill="auto"/>
            <w:noWrap/>
            <w:vAlign w:val="center"/>
            <w:hideMark/>
          </w:tcPr>
          <w:p w14:paraId="1EEF1737" w14:textId="77777777" w:rsidR="00373F83" w:rsidRPr="00373F83" w:rsidRDefault="00373F83" w:rsidP="00373F83">
            <w:pPr>
              <w:rPr>
                <w:color w:val="000000"/>
                <w:sz w:val="16"/>
                <w:szCs w:val="16"/>
              </w:rPr>
            </w:pPr>
            <w:r w:rsidRPr="00373F83">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555A53CC" w14:textId="77777777" w:rsidR="00373F83" w:rsidRPr="00373F83" w:rsidRDefault="00373F83" w:rsidP="00373F83">
            <w:pPr>
              <w:rPr>
                <w:color w:val="000000"/>
                <w:sz w:val="16"/>
                <w:szCs w:val="16"/>
              </w:rPr>
            </w:pPr>
            <w:r w:rsidRPr="00373F83">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054DA981" w14:textId="77777777" w:rsidR="00373F83" w:rsidRPr="00373F83" w:rsidRDefault="00373F83" w:rsidP="00373F83">
            <w:pPr>
              <w:rPr>
                <w:color w:val="000000"/>
                <w:sz w:val="16"/>
                <w:szCs w:val="16"/>
              </w:rPr>
            </w:pPr>
            <w:r w:rsidRPr="00373F83">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F6C7F06" w14:textId="77777777" w:rsidR="00373F83" w:rsidRPr="00373F83" w:rsidRDefault="00373F83" w:rsidP="00373F83">
            <w:pPr>
              <w:rPr>
                <w:color w:val="000000"/>
                <w:sz w:val="16"/>
                <w:szCs w:val="16"/>
              </w:rPr>
            </w:pPr>
            <w:r w:rsidRPr="00373F83">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051D5C1" w14:textId="77777777" w:rsidR="00373F83" w:rsidRPr="00373F83" w:rsidRDefault="00373F83" w:rsidP="00373F83">
            <w:pPr>
              <w:rPr>
                <w:color w:val="000000"/>
                <w:sz w:val="16"/>
                <w:szCs w:val="16"/>
              </w:rPr>
            </w:pPr>
            <w:r w:rsidRPr="00373F83">
              <w:rPr>
                <w:color w:val="000000"/>
                <w:sz w:val="16"/>
                <w:szCs w:val="16"/>
              </w:rPr>
              <w:t> </w:t>
            </w:r>
          </w:p>
        </w:tc>
      </w:tr>
      <w:tr w:rsidR="00373F83" w:rsidRPr="00373F83" w14:paraId="639ED9DA" w14:textId="77777777" w:rsidTr="00381646">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15C64628" w14:textId="77777777" w:rsidR="00373F83" w:rsidRPr="00373F83" w:rsidRDefault="00373F83" w:rsidP="00373F83">
            <w:pPr>
              <w:jc w:val="both"/>
              <w:rPr>
                <w:b/>
                <w:bCs/>
                <w:color w:val="000000"/>
                <w:sz w:val="16"/>
                <w:szCs w:val="16"/>
              </w:rPr>
            </w:pPr>
            <w:r w:rsidRPr="00373F83">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727E1ECE" w14:textId="77777777" w:rsidR="00373F83" w:rsidRPr="00373F83" w:rsidRDefault="00373F83" w:rsidP="00373F83">
            <w:pPr>
              <w:rPr>
                <w:b/>
                <w:bCs/>
                <w:color w:val="000000"/>
                <w:sz w:val="16"/>
                <w:szCs w:val="16"/>
              </w:rPr>
            </w:pPr>
            <w:r w:rsidRPr="00373F83">
              <w:rPr>
                <w:b/>
                <w:bCs/>
                <w:color w:val="000000"/>
                <w:sz w:val="16"/>
                <w:szCs w:val="16"/>
              </w:rPr>
              <w:t>Общо разходи по бюджета (І.1+ІІ.):</w:t>
            </w:r>
          </w:p>
        </w:tc>
        <w:tc>
          <w:tcPr>
            <w:tcW w:w="757" w:type="dxa"/>
            <w:tcBorders>
              <w:top w:val="nil"/>
              <w:left w:val="nil"/>
              <w:bottom w:val="single" w:sz="8" w:space="0" w:color="auto"/>
              <w:right w:val="single" w:sz="8" w:space="0" w:color="auto"/>
            </w:tcBorders>
            <w:shd w:val="clear" w:color="000000" w:fill="FFCC99"/>
            <w:noWrap/>
            <w:vAlign w:val="center"/>
            <w:hideMark/>
          </w:tcPr>
          <w:p w14:paraId="6B70C077"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02" w:type="dxa"/>
            <w:tcBorders>
              <w:top w:val="nil"/>
              <w:left w:val="nil"/>
              <w:bottom w:val="single" w:sz="8" w:space="0" w:color="auto"/>
              <w:right w:val="single" w:sz="8" w:space="0" w:color="auto"/>
            </w:tcBorders>
            <w:shd w:val="clear" w:color="000000" w:fill="FFCC99"/>
            <w:noWrap/>
            <w:vAlign w:val="center"/>
            <w:hideMark/>
          </w:tcPr>
          <w:p w14:paraId="5F948A57"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608C2836"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7BEF7C13"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D77EAA7"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6C71C4FC" w14:textId="77777777" w:rsidR="00373F83" w:rsidRPr="00373F83" w:rsidRDefault="00373F83" w:rsidP="00373F83">
            <w:pPr>
              <w:jc w:val="right"/>
              <w:rPr>
                <w:b/>
                <w:bCs/>
                <w:color w:val="000000"/>
                <w:sz w:val="16"/>
                <w:szCs w:val="16"/>
              </w:rPr>
            </w:pPr>
            <w:r w:rsidRPr="00373F83">
              <w:rPr>
                <w:b/>
                <w:bCs/>
                <w:color w:val="000000"/>
                <w:sz w:val="16"/>
                <w:szCs w:val="16"/>
              </w:rPr>
              <w:t>0,0</w:t>
            </w:r>
          </w:p>
        </w:tc>
      </w:tr>
      <w:tr w:rsidR="001037BF" w:rsidRPr="00373F83" w14:paraId="0AD5ABAF" w14:textId="77777777" w:rsidTr="00381646">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0186605" w14:textId="77777777" w:rsidR="00373F83" w:rsidRPr="00373F83" w:rsidRDefault="00373F83" w:rsidP="00373F83">
            <w:pPr>
              <w:jc w:val="both"/>
              <w:rPr>
                <w:b/>
                <w:bCs/>
                <w:color w:val="000000"/>
                <w:sz w:val="16"/>
                <w:szCs w:val="16"/>
              </w:rPr>
            </w:pPr>
            <w:r w:rsidRPr="00373F83">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230EC840" w14:textId="77777777" w:rsidR="00373F83" w:rsidRPr="00373F83" w:rsidRDefault="00373F83" w:rsidP="00373F83">
            <w:pPr>
              <w:rPr>
                <w:b/>
                <w:bCs/>
                <w:color w:val="000000"/>
                <w:sz w:val="16"/>
                <w:szCs w:val="16"/>
              </w:rPr>
            </w:pPr>
            <w:r w:rsidRPr="00373F83">
              <w:rPr>
                <w:b/>
                <w:bCs/>
                <w:color w:val="000000"/>
                <w:sz w:val="16"/>
                <w:szCs w:val="16"/>
              </w:rPr>
              <w:t> </w:t>
            </w:r>
          </w:p>
        </w:tc>
        <w:tc>
          <w:tcPr>
            <w:tcW w:w="757" w:type="dxa"/>
            <w:tcBorders>
              <w:top w:val="nil"/>
              <w:left w:val="nil"/>
              <w:bottom w:val="single" w:sz="8" w:space="0" w:color="auto"/>
              <w:right w:val="single" w:sz="8" w:space="0" w:color="auto"/>
            </w:tcBorders>
            <w:shd w:val="clear" w:color="auto" w:fill="auto"/>
            <w:noWrap/>
            <w:vAlign w:val="center"/>
            <w:hideMark/>
          </w:tcPr>
          <w:p w14:paraId="09251173" w14:textId="77777777" w:rsidR="00373F83" w:rsidRPr="00373F83" w:rsidRDefault="00373F83" w:rsidP="00373F83">
            <w:pPr>
              <w:rPr>
                <w:color w:val="000000"/>
                <w:sz w:val="16"/>
                <w:szCs w:val="16"/>
              </w:rPr>
            </w:pPr>
            <w:r w:rsidRPr="00373F83">
              <w:rPr>
                <w:color w:val="000000"/>
                <w:sz w:val="16"/>
                <w:szCs w:val="16"/>
              </w:rPr>
              <w:t> </w:t>
            </w:r>
          </w:p>
        </w:tc>
        <w:tc>
          <w:tcPr>
            <w:tcW w:w="802" w:type="dxa"/>
            <w:tcBorders>
              <w:top w:val="nil"/>
              <w:left w:val="nil"/>
              <w:bottom w:val="single" w:sz="8" w:space="0" w:color="auto"/>
              <w:right w:val="single" w:sz="8" w:space="0" w:color="auto"/>
            </w:tcBorders>
            <w:shd w:val="clear" w:color="auto" w:fill="auto"/>
            <w:noWrap/>
            <w:vAlign w:val="center"/>
            <w:hideMark/>
          </w:tcPr>
          <w:p w14:paraId="6E1B2637" w14:textId="77777777" w:rsidR="00373F83" w:rsidRPr="00373F83" w:rsidRDefault="00373F83" w:rsidP="00373F83">
            <w:pPr>
              <w:rPr>
                <w:color w:val="000000"/>
                <w:sz w:val="16"/>
                <w:szCs w:val="16"/>
              </w:rPr>
            </w:pPr>
            <w:r w:rsidRPr="00373F83">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2960A16" w14:textId="77777777" w:rsidR="00373F83" w:rsidRPr="00373F83" w:rsidRDefault="00373F83" w:rsidP="00373F83">
            <w:pPr>
              <w:rPr>
                <w:color w:val="000000"/>
                <w:sz w:val="16"/>
                <w:szCs w:val="16"/>
              </w:rPr>
            </w:pPr>
            <w:r w:rsidRPr="00373F83">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710DBC70" w14:textId="77777777" w:rsidR="00373F83" w:rsidRPr="00373F83" w:rsidRDefault="00373F83" w:rsidP="00373F83">
            <w:pPr>
              <w:rPr>
                <w:color w:val="000000"/>
                <w:sz w:val="16"/>
                <w:szCs w:val="16"/>
              </w:rPr>
            </w:pPr>
            <w:r w:rsidRPr="00373F83">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7031BB6" w14:textId="77777777" w:rsidR="00373F83" w:rsidRPr="00373F83" w:rsidRDefault="00373F83" w:rsidP="00373F83">
            <w:pPr>
              <w:rPr>
                <w:color w:val="000000"/>
                <w:sz w:val="16"/>
                <w:szCs w:val="16"/>
              </w:rPr>
            </w:pPr>
            <w:r w:rsidRPr="00373F83">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D4AD4E2" w14:textId="77777777" w:rsidR="00373F83" w:rsidRPr="00373F83" w:rsidRDefault="00373F83" w:rsidP="00373F83">
            <w:pPr>
              <w:rPr>
                <w:color w:val="000000"/>
                <w:sz w:val="16"/>
                <w:szCs w:val="16"/>
              </w:rPr>
            </w:pPr>
            <w:r w:rsidRPr="00373F83">
              <w:rPr>
                <w:color w:val="000000"/>
                <w:sz w:val="16"/>
                <w:szCs w:val="16"/>
              </w:rPr>
              <w:t> </w:t>
            </w:r>
          </w:p>
        </w:tc>
      </w:tr>
      <w:tr w:rsidR="00373F83" w:rsidRPr="00373F83" w14:paraId="15AB60B6" w14:textId="77777777" w:rsidTr="00381646">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42281A49" w14:textId="77777777" w:rsidR="00373F83" w:rsidRPr="00373F83" w:rsidRDefault="00373F83" w:rsidP="00373F83">
            <w:pPr>
              <w:jc w:val="both"/>
              <w:rPr>
                <w:b/>
                <w:bCs/>
                <w:color w:val="000000"/>
                <w:sz w:val="16"/>
                <w:szCs w:val="16"/>
              </w:rPr>
            </w:pPr>
            <w:r w:rsidRPr="00373F83">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178547D3" w14:textId="77777777" w:rsidR="00373F83" w:rsidRPr="00373F83" w:rsidRDefault="00373F83" w:rsidP="00373F83">
            <w:pPr>
              <w:rPr>
                <w:b/>
                <w:bCs/>
                <w:color w:val="000000"/>
                <w:sz w:val="16"/>
                <w:szCs w:val="16"/>
              </w:rPr>
            </w:pPr>
            <w:r w:rsidRPr="00373F83">
              <w:rPr>
                <w:b/>
                <w:bCs/>
                <w:color w:val="000000"/>
                <w:sz w:val="16"/>
                <w:szCs w:val="16"/>
              </w:rPr>
              <w:t>Общо разходи (І.+ІІ.+ІІІ.):</w:t>
            </w:r>
          </w:p>
        </w:tc>
        <w:tc>
          <w:tcPr>
            <w:tcW w:w="757" w:type="dxa"/>
            <w:tcBorders>
              <w:top w:val="nil"/>
              <w:left w:val="nil"/>
              <w:bottom w:val="single" w:sz="8" w:space="0" w:color="auto"/>
              <w:right w:val="single" w:sz="8" w:space="0" w:color="auto"/>
            </w:tcBorders>
            <w:shd w:val="clear" w:color="000000" w:fill="FFCC99"/>
            <w:noWrap/>
            <w:vAlign w:val="center"/>
            <w:hideMark/>
          </w:tcPr>
          <w:p w14:paraId="6F21334E"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02" w:type="dxa"/>
            <w:tcBorders>
              <w:top w:val="nil"/>
              <w:left w:val="nil"/>
              <w:bottom w:val="single" w:sz="8" w:space="0" w:color="auto"/>
              <w:right w:val="single" w:sz="8" w:space="0" w:color="auto"/>
            </w:tcBorders>
            <w:shd w:val="clear" w:color="000000" w:fill="FFCC99"/>
            <w:noWrap/>
            <w:vAlign w:val="center"/>
            <w:hideMark/>
          </w:tcPr>
          <w:p w14:paraId="67BA2661"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6B5F3891"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3F0A1101"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03B36CC" w14:textId="77777777" w:rsidR="00373F83" w:rsidRPr="00373F83" w:rsidRDefault="00373F83" w:rsidP="00373F83">
            <w:pPr>
              <w:jc w:val="right"/>
              <w:rPr>
                <w:b/>
                <w:bCs/>
                <w:color w:val="000000"/>
                <w:sz w:val="16"/>
                <w:szCs w:val="16"/>
              </w:rPr>
            </w:pPr>
            <w:r w:rsidRPr="00373F83">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AB1E501" w14:textId="77777777" w:rsidR="00373F83" w:rsidRPr="00373F83" w:rsidRDefault="00373F83" w:rsidP="00373F83">
            <w:pPr>
              <w:jc w:val="right"/>
              <w:rPr>
                <w:b/>
                <w:bCs/>
                <w:color w:val="000000"/>
                <w:sz w:val="16"/>
                <w:szCs w:val="16"/>
              </w:rPr>
            </w:pPr>
            <w:r w:rsidRPr="00373F83">
              <w:rPr>
                <w:b/>
                <w:bCs/>
                <w:color w:val="000000"/>
                <w:sz w:val="16"/>
                <w:szCs w:val="16"/>
              </w:rPr>
              <w:t>0,0</w:t>
            </w:r>
          </w:p>
        </w:tc>
      </w:tr>
      <w:tr w:rsidR="001037BF" w:rsidRPr="00373F83" w14:paraId="2C89DF76" w14:textId="77777777" w:rsidTr="00381646">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AA9E607" w14:textId="77777777" w:rsidR="00373F83" w:rsidRPr="00373F83" w:rsidRDefault="00373F83" w:rsidP="00373F83">
            <w:pPr>
              <w:jc w:val="both"/>
              <w:rPr>
                <w:b/>
                <w:bCs/>
                <w:color w:val="000000"/>
                <w:sz w:val="16"/>
                <w:szCs w:val="16"/>
              </w:rPr>
            </w:pPr>
            <w:r w:rsidRPr="00373F83">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12EA986D" w14:textId="77777777" w:rsidR="00373F83" w:rsidRPr="00373F83" w:rsidRDefault="00373F83" w:rsidP="00373F83">
            <w:pPr>
              <w:rPr>
                <w:color w:val="000000"/>
                <w:sz w:val="16"/>
                <w:szCs w:val="16"/>
              </w:rPr>
            </w:pPr>
            <w:r w:rsidRPr="00373F83">
              <w:rPr>
                <w:color w:val="000000"/>
                <w:sz w:val="16"/>
                <w:szCs w:val="16"/>
              </w:rPr>
              <w:t> </w:t>
            </w:r>
          </w:p>
        </w:tc>
        <w:tc>
          <w:tcPr>
            <w:tcW w:w="757" w:type="dxa"/>
            <w:tcBorders>
              <w:top w:val="nil"/>
              <w:left w:val="nil"/>
              <w:bottom w:val="single" w:sz="8" w:space="0" w:color="auto"/>
              <w:right w:val="single" w:sz="8" w:space="0" w:color="auto"/>
            </w:tcBorders>
            <w:shd w:val="clear" w:color="auto" w:fill="auto"/>
            <w:noWrap/>
            <w:vAlign w:val="center"/>
            <w:hideMark/>
          </w:tcPr>
          <w:p w14:paraId="4CE64711" w14:textId="77777777" w:rsidR="00373F83" w:rsidRPr="00373F83" w:rsidRDefault="00373F83" w:rsidP="00373F83">
            <w:pPr>
              <w:jc w:val="right"/>
              <w:rPr>
                <w:color w:val="000000"/>
                <w:sz w:val="16"/>
                <w:szCs w:val="16"/>
              </w:rPr>
            </w:pPr>
            <w:r w:rsidRPr="00373F83">
              <w:rPr>
                <w:color w:val="000000"/>
                <w:sz w:val="16"/>
                <w:szCs w:val="16"/>
              </w:rPr>
              <w:t> </w:t>
            </w:r>
          </w:p>
        </w:tc>
        <w:tc>
          <w:tcPr>
            <w:tcW w:w="802" w:type="dxa"/>
            <w:tcBorders>
              <w:top w:val="nil"/>
              <w:left w:val="nil"/>
              <w:bottom w:val="single" w:sz="8" w:space="0" w:color="auto"/>
              <w:right w:val="single" w:sz="8" w:space="0" w:color="auto"/>
            </w:tcBorders>
            <w:shd w:val="clear" w:color="auto" w:fill="auto"/>
            <w:noWrap/>
            <w:vAlign w:val="center"/>
            <w:hideMark/>
          </w:tcPr>
          <w:p w14:paraId="39413D3B" w14:textId="77777777" w:rsidR="00373F83" w:rsidRPr="00373F83" w:rsidRDefault="00373F83" w:rsidP="00373F83">
            <w:pPr>
              <w:jc w:val="right"/>
              <w:rPr>
                <w:color w:val="000000"/>
                <w:sz w:val="16"/>
                <w:szCs w:val="16"/>
              </w:rPr>
            </w:pPr>
            <w:r w:rsidRPr="00373F83">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6D6C30C" w14:textId="77777777" w:rsidR="00373F83" w:rsidRPr="00373F83" w:rsidRDefault="00373F83" w:rsidP="00373F83">
            <w:pPr>
              <w:jc w:val="right"/>
              <w:rPr>
                <w:color w:val="000000"/>
                <w:sz w:val="16"/>
                <w:szCs w:val="16"/>
              </w:rPr>
            </w:pPr>
            <w:r w:rsidRPr="00373F83">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48056931" w14:textId="77777777" w:rsidR="00373F83" w:rsidRPr="00373F83" w:rsidRDefault="00373F83" w:rsidP="00373F83">
            <w:pPr>
              <w:jc w:val="right"/>
              <w:rPr>
                <w:color w:val="000000"/>
                <w:sz w:val="16"/>
                <w:szCs w:val="16"/>
              </w:rPr>
            </w:pPr>
            <w:r w:rsidRPr="00373F83">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2A161BB" w14:textId="77777777" w:rsidR="00373F83" w:rsidRPr="00373F83" w:rsidRDefault="00373F83" w:rsidP="00373F83">
            <w:pPr>
              <w:jc w:val="right"/>
              <w:rPr>
                <w:color w:val="000000"/>
                <w:sz w:val="16"/>
                <w:szCs w:val="16"/>
              </w:rPr>
            </w:pPr>
            <w:r w:rsidRPr="00373F83">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42F101C" w14:textId="77777777" w:rsidR="00373F83" w:rsidRPr="00373F83" w:rsidRDefault="00373F83" w:rsidP="00373F83">
            <w:pPr>
              <w:jc w:val="right"/>
              <w:rPr>
                <w:color w:val="000000"/>
                <w:sz w:val="16"/>
                <w:szCs w:val="16"/>
              </w:rPr>
            </w:pPr>
            <w:r w:rsidRPr="00373F83">
              <w:rPr>
                <w:color w:val="000000"/>
                <w:sz w:val="16"/>
                <w:szCs w:val="16"/>
              </w:rPr>
              <w:t> </w:t>
            </w:r>
          </w:p>
        </w:tc>
      </w:tr>
      <w:tr w:rsidR="001037BF" w:rsidRPr="00373F83" w14:paraId="64DD6FA8" w14:textId="77777777" w:rsidTr="00381646">
        <w:trPr>
          <w:trHeight w:val="216"/>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404E6AD0" w14:textId="77777777" w:rsidR="00373F83" w:rsidRPr="00373F83" w:rsidRDefault="00373F83" w:rsidP="00373F83">
            <w:pPr>
              <w:jc w:val="both"/>
              <w:rPr>
                <w:b/>
                <w:bCs/>
                <w:color w:val="000000"/>
                <w:sz w:val="16"/>
                <w:szCs w:val="16"/>
              </w:rPr>
            </w:pPr>
            <w:r w:rsidRPr="00373F83">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1B648934" w14:textId="77777777" w:rsidR="00373F83" w:rsidRPr="00373F83" w:rsidRDefault="00373F83" w:rsidP="00373F83">
            <w:pPr>
              <w:rPr>
                <w:color w:val="000000"/>
                <w:sz w:val="16"/>
                <w:szCs w:val="16"/>
              </w:rPr>
            </w:pPr>
            <w:r w:rsidRPr="00373F83">
              <w:rPr>
                <w:color w:val="000000"/>
                <w:sz w:val="16"/>
                <w:szCs w:val="16"/>
              </w:rPr>
              <w:t>Численост на щатния персонал</w:t>
            </w:r>
          </w:p>
        </w:tc>
        <w:tc>
          <w:tcPr>
            <w:tcW w:w="757" w:type="dxa"/>
            <w:tcBorders>
              <w:top w:val="nil"/>
              <w:left w:val="nil"/>
              <w:bottom w:val="single" w:sz="8" w:space="0" w:color="auto"/>
              <w:right w:val="single" w:sz="8" w:space="0" w:color="auto"/>
            </w:tcBorders>
            <w:shd w:val="clear" w:color="auto" w:fill="auto"/>
            <w:noWrap/>
            <w:vAlign w:val="center"/>
            <w:hideMark/>
          </w:tcPr>
          <w:p w14:paraId="7AF048FC" w14:textId="77777777" w:rsidR="00373F83" w:rsidRPr="00373F83" w:rsidRDefault="00373F83" w:rsidP="00373F83">
            <w:pPr>
              <w:jc w:val="right"/>
              <w:rPr>
                <w:color w:val="000000"/>
                <w:sz w:val="16"/>
                <w:szCs w:val="16"/>
              </w:rPr>
            </w:pPr>
            <w:r w:rsidRPr="00373F83">
              <w:rPr>
                <w:color w:val="000000"/>
                <w:sz w:val="16"/>
                <w:szCs w:val="16"/>
              </w:rPr>
              <w:t>0</w:t>
            </w:r>
          </w:p>
        </w:tc>
        <w:tc>
          <w:tcPr>
            <w:tcW w:w="802" w:type="dxa"/>
            <w:tcBorders>
              <w:top w:val="nil"/>
              <w:left w:val="nil"/>
              <w:bottom w:val="single" w:sz="8" w:space="0" w:color="auto"/>
              <w:right w:val="single" w:sz="8" w:space="0" w:color="auto"/>
            </w:tcBorders>
            <w:shd w:val="clear" w:color="auto" w:fill="auto"/>
            <w:noWrap/>
            <w:vAlign w:val="center"/>
            <w:hideMark/>
          </w:tcPr>
          <w:p w14:paraId="6F2CD51E" w14:textId="77777777" w:rsidR="00373F83" w:rsidRPr="00373F83" w:rsidRDefault="00373F83" w:rsidP="00373F83">
            <w:pPr>
              <w:jc w:val="right"/>
              <w:rPr>
                <w:color w:val="000000"/>
                <w:sz w:val="16"/>
                <w:szCs w:val="16"/>
              </w:rPr>
            </w:pPr>
            <w:r w:rsidRPr="00373F83">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25F8DD8E" w14:textId="77777777" w:rsidR="00373F83" w:rsidRPr="00373F83" w:rsidRDefault="00373F83" w:rsidP="00373F83">
            <w:pPr>
              <w:jc w:val="right"/>
              <w:rPr>
                <w:color w:val="000000"/>
                <w:sz w:val="16"/>
                <w:szCs w:val="16"/>
              </w:rPr>
            </w:pPr>
            <w:r w:rsidRPr="00373F83">
              <w:rPr>
                <w:color w:val="000000"/>
                <w:sz w:val="16"/>
                <w:szCs w:val="16"/>
              </w:rPr>
              <w:t>0</w:t>
            </w:r>
          </w:p>
        </w:tc>
        <w:tc>
          <w:tcPr>
            <w:tcW w:w="708" w:type="dxa"/>
            <w:tcBorders>
              <w:top w:val="nil"/>
              <w:left w:val="nil"/>
              <w:bottom w:val="single" w:sz="8" w:space="0" w:color="auto"/>
              <w:right w:val="single" w:sz="8" w:space="0" w:color="auto"/>
            </w:tcBorders>
            <w:shd w:val="clear" w:color="auto" w:fill="auto"/>
            <w:noWrap/>
            <w:vAlign w:val="center"/>
            <w:hideMark/>
          </w:tcPr>
          <w:p w14:paraId="57585B97" w14:textId="77777777" w:rsidR="00373F83" w:rsidRPr="00373F83" w:rsidRDefault="00373F83" w:rsidP="00373F83">
            <w:pPr>
              <w:jc w:val="right"/>
              <w:rPr>
                <w:color w:val="000000"/>
                <w:sz w:val="16"/>
                <w:szCs w:val="16"/>
              </w:rPr>
            </w:pPr>
            <w:r w:rsidRPr="00373F83">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3BE82E0" w14:textId="77777777" w:rsidR="00373F83" w:rsidRPr="00373F83" w:rsidRDefault="00373F83" w:rsidP="00373F83">
            <w:pPr>
              <w:jc w:val="right"/>
              <w:rPr>
                <w:color w:val="000000"/>
                <w:sz w:val="16"/>
                <w:szCs w:val="16"/>
              </w:rPr>
            </w:pPr>
            <w:r w:rsidRPr="00373F83">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6EAFAF1A" w14:textId="77777777" w:rsidR="00373F83" w:rsidRPr="00373F83" w:rsidRDefault="00373F83" w:rsidP="00373F83">
            <w:pPr>
              <w:jc w:val="right"/>
              <w:rPr>
                <w:color w:val="000000"/>
                <w:sz w:val="16"/>
                <w:szCs w:val="16"/>
              </w:rPr>
            </w:pPr>
            <w:r w:rsidRPr="00373F83">
              <w:rPr>
                <w:color w:val="000000"/>
                <w:sz w:val="16"/>
                <w:szCs w:val="16"/>
              </w:rPr>
              <w:t>0</w:t>
            </w:r>
          </w:p>
        </w:tc>
      </w:tr>
      <w:tr w:rsidR="001037BF" w:rsidRPr="00373F83" w14:paraId="5C282AAE" w14:textId="77777777" w:rsidTr="00381646">
        <w:trPr>
          <w:trHeight w:val="21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1E115993" w14:textId="77777777" w:rsidR="00373F83" w:rsidRPr="00373F83" w:rsidRDefault="00373F83" w:rsidP="00373F83">
            <w:pPr>
              <w:jc w:val="both"/>
              <w:rPr>
                <w:b/>
                <w:bCs/>
                <w:color w:val="000000"/>
                <w:sz w:val="16"/>
                <w:szCs w:val="16"/>
              </w:rPr>
            </w:pPr>
            <w:r w:rsidRPr="00373F83">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1AA61234" w14:textId="77777777" w:rsidR="00373F83" w:rsidRPr="00373F83" w:rsidRDefault="00373F83" w:rsidP="00373F83">
            <w:pPr>
              <w:rPr>
                <w:color w:val="000000"/>
                <w:sz w:val="16"/>
                <w:szCs w:val="16"/>
              </w:rPr>
            </w:pPr>
            <w:r w:rsidRPr="00373F83">
              <w:rPr>
                <w:color w:val="000000"/>
                <w:sz w:val="16"/>
                <w:szCs w:val="16"/>
              </w:rPr>
              <w:t>Численост на извънщатния персонал</w:t>
            </w:r>
          </w:p>
        </w:tc>
        <w:tc>
          <w:tcPr>
            <w:tcW w:w="757" w:type="dxa"/>
            <w:tcBorders>
              <w:top w:val="nil"/>
              <w:left w:val="nil"/>
              <w:bottom w:val="single" w:sz="8" w:space="0" w:color="auto"/>
              <w:right w:val="single" w:sz="8" w:space="0" w:color="auto"/>
            </w:tcBorders>
            <w:shd w:val="clear" w:color="auto" w:fill="auto"/>
            <w:noWrap/>
            <w:vAlign w:val="center"/>
            <w:hideMark/>
          </w:tcPr>
          <w:p w14:paraId="70151866" w14:textId="77777777" w:rsidR="00373F83" w:rsidRPr="00373F83" w:rsidRDefault="00373F83" w:rsidP="00373F83">
            <w:pPr>
              <w:jc w:val="right"/>
              <w:rPr>
                <w:color w:val="000000"/>
                <w:sz w:val="16"/>
                <w:szCs w:val="16"/>
              </w:rPr>
            </w:pPr>
            <w:r w:rsidRPr="00373F83">
              <w:rPr>
                <w:color w:val="000000"/>
                <w:sz w:val="16"/>
                <w:szCs w:val="16"/>
              </w:rPr>
              <w:t>0</w:t>
            </w:r>
          </w:p>
        </w:tc>
        <w:tc>
          <w:tcPr>
            <w:tcW w:w="802" w:type="dxa"/>
            <w:tcBorders>
              <w:top w:val="nil"/>
              <w:left w:val="nil"/>
              <w:bottom w:val="single" w:sz="8" w:space="0" w:color="auto"/>
              <w:right w:val="single" w:sz="8" w:space="0" w:color="auto"/>
            </w:tcBorders>
            <w:shd w:val="clear" w:color="auto" w:fill="auto"/>
            <w:noWrap/>
            <w:vAlign w:val="center"/>
            <w:hideMark/>
          </w:tcPr>
          <w:p w14:paraId="7455F424" w14:textId="77777777" w:rsidR="00373F83" w:rsidRPr="00373F83" w:rsidRDefault="00373F83" w:rsidP="00373F83">
            <w:pPr>
              <w:jc w:val="right"/>
              <w:rPr>
                <w:color w:val="000000"/>
                <w:sz w:val="16"/>
                <w:szCs w:val="16"/>
              </w:rPr>
            </w:pPr>
            <w:r w:rsidRPr="00373F83">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20840948" w14:textId="77777777" w:rsidR="00373F83" w:rsidRPr="00373F83" w:rsidRDefault="00373F83" w:rsidP="00373F83">
            <w:pPr>
              <w:jc w:val="right"/>
              <w:rPr>
                <w:color w:val="000000"/>
                <w:sz w:val="16"/>
                <w:szCs w:val="16"/>
              </w:rPr>
            </w:pPr>
            <w:r w:rsidRPr="00373F83">
              <w:rPr>
                <w:color w:val="000000"/>
                <w:sz w:val="16"/>
                <w:szCs w:val="16"/>
              </w:rPr>
              <w:t>0</w:t>
            </w:r>
          </w:p>
        </w:tc>
        <w:tc>
          <w:tcPr>
            <w:tcW w:w="708" w:type="dxa"/>
            <w:tcBorders>
              <w:top w:val="nil"/>
              <w:left w:val="nil"/>
              <w:bottom w:val="single" w:sz="8" w:space="0" w:color="auto"/>
              <w:right w:val="single" w:sz="8" w:space="0" w:color="auto"/>
            </w:tcBorders>
            <w:shd w:val="clear" w:color="auto" w:fill="auto"/>
            <w:noWrap/>
            <w:vAlign w:val="center"/>
            <w:hideMark/>
          </w:tcPr>
          <w:p w14:paraId="0464E0E8" w14:textId="77777777" w:rsidR="00373F83" w:rsidRPr="00373F83" w:rsidRDefault="00373F83" w:rsidP="00373F83">
            <w:pPr>
              <w:jc w:val="right"/>
              <w:rPr>
                <w:color w:val="000000"/>
                <w:sz w:val="16"/>
                <w:szCs w:val="16"/>
              </w:rPr>
            </w:pPr>
            <w:r w:rsidRPr="00373F83">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D14DE47" w14:textId="77777777" w:rsidR="00373F83" w:rsidRPr="00373F83" w:rsidRDefault="00373F83" w:rsidP="00373F83">
            <w:pPr>
              <w:jc w:val="right"/>
              <w:rPr>
                <w:color w:val="000000"/>
                <w:sz w:val="16"/>
                <w:szCs w:val="16"/>
              </w:rPr>
            </w:pPr>
            <w:r w:rsidRPr="00373F83">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14A013E6" w14:textId="77777777" w:rsidR="00373F83" w:rsidRPr="00373F83" w:rsidRDefault="00373F83" w:rsidP="00373F83">
            <w:pPr>
              <w:jc w:val="right"/>
              <w:rPr>
                <w:color w:val="000000"/>
                <w:sz w:val="16"/>
                <w:szCs w:val="16"/>
              </w:rPr>
            </w:pPr>
            <w:r w:rsidRPr="00373F83">
              <w:rPr>
                <w:color w:val="000000"/>
                <w:sz w:val="16"/>
                <w:szCs w:val="16"/>
              </w:rPr>
              <w:t>0</w:t>
            </w:r>
          </w:p>
        </w:tc>
        <w:bookmarkStart w:id="22" w:name="_GoBack"/>
        <w:bookmarkEnd w:id="22"/>
      </w:tr>
    </w:tbl>
    <w:p w14:paraId="2FD57875" w14:textId="38FB7DEA" w:rsidR="008B6EB2" w:rsidRDefault="008B6EB2" w:rsidP="00C41E9C">
      <w:pPr>
        <w:pStyle w:val="Style11"/>
        <w:widowControl/>
        <w:spacing w:line="240" w:lineRule="auto"/>
        <w:ind w:firstLine="0"/>
        <w:jc w:val="both"/>
        <w:rPr>
          <w:b/>
          <w:bCs/>
          <w:i/>
          <w:iCs/>
          <w:color w:val="000000"/>
        </w:rPr>
      </w:pPr>
    </w:p>
    <w:p w14:paraId="231A52FD" w14:textId="2498C910" w:rsidR="008B6EB2" w:rsidRDefault="008B6EB2" w:rsidP="00C41E9C">
      <w:pPr>
        <w:pStyle w:val="Style11"/>
        <w:widowControl/>
        <w:spacing w:line="240" w:lineRule="auto"/>
        <w:ind w:firstLine="0"/>
        <w:jc w:val="both"/>
        <w:rPr>
          <w:b/>
          <w:bCs/>
          <w:i/>
          <w:iCs/>
          <w:color w:val="000000"/>
        </w:rPr>
      </w:pPr>
    </w:p>
    <w:p w14:paraId="146642B5" w14:textId="77777777" w:rsidR="008B6EB2" w:rsidRPr="002E34DD" w:rsidRDefault="008B6EB2" w:rsidP="00C41E9C">
      <w:pPr>
        <w:pStyle w:val="Style11"/>
        <w:widowControl/>
        <w:spacing w:line="240" w:lineRule="auto"/>
        <w:ind w:firstLine="0"/>
        <w:jc w:val="both"/>
        <w:rPr>
          <w:b/>
          <w:bCs/>
          <w:i/>
          <w:iCs/>
          <w:color w:val="000000"/>
        </w:rPr>
      </w:pPr>
    </w:p>
    <w:p w14:paraId="0AA688C7" w14:textId="557D52E1" w:rsidR="00C41E9C" w:rsidRPr="002E34DD" w:rsidRDefault="00C41E9C" w:rsidP="00C41E9C">
      <w:pPr>
        <w:pStyle w:val="Heading2"/>
        <w:shd w:val="clear" w:color="auto" w:fill="CCFFCC"/>
        <w:spacing w:before="0"/>
        <w:rPr>
          <w:lang w:val="bg-BG"/>
        </w:rPr>
      </w:pPr>
      <w:bookmarkStart w:id="23" w:name="_Toc93076563"/>
      <w:r w:rsidRPr="002E34DD">
        <w:rPr>
          <w:lang w:val="bg-BG"/>
        </w:rPr>
        <w:t xml:space="preserve">Програма </w:t>
      </w:r>
      <w:r w:rsidR="00373F83">
        <w:rPr>
          <w:lang w:val="bg-BG"/>
        </w:rPr>
        <w:t>1100.01.10</w:t>
      </w:r>
      <w:r w:rsidRPr="002E34DD">
        <w:rPr>
          <w:lang w:val="bg-BG"/>
        </w:rPr>
        <w:t xml:space="preserve"> </w:t>
      </w:r>
      <w:r w:rsidRPr="00AA5427">
        <w:rPr>
          <w:lang w:val="bg-BG"/>
        </w:rPr>
        <w:t>„</w:t>
      </w:r>
      <w:r w:rsidR="00A80FB7" w:rsidRPr="00A80FB7">
        <w:rPr>
          <w:lang w:val="bg-BG"/>
        </w:rPr>
        <w:t>Ефективно функциониране на външнополитическата дейност</w:t>
      </w:r>
      <w:r w:rsidRPr="00AA5427">
        <w:rPr>
          <w:lang w:val="bg-BG"/>
        </w:rPr>
        <w:t>”</w:t>
      </w:r>
      <w:bookmarkEnd w:id="23"/>
    </w:p>
    <w:p w14:paraId="31D9E12F" w14:textId="77777777" w:rsidR="00C41E9C" w:rsidRPr="002E34DD" w:rsidRDefault="00C41E9C" w:rsidP="00C41E9C">
      <w:pPr>
        <w:pStyle w:val="Style7"/>
        <w:widowControl/>
        <w:spacing w:line="240" w:lineRule="auto"/>
        <w:jc w:val="both"/>
        <w:rPr>
          <w:rStyle w:val="FontStyle23"/>
          <w:sz w:val="24"/>
          <w:szCs w:val="24"/>
        </w:rPr>
      </w:pPr>
    </w:p>
    <w:p w14:paraId="0EA085F8" w14:textId="77777777" w:rsidR="00C41E9C" w:rsidRPr="002E34DD" w:rsidRDefault="00C41E9C" w:rsidP="00C41E9C">
      <w:pPr>
        <w:ind w:firstLine="284"/>
        <w:jc w:val="both"/>
        <w:rPr>
          <w:b/>
          <w:i/>
          <w:color w:val="0070C0"/>
          <w:sz w:val="24"/>
          <w:szCs w:val="24"/>
        </w:rPr>
      </w:pPr>
      <w:r w:rsidRPr="002E34DD">
        <w:rPr>
          <w:b/>
          <w:i/>
          <w:color w:val="0070C0"/>
          <w:sz w:val="24"/>
          <w:szCs w:val="24"/>
        </w:rPr>
        <w:t>Цели на програмата</w:t>
      </w:r>
    </w:p>
    <w:p w14:paraId="3F402FEB" w14:textId="77777777" w:rsidR="00C41E9C" w:rsidRPr="002E34DD" w:rsidRDefault="00C41E9C" w:rsidP="00C41E9C">
      <w:pPr>
        <w:pStyle w:val="Style8"/>
        <w:ind w:firstLine="284"/>
        <w:rPr>
          <w:bCs/>
        </w:rPr>
      </w:pPr>
      <w:r w:rsidRPr="002E34DD">
        <w:rPr>
          <w:bCs/>
        </w:rPr>
        <w:t>Основна цел на програмата е осигуряването и осъществяването на ефективен контрол и координация на външнополитическата дейност. Звената, ангажирани с изпълнението на програмата осъществяват дейности в посока:</w:t>
      </w:r>
    </w:p>
    <w:p w14:paraId="1C7B2663" w14:textId="77777777" w:rsidR="00C41E9C" w:rsidRPr="002E34DD" w:rsidRDefault="00C41E9C" w:rsidP="00C41E9C">
      <w:pPr>
        <w:pStyle w:val="Style8"/>
        <w:ind w:firstLine="284"/>
        <w:rPr>
          <w:bCs/>
        </w:rPr>
      </w:pPr>
      <w:r w:rsidRPr="002E34DD">
        <w:rPr>
          <w:bCs/>
        </w:rPr>
        <w:t>- постигането на добро финансово управление на публичните средства, посредством засилване на управленската отговорност, прилагане на адекватни контролни механизми, вкл. предварителен контрол за законосъобразност, и ефективни системи за финансово управление и контрол;</w:t>
      </w:r>
    </w:p>
    <w:p w14:paraId="3B7C598A" w14:textId="77777777" w:rsidR="00C41E9C" w:rsidRPr="002E34DD" w:rsidRDefault="00C41E9C" w:rsidP="00C41E9C">
      <w:pPr>
        <w:pStyle w:val="Style8"/>
        <w:ind w:firstLine="284"/>
        <w:rPr>
          <w:bCs/>
        </w:rPr>
      </w:pPr>
      <w:r w:rsidRPr="002E34DD">
        <w:rPr>
          <w:bCs/>
        </w:rPr>
        <w:t xml:space="preserve">- повишаване на ефективността на външнополитическата дейност и ограничаване на възможностите за корупционни практики и потенциални конфликти на интереси в задграничните представителства и в Централно управление на МВнР; </w:t>
      </w:r>
    </w:p>
    <w:p w14:paraId="2C83D81A" w14:textId="77777777" w:rsidR="00C41E9C" w:rsidRPr="002E34DD" w:rsidRDefault="00C41E9C" w:rsidP="00C41E9C">
      <w:pPr>
        <w:pStyle w:val="Style8"/>
        <w:ind w:firstLine="284"/>
        <w:rPr>
          <w:bCs/>
        </w:rPr>
      </w:pPr>
      <w:r w:rsidRPr="002E34DD">
        <w:rPr>
          <w:bCs/>
        </w:rPr>
        <w:t>- осигуряване на юридическа експертиза в областта на националното законодателство и осъществяване на процесуално представителство пред съдилища и други юрисдикции по дела, по които страна е министерството или министърът;</w:t>
      </w:r>
    </w:p>
    <w:p w14:paraId="59063689" w14:textId="77777777" w:rsidR="00C41E9C" w:rsidRPr="002E34DD" w:rsidRDefault="00C41E9C" w:rsidP="00C41E9C">
      <w:pPr>
        <w:pStyle w:val="Style8"/>
        <w:widowControl/>
        <w:spacing w:line="240" w:lineRule="auto"/>
        <w:ind w:firstLine="284"/>
        <w:rPr>
          <w:rStyle w:val="FontStyle22"/>
          <w:bCs/>
          <w:color w:val="auto"/>
          <w:sz w:val="24"/>
          <w:szCs w:val="24"/>
        </w:rPr>
      </w:pPr>
      <w:r w:rsidRPr="002E34DD">
        <w:rPr>
          <w:bCs/>
        </w:rPr>
        <w:t>- поддържане на висок публичен авторитет на МВнР чрез цялостно протоколно осигуряване дейността на министъра и неговите заместници, както и чрез адекватно протоколно обслужване на дипломатическия корпус у нас</w:t>
      </w:r>
      <w:r w:rsidRPr="002E34DD">
        <w:rPr>
          <w:rStyle w:val="FontStyle22"/>
          <w:bCs/>
          <w:color w:val="auto"/>
          <w:sz w:val="24"/>
          <w:szCs w:val="24"/>
        </w:rPr>
        <w:t>.</w:t>
      </w:r>
    </w:p>
    <w:p w14:paraId="5E66FE7C" w14:textId="77777777" w:rsidR="00C41E9C" w:rsidRPr="002E34DD" w:rsidRDefault="00C41E9C" w:rsidP="00C41E9C">
      <w:pPr>
        <w:pStyle w:val="Style8"/>
        <w:widowControl/>
        <w:spacing w:line="240" w:lineRule="auto"/>
        <w:ind w:firstLine="284"/>
        <w:rPr>
          <w:rStyle w:val="FontStyle22"/>
          <w:sz w:val="24"/>
          <w:szCs w:val="24"/>
        </w:rPr>
      </w:pPr>
    </w:p>
    <w:p w14:paraId="303DB749" w14:textId="77777777" w:rsidR="00C41E9C" w:rsidRPr="002E34DD" w:rsidRDefault="00C41E9C" w:rsidP="00C41E9C">
      <w:pPr>
        <w:tabs>
          <w:tab w:val="left" w:pos="709"/>
        </w:tabs>
        <w:ind w:left="284"/>
        <w:jc w:val="both"/>
        <w:rPr>
          <w:b/>
          <w:i/>
          <w:color w:val="0070C0"/>
          <w:spacing w:val="-4"/>
          <w:sz w:val="24"/>
          <w:szCs w:val="24"/>
        </w:rPr>
      </w:pPr>
      <w:r w:rsidRPr="002E34DD">
        <w:rPr>
          <w:b/>
          <w:i/>
          <w:color w:val="0070C0"/>
          <w:spacing w:val="-4"/>
          <w:sz w:val="24"/>
          <w:szCs w:val="24"/>
        </w:rPr>
        <w:t xml:space="preserve">Предоставяни по програмата продукти/услуги </w:t>
      </w:r>
    </w:p>
    <w:p w14:paraId="4AAD35FF" w14:textId="77777777" w:rsidR="00C41E9C" w:rsidRPr="002E34DD" w:rsidRDefault="00C41E9C" w:rsidP="00C41E9C">
      <w:pPr>
        <w:pStyle w:val="Style8"/>
        <w:widowControl/>
        <w:spacing w:line="240" w:lineRule="auto"/>
        <w:ind w:firstLine="284"/>
        <w:rPr>
          <w:rStyle w:val="FontStyle22"/>
          <w:sz w:val="24"/>
          <w:szCs w:val="24"/>
        </w:rPr>
      </w:pPr>
    </w:p>
    <w:p w14:paraId="71FD669A" w14:textId="77777777" w:rsidR="00C41E9C" w:rsidRPr="002E34DD" w:rsidRDefault="00C41E9C" w:rsidP="00C41E9C">
      <w:pPr>
        <w:pStyle w:val="ListParagraph"/>
        <w:numPr>
          <w:ilvl w:val="0"/>
          <w:numId w:val="2"/>
        </w:numPr>
        <w:ind w:left="0" w:firstLine="0"/>
        <w:jc w:val="both"/>
        <w:rPr>
          <w:b/>
          <w:bCs/>
          <w:i/>
          <w:color w:val="0070C0"/>
          <w:spacing w:val="-10"/>
          <w:sz w:val="24"/>
          <w:szCs w:val="24"/>
        </w:rPr>
      </w:pPr>
      <w:r w:rsidRPr="002E34DD">
        <w:rPr>
          <w:b/>
          <w:bCs/>
          <w:i/>
          <w:color w:val="0070C0"/>
          <w:spacing w:val="-10"/>
          <w:sz w:val="24"/>
          <w:szCs w:val="24"/>
        </w:rPr>
        <w:t>Мониторинг на ефективността и ефикасността на управленските процеси</w:t>
      </w:r>
    </w:p>
    <w:p w14:paraId="21562286" w14:textId="77777777" w:rsidR="00C41E9C" w:rsidRPr="002E34DD" w:rsidRDefault="00C41E9C" w:rsidP="00C41E9C">
      <w:pPr>
        <w:ind w:firstLine="312"/>
        <w:jc w:val="both"/>
        <w:rPr>
          <w:b/>
          <w:i/>
          <w:color w:val="943634"/>
          <w:sz w:val="24"/>
          <w:szCs w:val="24"/>
        </w:rPr>
      </w:pPr>
    </w:p>
    <w:p w14:paraId="00773CD6" w14:textId="77777777" w:rsidR="00C41E9C" w:rsidRPr="002E34DD" w:rsidRDefault="00C41E9C" w:rsidP="00C41E9C">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382E9F45" w14:textId="77777777" w:rsidR="00FD5FD8" w:rsidRDefault="00FD5FD8" w:rsidP="00C41E9C">
      <w:pPr>
        <w:numPr>
          <w:ilvl w:val="1"/>
          <w:numId w:val="1"/>
        </w:numPr>
        <w:tabs>
          <w:tab w:val="clear" w:pos="139"/>
          <w:tab w:val="num" w:pos="709"/>
          <w:tab w:val="left" w:pos="780"/>
        </w:tabs>
        <w:ind w:left="0" w:firstLine="284"/>
        <w:jc w:val="both"/>
        <w:rPr>
          <w:sz w:val="24"/>
          <w:szCs w:val="24"/>
        </w:rPr>
      </w:pPr>
      <w:r w:rsidRPr="002E34DD">
        <w:rPr>
          <w:sz w:val="24"/>
          <w:szCs w:val="24"/>
        </w:rPr>
        <w:t>Ефективно функциониращи  системи за финансово управление и контрол.</w:t>
      </w:r>
    </w:p>
    <w:p w14:paraId="52A0262C" w14:textId="77777777" w:rsidR="00FD5FD8" w:rsidRDefault="00FD5FD8" w:rsidP="00A06DA9">
      <w:pPr>
        <w:numPr>
          <w:ilvl w:val="1"/>
          <w:numId w:val="1"/>
        </w:numPr>
        <w:tabs>
          <w:tab w:val="clear" w:pos="139"/>
          <w:tab w:val="num" w:pos="709"/>
          <w:tab w:val="left" w:pos="780"/>
        </w:tabs>
        <w:ind w:left="0" w:firstLine="284"/>
        <w:jc w:val="both"/>
        <w:rPr>
          <w:sz w:val="24"/>
          <w:szCs w:val="24"/>
        </w:rPr>
      </w:pPr>
      <w:r w:rsidRPr="00FD5FD8">
        <w:rPr>
          <w:sz w:val="24"/>
          <w:szCs w:val="24"/>
        </w:rPr>
        <w:t>Осигуряване с юридическа експертиза в областта на вътрешното право на дейността на министъра на външните работи, Министерството на външните работи и структурните му звена.</w:t>
      </w:r>
    </w:p>
    <w:p w14:paraId="0847BA2F" w14:textId="3C8C1C0E" w:rsidR="00C41E9C" w:rsidRPr="00FD5FD8" w:rsidRDefault="00C41E9C" w:rsidP="00FD5FD8">
      <w:pPr>
        <w:numPr>
          <w:ilvl w:val="1"/>
          <w:numId w:val="1"/>
        </w:numPr>
        <w:tabs>
          <w:tab w:val="clear" w:pos="139"/>
          <w:tab w:val="num" w:pos="709"/>
          <w:tab w:val="left" w:pos="780"/>
        </w:tabs>
        <w:ind w:left="0" w:firstLine="284"/>
        <w:jc w:val="both"/>
        <w:rPr>
          <w:sz w:val="24"/>
          <w:szCs w:val="24"/>
        </w:rPr>
      </w:pPr>
      <w:r w:rsidRPr="00FD5FD8">
        <w:rPr>
          <w:sz w:val="24"/>
          <w:szCs w:val="24"/>
        </w:rPr>
        <w:t>Повишаване на ефективността на дейността на Дипломатическата служба и намаляване на степента на корупционния натиск в административните звена на МВнР.</w:t>
      </w:r>
    </w:p>
    <w:p w14:paraId="42BE54AC" w14:textId="77777777" w:rsidR="00C41E9C" w:rsidRPr="002E34DD" w:rsidRDefault="00C41E9C" w:rsidP="00C41E9C">
      <w:pPr>
        <w:ind w:firstLine="312"/>
        <w:jc w:val="both"/>
        <w:rPr>
          <w:sz w:val="24"/>
          <w:szCs w:val="24"/>
        </w:rPr>
      </w:pPr>
    </w:p>
    <w:p w14:paraId="1AC31BC9" w14:textId="77777777" w:rsidR="00C41E9C" w:rsidRPr="002E34DD" w:rsidRDefault="00C41E9C" w:rsidP="00C41E9C">
      <w:pPr>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4A0DA491" w14:textId="77777777" w:rsidR="00C41E9C" w:rsidRPr="002E34DD" w:rsidRDefault="00C41E9C" w:rsidP="006C4772">
      <w:pPr>
        <w:pStyle w:val="ListParagraph"/>
        <w:numPr>
          <w:ilvl w:val="0"/>
          <w:numId w:val="19"/>
        </w:numPr>
        <w:tabs>
          <w:tab w:val="left" w:pos="709"/>
        </w:tabs>
        <w:ind w:left="0" w:firstLine="284"/>
        <w:jc w:val="both"/>
        <w:rPr>
          <w:sz w:val="24"/>
          <w:szCs w:val="24"/>
        </w:rPr>
      </w:pPr>
      <w:r w:rsidRPr="002E34DD">
        <w:rPr>
          <w:sz w:val="24"/>
          <w:szCs w:val="24"/>
        </w:rPr>
        <w:t>Извършване на одитни ангажименти за даване на увереност и консултиране за подобряване дейността и постигане целите на МВнР, дипломатическите и консулски представителства, Дипломатическия институт и Държавния културен институт.</w:t>
      </w:r>
    </w:p>
    <w:p w14:paraId="2CCB121B" w14:textId="288115F6" w:rsidR="00C41E9C" w:rsidRPr="002E34DD" w:rsidRDefault="00C41E9C" w:rsidP="00C41E9C">
      <w:pPr>
        <w:pStyle w:val="ListParagraph"/>
        <w:numPr>
          <w:ilvl w:val="0"/>
          <w:numId w:val="8"/>
        </w:numPr>
        <w:tabs>
          <w:tab w:val="left" w:pos="709"/>
        </w:tabs>
        <w:ind w:left="0" w:firstLine="284"/>
        <w:jc w:val="both"/>
        <w:rPr>
          <w:sz w:val="24"/>
          <w:szCs w:val="24"/>
        </w:rPr>
      </w:pPr>
      <w:r w:rsidRPr="002E34DD">
        <w:rPr>
          <w:sz w:val="24"/>
          <w:szCs w:val="24"/>
        </w:rPr>
        <w:t>Осъществяване на специализиран и административен контрол върху дейността на служителите в Дипломатическата служба</w:t>
      </w:r>
      <w:r w:rsidR="001510DF">
        <w:rPr>
          <w:sz w:val="24"/>
          <w:szCs w:val="24"/>
        </w:rPr>
        <w:t xml:space="preserve">. </w:t>
      </w:r>
    </w:p>
    <w:p w14:paraId="05827366" w14:textId="77777777" w:rsidR="00C41E9C" w:rsidRPr="002E34DD" w:rsidRDefault="00C41E9C" w:rsidP="00C41E9C">
      <w:pPr>
        <w:pStyle w:val="ListParagraph"/>
        <w:numPr>
          <w:ilvl w:val="0"/>
          <w:numId w:val="8"/>
        </w:numPr>
        <w:tabs>
          <w:tab w:val="left" w:pos="709"/>
        </w:tabs>
        <w:ind w:left="0" w:firstLine="284"/>
        <w:jc w:val="both"/>
        <w:rPr>
          <w:sz w:val="24"/>
          <w:szCs w:val="24"/>
        </w:rPr>
      </w:pPr>
      <w:r w:rsidRPr="002E34DD">
        <w:rPr>
          <w:sz w:val="24"/>
          <w:szCs w:val="24"/>
        </w:rPr>
        <w:t xml:space="preserve">Проверки за ефективност и определяне на степен на корупционния риск на административните звена в ЦУ и ЗП на Р България; мероприятия по превенция на корупционни практики, конфликт на интереси и нередности в системата на МВнР; упражняване на текущ контрол върху цялостната дейност на Дипломатическата служба и изпълнението на функциите и задълженията на отделните звена. </w:t>
      </w:r>
    </w:p>
    <w:p w14:paraId="7891BE82" w14:textId="77777777" w:rsidR="00C41E9C" w:rsidRPr="002E34DD" w:rsidRDefault="00C41E9C" w:rsidP="00C41E9C">
      <w:pPr>
        <w:pStyle w:val="ListParagraph"/>
        <w:numPr>
          <w:ilvl w:val="0"/>
          <w:numId w:val="8"/>
        </w:numPr>
        <w:tabs>
          <w:tab w:val="left" w:pos="709"/>
        </w:tabs>
        <w:ind w:left="0" w:firstLine="284"/>
        <w:jc w:val="both"/>
        <w:rPr>
          <w:sz w:val="24"/>
          <w:szCs w:val="24"/>
        </w:rPr>
      </w:pPr>
      <w:r w:rsidRPr="002E34DD">
        <w:rPr>
          <w:sz w:val="24"/>
          <w:szCs w:val="24"/>
        </w:rPr>
        <w:t>Превенция и противодействие на корупцията в системата на МВнР; Извършване на оценки за ефективност и степен на корупционния риск на административните звена в МВнР и ЗП и изготвяне на предложения за неговото намаляване.</w:t>
      </w:r>
    </w:p>
    <w:p w14:paraId="0A4672BF" w14:textId="77777777" w:rsidR="00C41E9C" w:rsidRPr="002E34DD" w:rsidRDefault="00C41E9C" w:rsidP="00C41E9C">
      <w:pPr>
        <w:pStyle w:val="ListParagraph"/>
        <w:numPr>
          <w:ilvl w:val="0"/>
          <w:numId w:val="8"/>
        </w:numPr>
        <w:tabs>
          <w:tab w:val="left" w:pos="709"/>
        </w:tabs>
        <w:ind w:left="0" w:firstLine="284"/>
        <w:jc w:val="both"/>
        <w:rPr>
          <w:sz w:val="24"/>
          <w:szCs w:val="24"/>
        </w:rPr>
      </w:pPr>
      <w:r w:rsidRPr="002E34DD">
        <w:rPr>
          <w:sz w:val="24"/>
          <w:szCs w:val="24"/>
        </w:rPr>
        <w:t>Анализ на нормативната уредба на държавната администрация и дипломатическата служба, на националното законодателство, свързано с дейността на министерството, както и изготвяне на предложения за усъвършенстването и правилното им прилагане.</w:t>
      </w:r>
    </w:p>
    <w:p w14:paraId="4BACC40E" w14:textId="77777777" w:rsidR="00C41E9C" w:rsidRPr="002E34DD" w:rsidRDefault="00C41E9C" w:rsidP="00C41E9C">
      <w:pPr>
        <w:pStyle w:val="ListParagraph"/>
        <w:numPr>
          <w:ilvl w:val="0"/>
          <w:numId w:val="8"/>
        </w:numPr>
        <w:tabs>
          <w:tab w:val="left" w:pos="709"/>
        </w:tabs>
        <w:ind w:left="0" w:firstLine="284"/>
        <w:jc w:val="both"/>
        <w:rPr>
          <w:sz w:val="24"/>
          <w:szCs w:val="24"/>
        </w:rPr>
      </w:pPr>
      <w:r w:rsidRPr="002E34DD">
        <w:rPr>
          <w:sz w:val="24"/>
          <w:szCs w:val="24"/>
        </w:rPr>
        <w:t>Осъществяване на процесуалното представителство пред съдилища и други юрисдикции по дела, по които страна е министерството или министърът; предприемане на правни действия по събиране на вземания на министерството.</w:t>
      </w:r>
    </w:p>
    <w:p w14:paraId="3DEA2F8B" w14:textId="77777777" w:rsidR="00C41E9C" w:rsidRPr="002E34DD" w:rsidRDefault="00C41E9C" w:rsidP="00C41E9C">
      <w:pPr>
        <w:pStyle w:val="ListParagraph"/>
        <w:numPr>
          <w:ilvl w:val="0"/>
          <w:numId w:val="8"/>
        </w:numPr>
        <w:tabs>
          <w:tab w:val="left" w:pos="709"/>
        </w:tabs>
        <w:ind w:left="0" w:firstLine="284"/>
        <w:jc w:val="both"/>
        <w:rPr>
          <w:sz w:val="24"/>
          <w:szCs w:val="24"/>
        </w:rPr>
      </w:pPr>
      <w:r w:rsidRPr="002E34DD">
        <w:rPr>
          <w:sz w:val="24"/>
          <w:szCs w:val="24"/>
        </w:rPr>
        <w:t>Оказване на съдействие на министъра и на структурните звена на министерството чрез подпомагане на дейността им с предоставяне на юридическа експертиза по въпроси на националното законодателство, свързани с дейността и функциите на министерството.</w:t>
      </w:r>
    </w:p>
    <w:p w14:paraId="5C2EB4E5" w14:textId="77777777" w:rsidR="00C41E9C" w:rsidRPr="002E34DD" w:rsidRDefault="00C41E9C" w:rsidP="00C41E9C">
      <w:pPr>
        <w:pStyle w:val="ListParagraph"/>
        <w:numPr>
          <w:ilvl w:val="0"/>
          <w:numId w:val="8"/>
        </w:numPr>
        <w:tabs>
          <w:tab w:val="left" w:pos="709"/>
        </w:tabs>
        <w:ind w:left="0" w:firstLine="284"/>
        <w:jc w:val="both"/>
        <w:rPr>
          <w:sz w:val="24"/>
          <w:szCs w:val="24"/>
        </w:rPr>
      </w:pPr>
      <w:r w:rsidRPr="002E34DD">
        <w:rPr>
          <w:sz w:val="24"/>
          <w:szCs w:val="24"/>
        </w:rPr>
        <w:t>Съгласуване за законосъобразност на административните актове, трудовите договори, както и договорите, по които министерството е страна, с изключение на международните договори и договорите за обществени поръчки.</w:t>
      </w:r>
    </w:p>
    <w:p w14:paraId="06DEA763" w14:textId="77777777" w:rsidR="00C41E9C" w:rsidRPr="002E34DD" w:rsidRDefault="00C41E9C" w:rsidP="00C41E9C">
      <w:pPr>
        <w:rPr>
          <w:rStyle w:val="FontStyle23"/>
          <w:sz w:val="24"/>
          <w:szCs w:val="24"/>
        </w:rPr>
      </w:pPr>
    </w:p>
    <w:p w14:paraId="26C82D8D" w14:textId="77777777" w:rsidR="00C41E9C" w:rsidRPr="002E34DD" w:rsidRDefault="00C41E9C" w:rsidP="00C41E9C">
      <w:pPr>
        <w:pStyle w:val="ListParagraph"/>
        <w:numPr>
          <w:ilvl w:val="0"/>
          <w:numId w:val="2"/>
        </w:numPr>
        <w:ind w:left="0" w:firstLine="0"/>
        <w:jc w:val="both"/>
        <w:rPr>
          <w:b/>
          <w:bCs/>
          <w:i/>
          <w:color w:val="0070C0"/>
          <w:spacing w:val="-10"/>
          <w:sz w:val="24"/>
          <w:szCs w:val="24"/>
        </w:rPr>
      </w:pPr>
      <w:r w:rsidRPr="002E34DD">
        <w:rPr>
          <w:b/>
          <w:bCs/>
          <w:i/>
          <w:color w:val="0070C0"/>
          <w:spacing w:val="-10"/>
          <w:sz w:val="24"/>
          <w:szCs w:val="24"/>
        </w:rPr>
        <w:t>Административно функциониране на ведомството и протоколна дейност</w:t>
      </w:r>
    </w:p>
    <w:p w14:paraId="6888309E" w14:textId="77777777" w:rsidR="00C41E9C" w:rsidRPr="002E34DD" w:rsidRDefault="00C41E9C" w:rsidP="00C41E9C">
      <w:pPr>
        <w:ind w:firstLine="360"/>
        <w:jc w:val="both"/>
        <w:rPr>
          <w:b/>
          <w:i/>
          <w:color w:val="943634"/>
          <w:sz w:val="24"/>
          <w:szCs w:val="24"/>
        </w:rPr>
      </w:pPr>
    </w:p>
    <w:p w14:paraId="4BBE18A8" w14:textId="77777777" w:rsidR="00C41E9C" w:rsidRPr="002E34DD" w:rsidRDefault="00C41E9C" w:rsidP="00C41E9C">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56C4B727" w14:textId="77777777" w:rsidR="00C41E9C" w:rsidRPr="002E34DD" w:rsidRDefault="00C41E9C" w:rsidP="00C41E9C">
      <w:pPr>
        <w:pStyle w:val="ListParagraph"/>
        <w:numPr>
          <w:ilvl w:val="0"/>
          <w:numId w:val="14"/>
        </w:numPr>
        <w:tabs>
          <w:tab w:val="left" w:pos="709"/>
        </w:tabs>
        <w:ind w:left="0" w:firstLine="284"/>
        <w:jc w:val="both"/>
        <w:rPr>
          <w:sz w:val="24"/>
          <w:szCs w:val="24"/>
        </w:rPr>
      </w:pPr>
      <w:r w:rsidRPr="002E34DD">
        <w:rPr>
          <w:sz w:val="24"/>
          <w:szCs w:val="24"/>
        </w:rPr>
        <w:t xml:space="preserve">Регламентиране и усъвършенстване на протоколната дейност и системата на държавния протокол; </w:t>
      </w:r>
    </w:p>
    <w:p w14:paraId="53B33001" w14:textId="77777777" w:rsidR="00C41E9C" w:rsidRPr="002E34DD" w:rsidRDefault="00C41E9C" w:rsidP="00C41E9C">
      <w:pPr>
        <w:pStyle w:val="ListParagraph"/>
        <w:numPr>
          <w:ilvl w:val="0"/>
          <w:numId w:val="14"/>
        </w:numPr>
        <w:tabs>
          <w:tab w:val="left" w:pos="709"/>
        </w:tabs>
        <w:ind w:left="0" w:firstLine="284"/>
        <w:jc w:val="both"/>
        <w:rPr>
          <w:sz w:val="24"/>
          <w:szCs w:val="24"/>
        </w:rPr>
      </w:pPr>
      <w:r w:rsidRPr="002E34DD">
        <w:rPr>
          <w:sz w:val="24"/>
          <w:szCs w:val="24"/>
        </w:rPr>
        <w:t>Еднопосочност на действията на държавната администрация по протоколното обезпечаване.</w:t>
      </w:r>
    </w:p>
    <w:p w14:paraId="1C45723A" w14:textId="77777777" w:rsidR="00C41E9C" w:rsidRPr="002E34DD" w:rsidRDefault="00C41E9C" w:rsidP="00C41E9C">
      <w:pPr>
        <w:pStyle w:val="ListParagraph"/>
        <w:numPr>
          <w:ilvl w:val="0"/>
          <w:numId w:val="14"/>
        </w:numPr>
        <w:tabs>
          <w:tab w:val="left" w:pos="709"/>
        </w:tabs>
        <w:ind w:left="0" w:firstLine="284"/>
        <w:jc w:val="both"/>
        <w:rPr>
          <w:sz w:val="24"/>
          <w:szCs w:val="24"/>
        </w:rPr>
      </w:pPr>
      <w:r w:rsidRPr="002E34DD">
        <w:rPr>
          <w:sz w:val="24"/>
          <w:szCs w:val="24"/>
        </w:rPr>
        <w:t>Осигуряване на подкрепящите външнополитическата дейност административни процеси във ведомството.</w:t>
      </w:r>
    </w:p>
    <w:p w14:paraId="2F3BE912" w14:textId="77777777" w:rsidR="00C41E9C" w:rsidRPr="002E34DD" w:rsidRDefault="00C41E9C" w:rsidP="00C41E9C">
      <w:pPr>
        <w:pStyle w:val="ListParagraph"/>
        <w:numPr>
          <w:ilvl w:val="0"/>
          <w:numId w:val="14"/>
        </w:numPr>
        <w:tabs>
          <w:tab w:val="left" w:pos="709"/>
        </w:tabs>
        <w:ind w:left="0" w:firstLine="284"/>
        <w:jc w:val="both"/>
        <w:rPr>
          <w:sz w:val="24"/>
          <w:szCs w:val="24"/>
        </w:rPr>
      </w:pPr>
      <w:r w:rsidRPr="002E34DD">
        <w:rPr>
          <w:sz w:val="24"/>
          <w:szCs w:val="24"/>
        </w:rPr>
        <w:t>Усъвършенстване на нормативната уредба, касаеща дипломатическата служба.</w:t>
      </w:r>
    </w:p>
    <w:p w14:paraId="286934C0" w14:textId="77777777" w:rsidR="00C41E9C" w:rsidRPr="002E34DD" w:rsidRDefault="00C41E9C" w:rsidP="00C41E9C">
      <w:pPr>
        <w:pStyle w:val="ListParagraph"/>
        <w:numPr>
          <w:ilvl w:val="0"/>
          <w:numId w:val="14"/>
        </w:numPr>
        <w:tabs>
          <w:tab w:val="left" w:pos="709"/>
        </w:tabs>
        <w:ind w:left="0" w:firstLine="284"/>
        <w:jc w:val="both"/>
        <w:rPr>
          <w:sz w:val="24"/>
          <w:szCs w:val="24"/>
        </w:rPr>
      </w:pPr>
      <w:r w:rsidRPr="002E34DD">
        <w:rPr>
          <w:sz w:val="24"/>
          <w:szCs w:val="24"/>
        </w:rPr>
        <w:t>Защита на интересите на ведомството при юридически казуси.</w:t>
      </w:r>
    </w:p>
    <w:p w14:paraId="67198217" w14:textId="77777777" w:rsidR="00C41E9C" w:rsidRPr="002E34DD" w:rsidRDefault="00C41E9C" w:rsidP="00C41E9C">
      <w:pPr>
        <w:ind w:firstLine="312"/>
        <w:jc w:val="both"/>
        <w:rPr>
          <w:b/>
          <w:i/>
          <w:color w:val="943634"/>
          <w:sz w:val="24"/>
          <w:szCs w:val="24"/>
        </w:rPr>
      </w:pPr>
    </w:p>
    <w:p w14:paraId="58A08C1D" w14:textId="77777777" w:rsidR="00C41E9C" w:rsidRPr="002E34DD" w:rsidRDefault="00C41E9C" w:rsidP="00C41E9C">
      <w:pPr>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222C139F" w14:textId="77777777" w:rsidR="00C41E9C" w:rsidRPr="002E34DD" w:rsidRDefault="00C41E9C" w:rsidP="00C41E9C">
      <w:pPr>
        <w:pStyle w:val="ListParagraph"/>
        <w:numPr>
          <w:ilvl w:val="0"/>
          <w:numId w:val="14"/>
        </w:numPr>
        <w:tabs>
          <w:tab w:val="left" w:pos="709"/>
        </w:tabs>
        <w:ind w:left="0" w:firstLine="284"/>
        <w:jc w:val="both"/>
        <w:rPr>
          <w:spacing w:val="-4"/>
          <w:sz w:val="24"/>
          <w:szCs w:val="24"/>
        </w:rPr>
      </w:pPr>
      <w:r w:rsidRPr="002E34DD">
        <w:rPr>
          <w:spacing w:val="-4"/>
          <w:sz w:val="24"/>
          <w:szCs w:val="24"/>
        </w:rPr>
        <w:t>Протоколно осигуряване на външнополитическата дейност.</w:t>
      </w:r>
    </w:p>
    <w:p w14:paraId="0FF9817F" w14:textId="77777777" w:rsidR="00C41E9C" w:rsidRPr="002E34DD" w:rsidRDefault="00C41E9C" w:rsidP="00C41E9C">
      <w:pPr>
        <w:pStyle w:val="ListParagraph"/>
        <w:numPr>
          <w:ilvl w:val="0"/>
          <w:numId w:val="14"/>
        </w:numPr>
        <w:tabs>
          <w:tab w:val="left" w:pos="709"/>
        </w:tabs>
        <w:ind w:left="0" w:firstLine="284"/>
        <w:jc w:val="both"/>
        <w:rPr>
          <w:spacing w:val="-4"/>
          <w:sz w:val="24"/>
          <w:szCs w:val="24"/>
        </w:rPr>
      </w:pPr>
      <w:r w:rsidRPr="002E34DD">
        <w:rPr>
          <w:sz w:val="24"/>
          <w:szCs w:val="24"/>
        </w:rPr>
        <w:t>Координиране на дейностите по осъществяване на дипломатическия протокол и държавния церемониал.</w:t>
      </w:r>
    </w:p>
    <w:p w14:paraId="71E9AA98" w14:textId="77777777" w:rsidR="00C41E9C" w:rsidRPr="002E34DD" w:rsidRDefault="00C41E9C" w:rsidP="00C41E9C">
      <w:pPr>
        <w:pStyle w:val="ListParagraph"/>
        <w:numPr>
          <w:ilvl w:val="0"/>
          <w:numId w:val="14"/>
        </w:numPr>
        <w:tabs>
          <w:tab w:val="left" w:pos="709"/>
        </w:tabs>
        <w:ind w:left="0" w:firstLine="284"/>
        <w:jc w:val="both"/>
        <w:rPr>
          <w:sz w:val="24"/>
          <w:szCs w:val="24"/>
        </w:rPr>
      </w:pPr>
      <w:r w:rsidRPr="002E34DD">
        <w:rPr>
          <w:sz w:val="24"/>
          <w:szCs w:val="24"/>
        </w:rPr>
        <w:t>Процесуално представителство пред съдилищата и други юрисдикции по дела, по които страни са МВнР.</w:t>
      </w:r>
    </w:p>
    <w:p w14:paraId="2C4271AC" w14:textId="77777777" w:rsidR="00C41E9C" w:rsidRPr="002E34DD" w:rsidRDefault="00C41E9C" w:rsidP="00C41E9C">
      <w:pPr>
        <w:pStyle w:val="ListParagraph"/>
        <w:numPr>
          <w:ilvl w:val="0"/>
          <w:numId w:val="14"/>
        </w:numPr>
        <w:tabs>
          <w:tab w:val="left" w:pos="709"/>
        </w:tabs>
        <w:ind w:left="0" w:firstLine="284"/>
        <w:jc w:val="both"/>
        <w:rPr>
          <w:spacing w:val="-4"/>
          <w:sz w:val="24"/>
          <w:szCs w:val="24"/>
        </w:rPr>
      </w:pPr>
      <w:r w:rsidRPr="002E34DD">
        <w:rPr>
          <w:spacing w:val="-4"/>
          <w:sz w:val="24"/>
          <w:szCs w:val="24"/>
        </w:rPr>
        <w:lastRenderedPageBreak/>
        <w:t>Анализ на нормативната уредба, касаеща дипломатическата служба, и изготвяне на предложения за нейното усъвършенстване и правилно прилагане.</w:t>
      </w:r>
    </w:p>
    <w:p w14:paraId="0C0F8F0E" w14:textId="77777777" w:rsidR="00C41E9C" w:rsidRPr="002E34DD" w:rsidRDefault="00C41E9C" w:rsidP="00C41E9C">
      <w:pPr>
        <w:pStyle w:val="ListParagraph"/>
        <w:jc w:val="both"/>
        <w:rPr>
          <w:sz w:val="24"/>
          <w:szCs w:val="24"/>
        </w:rPr>
      </w:pPr>
    </w:p>
    <w:p w14:paraId="017423B4" w14:textId="77777777" w:rsidR="00A80FB7" w:rsidRDefault="00C41E9C" w:rsidP="00AA5427">
      <w:pPr>
        <w:rPr>
          <w:rStyle w:val="FontStyle23"/>
          <w:sz w:val="24"/>
          <w:szCs w:val="24"/>
        </w:rPr>
      </w:pPr>
      <w:r w:rsidRPr="002E34DD">
        <w:rPr>
          <w:rStyle w:val="FontStyle23"/>
          <w:sz w:val="24"/>
          <w:szCs w:val="24"/>
        </w:rPr>
        <w:t>Организационни структури, участващи в програмата</w:t>
      </w:r>
      <w:r w:rsidR="00AA5427">
        <w:rPr>
          <w:rStyle w:val="FontStyle23"/>
          <w:sz w:val="24"/>
          <w:szCs w:val="24"/>
        </w:rPr>
        <w:t xml:space="preserve">: </w:t>
      </w:r>
    </w:p>
    <w:p w14:paraId="49E7CE37" w14:textId="45EB8F0F" w:rsidR="00C41E9C" w:rsidRPr="002E34DD" w:rsidRDefault="00C574DB" w:rsidP="00AA5427">
      <w:pPr>
        <w:rPr>
          <w:sz w:val="24"/>
          <w:szCs w:val="24"/>
        </w:rPr>
      </w:pPr>
      <w:r>
        <w:rPr>
          <w:rStyle w:val="FontStyle23"/>
          <w:b w:val="0"/>
          <w:sz w:val="24"/>
          <w:szCs w:val="24"/>
        </w:rPr>
        <w:t>Водещи структурни звена:</w:t>
      </w:r>
      <w:r w:rsidR="004D6020">
        <w:rPr>
          <w:rStyle w:val="FontStyle23"/>
          <w:b w:val="0"/>
          <w:sz w:val="24"/>
          <w:szCs w:val="24"/>
        </w:rPr>
        <w:t xml:space="preserve"> Политически кабинет, Постоянен секретар,</w:t>
      </w:r>
      <w:r w:rsidR="00AA5427">
        <w:rPr>
          <w:rStyle w:val="FontStyle23"/>
          <w:b w:val="0"/>
          <w:sz w:val="24"/>
          <w:szCs w:val="24"/>
        </w:rPr>
        <w:t xml:space="preserve"> </w:t>
      </w:r>
      <w:r w:rsidR="00AA5427" w:rsidRPr="002E34DD">
        <w:rPr>
          <w:sz w:val="24"/>
          <w:szCs w:val="24"/>
        </w:rPr>
        <w:t>дирекция „Вътрешен одит”</w:t>
      </w:r>
      <w:r w:rsidR="00AA5427">
        <w:rPr>
          <w:b/>
          <w:sz w:val="24"/>
          <w:szCs w:val="24"/>
        </w:rPr>
        <w:t xml:space="preserve">, </w:t>
      </w:r>
      <w:r w:rsidR="00AA5427" w:rsidRPr="002E34DD">
        <w:rPr>
          <w:sz w:val="24"/>
          <w:szCs w:val="24"/>
        </w:rPr>
        <w:t>Инспекторат</w:t>
      </w:r>
      <w:r w:rsidR="00AA5427">
        <w:rPr>
          <w:sz w:val="24"/>
          <w:szCs w:val="24"/>
        </w:rPr>
        <w:t xml:space="preserve">, </w:t>
      </w:r>
      <w:r w:rsidR="00AA5427" w:rsidRPr="002E34DD">
        <w:rPr>
          <w:sz w:val="24"/>
          <w:szCs w:val="24"/>
        </w:rPr>
        <w:t>дирекция „Правна”</w:t>
      </w:r>
      <w:r w:rsidR="00AA5427">
        <w:rPr>
          <w:sz w:val="24"/>
          <w:szCs w:val="24"/>
        </w:rPr>
        <w:t xml:space="preserve">, </w:t>
      </w:r>
      <w:r w:rsidR="00AA5427" w:rsidRPr="002E34DD">
        <w:rPr>
          <w:sz w:val="24"/>
          <w:szCs w:val="24"/>
        </w:rPr>
        <w:t>дирекция „Държавен протокол”</w:t>
      </w:r>
      <w:r w:rsidR="00AA5427">
        <w:rPr>
          <w:sz w:val="24"/>
          <w:szCs w:val="24"/>
        </w:rPr>
        <w:t xml:space="preserve">. </w:t>
      </w:r>
    </w:p>
    <w:p w14:paraId="5CDEE44D" w14:textId="77777777" w:rsidR="00C41E9C" w:rsidRPr="002E34DD" w:rsidRDefault="00C41E9C" w:rsidP="00C41E9C">
      <w:pPr>
        <w:jc w:val="both"/>
        <w:rPr>
          <w:sz w:val="24"/>
          <w:szCs w:val="24"/>
        </w:rPr>
      </w:pPr>
      <w:r w:rsidRPr="002E34DD">
        <w:rPr>
          <w:sz w:val="24"/>
          <w:szCs w:val="24"/>
        </w:rPr>
        <w:t xml:space="preserve">В процеса на подготовка на периодичните доклади на базата на информацията, постъпваща от ЗП на Република България участват всички териториални и функционални дирекции. </w:t>
      </w:r>
    </w:p>
    <w:p w14:paraId="6DE95362" w14:textId="77777777" w:rsidR="00C41E9C" w:rsidRPr="002E34DD" w:rsidRDefault="00C41E9C" w:rsidP="00C41E9C">
      <w:pPr>
        <w:jc w:val="both"/>
        <w:rPr>
          <w:sz w:val="24"/>
          <w:szCs w:val="24"/>
        </w:rPr>
      </w:pPr>
    </w:p>
    <w:p w14:paraId="2B30C8A5" w14:textId="77777777" w:rsidR="00C41E9C" w:rsidRPr="002E34DD" w:rsidRDefault="00C41E9C" w:rsidP="00C41E9C">
      <w:pPr>
        <w:rPr>
          <w:sz w:val="24"/>
          <w:szCs w:val="24"/>
        </w:rPr>
      </w:pPr>
    </w:p>
    <w:tbl>
      <w:tblPr>
        <w:tblW w:w="4894" w:type="pct"/>
        <w:jc w:val="center"/>
        <w:tblCellMar>
          <w:left w:w="70" w:type="dxa"/>
          <w:right w:w="70" w:type="dxa"/>
        </w:tblCellMar>
        <w:tblLook w:val="0000" w:firstRow="0" w:lastRow="0" w:firstColumn="0" w:lastColumn="0" w:noHBand="0" w:noVBand="0"/>
      </w:tblPr>
      <w:tblGrid>
        <w:gridCol w:w="4086"/>
        <w:gridCol w:w="828"/>
        <w:gridCol w:w="212"/>
        <w:gridCol w:w="1157"/>
        <w:gridCol w:w="1370"/>
        <w:gridCol w:w="38"/>
        <w:gridCol w:w="1873"/>
      </w:tblGrid>
      <w:tr w:rsidR="00C41E9C" w:rsidRPr="002E34DD" w14:paraId="76F1FB14" w14:textId="77777777" w:rsidTr="001D4350">
        <w:trPr>
          <w:trHeight w:val="525"/>
          <w:jc w:val="center"/>
        </w:trPr>
        <w:tc>
          <w:tcPr>
            <w:tcW w:w="2136" w:type="pct"/>
            <w:tcBorders>
              <w:top w:val="single" w:sz="4" w:space="0" w:color="auto"/>
              <w:left w:val="single" w:sz="4" w:space="0" w:color="auto"/>
              <w:right w:val="single" w:sz="4" w:space="0" w:color="auto"/>
            </w:tcBorders>
            <w:shd w:val="clear" w:color="auto" w:fill="FFCC99"/>
            <w:vAlign w:val="center"/>
          </w:tcPr>
          <w:p w14:paraId="098E271B" w14:textId="77777777" w:rsidR="00C41E9C" w:rsidRPr="002E34DD" w:rsidRDefault="00C41E9C" w:rsidP="001D4350">
            <w:pPr>
              <w:jc w:val="center"/>
              <w:rPr>
                <w:b/>
                <w:bCs/>
                <w:lang w:eastAsia="en-US"/>
              </w:rPr>
            </w:pPr>
            <w:r w:rsidRPr="002E34DD">
              <w:rPr>
                <w:b/>
                <w:bCs/>
                <w:lang w:eastAsia="en-US"/>
              </w:rPr>
              <w:t>ЦЕЛЕВИ СТОЙНОСТИ ПО ПОКАЗАТЕЛИТЕ ЗА ИЗПЪЛНЕНИЕ</w:t>
            </w:r>
          </w:p>
        </w:tc>
        <w:tc>
          <w:tcPr>
            <w:tcW w:w="2864" w:type="pct"/>
            <w:gridSpan w:val="6"/>
            <w:tcBorders>
              <w:top w:val="single" w:sz="4" w:space="0" w:color="auto"/>
              <w:left w:val="single" w:sz="4" w:space="0" w:color="auto"/>
              <w:bottom w:val="nil"/>
              <w:right w:val="single" w:sz="4" w:space="0" w:color="auto"/>
            </w:tcBorders>
            <w:shd w:val="clear" w:color="auto" w:fill="FFCC99"/>
            <w:vAlign w:val="center"/>
          </w:tcPr>
          <w:p w14:paraId="2D7EDD06" w14:textId="77777777" w:rsidR="00C41E9C" w:rsidRPr="002E34DD" w:rsidRDefault="00C41E9C" w:rsidP="001D4350">
            <w:pPr>
              <w:jc w:val="center"/>
              <w:rPr>
                <w:b/>
                <w:bCs/>
                <w:lang w:eastAsia="en-US"/>
              </w:rPr>
            </w:pPr>
            <w:r w:rsidRPr="002E34DD">
              <w:rPr>
                <w:b/>
                <w:bCs/>
                <w:lang w:eastAsia="en-US"/>
              </w:rPr>
              <w:t>Целева стойност</w:t>
            </w:r>
          </w:p>
        </w:tc>
      </w:tr>
      <w:tr w:rsidR="00C41E9C" w:rsidRPr="002E34DD" w14:paraId="2F4F5D02" w14:textId="77777777" w:rsidTr="001D4350">
        <w:trPr>
          <w:trHeight w:val="255"/>
          <w:jc w:val="center"/>
        </w:trPr>
        <w:tc>
          <w:tcPr>
            <w:tcW w:w="2136" w:type="pct"/>
            <w:tcBorders>
              <w:top w:val="nil"/>
              <w:left w:val="single" w:sz="4" w:space="0" w:color="auto"/>
              <w:bottom w:val="single" w:sz="4" w:space="0" w:color="auto"/>
              <w:right w:val="single" w:sz="4" w:space="0" w:color="auto"/>
            </w:tcBorders>
            <w:shd w:val="clear" w:color="auto" w:fill="FFCC99"/>
            <w:vAlign w:val="center"/>
          </w:tcPr>
          <w:p w14:paraId="3C3A2E8B" w14:textId="7D9466A3" w:rsidR="00C41E9C" w:rsidRPr="002E34DD" w:rsidRDefault="00C41E9C" w:rsidP="001037BF">
            <w:pPr>
              <w:jc w:val="center"/>
              <w:rPr>
                <w:b/>
                <w:bCs/>
                <w:lang w:eastAsia="en-US"/>
              </w:rPr>
            </w:pPr>
            <w:r w:rsidRPr="002E34DD">
              <w:rPr>
                <w:b/>
                <w:bCs/>
                <w:lang w:eastAsia="en-US"/>
              </w:rPr>
              <w:t>Програма № 1100.0</w:t>
            </w:r>
            <w:r w:rsidR="001037BF">
              <w:rPr>
                <w:b/>
                <w:bCs/>
                <w:lang w:eastAsia="en-US"/>
              </w:rPr>
              <w:t>1</w:t>
            </w:r>
            <w:r w:rsidRPr="002E34DD">
              <w:rPr>
                <w:b/>
                <w:bCs/>
                <w:lang w:eastAsia="en-US"/>
              </w:rPr>
              <w:t>.</w:t>
            </w:r>
            <w:r w:rsidR="001037BF">
              <w:rPr>
                <w:b/>
                <w:bCs/>
                <w:lang w:eastAsia="en-US"/>
              </w:rPr>
              <w:t>10</w:t>
            </w:r>
          </w:p>
        </w:tc>
        <w:tc>
          <w:tcPr>
            <w:tcW w:w="433" w:type="pct"/>
            <w:tcBorders>
              <w:top w:val="nil"/>
              <w:left w:val="single" w:sz="4" w:space="0" w:color="auto"/>
              <w:bottom w:val="single" w:sz="4" w:space="0" w:color="auto"/>
              <w:right w:val="nil"/>
            </w:tcBorders>
            <w:shd w:val="clear" w:color="auto" w:fill="FFCC99"/>
          </w:tcPr>
          <w:p w14:paraId="1F186323" w14:textId="77777777" w:rsidR="00C41E9C" w:rsidRPr="002E34DD" w:rsidRDefault="00C41E9C" w:rsidP="001D4350">
            <w:pPr>
              <w:rPr>
                <w:b/>
                <w:bCs/>
                <w:lang w:eastAsia="en-US"/>
              </w:rPr>
            </w:pPr>
            <w:r w:rsidRPr="002E34DD">
              <w:rPr>
                <w:b/>
                <w:bCs/>
                <w:lang w:eastAsia="en-US"/>
              </w:rPr>
              <w:t> </w:t>
            </w:r>
          </w:p>
        </w:tc>
        <w:tc>
          <w:tcPr>
            <w:tcW w:w="111" w:type="pct"/>
            <w:tcBorders>
              <w:top w:val="nil"/>
              <w:left w:val="nil"/>
              <w:bottom w:val="single" w:sz="4" w:space="0" w:color="auto"/>
              <w:right w:val="nil"/>
            </w:tcBorders>
            <w:shd w:val="clear" w:color="auto" w:fill="FFCC99"/>
          </w:tcPr>
          <w:p w14:paraId="05A00AFD" w14:textId="77777777" w:rsidR="00C41E9C" w:rsidRPr="002E34DD" w:rsidRDefault="00C41E9C" w:rsidP="001D4350">
            <w:pPr>
              <w:rPr>
                <w:b/>
                <w:bCs/>
                <w:lang w:eastAsia="en-US"/>
              </w:rPr>
            </w:pPr>
            <w:r w:rsidRPr="002E34DD">
              <w:rPr>
                <w:b/>
                <w:bCs/>
                <w:lang w:eastAsia="en-US"/>
              </w:rPr>
              <w:t> </w:t>
            </w:r>
          </w:p>
        </w:tc>
        <w:tc>
          <w:tcPr>
            <w:tcW w:w="1341" w:type="pct"/>
            <w:gridSpan w:val="3"/>
            <w:tcBorders>
              <w:top w:val="nil"/>
              <w:left w:val="nil"/>
              <w:bottom w:val="single" w:sz="4" w:space="0" w:color="auto"/>
              <w:right w:val="nil"/>
            </w:tcBorders>
            <w:shd w:val="clear" w:color="auto" w:fill="FFCC99"/>
          </w:tcPr>
          <w:p w14:paraId="67D23425" w14:textId="77777777" w:rsidR="00C41E9C" w:rsidRPr="002E34DD" w:rsidRDefault="00C41E9C" w:rsidP="001D4350">
            <w:pPr>
              <w:rPr>
                <w:b/>
                <w:bCs/>
                <w:lang w:eastAsia="en-US"/>
              </w:rPr>
            </w:pPr>
            <w:r w:rsidRPr="002E34DD">
              <w:rPr>
                <w:b/>
                <w:bCs/>
                <w:lang w:eastAsia="en-US"/>
              </w:rPr>
              <w:t> </w:t>
            </w:r>
          </w:p>
        </w:tc>
        <w:tc>
          <w:tcPr>
            <w:tcW w:w="979" w:type="pct"/>
            <w:tcBorders>
              <w:top w:val="nil"/>
              <w:left w:val="nil"/>
              <w:bottom w:val="single" w:sz="4" w:space="0" w:color="auto"/>
              <w:right w:val="single" w:sz="4" w:space="0" w:color="auto"/>
            </w:tcBorders>
            <w:shd w:val="clear" w:color="auto" w:fill="FFCC99"/>
          </w:tcPr>
          <w:p w14:paraId="06275E0A" w14:textId="77777777" w:rsidR="00C41E9C" w:rsidRPr="002E34DD" w:rsidRDefault="00C41E9C" w:rsidP="001D4350">
            <w:pPr>
              <w:rPr>
                <w:b/>
                <w:bCs/>
                <w:lang w:eastAsia="en-US"/>
              </w:rPr>
            </w:pPr>
            <w:r w:rsidRPr="002E34DD">
              <w:rPr>
                <w:b/>
                <w:bCs/>
                <w:lang w:eastAsia="en-US"/>
              </w:rPr>
              <w:t> </w:t>
            </w:r>
          </w:p>
        </w:tc>
      </w:tr>
      <w:tr w:rsidR="00C41E9C" w:rsidRPr="002E34DD" w14:paraId="129F0013" w14:textId="77777777" w:rsidTr="001D4350">
        <w:trPr>
          <w:trHeight w:val="450"/>
          <w:jc w:val="center"/>
        </w:trPr>
        <w:tc>
          <w:tcPr>
            <w:tcW w:w="2136" w:type="pct"/>
            <w:tcBorders>
              <w:top w:val="single" w:sz="4" w:space="0" w:color="auto"/>
              <w:left w:val="single" w:sz="8" w:space="0" w:color="auto"/>
              <w:bottom w:val="single" w:sz="4" w:space="0" w:color="auto"/>
              <w:right w:val="single" w:sz="4" w:space="0" w:color="auto"/>
            </w:tcBorders>
            <w:shd w:val="clear" w:color="auto" w:fill="FFCC99"/>
            <w:vAlign w:val="center"/>
          </w:tcPr>
          <w:p w14:paraId="12AFD21F" w14:textId="77777777" w:rsidR="00C41E9C" w:rsidRPr="002E34DD" w:rsidRDefault="00C41E9C" w:rsidP="001D4350">
            <w:pPr>
              <w:jc w:val="center"/>
              <w:rPr>
                <w:b/>
                <w:bCs/>
                <w:lang w:eastAsia="en-US"/>
              </w:rPr>
            </w:pPr>
            <w:r w:rsidRPr="002E34DD">
              <w:rPr>
                <w:b/>
                <w:bCs/>
                <w:lang w:eastAsia="en-US"/>
              </w:rPr>
              <w:t>Показатели за изпълнение</w:t>
            </w:r>
          </w:p>
        </w:tc>
        <w:tc>
          <w:tcPr>
            <w:tcW w:w="433" w:type="pct"/>
            <w:tcBorders>
              <w:top w:val="single" w:sz="4" w:space="0" w:color="auto"/>
              <w:left w:val="nil"/>
              <w:bottom w:val="single" w:sz="4" w:space="0" w:color="auto"/>
              <w:right w:val="single" w:sz="4" w:space="0" w:color="auto"/>
            </w:tcBorders>
            <w:shd w:val="clear" w:color="auto" w:fill="FFCC99"/>
            <w:vAlign w:val="center"/>
          </w:tcPr>
          <w:p w14:paraId="7E1CB22B" w14:textId="77777777" w:rsidR="00C41E9C" w:rsidRPr="002E34DD" w:rsidRDefault="00C41E9C" w:rsidP="001D4350">
            <w:pPr>
              <w:jc w:val="center"/>
              <w:rPr>
                <w:b/>
                <w:bCs/>
                <w:sz w:val="18"/>
                <w:szCs w:val="18"/>
                <w:lang w:eastAsia="en-US"/>
              </w:rPr>
            </w:pPr>
            <w:r w:rsidRPr="002E34DD">
              <w:rPr>
                <w:b/>
                <w:bCs/>
                <w:sz w:val="18"/>
                <w:szCs w:val="18"/>
                <w:lang w:eastAsia="en-US"/>
              </w:rPr>
              <w:t>Мерна единица</w:t>
            </w:r>
          </w:p>
        </w:tc>
        <w:tc>
          <w:tcPr>
            <w:tcW w:w="716" w:type="pct"/>
            <w:gridSpan w:val="2"/>
            <w:tcBorders>
              <w:top w:val="single" w:sz="4" w:space="0" w:color="auto"/>
              <w:left w:val="nil"/>
              <w:bottom w:val="single" w:sz="4" w:space="0" w:color="auto"/>
              <w:right w:val="single" w:sz="4" w:space="0" w:color="auto"/>
            </w:tcBorders>
            <w:shd w:val="clear" w:color="auto" w:fill="FFCC99"/>
            <w:vAlign w:val="center"/>
          </w:tcPr>
          <w:p w14:paraId="2DEC23B1" w14:textId="049E5CF2" w:rsidR="00C41E9C" w:rsidRPr="002E34DD" w:rsidRDefault="001037BF" w:rsidP="001D4350">
            <w:pPr>
              <w:jc w:val="center"/>
              <w:rPr>
                <w:b/>
                <w:bCs/>
                <w:iCs/>
                <w:sz w:val="18"/>
                <w:szCs w:val="18"/>
                <w:lang w:eastAsia="en-US"/>
              </w:rPr>
            </w:pPr>
            <w:r>
              <w:rPr>
                <w:b/>
                <w:bCs/>
                <w:iCs/>
                <w:sz w:val="18"/>
                <w:szCs w:val="18"/>
                <w:lang w:eastAsia="en-US"/>
              </w:rPr>
              <w:t>Проект</w:t>
            </w:r>
          </w:p>
          <w:p w14:paraId="572211BE" w14:textId="77777777" w:rsidR="00C41E9C" w:rsidRPr="002E34DD" w:rsidRDefault="00C41E9C" w:rsidP="001D4350">
            <w:pPr>
              <w:jc w:val="center"/>
              <w:rPr>
                <w:b/>
                <w:bCs/>
                <w:iCs/>
                <w:sz w:val="18"/>
                <w:szCs w:val="18"/>
                <w:lang w:eastAsia="en-US"/>
              </w:rPr>
            </w:pPr>
            <w:r w:rsidRPr="002E34DD">
              <w:rPr>
                <w:b/>
                <w:bCs/>
                <w:iCs/>
                <w:sz w:val="18"/>
                <w:szCs w:val="18"/>
                <w:lang w:eastAsia="en-US"/>
              </w:rPr>
              <w:t>2022 г.</w:t>
            </w:r>
          </w:p>
        </w:tc>
        <w:tc>
          <w:tcPr>
            <w:tcW w:w="716" w:type="pct"/>
            <w:tcBorders>
              <w:top w:val="single" w:sz="4" w:space="0" w:color="auto"/>
              <w:left w:val="nil"/>
              <w:bottom w:val="single" w:sz="4" w:space="0" w:color="auto"/>
              <w:right w:val="single" w:sz="4" w:space="0" w:color="auto"/>
            </w:tcBorders>
            <w:shd w:val="clear" w:color="auto" w:fill="FFCC99"/>
            <w:vAlign w:val="center"/>
          </w:tcPr>
          <w:p w14:paraId="510F9B10" w14:textId="77777777" w:rsidR="00C41E9C" w:rsidRPr="002E34DD" w:rsidRDefault="00C41E9C" w:rsidP="001D4350">
            <w:pPr>
              <w:jc w:val="center"/>
              <w:rPr>
                <w:b/>
                <w:bCs/>
                <w:iCs/>
                <w:sz w:val="18"/>
                <w:szCs w:val="18"/>
                <w:lang w:eastAsia="en-US"/>
              </w:rPr>
            </w:pPr>
            <w:r w:rsidRPr="002E34DD">
              <w:rPr>
                <w:b/>
                <w:bCs/>
                <w:iCs/>
                <w:sz w:val="18"/>
                <w:szCs w:val="18"/>
                <w:lang w:eastAsia="en-US"/>
              </w:rPr>
              <w:t>Прогноза</w:t>
            </w:r>
          </w:p>
          <w:p w14:paraId="5EBC8403" w14:textId="77777777" w:rsidR="00C41E9C" w:rsidRPr="002E34DD" w:rsidRDefault="00C41E9C" w:rsidP="001D4350">
            <w:pPr>
              <w:jc w:val="center"/>
              <w:rPr>
                <w:b/>
                <w:bCs/>
                <w:iCs/>
                <w:sz w:val="18"/>
                <w:szCs w:val="18"/>
                <w:lang w:eastAsia="en-US"/>
              </w:rPr>
            </w:pPr>
            <w:r w:rsidRPr="002E34DD">
              <w:rPr>
                <w:b/>
                <w:bCs/>
                <w:iCs/>
                <w:sz w:val="18"/>
                <w:szCs w:val="18"/>
                <w:lang w:eastAsia="en-US"/>
              </w:rPr>
              <w:t>2023 г.</w:t>
            </w:r>
          </w:p>
        </w:tc>
        <w:tc>
          <w:tcPr>
            <w:tcW w:w="999" w:type="pct"/>
            <w:gridSpan w:val="2"/>
            <w:tcBorders>
              <w:top w:val="single" w:sz="4" w:space="0" w:color="auto"/>
              <w:left w:val="nil"/>
              <w:bottom w:val="single" w:sz="4" w:space="0" w:color="auto"/>
              <w:right w:val="single" w:sz="8" w:space="0" w:color="auto"/>
            </w:tcBorders>
            <w:shd w:val="clear" w:color="auto" w:fill="FFCC99"/>
            <w:vAlign w:val="center"/>
          </w:tcPr>
          <w:p w14:paraId="012140B5" w14:textId="77777777" w:rsidR="00C41E9C" w:rsidRPr="002E34DD" w:rsidRDefault="00C41E9C" w:rsidP="001D4350">
            <w:pPr>
              <w:jc w:val="center"/>
              <w:rPr>
                <w:b/>
                <w:bCs/>
                <w:iCs/>
                <w:sz w:val="18"/>
                <w:szCs w:val="18"/>
                <w:lang w:eastAsia="en-US"/>
              </w:rPr>
            </w:pPr>
            <w:r w:rsidRPr="002E34DD">
              <w:rPr>
                <w:b/>
                <w:bCs/>
                <w:iCs/>
                <w:sz w:val="18"/>
                <w:szCs w:val="18"/>
                <w:lang w:eastAsia="en-US"/>
              </w:rPr>
              <w:t xml:space="preserve">Прогноза </w:t>
            </w:r>
          </w:p>
          <w:p w14:paraId="73BC1C85" w14:textId="77777777" w:rsidR="00C41E9C" w:rsidRPr="002E34DD" w:rsidRDefault="00C41E9C" w:rsidP="001D4350">
            <w:pPr>
              <w:jc w:val="center"/>
              <w:rPr>
                <w:b/>
                <w:bCs/>
                <w:iCs/>
                <w:sz w:val="18"/>
                <w:szCs w:val="18"/>
                <w:lang w:eastAsia="en-US"/>
              </w:rPr>
            </w:pPr>
            <w:r w:rsidRPr="002E34DD">
              <w:rPr>
                <w:b/>
                <w:bCs/>
                <w:iCs/>
                <w:sz w:val="18"/>
                <w:szCs w:val="18"/>
                <w:lang w:eastAsia="en-US"/>
              </w:rPr>
              <w:t>2024 г.</w:t>
            </w:r>
          </w:p>
        </w:tc>
      </w:tr>
      <w:tr w:rsidR="00C41E9C" w:rsidRPr="002E34DD" w14:paraId="628198B5"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78D28B2D" w14:textId="77777777" w:rsidR="00C41E9C" w:rsidRPr="002E34DD" w:rsidRDefault="00C41E9C" w:rsidP="001D4350">
            <w:pPr>
              <w:rPr>
                <w:sz w:val="18"/>
                <w:szCs w:val="18"/>
                <w:lang w:eastAsia="en-US"/>
              </w:rPr>
            </w:pPr>
            <w:r w:rsidRPr="002E34DD">
              <w:rPr>
                <w:sz w:val="18"/>
                <w:szCs w:val="18"/>
                <w:lang w:eastAsia="en-US"/>
              </w:rPr>
              <w:t>Извършване на оценки за ефективност и степен на корупционния риск на административните звена в МВнР и ЗП</w:t>
            </w:r>
          </w:p>
        </w:tc>
        <w:tc>
          <w:tcPr>
            <w:tcW w:w="433" w:type="pct"/>
            <w:tcBorders>
              <w:top w:val="single" w:sz="4" w:space="0" w:color="auto"/>
              <w:left w:val="nil"/>
              <w:bottom w:val="single" w:sz="4" w:space="0" w:color="auto"/>
              <w:right w:val="single" w:sz="4" w:space="0" w:color="auto"/>
            </w:tcBorders>
            <w:vAlign w:val="center"/>
          </w:tcPr>
          <w:p w14:paraId="403238FB" w14:textId="77777777" w:rsidR="00C41E9C" w:rsidRPr="002E34DD" w:rsidRDefault="00C41E9C" w:rsidP="001D4350">
            <w:pPr>
              <w:jc w:val="center"/>
              <w:rPr>
                <w:sz w:val="18"/>
                <w:szCs w:val="18"/>
                <w:lang w:eastAsia="en-US"/>
              </w:rPr>
            </w:pPr>
          </w:p>
        </w:tc>
        <w:tc>
          <w:tcPr>
            <w:tcW w:w="716" w:type="pct"/>
            <w:gridSpan w:val="2"/>
            <w:tcBorders>
              <w:top w:val="single" w:sz="4" w:space="0" w:color="auto"/>
              <w:left w:val="nil"/>
              <w:bottom w:val="single" w:sz="4" w:space="0" w:color="auto"/>
              <w:right w:val="single" w:sz="4" w:space="0" w:color="auto"/>
            </w:tcBorders>
            <w:vAlign w:val="center"/>
          </w:tcPr>
          <w:p w14:paraId="61C0C3EE" w14:textId="77777777" w:rsidR="00C41E9C" w:rsidRPr="002E34DD" w:rsidRDefault="00C41E9C" w:rsidP="001D4350">
            <w:pPr>
              <w:jc w:val="center"/>
              <w:rPr>
                <w:sz w:val="18"/>
                <w:szCs w:val="18"/>
                <w:lang w:eastAsia="en-US"/>
              </w:rPr>
            </w:pPr>
            <w:r w:rsidRPr="002E34DD">
              <w:rPr>
                <w:sz w:val="18"/>
                <w:szCs w:val="18"/>
                <w:lang w:eastAsia="en-US"/>
              </w:rPr>
              <w:t>постоянно</w:t>
            </w:r>
          </w:p>
        </w:tc>
        <w:tc>
          <w:tcPr>
            <w:tcW w:w="716" w:type="pct"/>
            <w:tcBorders>
              <w:top w:val="single" w:sz="4" w:space="0" w:color="auto"/>
              <w:left w:val="nil"/>
              <w:bottom w:val="single" w:sz="4" w:space="0" w:color="auto"/>
              <w:right w:val="single" w:sz="4" w:space="0" w:color="auto"/>
            </w:tcBorders>
            <w:vAlign w:val="center"/>
          </w:tcPr>
          <w:p w14:paraId="3B297DFE" w14:textId="77777777" w:rsidR="00C41E9C" w:rsidRPr="002E34DD" w:rsidRDefault="00C41E9C" w:rsidP="001D4350">
            <w:pPr>
              <w:jc w:val="center"/>
              <w:rPr>
                <w:sz w:val="18"/>
                <w:szCs w:val="18"/>
                <w:lang w:eastAsia="en-US"/>
              </w:rPr>
            </w:pPr>
            <w:r w:rsidRPr="002E34DD">
              <w:rPr>
                <w:sz w:val="18"/>
                <w:szCs w:val="18"/>
                <w:lang w:eastAsia="en-US"/>
              </w:rPr>
              <w:t>постоянно</w:t>
            </w:r>
          </w:p>
        </w:tc>
        <w:tc>
          <w:tcPr>
            <w:tcW w:w="999" w:type="pct"/>
            <w:gridSpan w:val="2"/>
            <w:tcBorders>
              <w:top w:val="single" w:sz="4" w:space="0" w:color="auto"/>
              <w:left w:val="nil"/>
              <w:bottom w:val="single" w:sz="4" w:space="0" w:color="auto"/>
              <w:right w:val="single" w:sz="4" w:space="0" w:color="auto"/>
            </w:tcBorders>
            <w:vAlign w:val="center"/>
          </w:tcPr>
          <w:p w14:paraId="41D34EC4" w14:textId="77777777" w:rsidR="00C41E9C" w:rsidRPr="002E34DD" w:rsidRDefault="00C41E9C" w:rsidP="001D4350">
            <w:pPr>
              <w:jc w:val="center"/>
              <w:rPr>
                <w:sz w:val="18"/>
                <w:szCs w:val="18"/>
                <w:lang w:eastAsia="en-US"/>
              </w:rPr>
            </w:pPr>
            <w:r w:rsidRPr="002E34DD">
              <w:rPr>
                <w:sz w:val="18"/>
                <w:szCs w:val="18"/>
                <w:lang w:eastAsia="en-US"/>
              </w:rPr>
              <w:t>постоянно</w:t>
            </w:r>
          </w:p>
        </w:tc>
      </w:tr>
      <w:tr w:rsidR="00C41E9C" w:rsidRPr="002E34DD" w14:paraId="28DEC452"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20CC39FD" w14:textId="77777777" w:rsidR="00C41E9C" w:rsidRPr="002E34DD" w:rsidRDefault="00C41E9C" w:rsidP="001D4350">
            <w:pPr>
              <w:rPr>
                <w:sz w:val="18"/>
                <w:szCs w:val="18"/>
                <w:lang w:eastAsia="en-US"/>
              </w:rPr>
            </w:pPr>
            <w:r w:rsidRPr="002E34DD">
              <w:rPr>
                <w:sz w:val="18"/>
                <w:szCs w:val="18"/>
                <w:lang w:eastAsia="en-US"/>
              </w:rPr>
              <w:t>Действия по превенция на корупционни практики, конфликт на интереси и нередности в единната администрация на МВнР</w:t>
            </w:r>
          </w:p>
        </w:tc>
        <w:tc>
          <w:tcPr>
            <w:tcW w:w="433" w:type="pct"/>
            <w:tcBorders>
              <w:top w:val="single" w:sz="4" w:space="0" w:color="auto"/>
              <w:left w:val="nil"/>
              <w:bottom w:val="single" w:sz="4" w:space="0" w:color="auto"/>
              <w:right w:val="single" w:sz="4" w:space="0" w:color="auto"/>
            </w:tcBorders>
            <w:vAlign w:val="center"/>
          </w:tcPr>
          <w:p w14:paraId="55D95768" w14:textId="77777777" w:rsidR="00C41E9C" w:rsidRPr="002E34DD" w:rsidRDefault="00C41E9C" w:rsidP="001D4350">
            <w:pPr>
              <w:jc w:val="center"/>
              <w:rPr>
                <w:sz w:val="18"/>
                <w:szCs w:val="18"/>
                <w:lang w:eastAsia="en-US"/>
              </w:rPr>
            </w:pPr>
          </w:p>
        </w:tc>
        <w:tc>
          <w:tcPr>
            <w:tcW w:w="716" w:type="pct"/>
            <w:gridSpan w:val="2"/>
            <w:tcBorders>
              <w:top w:val="single" w:sz="4" w:space="0" w:color="auto"/>
              <w:left w:val="nil"/>
              <w:bottom w:val="single" w:sz="4" w:space="0" w:color="auto"/>
              <w:right w:val="single" w:sz="4" w:space="0" w:color="auto"/>
            </w:tcBorders>
            <w:vAlign w:val="center"/>
          </w:tcPr>
          <w:p w14:paraId="0DFB08FA" w14:textId="77777777" w:rsidR="00C41E9C" w:rsidRPr="002E34DD" w:rsidRDefault="00C41E9C" w:rsidP="001D4350">
            <w:pPr>
              <w:jc w:val="center"/>
              <w:rPr>
                <w:sz w:val="18"/>
                <w:szCs w:val="18"/>
                <w:lang w:eastAsia="en-US"/>
              </w:rPr>
            </w:pPr>
            <w:r w:rsidRPr="002E34DD">
              <w:rPr>
                <w:sz w:val="18"/>
                <w:szCs w:val="18"/>
                <w:lang w:eastAsia="en-US"/>
              </w:rPr>
              <w:t>постоянно</w:t>
            </w:r>
          </w:p>
        </w:tc>
        <w:tc>
          <w:tcPr>
            <w:tcW w:w="716" w:type="pct"/>
            <w:tcBorders>
              <w:top w:val="single" w:sz="4" w:space="0" w:color="auto"/>
              <w:left w:val="nil"/>
              <w:bottom w:val="single" w:sz="4" w:space="0" w:color="auto"/>
              <w:right w:val="single" w:sz="4" w:space="0" w:color="auto"/>
            </w:tcBorders>
            <w:vAlign w:val="center"/>
          </w:tcPr>
          <w:p w14:paraId="72940A47" w14:textId="77777777" w:rsidR="00C41E9C" w:rsidRPr="002E34DD" w:rsidRDefault="00C41E9C" w:rsidP="001D4350">
            <w:pPr>
              <w:jc w:val="center"/>
              <w:rPr>
                <w:sz w:val="18"/>
                <w:szCs w:val="18"/>
                <w:lang w:eastAsia="en-US"/>
              </w:rPr>
            </w:pPr>
            <w:r w:rsidRPr="002E34DD">
              <w:rPr>
                <w:sz w:val="18"/>
                <w:szCs w:val="18"/>
                <w:lang w:eastAsia="en-US"/>
              </w:rPr>
              <w:t>постоянно</w:t>
            </w:r>
          </w:p>
        </w:tc>
        <w:tc>
          <w:tcPr>
            <w:tcW w:w="999" w:type="pct"/>
            <w:gridSpan w:val="2"/>
            <w:tcBorders>
              <w:top w:val="single" w:sz="4" w:space="0" w:color="auto"/>
              <w:left w:val="nil"/>
              <w:bottom w:val="single" w:sz="4" w:space="0" w:color="auto"/>
              <w:right w:val="single" w:sz="4" w:space="0" w:color="auto"/>
            </w:tcBorders>
            <w:vAlign w:val="center"/>
          </w:tcPr>
          <w:p w14:paraId="345B2D1F" w14:textId="77777777" w:rsidR="00C41E9C" w:rsidRPr="002E34DD" w:rsidRDefault="00C41E9C" w:rsidP="001D4350">
            <w:pPr>
              <w:jc w:val="center"/>
              <w:rPr>
                <w:sz w:val="18"/>
                <w:szCs w:val="18"/>
                <w:lang w:eastAsia="en-US"/>
              </w:rPr>
            </w:pPr>
            <w:r w:rsidRPr="002E34DD">
              <w:rPr>
                <w:sz w:val="18"/>
                <w:szCs w:val="18"/>
                <w:lang w:eastAsia="en-US"/>
              </w:rPr>
              <w:t>постоянно</w:t>
            </w:r>
          </w:p>
        </w:tc>
      </w:tr>
      <w:tr w:rsidR="00C41E9C" w:rsidRPr="002E34DD" w14:paraId="49471A02"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051E5143" w14:textId="77777777" w:rsidR="00C41E9C" w:rsidRPr="002E34DD" w:rsidRDefault="00C41E9C" w:rsidP="001D4350">
            <w:pPr>
              <w:rPr>
                <w:sz w:val="18"/>
                <w:szCs w:val="18"/>
                <w:lang w:eastAsia="en-US"/>
              </w:rPr>
            </w:pPr>
            <w:r w:rsidRPr="002E34DD">
              <w:rPr>
                <w:sz w:val="18"/>
                <w:szCs w:val="18"/>
                <w:lang w:eastAsia="en-US"/>
              </w:rPr>
              <w:t xml:space="preserve">Съдействие за точното изпълнение на Закона за противодействие на корупцията и отнемане на незаконно придобито имущество </w:t>
            </w:r>
          </w:p>
        </w:tc>
        <w:tc>
          <w:tcPr>
            <w:tcW w:w="433" w:type="pct"/>
            <w:tcBorders>
              <w:top w:val="single" w:sz="4" w:space="0" w:color="auto"/>
              <w:left w:val="nil"/>
              <w:bottom w:val="single" w:sz="4" w:space="0" w:color="auto"/>
              <w:right w:val="single" w:sz="4" w:space="0" w:color="auto"/>
            </w:tcBorders>
            <w:vAlign w:val="center"/>
          </w:tcPr>
          <w:p w14:paraId="77203826" w14:textId="77777777" w:rsidR="00C41E9C" w:rsidRPr="002E34DD" w:rsidRDefault="00C41E9C" w:rsidP="001D4350">
            <w:pPr>
              <w:jc w:val="center"/>
              <w:rPr>
                <w:sz w:val="18"/>
                <w:szCs w:val="18"/>
                <w:lang w:eastAsia="en-US"/>
              </w:rPr>
            </w:pPr>
          </w:p>
        </w:tc>
        <w:tc>
          <w:tcPr>
            <w:tcW w:w="716" w:type="pct"/>
            <w:gridSpan w:val="2"/>
            <w:tcBorders>
              <w:top w:val="single" w:sz="4" w:space="0" w:color="auto"/>
              <w:left w:val="nil"/>
              <w:bottom w:val="single" w:sz="4" w:space="0" w:color="auto"/>
              <w:right w:val="single" w:sz="4" w:space="0" w:color="auto"/>
            </w:tcBorders>
            <w:vAlign w:val="center"/>
          </w:tcPr>
          <w:p w14:paraId="2A170E94" w14:textId="77777777" w:rsidR="00C41E9C" w:rsidRPr="002E34DD" w:rsidRDefault="00C41E9C" w:rsidP="001D4350">
            <w:pPr>
              <w:jc w:val="center"/>
              <w:rPr>
                <w:sz w:val="18"/>
                <w:szCs w:val="18"/>
                <w:lang w:eastAsia="en-US"/>
              </w:rPr>
            </w:pPr>
            <w:r w:rsidRPr="002E34DD">
              <w:rPr>
                <w:sz w:val="18"/>
                <w:szCs w:val="18"/>
                <w:lang w:eastAsia="en-US"/>
              </w:rPr>
              <w:t>постоянно</w:t>
            </w:r>
          </w:p>
        </w:tc>
        <w:tc>
          <w:tcPr>
            <w:tcW w:w="716" w:type="pct"/>
            <w:tcBorders>
              <w:top w:val="single" w:sz="4" w:space="0" w:color="auto"/>
              <w:left w:val="nil"/>
              <w:bottom w:val="single" w:sz="4" w:space="0" w:color="auto"/>
              <w:right w:val="single" w:sz="4" w:space="0" w:color="auto"/>
            </w:tcBorders>
            <w:vAlign w:val="center"/>
          </w:tcPr>
          <w:p w14:paraId="51971882" w14:textId="77777777" w:rsidR="00C41E9C" w:rsidRPr="002E34DD" w:rsidRDefault="00C41E9C" w:rsidP="001D4350">
            <w:pPr>
              <w:jc w:val="center"/>
              <w:rPr>
                <w:sz w:val="18"/>
                <w:szCs w:val="18"/>
                <w:lang w:eastAsia="en-US"/>
              </w:rPr>
            </w:pPr>
            <w:r w:rsidRPr="002E34DD">
              <w:rPr>
                <w:sz w:val="18"/>
                <w:szCs w:val="18"/>
                <w:lang w:eastAsia="en-US"/>
              </w:rPr>
              <w:t>постоянно</w:t>
            </w:r>
          </w:p>
        </w:tc>
        <w:tc>
          <w:tcPr>
            <w:tcW w:w="999" w:type="pct"/>
            <w:gridSpan w:val="2"/>
            <w:tcBorders>
              <w:top w:val="single" w:sz="4" w:space="0" w:color="auto"/>
              <w:left w:val="nil"/>
              <w:bottom w:val="single" w:sz="4" w:space="0" w:color="auto"/>
              <w:right w:val="single" w:sz="4" w:space="0" w:color="auto"/>
            </w:tcBorders>
            <w:vAlign w:val="center"/>
          </w:tcPr>
          <w:p w14:paraId="2C941DC7" w14:textId="77777777" w:rsidR="00C41E9C" w:rsidRPr="002E34DD" w:rsidRDefault="00C41E9C" w:rsidP="001D4350">
            <w:pPr>
              <w:jc w:val="center"/>
              <w:rPr>
                <w:sz w:val="18"/>
                <w:szCs w:val="18"/>
                <w:lang w:eastAsia="en-US"/>
              </w:rPr>
            </w:pPr>
            <w:r w:rsidRPr="002E34DD">
              <w:rPr>
                <w:sz w:val="18"/>
                <w:szCs w:val="18"/>
                <w:lang w:eastAsia="en-US"/>
              </w:rPr>
              <w:t>постоянно</w:t>
            </w:r>
          </w:p>
        </w:tc>
      </w:tr>
      <w:tr w:rsidR="00C41E9C" w:rsidRPr="002E34DD" w14:paraId="564520A7"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47BD99D7" w14:textId="77777777" w:rsidR="00C41E9C" w:rsidRPr="002E34DD" w:rsidRDefault="00C41E9C" w:rsidP="001D4350">
            <w:pPr>
              <w:rPr>
                <w:sz w:val="18"/>
                <w:szCs w:val="18"/>
                <w:lang w:eastAsia="en-US"/>
              </w:rPr>
            </w:pPr>
            <w:r w:rsidRPr="002E34DD">
              <w:rPr>
                <w:sz w:val="18"/>
                <w:szCs w:val="18"/>
                <w:lang w:eastAsia="en-US"/>
              </w:rPr>
              <w:t>Възлагане на допълнителни задължения на Инспекторат във връзка със Закона за предотвратяване на корупцията сред лицата заемащи висши публични длъжности</w:t>
            </w:r>
          </w:p>
        </w:tc>
        <w:tc>
          <w:tcPr>
            <w:tcW w:w="433" w:type="pct"/>
            <w:tcBorders>
              <w:top w:val="single" w:sz="4" w:space="0" w:color="auto"/>
              <w:left w:val="nil"/>
              <w:bottom w:val="single" w:sz="4" w:space="0" w:color="auto"/>
              <w:right w:val="single" w:sz="4" w:space="0" w:color="auto"/>
            </w:tcBorders>
            <w:vAlign w:val="center"/>
          </w:tcPr>
          <w:p w14:paraId="4FC3A226" w14:textId="77777777" w:rsidR="00C41E9C" w:rsidRPr="002E34DD" w:rsidRDefault="00C41E9C" w:rsidP="001D4350">
            <w:pPr>
              <w:jc w:val="center"/>
              <w:rPr>
                <w:sz w:val="18"/>
                <w:szCs w:val="18"/>
                <w:lang w:eastAsia="en-US"/>
              </w:rPr>
            </w:pPr>
          </w:p>
        </w:tc>
        <w:tc>
          <w:tcPr>
            <w:tcW w:w="716" w:type="pct"/>
            <w:gridSpan w:val="2"/>
            <w:tcBorders>
              <w:top w:val="single" w:sz="4" w:space="0" w:color="auto"/>
              <w:left w:val="nil"/>
              <w:bottom w:val="single" w:sz="4" w:space="0" w:color="auto"/>
              <w:right w:val="single" w:sz="4" w:space="0" w:color="auto"/>
            </w:tcBorders>
            <w:vAlign w:val="center"/>
          </w:tcPr>
          <w:p w14:paraId="1F306BDD" w14:textId="77777777" w:rsidR="00C41E9C" w:rsidRPr="002E34DD" w:rsidRDefault="00C41E9C" w:rsidP="001D4350">
            <w:pPr>
              <w:jc w:val="center"/>
              <w:rPr>
                <w:sz w:val="18"/>
                <w:szCs w:val="18"/>
                <w:lang w:eastAsia="en-US"/>
              </w:rPr>
            </w:pPr>
            <w:r w:rsidRPr="002E34DD">
              <w:rPr>
                <w:sz w:val="18"/>
                <w:szCs w:val="18"/>
                <w:lang w:eastAsia="en-US"/>
              </w:rPr>
              <w:t>постоянно</w:t>
            </w:r>
          </w:p>
        </w:tc>
        <w:tc>
          <w:tcPr>
            <w:tcW w:w="716" w:type="pct"/>
            <w:tcBorders>
              <w:top w:val="single" w:sz="4" w:space="0" w:color="auto"/>
              <w:left w:val="nil"/>
              <w:bottom w:val="single" w:sz="4" w:space="0" w:color="auto"/>
              <w:right w:val="single" w:sz="4" w:space="0" w:color="auto"/>
            </w:tcBorders>
            <w:vAlign w:val="center"/>
          </w:tcPr>
          <w:p w14:paraId="1FA6D1E2" w14:textId="77777777" w:rsidR="00C41E9C" w:rsidRPr="002E34DD" w:rsidRDefault="00C41E9C" w:rsidP="001D4350">
            <w:pPr>
              <w:jc w:val="center"/>
              <w:rPr>
                <w:sz w:val="18"/>
                <w:szCs w:val="18"/>
                <w:lang w:eastAsia="en-US"/>
              </w:rPr>
            </w:pPr>
            <w:r w:rsidRPr="002E34DD">
              <w:rPr>
                <w:sz w:val="18"/>
                <w:szCs w:val="18"/>
                <w:lang w:eastAsia="en-US"/>
              </w:rPr>
              <w:t>постоянно</w:t>
            </w:r>
          </w:p>
        </w:tc>
        <w:tc>
          <w:tcPr>
            <w:tcW w:w="999" w:type="pct"/>
            <w:gridSpan w:val="2"/>
            <w:tcBorders>
              <w:top w:val="single" w:sz="4" w:space="0" w:color="auto"/>
              <w:left w:val="nil"/>
              <w:bottom w:val="single" w:sz="4" w:space="0" w:color="auto"/>
              <w:right w:val="single" w:sz="4" w:space="0" w:color="auto"/>
            </w:tcBorders>
            <w:vAlign w:val="center"/>
          </w:tcPr>
          <w:p w14:paraId="5DCE8159" w14:textId="77777777" w:rsidR="00C41E9C" w:rsidRPr="002E34DD" w:rsidRDefault="00C41E9C" w:rsidP="001D4350">
            <w:pPr>
              <w:jc w:val="center"/>
              <w:rPr>
                <w:sz w:val="18"/>
                <w:szCs w:val="18"/>
                <w:lang w:eastAsia="en-US"/>
              </w:rPr>
            </w:pPr>
            <w:r w:rsidRPr="002E34DD">
              <w:rPr>
                <w:sz w:val="18"/>
                <w:szCs w:val="18"/>
                <w:lang w:eastAsia="en-US"/>
              </w:rPr>
              <w:t>постоянно</w:t>
            </w:r>
          </w:p>
        </w:tc>
      </w:tr>
      <w:tr w:rsidR="00C41E9C" w:rsidRPr="002E34DD" w14:paraId="1C3439DB"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35028108" w14:textId="77777777" w:rsidR="00C41E9C" w:rsidRPr="002E34DD" w:rsidRDefault="00C41E9C" w:rsidP="001D4350">
            <w:pPr>
              <w:rPr>
                <w:sz w:val="18"/>
                <w:szCs w:val="18"/>
                <w:lang w:eastAsia="en-US"/>
              </w:rPr>
            </w:pPr>
            <w:r w:rsidRPr="002E34DD">
              <w:rPr>
                <w:sz w:val="18"/>
                <w:szCs w:val="18"/>
                <w:lang w:eastAsia="en-US"/>
              </w:rPr>
              <w:t>Упражняване на текущ контрол върху цялостната дейност на Дипломатическата служба и изпълнението на функциите и задълженията на отделните звена</w:t>
            </w:r>
          </w:p>
        </w:tc>
        <w:tc>
          <w:tcPr>
            <w:tcW w:w="433" w:type="pct"/>
            <w:tcBorders>
              <w:top w:val="single" w:sz="4" w:space="0" w:color="auto"/>
              <w:left w:val="nil"/>
              <w:bottom w:val="single" w:sz="4" w:space="0" w:color="auto"/>
              <w:right w:val="single" w:sz="4" w:space="0" w:color="auto"/>
            </w:tcBorders>
            <w:vAlign w:val="center"/>
          </w:tcPr>
          <w:p w14:paraId="3C1CEBFE" w14:textId="77777777" w:rsidR="00C41E9C" w:rsidRPr="002E34DD" w:rsidRDefault="00C41E9C" w:rsidP="001D4350">
            <w:pPr>
              <w:jc w:val="center"/>
              <w:rPr>
                <w:sz w:val="18"/>
                <w:szCs w:val="18"/>
                <w:lang w:eastAsia="en-US"/>
              </w:rPr>
            </w:pPr>
          </w:p>
        </w:tc>
        <w:tc>
          <w:tcPr>
            <w:tcW w:w="716" w:type="pct"/>
            <w:gridSpan w:val="2"/>
            <w:tcBorders>
              <w:top w:val="single" w:sz="4" w:space="0" w:color="auto"/>
              <w:left w:val="nil"/>
              <w:bottom w:val="single" w:sz="4" w:space="0" w:color="auto"/>
              <w:right w:val="single" w:sz="4" w:space="0" w:color="auto"/>
            </w:tcBorders>
            <w:vAlign w:val="center"/>
          </w:tcPr>
          <w:p w14:paraId="3C96522E" w14:textId="77777777" w:rsidR="00C41E9C" w:rsidRPr="002E34DD" w:rsidRDefault="00C41E9C" w:rsidP="001D4350">
            <w:pPr>
              <w:jc w:val="center"/>
              <w:rPr>
                <w:sz w:val="18"/>
                <w:szCs w:val="18"/>
                <w:lang w:eastAsia="en-US"/>
              </w:rPr>
            </w:pPr>
            <w:r w:rsidRPr="002E34DD">
              <w:rPr>
                <w:sz w:val="18"/>
                <w:szCs w:val="18"/>
                <w:lang w:eastAsia="en-US"/>
              </w:rPr>
              <w:t>постоянно</w:t>
            </w:r>
          </w:p>
        </w:tc>
        <w:tc>
          <w:tcPr>
            <w:tcW w:w="716" w:type="pct"/>
            <w:tcBorders>
              <w:top w:val="single" w:sz="4" w:space="0" w:color="auto"/>
              <w:left w:val="nil"/>
              <w:bottom w:val="single" w:sz="4" w:space="0" w:color="auto"/>
              <w:right w:val="single" w:sz="4" w:space="0" w:color="auto"/>
            </w:tcBorders>
            <w:vAlign w:val="center"/>
          </w:tcPr>
          <w:p w14:paraId="6DDB7F8E" w14:textId="77777777" w:rsidR="00C41E9C" w:rsidRPr="002E34DD" w:rsidRDefault="00C41E9C" w:rsidP="001D4350">
            <w:pPr>
              <w:jc w:val="center"/>
              <w:rPr>
                <w:sz w:val="18"/>
                <w:szCs w:val="18"/>
                <w:lang w:eastAsia="en-US"/>
              </w:rPr>
            </w:pPr>
            <w:r w:rsidRPr="002E34DD">
              <w:rPr>
                <w:sz w:val="18"/>
                <w:szCs w:val="18"/>
                <w:lang w:eastAsia="en-US"/>
              </w:rPr>
              <w:t>постоянно</w:t>
            </w:r>
          </w:p>
        </w:tc>
        <w:tc>
          <w:tcPr>
            <w:tcW w:w="999" w:type="pct"/>
            <w:gridSpan w:val="2"/>
            <w:tcBorders>
              <w:top w:val="single" w:sz="4" w:space="0" w:color="auto"/>
              <w:left w:val="nil"/>
              <w:bottom w:val="single" w:sz="4" w:space="0" w:color="auto"/>
              <w:right w:val="single" w:sz="4" w:space="0" w:color="auto"/>
            </w:tcBorders>
            <w:vAlign w:val="center"/>
          </w:tcPr>
          <w:p w14:paraId="18B96A6B" w14:textId="77777777" w:rsidR="00C41E9C" w:rsidRPr="002E34DD" w:rsidRDefault="00C41E9C" w:rsidP="001D4350">
            <w:pPr>
              <w:jc w:val="center"/>
              <w:rPr>
                <w:sz w:val="18"/>
                <w:szCs w:val="18"/>
                <w:lang w:eastAsia="en-US"/>
              </w:rPr>
            </w:pPr>
            <w:r w:rsidRPr="002E34DD">
              <w:rPr>
                <w:sz w:val="18"/>
                <w:szCs w:val="18"/>
                <w:lang w:eastAsia="en-US"/>
              </w:rPr>
              <w:t>постоянно</w:t>
            </w:r>
          </w:p>
        </w:tc>
      </w:tr>
      <w:tr w:rsidR="00C41E9C" w:rsidRPr="002E34DD" w14:paraId="56F8459D"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1A9C35C4" w14:textId="77777777" w:rsidR="00C41E9C" w:rsidRPr="002E34DD" w:rsidRDefault="00C41E9C" w:rsidP="001D4350">
            <w:pPr>
              <w:rPr>
                <w:sz w:val="18"/>
                <w:szCs w:val="18"/>
                <w:lang w:eastAsia="en-US"/>
              </w:rPr>
            </w:pPr>
            <w:r w:rsidRPr="002E34DD">
              <w:t>Планови проверки в ЗП</w:t>
            </w:r>
          </w:p>
        </w:tc>
        <w:tc>
          <w:tcPr>
            <w:tcW w:w="433" w:type="pct"/>
            <w:tcBorders>
              <w:top w:val="single" w:sz="4" w:space="0" w:color="auto"/>
              <w:left w:val="nil"/>
              <w:bottom w:val="single" w:sz="4" w:space="0" w:color="auto"/>
              <w:right w:val="single" w:sz="4" w:space="0" w:color="auto"/>
            </w:tcBorders>
          </w:tcPr>
          <w:p w14:paraId="75C7644F" w14:textId="77777777" w:rsidR="00C41E9C" w:rsidRPr="002E34DD" w:rsidRDefault="00C41E9C" w:rsidP="001D4350">
            <w:pPr>
              <w:jc w:val="center"/>
              <w:rPr>
                <w:sz w:val="18"/>
                <w:szCs w:val="18"/>
                <w:lang w:eastAsia="en-US"/>
              </w:rPr>
            </w:pPr>
            <w:r w:rsidRPr="002E34DD">
              <w:t>брой</w:t>
            </w:r>
          </w:p>
        </w:tc>
        <w:tc>
          <w:tcPr>
            <w:tcW w:w="716" w:type="pct"/>
            <w:gridSpan w:val="2"/>
            <w:tcBorders>
              <w:top w:val="single" w:sz="4" w:space="0" w:color="auto"/>
              <w:left w:val="nil"/>
              <w:bottom w:val="single" w:sz="4" w:space="0" w:color="auto"/>
              <w:right w:val="single" w:sz="4" w:space="0" w:color="auto"/>
            </w:tcBorders>
          </w:tcPr>
          <w:p w14:paraId="7D602F2B" w14:textId="77777777" w:rsidR="00C41E9C" w:rsidRPr="002E34DD" w:rsidRDefault="00C41E9C" w:rsidP="001D4350">
            <w:pPr>
              <w:spacing w:line="276" w:lineRule="auto"/>
              <w:jc w:val="center"/>
              <w:rPr>
                <w:sz w:val="18"/>
                <w:szCs w:val="18"/>
              </w:rPr>
            </w:pPr>
            <w:r w:rsidRPr="002E34DD">
              <w:t>22</w:t>
            </w:r>
          </w:p>
        </w:tc>
        <w:tc>
          <w:tcPr>
            <w:tcW w:w="716" w:type="pct"/>
            <w:tcBorders>
              <w:top w:val="single" w:sz="4" w:space="0" w:color="auto"/>
              <w:left w:val="nil"/>
              <w:bottom w:val="single" w:sz="4" w:space="0" w:color="auto"/>
              <w:right w:val="single" w:sz="4" w:space="0" w:color="auto"/>
            </w:tcBorders>
          </w:tcPr>
          <w:p w14:paraId="6DFE8A37" w14:textId="77777777" w:rsidR="00C41E9C" w:rsidRPr="002E34DD" w:rsidRDefault="00C41E9C" w:rsidP="001D4350">
            <w:pPr>
              <w:spacing w:line="276" w:lineRule="auto"/>
              <w:jc w:val="center"/>
              <w:rPr>
                <w:sz w:val="18"/>
                <w:szCs w:val="18"/>
              </w:rPr>
            </w:pPr>
            <w:r w:rsidRPr="002E34DD">
              <w:t>18</w:t>
            </w:r>
          </w:p>
        </w:tc>
        <w:tc>
          <w:tcPr>
            <w:tcW w:w="999" w:type="pct"/>
            <w:gridSpan w:val="2"/>
            <w:tcBorders>
              <w:top w:val="single" w:sz="4" w:space="0" w:color="auto"/>
              <w:left w:val="nil"/>
              <w:bottom w:val="single" w:sz="4" w:space="0" w:color="auto"/>
              <w:right w:val="single" w:sz="4" w:space="0" w:color="auto"/>
            </w:tcBorders>
          </w:tcPr>
          <w:p w14:paraId="59095B16" w14:textId="77777777" w:rsidR="00C41E9C" w:rsidRPr="002E34DD" w:rsidRDefault="00C41E9C" w:rsidP="001D4350">
            <w:pPr>
              <w:spacing w:line="276" w:lineRule="auto"/>
              <w:jc w:val="center"/>
              <w:rPr>
                <w:sz w:val="18"/>
                <w:szCs w:val="18"/>
              </w:rPr>
            </w:pPr>
            <w:r w:rsidRPr="002E34DD">
              <w:t>18</w:t>
            </w:r>
          </w:p>
        </w:tc>
      </w:tr>
      <w:tr w:rsidR="00C41E9C" w:rsidRPr="002E34DD" w14:paraId="35CE63A5"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0D938416" w14:textId="77777777" w:rsidR="00C41E9C" w:rsidRPr="002E34DD" w:rsidRDefault="00C41E9C" w:rsidP="001D4350">
            <w:pPr>
              <w:rPr>
                <w:sz w:val="18"/>
                <w:szCs w:val="18"/>
                <w:lang w:eastAsia="en-US"/>
              </w:rPr>
            </w:pPr>
            <w:r w:rsidRPr="002E34DD">
              <w:t>Извънпланови проверки в ЗП</w:t>
            </w:r>
          </w:p>
        </w:tc>
        <w:tc>
          <w:tcPr>
            <w:tcW w:w="433" w:type="pct"/>
            <w:tcBorders>
              <w:top w:val="single" w:sz="4" w:space="0" w:color="auto"/>
              <w:left w:val="nil"/>
              <w:bottom w:val="single" w:sz="4" w:space="0" w:color="auto"/>
              <w:right w:val="single" w:sz="4" w:space="0" w:color="auto"/>
            </w:tcBorders>
          </w:tcPr>
          <w:p w14:paraId="6F3EF09E" w14:textId="77777777" w:rsidR="00C41E9C" w:rsidRPr="002E34DD" w:rsidRDefault="00C41E9C" w:rsidP="001D4350">
            <w:pPr>
              <w:jc w:val="center"/>
              <w:rPr>
                <w:sz w:val="18"/>
                <w:szCs w:val="18"/>
                <w:lang w:eastAsia="en-US"/>
              </w:rPr>
            </w:pPr>
            <w:r w:rsidRPr="002E34DD">
              <w:t>брой</w:t>
            </w:r>
          </w:p>
        </w:tc>
        <w:tc>
          <w:tcPr>
            <w:tcW w:w="716" w:type="pct"/>
            <w:gridSpan w:val="2"/>
            <w:tcBorders>
              <w:top w:val="single" w:sz="4" w:space="0" w:color="auto"/>
              <w:left w:val="nil"/>
              <w:bottom w:val="single" w:sz="4" w:space="0" w:color="auto"/>
              <w:right w:val="single" w:sz="4" w:space="0" w:color="auto"/>
            </w:tcBorders>
          </w:tcPr>
          <w:p w14:paraId="5CA1D92E" w14:textId="77777777" w:rsidR="00C41E9C" w:rsidRPr="002E34DD" w:rsidRDefault="00C41E9C" w:rsidP="001D4350">
            <w:pPr>
              <w:spacing w:line="276" w:lineRule="auto"/>
              <w:jc w:val="center"/>
              <w:rPr>
                <w:sz w:val="18"/>
                <w:szCs w:val="18"/>
              </w:rPr>
            </w:pPr>
            <w:r w:rsidRPr="002E34DD">
              <w:t>до 10</w:t>
            </w:r>
          </w:p>
        </w:tc>
        <w:tc>
          <w:tcPr>
            <w:tcW w:w="716" w:type="pct"/>
            <w:tcBorders>
              <w:top w:val="single" w:sz="4" w:space="0" w:color="auto"/>
              <w:left w:val="nil"/>
              <w:bottom w:val="single" w:sz="4" w:space="0" w:color="auto"/>
              <w:right w:val="single" w:sz="4" w:space="0" w:color="auto"/>
            </w:tcBorders>
          </w:tcPr>
          <w:p w14:paraId="4815963F" w14:textId="77777777" w:rsidR="00C41E9C" w:rsidRPr="002E34DD" w:rsidRDefault="00C41E9C" w:rsidP="001D4350">
            <w:pPr>
              <w:spacing w:line="276" w:lineRule="auto"/>
              <w:jc w:val="center"/>
              <w:rPr>
                <w:sz w:val="18"/>
                <w:szCs w:val="18"/>
              </w:rPr>
            </w:pPr>
            <w:r w:rsidRPr="002E34DD">
              <w:t>до 10</w:t>
            </w:r>
          </w:p>
        </w:tc>
        <w:tc>
          <w:tcPr>
            <w:tcW w:w="999" w:type="pct"/>
            <w:gridSpan w:val="2"/>
            <w:tcBorders>
              <w:top w:val="single" w:sz="4" w:space="0" w:color="auto"/>
              <w:left w:val="nil"/>
              <w:bottom w:val="single" w:sz="4" w:space="0" w:color="auto"/>
              <w:right w:val="single" w:sz="4" w:space="0" w:color="auto"/>
            </w:tcBorders>
          </w:tcPr>
          <w:p w14:paraId="7F31D53C" w14:textId="77777777" w:rsidR="00C41E9C" w:rsidRPr="002E34DD" w:rsidRDefault="00C41E9C" w:rsidP="001D4350">
            <w:pPr>
              <w:spacing w:line="276" w:lineRule="auto"/>
              <w:jc w:val="center"/>
              <w:rPr>
                <w:sz w:val="18"/>
                <w:szCs w:val="18"/>
              </w:rPr>
            </w:pPr>
            <w:r w:rsidRPr="002E34DD">
              <w:t>до 10</w:t>
            </w:r>
          </w:p>
        </w:tc>
      </w:tr>
      <w:tr w:rsidR="00C41E9C" w:rsidRPr="002E34DD" w14:paraId="0C971BBB"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49D18CBA" w14:textId="77777777" w:rsidR="00C41E9C" w:rsidRPr="002E34DD" w:rsidRDefault="00C41E9C" w:rsidP="001D4350">
            <w:pPr>
              <w:rPr>
                <w:sz w:val="18"/>
                <w:szCs w:val="18"/>
                <w:lang w:eastAsia="en-US"/>
              </w:rPr>
            </w:pPr>
            <w:r w:rsidRPr="002E34DD">
              <w:t>Планови проверки в ЦУ на МВнР</w:t>
            </w:r>
          </w:p>
        </w:tc>
        <w:tc>
          <w:tcPr>
            <w:tcW w:w="433" w:type="pct"/>
            <w:tcBorders>
              <w:top w:val="single" w:sz="4" w:space="0" w:color="auto"/>
              <w:left w:val="nil"/>
              <w:bottom w:val="single" w:sz="4" w:space="0" w:color="auto"/>
              <w:right w:val="single" w:sz="4" w:space="0" w:color="auto"/>
            </w:tcBorders>
          </w:tcPr>
          <w:p w14:paraId="0710A8F8" w14:textId="77777777" w:rsidR="00C41E9C" w:rsidRPr="002E34DD" w:rsidRDefault="00C41E9C" w:rsidP="001D4350">
            <w:pPr>
              <w:jc w:val="center"/>
              <w:rPr>
                <w:sz w:val="18"/>
                <w:szCs w:val="18"/>
                <w:lang w:eastAsia="en-US"/>
              </w:rPr>
            </w:pPr>
            <w:r w:rsidRPr="002E34DD">
              <w:t>брой</w:t>
            </w:r>
          </w:p>
        </w:tc>
        <w:tc>
          <w:tcPr>
            <w:tcW w:w="716" w:type="pct"/>
            <w:gridSpan w:val="2"/>
            <w:tcBorders>
              <w:top w:val="single" w:sz="4" w:space="0" w:color="auto"/>
              <w:left w:val="nil"/>
              <w:bottom w:val="single" w:sz="4" w:space="0" w:color="auto"/>
              <w:right w:val="single" w:sz="4" w:space="0" w:color="auto"/>
            </w:tcBorders>
          </w:tcPr>
          <w:p w14:paraId="252EED10" w14:textId="77777777" w:rsidR="00C41E9C" w:rsidRPr="002E34DD" w:rsidRDefault="00C41E9C" w:rsidP="001D4350">
            <w:pPr>
              <w:spacing w:line="276" w:lineRule="auto"/>
              <w:jc w:val="center"/>
              <w:rPr>
                <w:sz w:val="18"/>
                <w:szCs w:val="18"/>
              </w:rPr>
            </w:pPr>
            <w:r w:rsidRPr="002E34DD">
              <w:t>3</w:t>
            </w:r>
          </w:p>
        </w:tc>
        <w:tc>
          <w:tcPr>
            <w:tcW w:w="716" w:type="pct"/>
            <w:tcBorders>
              <w:top w:val="single" w:sz="4" w:space="0" w:color="auto"/>
              <w:left w:val="nil"/>
              <w:bottom w:val="single" w:sz="4" w:space="0" w:color="auto"/>
              <w:right w:val="single" w:sz="4" w:space="0" w:color="auto"/>
            </w:tcBorders>
          </w:tcPr>
          <w:p w14:paraId="144956C8" w14:textId="77777777" w:rsidR="00C41E9C" w:rsidRPr="002E34DD" w:rsidRDefault="00C41E9C" w:rsidP="001D4350">
            <w:pPr>
              <w:spacing w:line="276" w:lineRule="auto"/>
              <w:jc w:val="center"/>
              <w:rPr>
                <w:sz w:val="18"/>
                <w:szCs w:val="18"/>
              </w:rPr>
            </w:pPr>
            <w:r w:rsidRPr="002E34DD">
              <w:t>3</w:t>
            </w:r>
          </w:p>
        </w:tc>
        <w:tc>
          <w:tcPr>
            <w:tcW w:w="999" w:type="pct"/>
            <w:gridSpan w:val="2"/>
            <w:tcBorders>
              <w:top w:val="single" w:sz="4" w:space="0" w:color="auto"/>
              <w:left w:val="nil"/>
              <w:bottom w:val="single" w:sz="4" w:space="0" w:color="auto"/>
              <w:right w:val="single" w:sz="4" w:space="0" w:color="auto"/>
            </w:tcBorders>
          </w:tcPr>
          <w:p w14:paraId="5C92F392" w14:textId="77777777" w:rsidR="00C41E9C" w:rsidRPr="002E34DD" w:rsidRDefault="00C41E9C" w:rsidP="001D4350">
            <w:pPr>
              <w:spacing w:line="276" w:lineRule="auto"/>
              <w:jc w:val="center"/>
              <w:rPr>
                <w:sz w:val="18"/>
                <w:szCs w:val="18"/>
              </w:rPr>
            </w:pPr>
            <w:r w:rsidRPr="002E34DD">
              <w:t>3</w:t>
            </w:r>
          </w:p>
        </w:tc>
      </w:tr>
      <w:tr w:rsidR="00C41E9C" w:rsidRPr="002E34DD" w14:paraId="3CF4FC82"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1C0F99CC" w14:textId="77777777" w:rsidR="00C41E9C" w:rsidRPr="002E34DD" w:rsidRDefault="00C41E9C" w:rsidP="001D4350">
            <w:pPr>
              <w:rPr>
                <w:sz w:val="18"/>
                <w:szCs w:val="18"/>
                <w:lang w:eastAsia="en-US"/>
              </w:rPr>
            </w:pPr>
            <w:r w:rsidRPr="002E34DD">
              <w:t>Извънпланови проверки в ЦУ на МВнР</w:t>
            </w:r>
          </w:p>
        </w:tc>
        <w:tc>
          <w:tcPr>
            <w:tcW w:w="433" w:type="pct"/>
            <w:tcBorders>
              <w:top w:val="single" w:sz="4" w:space="0" w:color="auto"/>
              <w:left w:val="nil"/>
              <w:bottom w:val="single" w:sz="4" w:space="0" w:color="auto"/>
              <w:right w:val="single" w:sz="4" w:space="0" w:color="auto"/>
            </w:tcBorders>
          </w:tcPr>
          <w:p w14:paraId="1D8BD7D1" w14:textId="77777777" w:rsidR="00C41E9C" w:rsidRPr="002E34DD" w:rsidRDefault="00C41E9C" w:rsidP="001D4350">
            <w:pPr>
              <w:jc w:val="center"/>
              <w:rPr>
                <w:sz w:val="18"/>
                <w:szCs w:val="18"/>
                <w:lang w:eastAsia="en-US"/>
              </w:rPr>
            </w:pPr>
            <w:r w:rsidRPr="002E34DD">
              <w:t>брой</w:t>
            </w:r>
          </w:p>
        </w:tc>
        <w:tc>
          <w:tcPr>
            <w:tcW w:w="716" w:type="pct"/>
            <w:gridSpan w:val="2"/>
            <w:tcBorders>
              <w:top w:val="single" w:sz="4" w:space="0" w:color="auto"/>
              <w:left w:val="nil"/>
              <w:bottom w:val="single" w:sz="4" w:space="0" w:color="auto"/>
              <w:right w:val="single" w:sz="4" w:space="0" w:color="auto"/>
            </w:tcBorders>
          </w:tcPr>
          <w:p w14:paraId="18E322F4" w14:textId="77777777" w:rsidR="00C41E9C" w:rsidRPr="002E34DD" w:rsidRDefault="00C41E9C" w:rsidP="001D4350">
            <w:pPr>
              <w:spacing w:line="276" w:lineRule="auto"/>
              <w:jc w:val="center"/>
              <w:rPr>
                <w:sz w:val="18"/>
                <w:szCs w:val="18"/>
              </w:rPr>
            </w:pPr>
            <w:r w:rsidRPr="002E34DD">
              <w:t>5</w:t>
            </w:r>
          </w:p>
        </w:tc>
        <w:tc>
          <w:tcPr>
            <w:tcW w:w="716" w:type="pct"/>
            <w:tcBorders>
              <w:top w:val="single" w:sz="4" w:space="0" w:color="auto"/>
              <w:left w:val="nil"/>
              <w:bottom w:val="single" w:sz="4" w:space="0" w:color="auto"/>
              <w:right w:val="single" w:sz="4" w:space="0" w:color="auto"/>
            </w:tcBorders>
          </w:tcPr>
          <w:p w14:paraId="5CC09CB1" w14:textId="77777777" w:rsidR="00C41E9C" w:rsidRPr="002E34DD" w:rsidRDefault="00C41E9C" w:rsidP="001D4350">
            <w:pPr>
              <w:spacing w:line="276" w:lineRule="auto"/>
              <w:jc w:val="center"/>
              <w:rPr>
                <w:sz w:val="18"/>
                <w:szCs w:val="18"/>
              </w:rPr>
            </w:pPr>
            <w:r w:rsidRPr="002E34DD">
              <w:t>5</w:t>
            </w:r>
          </w:p>
        </w:tc>
        <w:tc>
          <w:tcPr>
            <w:tcW w:w="999" w:type="pct"/>
            <w:gridSpan w:val="2"/>
            <w:tcBorders>
              <w:top w:val="single" w:sz="4" w:space="0" w:color="auto"/>
              <w:left w:val="nil"/>
              <w:bottom w:val="single" w:sz="4" w:space="0" w:color="auto"/>
              <w:right w:val="single" w:sz="4" w:space="0" w:color="auto"/>
            </w:tcBorders>
          </w:tcPr>
          <w:p w14:paraId="64481907" w14:textId="77777777" w:rsidR="00C41E9C" w:rsidRPr="002E34DD" w:rsidRDefault="00C41E9C" w:rsidP="001D4350">
            <w:pPr>
              <w:spacing w:line="276" w:lineRule="auto"/>
              <w:jc w:val="center"/>
              <w:rPr>
                <w:sz w:val="18"/>
                <w:szCs w:val="18"/>
              </w:rPr>
            </w:pPr>
            <w:r w:rsidRPr="002E34DD">
              <w:t>5</w:t>
            </w:r>
          </w:p>
        </w:tc>
      </w:tr>
      <w:tr w:rsidR="00C41E9C" w:rsidRPr="002E34DD" w14:paraId="0266E107"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1D87CE56" w14:textId="77777777" w:rsidR="00C41E9C" w:rsidRPr="002E34DD" w:rsidRDefault="00C41E9C" w:rsidP="001D4350">
            <w:pPr>
              <w:rPr>
                <w:sz w:val="18"/>
                <w:szCs w:val="18"/>
                <w:lang w:eastAsia="en-US"/>
              </w:rPr>
            </w:pPr>
            <w:r w:rsidRPr="002E34DD">
              <w:t>Проверки по постъпили сигнали за корупционни прояви или срещу действия или бездействие на служители от МВнР</w:t>
            </w:r>
          </w:p>
        </w:tc>
        <w:tc>
          <w:tcPr>
            <w:tcW w:w="433" w:type="pct"/>
            <w:tcBorders>
              <w:top w:val="single" w:sz="4" w:space="0" w:color="auto"/>
              <w:left w:val="nil"/>
              <w:bottom w:val="single" w:sz="4" w:space="0" w:color="auto"/>
              <w:right w:val="single" w:sz="4" w:space="0" w:color="auto"/>
            </w:tcBorders>
          </w:tcPr>
          <w:p w14:paraId="7E037B2D" w14:textId="77777777" w:rsidR="00C41E9C" w:rsidRPr="002E34DD" w:rsidRDefault="00C41E9C" w:rsidP="001D4350">
            <w:pPr>
              <w:jc w:val="center"/>
              <w:rPr>
                <w:sz w:val="18"/>
                <w:szCs w:val="18"/>
                <w:lang w:eastAsia="en-US"/>
              </w:rPr>
            </w:pPr>
            <w:r w:rsidRPr="002E34DD">
              <w:t>брой</w:t>
            </w:r>
          </w:p>
        </w:tc>
        <w:tc>
          <w:tcPr>
            <w:tcW w:w="716" w:type="pct"/>
            <w:gridSpan w:val="2"/>
            <w:tcBorders>
              <w:top w:val="single" w:sz="4" w:space="0" w:color="auto"/>
              <w:left w:val="nil"/>
              <w:bottom w:val="single" w:sz="4" w:space="0" w:color="auto"/>
              <w:right w:val="single" w:sz="4" w:space="0" w:color="auto"/>
            </w:tcBorders>
          </w:tcPr>
          <w:p w14:paraId="6699678E" w14:textId="77777777" w:rsidR="00C41E9C" w:rsidRPr="002E34DD" w:rsidRDefault="00C41E9C" w:rsidP="001D4350">
            <w:pPr>
              <w:spacing w:line="276" w:lineRule="auto"/>
              <w:jc w:val="center"/>
              <w:rPr>
                <w:sz w:val="18"/>
                <w:szCs w:val="18"/>
              </w:rPr>
            </w:pPr>
            <w:r w:rsidRPr="002E34DD">
              <w:t>40</w:t>
            </w:r>
          </w:p>
        </w:tc>
        <w:tc>
          <w:tcPr>
            <w:tcW w:w="716" w:type="pct"/>
            <w:tcBorders>
              <w:top w:val="single" w:sz="4" w:space="0" w:color="auto"/>
              <w:left w:val="nil"/>
              <w:bottom w:val="single" w:sz="4" w:space="0" w:color="auto"/>
              <w:right w:val="single" w:sz="4" w:space="0" w:color="auto"/>
            </w:tcBorders>
          </w:tcPr>
          <w:p w14:paraId="26269651" w14:textId="77777777" w:rsidR="00C41E9C" w:rsidRPr="002E34DD" w:rsidRDefault="00C41E9C" w:rsidP="001D4350">
            <w:pPr>
              <w:spacing w:line="276" w:lineRule="auto"/>
              <w:jc w:val="center"/>
              <w:rPr>
                <w:sz w:val="18"/>
                <w:szCs w:val="18"/>
              </w:rPr>
            </w:pPr>
            <w:r w:rsidRPr="002E34DD">
              <w:t>35</w:t>
            </w:r>
          </w:p>
        </w:tc>
        <w:tc>
          <w:tcPr>
            <w:tcW w:w="999" w:type="pct"/>
            <w:gridSpan w:val="2"/>
            <w:tcBorders>
              <w:top w:val="single" w:sz="4" w:space="0" w:color="auto"/>
              <w:left w:val="nil"/>
              <w:bottom w:val="single" w:sz="4" w:space="0" w:color="auto"/>
              <w:right w:val="single" w:sz="4" w:space="0" w:color="auto"/>
            </w:tcBorders>
          </w:tcPr>
          <w:p w14:paraId="31617233" w14:textId="77777777" w:rsidR="00C41E9C" w:rsidRPr="002E34DD" w:rsidRDefault="00C41E9C" w:rsidP="001D4350">
            <w:pPr>
              <w:spacing w:line="276" w:lineRule="auto"/>
              <w:jc w:val="center"/>
              <w:rPr>
                <w:sz w:val="18"/>
                <w:szCs w:val="18"/>
              </w:rPr>
            </w:pPr>
            <w:r w:rsidRPr="002E34DD">
              <w:t>35</w:t>
            </w:r>
          </w:p>
        </w:tc>
      </w:tr>
      <w:tr w:rsidR="00C41E9C" w:rsidRPr="002E34DD" w14:paraId="7C14B889"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3FD37C7F" w14:textId="77777777" w:rsidR="00C41E9C" w:rsidRPr="002E34DD" w:rsidRDefault="00C41E9C" w:rsidP="001D4350">
            <w:pPr>
              <w:rPr>
                <w:sz w:val="18"/>
                <w:szCs w:val="18"/>
                <w:lang w:eastAsia="en-US"/>
              </w:rPr>
            </w:pPr>
            <w:r w:rsidRPr="002E34DD">
              <w:t>Обучение и повишаване на квалификацията на служителите в Инспекторат</w:t>
            </w:r>
          </w:p>
        </w:tc>
        <w:tc>
          <w:tcPr>
            <w:tcW w:w="433" w:type="pct"/>
            <w:tcBorders>
              <w:top w:val="single" w:sz="4" w:space="0" w:color="auto"/>
              <w:left w:val="nil"/>
              <w:bottom w:val="single" w:sz="4" w:space="0" w:color="auto"/>
              <w:right w:val="single" w:sz="4" w:space="0" w:color="auto"/>
            </w:tcBorders>
          </w:tcPr>
          <w:p w14:paraId="2F5BDB66" w14:textId="77777777" w:rsidR="00C41E9C" w:rsidRPr="002E34DD" w:rsidRDefault="00C41E9C" w:rsidP="001D4350">
            <w:pPr>
              <w:jc w:val="center"/>
              <w:rPr>
                <w:sz w:val="18"/>
                <w:szCs w:val="18"/>
                <w:lang w:eastAsia="en-US"/>
              </w:rPr>
            </w:pPr>
            <w:r w:rsidRPr="002E34DD">
              <w:t>брой</w:t>
            </w:r>
          </w:p>
        </w:tc>
        <w:tc>
          <w:tcPr>
            <w:tcW w:w="716" w:type="pct"/>
            <w:gridSpan w:val="2"/>
            <w:tcBorders>
              <w:top w:val="single" w:sz="4" w:space="0" w:color="auto"/>
              <w:left w:val="nil"/>
              <w:bottom w:val="single" w:sz="4" w:space="0" w:color="auto"/>
              <w:right w:val="single" w:sz="4" w:space="0" w:color="auto"/>
            </w:tcBorders>
          </w:tcPr>
          <w:p w14:paraId="71FC9891" w14:textId="77777777" w:rsidR="00C41E9C" w:rsidRPr="002E34DD" w:rsidRDefault="00C41E9C" w:rsidP="001D4350">
            <w:pPr>
              <w:spacing w:line="276" w:lineRule="auto"/>
              <w:jc w:val="center"/>
              <w:rPr>
                <w:sz w:val="18"/>
                <w:szCs w:val="18"/>
              </w:rPr>
            </w:pPr>
            <w:r w:rsidRPr="002E34DD">
              <w:t>5</w:t>
            </w:r>
          </w:p>
        </w:tc>
        <w:tc>
          <w:tcPr>
            <w:tcW w:w="716" w:type="pct"/>
            <w:tcBorders>
              <w:top w:val="single" w:sz="4" w:space="0" w:color="auto"/>
              <w:left w:val="nil"/>
              <w:bottom w:val="single" w:sz="4" w:space="0" w:color="auto"/>
              <w:right w:val="single" w:sz="4" w:space="0" w:color="auto"/>
            </w:tcBorders>
          </w:tcPr>
          <w:p w14:paraId="0275DB94" w14:textId="77777777" w:rsidR="00C41E9C" w:rsidRPr="002E34DD" w:rsidRDefault="00C41E9C" w:rsidP="001D4350">
            <w:pPr>
              <w:spacing w:line="276" w:lineRule="auto"/>
              <w:jc w:val="center"/>
              <w:rPr>
                <w:sz w:val="18"/>
                <w:szCs w:val="18"/>
              </w:rPr>
            </w:pPr>
            <w:r w:rsidRPr="002E34DD">
              <w:t>5</w:t>
            </w:r>
          </w:p>
        </w:tc>
        <w:tc>
          <w:tcPr>
            <w:tcW w:w="999" w:type="pct"/>
            <w:gridSpan w:val="2"/>
            <w:tcBorders>
              <w:top w:val="single" w:sz="4" w:space="0" w:color="auto"/>
              <w:left w:val="nil"/>
              <w:bottom w:val="single" w:sz="4" w:space="0" w:color="auto"/>
              <w:right w:val="single" w:sz="4" w:space="0" w:color="auto"/>
            </w:tcBorders>
          </w:tcPr>
          <w:p w14:paraId="7E757BA1" w14:textId="77777777" w:rsidR="00C41E9C" w:rsidRPr="002E34DD" w:rsidRDefault="00C41E9C" w:rsidP="001D4350">
            <w:pPr>
              <w:spacing w:line="276" w:lineRule="auto"/>
              <w:jc w:val="center"/>
              <w:rPr>
                <w:sz w:val="18"/>
                <w:szCs w:val="18"/>
              </w:rPr>
            </w:pPr>
            <w:r w:rsidRPr="002E34DD">
              <w:t>5</w:t>
            </w:r>
          </w:p>
        </w:tc>
      </w:tr>
      <w:tr w:rsidR="00C41E9C" w:rsidRPr="002E34DD" w14:paraId="372D875B"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41F86A03" w14:textId="77777777" w:rsidR="00C41E9C" w:rsidRPr="002E34DD" w:rsidRDefault="00C41E9C" w:rsidP="001D4350">
            <w:pPr>
              <w:rPr>
                <w:sz w:val="18"/>
                <w:szCs w:val="18"/>
                <w:lang w:eastAsia="en-US"/>
              </w:rPr>
            </w:pPr>
            <w:r w:rsidRPr="002E34DD">
              <w:t>Последващи проверки</w:t>
            </w:r>
          </w:p>
        </w:tc>
        <w:tc>
          <w:tcPr>
            <w:tcW w:w="433" w:type="pct"/>
            <w:tcBorders>
              <w:top w:val="single" w:sz="4" w:space="0" w:color="auto"/>
              <w:left w:val="nil"/>
              <w:bottom w:val="single" w:sz="4" w:space="0" w:color="auto"/>
              <w:right w:val="single" w:sz="4" w:space="0" w:color="auto"/>
            </w:tcBorders>
          </w:tcPr>
          <w:p w14:paraId="7207D3DF" w14:textId="77777777" w:rsidR="00C41E9C" w:rsidRPr="002E34DD" w:rsidRDefault="00C41E9C" w:rsidP="001D4350">
            <w:pPr>
              <w:jc w:val="center"/>
              <w:rPr>
                <w:sz w:val="18"/>
                <w:szCs w:val="18"/>
                <w:lang w:eastAsia="en-US"/>
              </w:rPr>
            </w:pPr>
            <w:r w:rsidRPr="002E34DD">
              <w:t>брой</w:t>
            </w:r>
          </w:p>
        </w:tc>
        <w:tc>
          <w:tcPr>
            <w:tcW w:w="716" w:type="pct"/>
            <w:gridSpan w:val="2"/>
            <w:tcBorders>
              <w:top w:val="single" w:sz="4" w:space="0" w:color="auto"/>
              <w:left w:val="nil"/>
              <w:bottom w:val="single" w:sz="4" w:space="0" w:color="auto"/>
              <w:right w:val="single" w:sz="4" w:space="0" w:color="auto"/>
            </w:tcBorders>
          </w:tcPr>
          <w:p w14:paraId="31580999" w14:textId="77777777" w:rsidR="00C41E9C" w:rsidRPr="002E34DD" w:rsidRDefault="00C41E9C" w:rsidP="001D4350">
            <w:pPr>
              <w:jc w:val="center"/>
              <w:rPr>
                <w:sz w:val="18"/>
                <w:szCs w:val="18"/>
                <w:lang w:eastAsia="en-US"/>
              </w:rPr>
            </w:pPr>
            <w:r w:rsidRPr="002E34DD">
              <w:t>15</w:t>
            </w:r>
          </w:p>
        </w:tc>
        <w:tc>
          <w:tcPr>
            <w:tcW w:w="716" w:type="pct"/>
            <w:tcBorders>
              <w:top w:val="single" w:sz="4" w:space="0" w:color="auto"/>
              <w:left w:val="nil"/>
              <w:bottom w:val="single" w:sz="4" w:space="0" w:color="auto"/>
              <w:right w:val="single" w:sz="4" w:space="0" w:color="auto"/>
            </w:tcBorders>
          </w:tcPr>
          <w:p w14:paraId="19750887" w14:textId="77777777" w:rsidR="00C41E9C" w:rsidRPr="002E34DD" w:rsidRDefault="00C41E9C" w:rsidP="001D4350">
            <w:pPr>
              <w:jc w:val="center"/>
              <w:rPr>
                <w:sz w:val="18"/>
                <w:szCs w:val="18"/>
                <w:lang w:eastAsia="en-US"/>
              </w:rPr>
            </w:pPr>
            <w:r w:rsidRPr="002E34DD">
              <w:t>17</w:t>
            </w:r>
          </w:p>
        </w:tc>
        <w:tc>
          <w:tcPr>
            <w:tcW w:w="999" w:type="pct"/>
            <w:gridSpan w:val="2"/>
            <w:tcBorders>
              <w:top w:val="single" w:sz="4" w:space="0" w:color="auto"/>
              <w:left w:val="nil"/>
              <w:bottom w:val="single" w:sz="4" w:space="0" w:color="auto"/>
              <w:right w:val="single" w:sz="4" w:space="0" w:color="auto"/>
            </w:tcBorders>
          </w:tcPr>
          <w:p w14:paraId="39D4E3A2" w14:textId="77777777" w:rsidR="00C41E9C" w:rsidRPr="002E34DD" w:rsidRDefault="00C41E9C" w:rsidP="001D4350">
            <w:pPr>
              <w:jc w:val="center"/>
              <w:rPr>
                <w:sz w:val="18"/>
                <w:szCs w:val="18"/>
                <w:lang w:eastAsia="en-US"/>
              </w:rPr>
            </w:pPr>
            <w:r w:rsidRPr="002E34DD">
              <w:t>17</w:t>
            </w:r>
          </w:p>
        </w:tc>
      </w:tr>
      <w:tr w:rsidR="00C41E9C" w:rsidRPr="002E34DD" w14:paraId="25D006DC"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68AE8F2A" w14:textId="77777777" w:rsidR="00C41E9C" w:rsidRPr="002E34DD" w:rsidRDefault="00C41E9C" w:rsidP="001D4350">
            <w:r w:rsidRPr="002E34DD">
              <w:t xml:space="preserve">Одитни ангажименти за даване на увереност </w:t>
            </w:r>
          </w:p>
        </w:tc>
        <w:tc>
          <w:tcPr>
            <w:tcW w:w="433" w:type="pct"/>
            <w:tcBorders>
              <w:top w:val="single" w:sz="4" w:space="0" w:color="auto"/>
              <w:left w:val="nil"/>
              <w:bottom w:val="single" w:sz="4" w:space="0" w:color="auto"/>
              <w:right w:val="single" w:sz="4" w:space="0" w:color="auto"/>
            </w:tcBorders>
            <w:vAlign w:val="center"/>
          </w:tcPr>
          <w:p w14:paraId="0BB727AF" w14:textId="77777777" w:rsidR="00C41E9C" w:rsidRPr="002E34DD" w:rsidRDefault="00C41E9C" w:rsidP="001D4350">
            <w:pPr>
              <w:jc w:val="center"/>
            </w:pPr>
            <w:r w:rsidRPr="002E34DD">
              <w:t>брой</w:t>
            </w:r>
          </w:p>
        </w:tc>
        <w:tc>
          <w:tcPr>
            <w:tcW w:w="716" w:type="pct"/>
            <w:gridSpan w:val="2"/>
            <w:tcBorders>
              <w:top w:val="single" w:sz="4" w:space="0" w:color="auto"/>
              <w:left w:val="nil"/>
              <w:bottom w:val="single" w:sz="4" w:space="0" w:color="auto"/>
              <w:right w:val="single" w:sz="4" w:space="0" w:color="auto"/>
            </w:tcBorders>
            <w:vAlign w:val="center"/>
          </w:tcPr>
          <w:p w14:paraId="0C7A2DDC" w14:textId="77777777" w:rsidR="00C41E9C" w:rsidRPr="002E34DD" w:rsidRDefault="00C41E9C" w:rsidP="001D4350">
            <w:pPr>
              <w:jc w:val="center"/>
            </w:pPr>
            <w:r w:rsidRPr="002E34DD">
              <w:t>8</w:t>
            </w:r>
          </w:p>
        </w:tc>
        <w:tc>
          <w:tcPr>
            <w:tcW w:w="716" w:type="pct"/>
            <w:tcBorders>
              <w:top w:val="single" w:sz="4" w:space="0" w:color="auto"/>
              <w:left w:val="nil"/>
              <w:bottom w:val="single" w:sz="4" w:space="0" w:color="auto"/>
              <w:right w:val="single" w:sz="4" w:space="0" w:color="auto"/>
            </w:tcBorders>
            <w:vAlign w:val="center"/>
          </w:tcPr>
          <w:p w14:paraId="463DF6C3" w14:textId="77777777" w:rsidR="00C41E9C" w:rsidRPr="002E34DD" w:rsidRDefault="00C41E9C" w:rsidP="001D4350">
            <w:pPr>
              <w:autoSpaceDE w:val="0"/>
              <w:autoSpaceDN w:val="0"/>
              <w:adjustRightInd w:val="0"/>
              <w:jc w:val="center"/>
            </w:pPr>
            <w:r w:rsidRPr="002E34DD">
              <w:t>11</w:t>
            </w:r>
          </w:p>
        </w:tc>
        <w:tc>
          <w:tcPr>
            <w:tcW w:w="999" w:type="pct"/>
            <w:gridSpan w:val="2"/>
            <w:tcBorders>
              <w:top w:val="single" w:sz="4" w:space="0" w:color="auto"/>
              <w:left w:val="nil"/>
              <w:bottom w:val="single" w:sz="4" w:space="0" w:color="auto"/>
              <w:right w:val="single" w:sz="4" w:space="0" w:color="auto"/>
            </w:tcBorders>
            <w:vAlign w:val="center"/>
          </w:tcPr>
          <w:p w14:paraId="52306643" w14:textId="77777777" w:rsidR="00C41E9C" w:rsidRPr="002E34DD" w:rsidRDefault="00C41E9C" w:rsidP="001D4350">
            <w:pPr>
              <w:autoSpaceDE w:val="0"/>
              <w:autoSpaceDN w:val="0"/>
              <w:adjustRightInd w:val="0"/>
              <w:jc w:val="center"/>
            </w:pPr>
            <w:r w:rsidRPr="002E34DD">
              <w:t>12</w:t>
            </w:r>
          </w:p>
        </w:tc>
      </w:tr>
      <w:tr w:rsidR="00C41E9C" w:rsidRPr="002E34DD" w14:paraId="7E2C3984"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38A3FCB1" w14:textId="77777777" w:rsidR="00C41E9C" w:rsidRPr="002E34DD" w:rsidRDefault="00C41E9C" w:rsidP="001D4350">
            <w:r w:rsidRPr="002E34DD">
              <w:t xml:space="preserve">Одитни ангажименти за консултиране </w:t>
            </w:r>
          </w:p>
        </w:tc>
        <w:tc>
          <w:tcPr>
            <w:tcW w:w="433" w:type="pct"/>
            <w:tcBorders>
              <w:top w:val="single" w:sz="4" w:space="0" w:color="auto"/>
              <w:left w:val="nil"/>
              <w:bottom w:val="single" w:sz="4" w:space="0" w:color="auto"/>
              <w:right w:val="single" w:sz="4" w:space="0" w:color="auto"/>
            </w:tcBorders>
            <w:vAlign w:val="center"/>
          </w:tcPr>
          <w:p w14:paraId="0621D2D1" w14:textId="77777777" w:rsidR="00C41E9C" w:rsidRPr="002E34DD" w:rsidRDefault="00C41E9C" w:rsidP="001D4350">
            <w:pPr>
              <w:jc w:val="center"/>
            </w:pPr>
            <w:r w:rsidRPr="002E34DD">
              <w:t>брой</w:t>
            </w:r>
          </w:p>
        </w:tc>
        <w:tc>
          <w:tcPr>
            <w:tcW w:w="716" w:type="pct"/>
            <w:gridSpan w:val="2"/>
            <w:tcBorders>
              <w:top w:val="single" w:sz="4" w:space="0" w:color="auto"/>
              <w:left w:val="nil"/>
              <w:bottom w:val="single" w:sz="4" w:space="0" w:color="auto"/>
              <w:right w:val="single" w:sz="4" w:space="0" w:color="auto"/>
            </w:tcBorders>
            <w:vAlign w:val="center"/>
          </w:tcPr>
          <w:p w14:paraId="5AA15E76" w14:textId="77777777" w:rsidR="00C41E9C" w:rsidRPr="002E34DD" w:rsidRDefault="00C41E9C" w:rsidP="001D4350">
            <w:pPr>
              <w:jc w:val="center"/>
            </w:pPr>
            <w:r w:rsidRPr="002E34DD">
              <w:t>0</w:t>
            </w:r>
          </w:p>
        </w:tc>
        <w:tc>
          <w:tcPr>
            <w:tcW w:w="716" w:type="pct"/>
            <w:tcBorders>
              <w:top w:val="single" w:sz="4" w:space="0" w:color="auto"/>
              <w:left w:val="nil"/>
              <w:bottom w:val="single" w:sz="4" w:space="0" w:color="auto"/>
              <w:right w:val="single" w:sz="4" w:space="0" w:color="auto"/>
            </w:tcBorders>
            <w:vAlign w:val="center"/>
          </w:tcPr>
          <w:p w14:paraId="7BB1BA18" w14:textId="77777777" w:rsidR="00C41E9C" w:rsidRPr="002E34DD" w:rsidRDefault="00C41E9C" w:rsidP="001D4350">
            <w:pPr>
              <w:autoSpaceDE w:val="0"/>
              <w:autoSpaceDN w:val="0"/>
              <w:adjustRightInd w:val="0"/>
              <w:jc w:val="center"/>
            </w:pPr>
            <w:r w:rsidRPr="002E34DD">
              <w:t>1</w:t>
            </w:r>
          </w:p>
        </w:tc>
        <w:tc>
          <w:tcPr>
            <w:tcW w:w="999" w:type="pct"/>
            <w:gridSpan w:val="2"/>
            <w:tcBorders>
              <w:top w:val="single" w:sz="4" w:space="0" w:color="auto"/>
              <w:left w:val="nil"/>
              <w:bottom w:val="single" w:sz="4" w:space="0" w:color="auto"/>
              <w:right w:val="single" w:sz="4" w:space="0" w:color="auto"/>
            </w:tcBorders>
            <w:vAlign w:val="center"/>
          </w:tcPr>
          <w:p w14:paraId="6C3D13C4" w14:textId="77777777" w:rsidR="00C41E9C" w:rsidRPr="002E34DD" w:rsidRDefault="00C41E9C" w:rsidP="001D4350">
            <w:pPr>
              <w:autoSpaceDE w:val="0"/>
              <w:autoSpaceDN w:val="0"/>
              <w:adjustRightInd w:val="0"/>
              <w:jc w:val="center"/>
            </w:pPr>
            <w:r w:rsidRPr="002E34DD">
              <w:t>1</w:t>
            </w:r>
          </w:p>
        </w:tc>
      </w:tr>
      <w:tr w:rsidR="00C41E9C" w:rsidRPr="002E34DD" w14:paraId="27B0FD55"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01A76BC7" w14:textId="77777777" w:rsidR="00C41E9C" w:rsidRPr="002E34DD" w:rsidRDefault="00C41E9C" w:rsidP="001D4350">
            <w:r w:rsidRPr="002E34DD">
              <w:t xml:space="preserve">Неофициални одитни ангажименти за консултиране </w:t>
            </w:r>
          </w:p>
        </w:tc>
        <w:tc>
          <w:tcPr>
            <w:tcW w:w="433" w:type="pct"/>
            <w:tcBorders>
              <w:top w:val="single" w:sz="4" w:space="0" w:color="auto"/>
              <w:left w:val="nil"/>
              <w:bottom w:val="single" w:sz="4" w:space="0" w:color="auto"/>
              <w:right w:val="single" w:sz="4" w:space="0" w:color="auto"/>
            </w:tcBorders>
            <w:vAlign w:val="center"/>
          </w:tcPr>
          <w:p w14:paraId="0EDE5749" w14:textId="77777777" w:rsidR="00C41E9C" w:rsidRPr="002E34DD" w:rsidRDefault="00C41E9C" w:rsidP="001D4350">
            <w:pPr>
              <w:jc w:val="center"/>
            </w:pPr>
            <w:r w:rsidRPr="002E34DD">
              <w:t>брой</w:t>
            </w:r>
          </w:p>
        </w:tc>
        <w:tc>
          <w:tcPr>
            <w:tcW w:w="716" w:type="pct"/>
            <w:gridSpan w:val="2"/>
            <w:tcBorders>
              <w:top w:val="single" w:sz="4" w:space="0" w:color="auto"/>
              <w:left w:val="nil"/>
              <w:bottom w:val="single" w:sz="4" w:space="0" w:color="auto"/>
              <w:right w:val="single" w:sz="4" w:space="0" w:color="auto"/>
            </w:tcBorders>
            <w:vAlign w:val="center"/>
          </w:tcPr>
          <w:p w14:paraId="02C74286" w14:textId="77777777" w:rsidR="00C41E9C" w:rsidRPr="002E34DD" w:rsidRDefault="00C41E9C" w:rsidP="001D4350">
            <w:pPr>
              <w:jc w:val="center"/>
            </w:pPr>
            <w:r w:rsidRPr="002E34DD">
              <w:t>70</w:t>
            </w:r>
          </w:p>
        </w:tc>
        <w:tc>
          <w:tcPr>
            <w:tcW w:w="716" w:type="pct"/>
            <w:tcBorders>
              <w:top w:val="single" w:sz="4" w:space="0" w:color="auto"/>
              <w:left w:val="nil"/>
              <w:bottom w:val="single" w:sz="4" w:space="0" w:color="auto"/>
              <w:right w:val="single" w:sz="4" w:space="0" w:color="auto"/>
            </w:tcBorders>
            <w:vAlign w:val="center"/>
          </w:tcPr>
          <w:p w14:paraId="314FB3BC" w14:textId="77777777" w:rsidR="00C41E9C" w:rsidRPr="002E34DD" w:rsidRDefault="00C41E9C" w:rsidP="001D4350">
            <w:pPr>
              <w:autoSpaceDE w:val="0"/>
              <w:autoSpaceDN w:val="0"/>
              <w:adjustRightInd w:val="0"/>
              <w:jc w:val="center"/>
            </w:pPr>
            <w:r w:rsidRPr="002E34DD">
              <w:t>50</w:t>
            </w:r>
          </w:p>
        </w:tc>
        <w:tc>
          <w:tcPr>
            <w:tcW w:w="999" w:type="pct"/>
            <w:gridSpan w:val="2"/>
            <w:tcBorders>
              <w:top w:val="single" w:sz="4" w:space="0" w:color="auto"/>
              <w:left w:val="nil"/>
              <w:bottom w:val="single" w:sz="4" w:space="0" w:color="auto"/>
              <w:right w:val="single" w:sz="4" w:space="0" w:color="auto"/>
            </w:tcBorders>
            <w:vAlign w:val="center"/>
          </w:tcPr>
          <w:p w14:paraId="59AEF319" w14:textId="77777777" w:rsidR="00C41E9C" w:rsidRPr="002E34DD" w:rsidRDefault="00C41E9C" w:rsidP="001D4350">
            <w:pPr>
              <w:autoSpaceDE w:val="0"/>
              <w:autoSpaceDN w:val="0"/>
              <w:adjustRightInd w:val="0"/>
              <w:jc w:val="center"/>
            </w:pPr>
            <w:r w:rsidRPr="002E34DD">
              <w:t>50</w:t>
            </w:r>
          </w:p>
        </w:tc>
      </w:tr>
      <w:tr w:rsidR="00C41E9C" w:rsidRPr="002E34DD" w14:paraId="38C23878"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4BF36F9C" w14:textId="77777777" w:rsidR="00C41E9C" w:rsidRPr="002E34DD" w:rsidRDefault="00C41E9C" w:rsidP="001D4350">
            <w:r w:rsidRPr="002E34DD">
              <w:t>Участия в обучения за надграждане на знанията за оценяване на ефективността на процесите за управление на риска, контрола и управлението</w:t>
            </w:r>
          </w:p>
        </w:tc>
        <w:tc>
          <w:tcPr>
            <w:tcW w:w="433" w:type="pct"/>
            <w:tcBorders>
              <w:top w:val="single" w:sz="4" w:space="0" w:color="auto"/>
              <w:left w:val="nil"/>
              <w:bottom w:val="single" w:sz="4" w:space="0" w:color="auto"/>
              <w:right w:val="single" w:sz="4" w:space="0" w:color="auto"/>
            </w:tcBorders>
            <w:vAlign w:val="center"/>
          </w:tcPr>
          <w:p w14:paraId="550D8352" w14:textId="77777777" w:rsidR="00C41E9C" w:rsidRPr="002E34DD" w:rsidRDefault="00C41E9C" w:rsidP="001D4350">
            <w:pPr>
              <w:jc w:val="center"/>
            </w:pPr>
            <w:r w:rsidRPr="002E34DD">
              <w:t>Брой</w:t>
            </w:r>
          </w:p>
        </w:tc>
        <w:tc>
          <w:tcPr>
            <w:tcW w:w="716" w:type="pct"/>
            <w:gridSpan w:val="2"/>
            <w:tcBorders>
              <w:top w:val="single" w:sz="4" w:space="0" w:color="auto"/>
              <w:left w:val="nil"/>
              <w:bottom w:val="single" w:sz="4" w:space="0" w:color="auto"/>
              <w:right w:val="single" w:sz="4" w:space="0" w:color="auto"/>
            </w:tcBorders>
            <w:vAlign w:val="center"/>
          </w:tcPr>
          <w:p w14:paraId="0273BDDB" w14:textId="77777777" w:rsidR="00C41E9C" w:rsidRPr="002E34DD" w:rsidRDefault="00C41E9C" w:rsidP="001D4350">
            <w:pPr>
              <w:jc w:val="center"/>
            </w:pPr>
            <w:r w:rsidRPr="002E34DD">
              <w:t>10</w:t>
            </w:r>
          </w:p>
        </w:tc>
        <w:tc>
          <w:tcPr>
            <w:tcW w:w="716" w:type="pct"/>
            <w:tcBorders>
              <w:top w:val="single" w:sz="4" w:space="0" w:color="auto"/>
              <w:left w:val="nil"/>
              <w:bottom w:val="single" w:sz="4" w:space="0" w:color="auto"/>
              <w:right w:val="single" w:sz="4" w:space="0" w:color="auto"/>
            </w:tcBorders>
            <w:vAlign w:val="center"/>
          </w:tcPr>
          <w:p w14:paraId="2D471E9A" w14:textId="77777777" w:rsidR="00C41E9C" w:rsidRPr="002E34DD" w:rsidRDefault="00C41E9C" w:rsidP="001D4350">
            <w:pPr>
              <w:autoSpaceDE w:val="0"/>
              <w:autoSpaceDN w:val="0"/>
              <w:adjustRightInd w:val="0"/>
              <w:jc w:val="center"/>
            </w:pPr>
            <w:r w:rsidRPr="002E34DD">
              <w:t>10</w:t>
            </w:r>
          </w:p>
        </w:tc>
        <w:tc>
          <w:tcPr>
            <w:tcW w:w="999" w:type="pct"/>
            <w:gridSpan w:val="2"/>
            <w:tcBorders>
              <w:top w:val="single" w:sz="4" w:space="0" w:color="auto"/>
              <w:left w:val="nil"/>
              <w:bottom w:val="single" w:sz="4" w:space="0" w:color="auto"/>
              <w:right w:val="single" w:sz="4" w:space="0" w:color="auto"/>
            </w:tcBorders>
            <w:vAlign w:val="center"/>
          </w:tcPr>
          <w:p w14:paraId="1C6DBB96" w14:textId="77777777" w:rsidR="00C41E9C" w:rsidRPr="002E34DD" w:rsidRDefault="00C41E9C" w:rsidP="001D4350">
            <w:pPr>
              <w:autoSpaceDE w:val="0"/>
              <w:autoSpaceDN w:val="0"/>
              <w:adjustRightInd w:val="0"/>
              <w:jc w:val="center"/>
            </w:pPr>
            <w:r w:rsidRPr="002E34DD">
              <w:t>10</w:t>
            </w:r>
          </w:p>
        </w:tc>
      </w:tr>
      <w:tr w:rsidR="00C41E9C" w:rsidRPr="002E34DD" w14:paraId="0DE8D53A"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0DFD184E" w14:textId="77777777" w:rsidR="00C41E9C" w:rsidRPr="002E34DD" w:rsidRDefault="00C41E9C" w:rsidP="001D4350">
            <w:pPr>
              <w:rPr>
                <w:sz w:val="18"/>
                <w:szCs w:val="18"/>
                <w:lang w:eastAsia="en-US"/>
              </w:rPr>
            </w:pPr>
            <w:r w:rsidRPr="002E34DD">
              <w:rPr>
                <w:sz w:val="18"/>
                <w:szCs w:val="18"/>
              </w:rPr>
              <w:t>Ежегодна опознавателна обиколка на дипломатическия корпус.</w:t>
            </w:r>
          </w:p>
        </w:tc>
        <w:tc>
          <w:tcPr>
            <w:tcW w:w="433" w:type="pct"/>
            <w:tcBorders>
              <w:top w:val="single" w:sz="4" w:space="0" w:color="auto"/>
              <w:left w:val="nil"/>
              <w:bottom w:val="single" w:sz="4" w:space="0" w:color="auto"/>
              <w:right w:val="single" w:sz="4" w:space="0" w:color="auto"/>
            </w:tcBorders>
            <w:vAlign w:val="center"/>
          </w:tcPr>
          <w:p w14:paraId="419A3177" w14:textId="77777777" w:rsidR="00C41E9C" w:rsidRPr="002E34DD" w:rsidRDefault="00C41E9C" w:rsidP="001D4350">
            <w:pPr>
              <w:jc w:val="center"/>
              <w:rPr>
                <w:sz w:val="18"/>
                <w:szCs w:val="18"/>
                <w:lang w:eastAsia="en-US"/>
              </w:rPr>
            </w:pPr>
            <w:r w:rsidRPr="002E34DD">
              <w:rPr>
                <w:sz w:val="18"/>
                <w:szCs w:val="18"/>
              </w:rPr>
              <w:t>Брой</w:t>
            </w:r>
          </w:p>
        </w:tc>
        <w:tc>
          <w:tcPr>
            <w:tcW w:w="716" w:type="pct"/>
            <w:gridSpan w:val="2"/>
            <w:tcBorders>
              <w:top w:val="single" w:sz="4" w:space="0" w:color="auto"/>
              <w:left w:val="nil"/>
              <w:bottom w:val="single" w:sz="4" w:space="0" w:color="auto"/>
              <w:right w:val="single" w:sz="4" w:space="0" w:color="auto"/>
            </w:tcBorders>
            <w:vAlign w:val="center"/>
          </w:tcPr>
          <w:p w14:paraId="536886DC" w14:textId="77777777" w:rsidR="00C41E9C" w:rsidRPr="002E34DD" w:rsidRDefault="00C41E9C" w:rsidP="001D4350">
            <w:pPr>
              <w:jc w:val="center"/>
              <w:rPr>
                <w:sz w:val="18"/>
                <w:szCs w:val="18"/>
                <w:lang w:eastAsia="en-US"/>
              </w:rPr>
            </w:pPr>
            <w:r w:rsidRPr="002E34DD">
              <w:rPr>
                <w:sz w:val="18"/>
                <w:szCs w:val="18"/>
              </w:rPr>
              <w:t>1</w:t>
            </w:r>
          </w:p>
        </w:tc>
        <w:tc>
          <w:tcPr>
            <w:tcW w:w="716" w:type="pct"/>
            <w:tcBorders>
              <w:top w:val="single" w:sz="4" w:space="0" w:color="auto"/>
              <w:left w:val="nil"/>
              <w:bottom w:val="single" w:sz="4" w:space="0" w:color="auto"/>
              <w:right w:val="single" w:sz="4" w:space="0" w:color="auto"/>
            </w:tcBorders>
            <w:vAlign w:val="center"/>
          </w:tcPr>
          <w:p w14:paraId="6C0A7D96" w14:textId="77777777" w:rsidR="00C41E9C" w:rsidRPr="002E34DD" w:rsidRDefault="00C41E9C" w:rsidP="001D4350">
            <w:pPr>
              <w:autoSpaceDE w:val="0"/>
              <w:autoSpaceDN w:val="0"/>
              <w:adjustRightInd w:val="0"/>
              <w:jc w:val="center"/>
              <w:rPr>
                <w:bCs/>
                <w:sz w:val="18"/>
                <w:szCs w:val="18"/>
                <w:lang w:eastAsia="en-US"/>
              </w:rPr>
            </w:pPr>
            <w:r w:rsidRPr="002E34DD">
              <w:rPr>
                <w:bCs/>
                <w:sz w:val="18"/>
                <w:szCs w:val="18"/>
              </w:rPr>
              <w:t>1</w:t>
            </w:r>
          </w:p>
        </w:tc>
        <w:tc>
          <w:tcPr>
            <w:tcW w:w="999" w:type="pct"/>
            <w:gridSpan w:val="2"/>
            <w:tcBorders>
              <w:top w:val="single" w:sz="4" w:space="0" w:color="auto"/>
              <w:left w:val="nil"/>
              <w:bottom w:val="single" w:sz="4" w:space="0" w:color="auto"/>
              <w:right w:val="single" w:sz="4" w:space="0" w:color="auto"/>
            </w:tcBorders>
            <w:vAlign w:val="center"/>
          </w:tcPr>
          <w:p w14:paraId="6980D143" w14:textId="77777777" w:rsidR="00C41E9C" w:rsidRPr="002E34DD" w:rsidRDefault="00C41E9C" w:rsidP="001D4350">
            <w:pPr>
              <w:autoSpaceDE w:val="0"/>
              <w:autoSpaceDN w:val="0"/>
              <w:adjustRightInd w:val="0"/>
              <w:jc w:val="center"/>
              <w:rPr>
                <w:bCs/>
                <w:sz w:val="18"/>
                <w:szCs w:val="18"/>
                <w:lang w:eastAsia="en-US"/>
              </w:rPr>
            </w:pPr>
            <w:r w:rsidRPr="002E34DD">
              <w:rPr>
                <w:bCs/>
                <w:sz w:val="18"/>
                <w:szCs w:val="18"/>
              </w:rPr>
              <w:t>1</w:t>
            </w:r>
          </w:p>
        </w:tc>
      </w:tr>
      <w:tr w:rsidR="00C41E9C" w:rsidRPr="002E34DD" w14:paraId="20E50207"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3848DC66" w14:textId="77777777" w:rsidR="00C41E9C" w:rsidRPr="002E34DD" w:rsidRDefault="00C41E9C" w:rsidP="001D4350">
            <w:pPr>
              <w:jc w:val="both"/>
              <w:rPr>
                <w:sz w:val="18"/>
                <w:szCs w:val="18"/>
              </w:rPr>
            </w:pPr>
            <w:r w:rsidRPr="002E34DD">
              <w:rPr>
                <w:sz w:val="18"/>
                <w:szCs w:val="18"/>
              </w:rPr>
              <w:t>Осигуряване на официалната дейност на дипломатическите и консулските представителства, акредитирани в Република България и на представителствата на</w:t>
            </w:r>
          </w:p>
          <w:p w14:paraId="5E3C1616" w14:textId="77777777" w:rsidR="00C41E9C" w:rsidRPr="002E34DD" w:rsidRDefault="00C41E9C" w:rsidP="001D4350">
            <w:pPr>
              <w:rPr>
                <w:sz w:val="18"/>
                <w:szCs w:val="18"/>
                <w:lang w:eastAsia="en-US"/>
              </w:rPr>
            </w:pPr>
            <w:r w:rsidRPr="002E34DD">
              <w:rPr>
                <w:sz w:val="18"/>
                <w:szCs w:val="18"/>
              </w:rPr>
              <w:lastRenderedPageBreak/>
              <w:t>международни организации.</w:t>
            </w:r>
          </w:p>
        </w:tc>
        <w:tc>
          <w:tcPr>
            <w:tcW w:w="433" w:type="pct"/>
            <w:tcBorders>
              <w:top w:val="single" w:sz="4" w:space="0" w:color="auto"/>
              <w:left w:val="nil"/>
              <w:bottom w:val="single" w:sz="4" w:space="0" w:color="auto"/>
              <w:right w:val="single" w:sz="4" w:space="0" w:color="auto"/>
            </w:tcBorders>
            <w:vAlign w:val="center"/>
          </w:tcPr>
          <w:p w14:paraId="42282C73" w14:textId="77777777" w:rsidR="00C41E9C" w:rsidRPr="002E34DD" w:rsidRDefault="00C41E9C" w:rsidP="001D4350">
            <w:pPr>
              <w:jc w:val="center"/>
              <w:rPr>
                <w:sz w:val="18"/>
                <w:szCs w:val="18"/>
                <w:lang w:eastAsia="en-US"/>
              </w:rPr>
            </w:pPr>
          </w:p>
        </w:tc>
        <w:tc>
          <w:tcPr>
            <w:tcW w:w="716" w:type="pct"/>
            <w:gridSpan w:val="2"/>
            <w:tcBorders>
              <w:top w:val="single" w:sz="4" w:space="0" w:color="auto"/>
              <w:left w:val="nil"/>
              <w:bottom w:val="single" w:sz="4" w:space="0" w:color="auto"/>
              <w:right w:val="single" w:sz="4" w:space="0" w:color="auto"/>
            </w:tcBorders>
            <w:vAlign w:val="center"/>
          </w:tcPr>
          <w:p w14:paraId="1A3E052E" w14:textId="77777777" w:rsidR="00C41E9C" w:rsidRPr="002E34DD" w:rsidRDefault="00C41E9C" w:rsidP="001D4350">
            <w:pPr>
              <w:jc w:val="center"/>
              <w:rPr>
                <w:sz w:val="18"/>
                <w:szCs w:val="18"/>
                <w:lang w:eastAsia="en-US"/>
              </w:rPr>
            </w:pPr>
            <w:r w:rsidRPr="002E34DD">
              <w:rPr>
                <w:sz w:val="18"/>
                <w:szCs w:val="18"/>
              </w:rPr>
              <w:t>Постоянно</w:t>
            </w:r>
          </w:p>
        </w:tc>
        <w:tc>
          <w:tcPr>
            <w:tcW w:w="716" w:type="pct"/>
            <w:tcBorders>
              <w:top w:val="single" w:sz="4" w:space="0" w:color="auto"/>
              <w:left w:val="nil"/>
              <w:bottom w:val="single" w:sz="4" w:space="0" w:color="auto"/>
              <w:right w:val="single" w:sz="4" w:space="0" w:color="auto"/>
            </w:tcBorders>
            <w:vAlign w:val="center"/>
          </w:tcPr>
          <w:p w14:paraId="5859818A" w14:textId="77777777" w:rsidR="00C41E9C" w:rsidRPr="002E34DD" w:rsidRDefault="00C41E9C" w:rsidP="001D4350">
            <w:pPr>
              <w:autoSpaceDE w:val="0"/>
              <w:autoSpaceDN w:val="0"/>
              <w:adjustRightInd w:val="0"/>
              <w:jc w:val="center"/>
              <w:rPr>
                <w:bCs/>
                <w:sz w:val="18"/>
                <w:szCs w:val="18"/>
                <w:lang w:eastAsia="en-US"/>
              </w:rPr>
            </w:pPr>
            <w:r w:rsidRPr="002E34DD">
              <w:rPr>
                <w:bCs/>
                <w:sz w:val="18"/>
                <w:szCs w:val="18"/>
              </w:rPr>
              <w:t>Постоянно</w:t>
            </w:r>
          </w:p>
        </w:tc>
        <w:tc>
          <w:tcPr>
            <w:tcW w:w="999" w:type="pct"/>
            <w:gridSpan w:val="2"/>
            <w:tcBorders>
              <w:top w:val="single" w:sz="4" w:space="0" w:color="auto"/>
              <w:left w:val="nil"/>
              <w:bottom w:val="single" w:sz="4" w:space="0" w:color="auto"/>
              <w:right w:val="single" w:sz="4" w:space="0" w:color="auto"/>
            </w:tcBorders>
            <w:vAlign w:val="center"/>
          </w:tcPr>
          <w:p w14:paraId="7CCB5E13" w14:textId="77777777" w:rsidR="00C41E9C" w:rsidRPr="002E34DD" w:rsidRDefault="00C41E9C" w:rsidP="001D4350">
            <w:pPr>
              <w:autoSpaceDE w:val="0"/>
              <w:autoSpaceDN w:val="0"/>
              <w:adjustRightInd w:val="0"/>
              <w:jc w:val="center"/>
              <w:rPr>
                <w:bCs/>
                <w:sz w:val="18"/>
                <w:szCs w:val="18"/>
                <w:lang w:eastAsia="en-US"/>
              </w:rPr>
            </w:pPr>
            <w:r w:rsidRPr="002E34DD">
              <w:rPr>
                <w:bCs/>
                <w:sz w:val="18"/>
                <w:szCs w:val="18"/>
              </w:rPr>
              <w:t>Постоянно</w:t>
            </w:r>
          </w:p>
        </w:tc>
      </w:tr>
      <w:tr w:rsidR="00C41E9C" w:rsidRPr="002E34DD" w14:paraId="7D7F47ED"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0C8B9B97" w14:textId="77777777" w:rsidR="00C41E9C" w:rsidRPr="002E34DD" w:rsidRDefault="00C41E9C" w:rsidP="001D4350">
            <w:pPr>
              <w:jc w:val="both"/>
              <w:rPr>
                <w:sz w:val="18"/>
                <w:szCs w:val="18"/>
              </w:rPr>
            </w:pPr>
            <w:r w:rsidRPr="002E34DD">
              <w:rPr>
                <w:sz w:val="18"/>
                <w:szCs w:val="18"/>
              </w:rPr>
              <w:t>Осигуряване на реда за организиране и провеждане на посещения и официални</w:t>
            </w:r>
          </w:p>
          <w:p w14:paraId="62DCA98C" w14:textId="77777777" w:rsidR="00C41E9C" w:rsidRPr="002E34DD" w:rsidRDefault="00C41E9C" w:rsidP="001D4350">
            <w:pPr>
              <w:rPr>
                <w:sz w:val="18"/>
                <w:szCs w:val="18"/>
                <w:lang w:eastAsia="en-US"/>
              </w:rPr>
            </w:pPr>
            <w:r w:rsidRPr="002E34DD">
              <w:rPr>
                <w:sz w:val="18"/>
                <w:szCs w:val="18"/>
              </w:rPr>
              <w:t>срещи. Подготовка и изпълнение на официалните церемонии на територията на Република България.</w:t>
            </w:r>
          </w:p>
        </w:tc>
        <w:tc>
          <w:tcPr>
            <w:tcW w:w="433" w:type="pct"/>
            <w:tcBorders>
              <w:top w:val="single" w:sz="4" w:space="0" w:color="auto"/>
              <w:left w:val="nil"/>
              <w:bottom w:val="single" w:sz="4" w:space="0" w:color="auto"/>
              <w:right w:val="single" w:sz="4" w:space="0" w:color="auto"/>
            </w:tcBorders>
            <w:vAlign w:val="center"/>
          </w:tcPr>
          <w:p w14:paraId="46615AD1" w14:textId="77777777" w:rsidR="00C41E9C" w:rsidRPr="002E34DD" w:rsidRDefault="00C41E9C" w:rsidP="001D4350">
            <w:pPr>
              <w:jc w:val="center"/>
              <w:rPr>
                <w:sz w:val="18"/>
                <w:szCs w:val="18"/>
                <w:lang w:eastAsia="en-US"/>
              </w:rPr>
            </w:pPr>
          </w:p>
        </w:tc>
        <w:tc>
          <w:tcPr>
            <w:tcW w:w="716" w:type="pct"/>
            <w:gridSpan w:val="2"/>
            <w:tcBorders>
              <w:top w:val="single" w:sz="4" w:space="0" w:color="auto"/>
              <w:left w:val="nil"/>
              <w:bottom w:val="single" w:sz="4" w:space="0" w:color="auto"/>
              <w:right w:val="single" w:sz="4" w:space="0" w:color="auto"/>
            </w:tcBorders>
            <w:vAlign w:val="center"/>
          </w:tcPr>
          <w:p w14:paraId="1FE5E08A" w14:textId="77777777" w:rsidR="00C41E9C" w:rsidRPr="002E34DD" w:rsidRDefault="00C41E9C" w:rsidP="001D4350">
            <w:pPr>
              <w:jc w:val="center"/>
              <w:rPr>
                <w:sz w:val="18"/>
                <w:szCs w:val="18"/>
                <w:lang w:eastAsia="en-US"/>
              </w:rPr>
            </w:pPr>
            <w:r w:rsidRPr="002E34DD">
              <w:rPr>
                <w:sz w:val="18"/>
                <w:szCs w:val="18"/>
              </w:rPr>
              <w:t>При необходимост</w:t>
            </w:r>
          </w:p>
        </w:tc>
        <w:tc>
          <w:tcPr>
            <w:tcW w:w="716" w:type="pct"/>
            <w:tcBorders>
              <w:top w:val="single" w:sz="4" w:space="0" w:color="auto"/>
              <w:left w:val="nil"/>
              <w:bottom w:val="single" w:sz="4" w:space="0" w:color="auto"/>
              <w:right w:val="single" w:sz="4" w:space="0" w:color="auto"/>
            </w:tcBorders>
            <w:vAlign w:val="center"/>
          </w:tcPr>
          <w:p w14:paraId="50E3D517" w14:textId="77777777" w:rsidR="00C41E9C" w:rsidRPr="002E34DD" w:rsidRDefault="00C41E9C" w:rsidP="001D4350">
            <w:pPr>
              <w:autoSpaceDE w:val="0"/>
              <w:autoSpaceDN w:val="0"/>
              <w:adjustRightInd w:val="0"/>
              <w:jc w:val="center"/>
              <w:rPr>
                <w:bCs/>
                <w:sz w:val="18"/>
                <w:szCs w:val="18"/>
                <w:lang w:eastAsia="en-US"/>
              </w:rPr>
            </w:pPr>
            <w:r w:rsidRPr="002E34DD">
              <w:rPr>
                <w:bCs/>
                <w:sz w:val="18"/>
                <w:szCs w:val="18"/>
              </w:rPr>
              <w:t>При необходимост</w:t>
            </w:r>
          </w:p>
        </w:tc>
        <w:tc>
          <w:tcPr>
            <w:tcW w:w="999" w:type="pct"/>
            <w:gridSpan w:val="2"/>
            <w:tcBorders>
              <w:top w:val="single" w:sz="4" w:space="0" w:color="auto"/>
              <w:left w:val="nil"/>
              <w:bottom w:val="single" w:sz="4" w:space="0" w:color="auto"/>
              <w:right w:val="single" w:sz="4" w:space="0" w:color="auto"/>
            </w:tcBorders>
            <w:vAlign w:val="center"/>
          </w:tcPr>
          <w:p w14:paraId="4F72ADB8" w14:textId="77777777" w:rsidR="00C41E9C" w:rsidRPr="002E34DD" w:rsidRDefault="00C41E9C" w:rsidP="001D4350">
            <w:pPr>
              <w:autoSpaceDE w:val="0"/>
              <w:autoSpaceDN w:val="0"/>
              <w:adjustRightInd w:val="0"/>
              <w:jc w:val="center"/>
              <w:rPr>
                <w:bCs/>
                <w:sz w:val="18"/>
                <w:szCs w:val="18"/>
                <w:lang w:eastAsia="en-US"/>
              </w:rPr>
            </w:pPr>
            <w:r w:rsidRPr="002E34DD">
              <w:rPr>
                <w:bCs/>
                <w:sz w:val="18"/>
                <w:szCs w:val="18"/>
              </w:rPr>
              <w:t>При необходимост</w:t>
            </w:r>
          </w:p>
        </w:tc>
      </w:tr>
      <w:tr w:rsidR="00C41E9C" w:rsidRPr="002E34DD" w14:paraId="6A388AF8"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16F7585E" w14:textId="77777777" w:rsidR="00C41E9C" w:rsidRPr="002E34DD" w:rsidRDefault="00C41E9C" w:rsidP="001D4350">
            <w:pPr>
              <w:rPr>
                <w:sz w:val="18"/>
                <w:szCs w:val="18"/>
                <w:lang w:eastAsia="en-US"/>
              </w:rPr>
            </w:pPr>
            <w:r w:rsidRPr="002E34DD">
              <w:rPr>
                <w:sz w:val="18"/>
                <w:szCs w:val="18"/>
              </w:rPr>
              <w:t>Осигуряване спазването и контрола на дипломатическите имунитети и привилегии, предоставени на дипломатическите представителства и техните служители.</w:t>
            </w:r>
          </w:p>
        </w:tc>
        <w:tc>
          <w:tcPr>
            <w:tcW w:w="433" w:type="pct"/>
            <w:tcBorders>
              <w:top w:val="single" w:sz="4" w:space="0" w:color="auto"/>
              <w:left w:val="nil"/>
              <w:bottom w:val="single" w:sz="4" w:space="0" w:color="auto"/>
              <w:right w:val="single" w:sz="4" w:space="0" w:color="auto"/>
            </w:tcBorders>
            <w:vAlign w:val="center"/>
          </w:tcPr>
          <w:p w14:paraId="2A05DEFF" w14:textId="77777777" w:rsidR="00C41E9C" w:rsidRPr="002E34DD" w:rsidRDefault="00C41E9C" w:rsidP="001D4350">
            <w:pPr>
              <w:jc w:val="center"/>
              <w:rPr>
                <w:sz w:val="18"/>
                <w:szCs w:val="18"/>
                <w:lang w:eastAsia="en-US"/>
              </w:rPr>
            </w:pPr>
          </w:p>
        </w:tc>
        <w:tc>
          <w:tcPr>
            <w:tcW w:w="716" w:type="pct"/>
            <w:gridSpan w:val="2"/>
            <w:tcBorders>
              <w:top w:val="single" w:sz="4" w:space="0" w:color="auto"/>
              <w:left w:val="nil"/>
              <w:bottom w:val="single" w:sz="4" w:space="0" w:color="auto"/>
              <w:right w:val="single" w:sz="4" w:space="0" w:color="auto"/>
            </w:tcBorders>
            <w:vAlign w:val="center"/>
          </w:tcPr>
          <w:p w14:paraId="3E48B61A" w14:textId="77777777" w:rsidR="00C41E9C" w:rsidRPr="002E34DD" w:rsidRDefault="00C41E9C" w:rsidP="001D4350">
            <w:pPr>
              <w:jc w:val="center"/>
              <w:rPr>
                <w:sz w:val="18"/>
                <w:szCs w:val="18"/>
                <w:lang w:eastAsia="en-US"/>
              </w:rPr>
            </w:pPr>
            <w:r w:rsidRPr="002E34DD">
              <w:rPr>
                <w:sz w:val="18"/>
                <w:szCs w:val="18"/>
              </w:rPr>
              <w:t>Постоянно</w:t>
            </w:r>
          </w:p>
        </w:tc>
        <w:tc>
          <w:tcPr>
            <w:tcW w:w="716" w:type="pct"/>
            <w:tcBorders>
              <w:top w:val="single" w:sz="4" w:space="0" w:color="auto"/>
              <w:left w:val="nil"/>
              <w:bottom w:val="single" w:sz="4" w:space="0" w:color="auto"/>
              <w:right w:val="single" w:sz="4" w:space="0" w:color="auto"/>
            </w:tcBorders>
            <w:vAlign w:val="center"/>
          </w:tcPr>
          <w:p w14:paraId="067ED8A5" w14:textId="77777777" w:rsidR="00C41E9C" w:rsidRPr="002E34DD" w:rsidRDefault="00C41E9C" w:rsidP="001D4350">
            <w:pPr>
              <w:autoSpaceDE w:val="0"/>
              <w:autoSpaceDN w:val="0"/>
              <w:adjustRightInd w:val="0"/>
              <w:jc w:val="center"/>
              <w:rPr>
                <w:bCs/>
                <w:sz w:val="18"/>
                <w:szCs w:val="18"/>
                <w:lang w:eastAsia="en-US"/>
              </w:rPr>
            </w:pPr>
            <w:r w:rsidRPr="002E34DD">
              <w:rPr>
                <w:bCs/>
                <w:sz w:val="18"/>
                <w:szCs w:val="18"/>
              </w:rPr>
              <w:t>Постоянно</w:t>
            </w:r>
          </w:p>
        </w:tc>
        <w:tc>
          <w:tcPr>
            <w:tcW w:w="999" w:type="pct"/>
            <w:gridSpan w:val="2"/>
            <w:tcBorders>
              <w:top w:val="single" w:sz="4" w:space="0" w:color="auto"/>
              <w:left w:val="nil"/>
              <w:bottom w:val="single" w:sz="4" w:space="0" w:color="auto"/>
              <w:right w:val="single" w:sz="4" w:space="0" w:color="auto"/>
            </w:tcBorders>
            <w:vAlign w:val="center"/>
          </w:tcPr>
          <w:p w14:paraId="4B49D336" w14:textId="77777777" w:rsidR="00C41E9C" w:rsidRPr="002E34DD" w:rsidRDefault="00C41E9C" w:rsidP="001D4350">
            <w:pPr>
              <w:autoSpaceDE w:val="0"/>
              <w:autoSpaceDN w:val="0"/>
              <w:adjustRightInd w:val="0"/>
              <w:jc w:val="center"/>
              <w:rPr>
                <w:bCs/>
                <w:sz w:val="18"/>
                <w:szCs w:val="18"/>
                <w:lang w:eastAsia="en-US"/>
              </w:rPr>
            </w:pPr>
            <w:r w:rsidRPr="002E34DD">
              <w:rPr>
                <w:bCs/>
                <w:sz w:val="18"/>
                <w:szCs w:val="18"/>
              </w:rPr>
              <w:t>Постоянно</w:t>
            </w:r>
          </w:p>
        </w:tc>
      </w:tr>
      <w:tr w:rsidR="00C41E9C" w:rsidRPr="002E34DD" w14:paraId="6D6DBFBD"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16382975" w14:textId="77777777" w:rsidR="00C41E9C" w:rsidRPr="002E34DD" w:rsidRDefault="00C41E9C" w:rsidP="001D4350">
            <w:pPr>
              <w:rPr>
                <w:sz w:val="18"/>
                <w:szCs w:val="18"/>
              </w:rPr>
            </w:pPr>
            <w:r w:rsidRPr="002E34DD">
              <w:rPr>
                <w:sz w:val="18"/>
                <w:szCs w:val="18"/>
              </w:rPr>
              <w:t xml:space="preserve">Изготвяне на акредитивните писма, консулски патенти, консулски екзекватури; процедури по даване на агреман, назначаване на постоянни представители на РБ при международните организации, акредитиране на аташета по отбраната и полицейските аташета. </w:t>
            </w:r>
          </w:p>
        </w:tc>
        <w:tc>
          <w:tcPr>
            <w:tcW w:w="433" w:type="pct"/>
            <w:tcBorders>
              <w:top w:val="single" w:sz="4" w:space="0" w:color="auto"/>
              <w:left w:val="nil"/>
              <w:bottom w:val="single" w:sz="4" w:space="0" w:color="auto"/>
              <w:right w:val="single" w:sz="4" w:space="0" w:color="auto"/>
            </w:tcBorders>
            <w:vAlign w:val="center"/>
          </w:tcPr>
          <w:p w14:paraId="039B2D6C" w14:textId="77777777" w:rsidR="00C41E9C" w:rsidRPr="002E34DD" w:rsidRDefault="00C41E9C" w:rsidP="001D4350">
            <w:pPr>
              <w:jc w:val="center"/>
              <w:rPr>
                <w:sz w:val="18"/>
                <w:szCs w:val="18"/>
                <w:lang w:eastAsia="en-US"/>
              </w:rPr>
            </w:pPr>
          </w:p>
        </w:tc>
        <w:tc>
          <w:tcPr>
            <w:tcW w:w="716" w:type="pct"/>
            <w:gridSpan w:val="2"/>
            <w:tcBorders>
              <w:top w:val="single" w:sz="4" w:space="0" w:color="auto"/>
              <w:left w:val="nil"/>
              <w:bottom w:val="single" w:sz="4" w:space="0" w:color="auto"/>
              <w:right w:val="single" w:sz="4" w:space="0" w:color="auto"/>
            </w:tcBorders>
            <w:vAlign w:val="center"/>
          </w:tcPr>
          <w:p w14:paraId="732A3962" w14:textId="77777777" w:rsidR="00C41E9C" w:rsidRPr="002E34DD" w:rsidRDefault="00C41E9C" w:rsidP="001D4350">
            <w:pPr>
              <w:jc w:val="center"/>
              <w:rPr>
                <w:sz w:val="18"/>
                <w:szCs w:val="18"/>
              </w:rPr>
            </w:pPr>
            <w:r w:rsidRPr="002E34DD">
              <w:rPr>
                <w:sz w:val="18"/>
                <w:szCs w:val="18"/>
              </w:rPr>
              <w:t>При необходимост</w:t>
            </w:r>
          </w:p>
        </w:tc>
        <w:tc>
          <w:tcPr>
            <w:tcW w:w="716" w:type="pct"/>
            <w:tcBorders>
              <w:top w:val="single" w:sz="4" w:space="0" w:color="auto"/>
              <w:left w:val="nil"/>
              <w:bottom w:val="single" w:sz="4" w:space="0" w:color="auto"/>
              <w:right w:val="single" w:sz="4" w:space="0" w:color="auto"/>
            </w:tcBorders>
            <w:vAlign w:val="center"/>
          </w:tcPr>
          <w:p w14:paraId="35E86ACD" w14:textId="77777777" w:rsidR="00C41E9C" w:rsidRPr="002E34DD" w:rsidRDefault="00C41E9C" w:rsidP="001D4350">
            <w:pPr>
              <w:autoSpaceDE w:val="0"/>
              <w:autoSpaceDN w:val="0"/>
              <w:adjustRightInd w:val="0"/>
              <w:jc w:val="center"/>
              <w:rPr>
                <w:bCs/>
                <w:sz w:val="18"/>
                <w:szCs w:val="18"/>
              </w:rPr>
            </w:pPr>
            <w:r w:rsidRPr="002E34DD">
              <w:rPr>
                <w:bCs/>
                <w:sz w:val="18"/>
                <w:szCs w:val="18"/>
              </w:rPr>
              <w:t>При необходимост</w:t>
            </w:r>
          </w:p>
        </w:tc>
        <w:tc>
          <w:tcPr>
            <w:tcW w:w="999" w:type="pct"/>
            <w:gridSpan w:val="2"/>
            <w:tcBorders>
              <w:top w:val="single" w:sz="4" w:space="0" w:color="auto"/>
              <w:left w:val="nil"/>
              <w:bottom w:val="single" w:sz="4" w:space="0" w:color="auto"/>
              <w:right w:val="single" w:sz="4" w:space="0" w:color="auto"/>
            </w:tcBorders>
            <w:vAlign w:val="center"/>
          </w:tcPr>
          <w:p w14:paraId="3055FA3D" w14:textId="77777777" w:rsidR="00C41E9C" w:rsidRPr="002E34DD" w:rsidRDefault="00C41E9C" w:rsidP="001D4350">
            <w:pPr>
              <w:autoSpaceDE w:val="0"/>
              <w:autoSpaceDN w:val="0"/>
              <w:adjustRightInd w:val="0"/>
              <w:jc w:val="center"/>
              <w:rPr>
                <w:bCs/>
                <w:sz w:val="18"/>
                <w:szCs w:val="18"/>
              </w:rPr>
            </w:pPr>
            <w:r w:rsidRPr="002E34DD">
              <w:rPr>
                <w:bCs/>
                <w:sz w:val="18"/>
                <w:szCs w:val="18"/>
              </w:rPr>
              <w:t>При необходимост</w:t>
            </w:r>
          </w:p>
        </w:tc>
      </w:tr>
      <w:tr w:rsidR="00C41E9C" w:rsidRPr="002E34DD" w14:paraId="56964E3F" w14:textId="77777777" w:rsidTr="001D4350">
        <w:trPr>
          <w:trHeight w:val="255"/>
          <w:jc w:val="center"/>
        </w:trPr>
        <w:tc>
          <w:tcPr>
            <w:tcW w:w="2136" w:type="pct"/>
            <w:tcBorders>
              <w:top w:val="single" w:sz="4" w:space="0" w:color="auto"/>
              <w:left w:val="single" w:sz="4" w:space="0" w:color="auto"/>
              <w:bottom w:val="single" w:sz="4" w:space="0" w:color="auto"/>
              <w:right w:val="single" w:sz="4" w:space="0" w:color="auto"/>
            </w:tcBorders>
          </w:tcPr>
          <w:p w14:paraId="26619DBD" w14:textId="77777777" w:rsidR="00C41E9C" w:rsidRPr="002E34DD" w:rsidRDefault="00C41E9C" w:rsidP="001D4350">
            <w:pPr>
              <w:rPr>
                <w:sz w:val="18"/>
                <w:szCs w:val="18"/>
              </w:rPr>
            </w:pPr>
            <w:r w:rsidRPr="002E34DD">
              <w:rPr>
                <w:sz w:val="18"/>
                <w:szCs w:val="18"/>
              </w:rPr>
              <w:t>Актуализиране и разпространение на Справочника на дипломатическия корпус в Република България.</w:t>
            </w:r>
          </w:p>
        </w:tc>
        <w:tc>
          <w:tcPr>
            <w:tcW w:w="433" w:type="pct"/>
            <w:tcBorders>
              <w:top w:val="single" w:sz="4" w:space="0" w:color="auto"/>
              <w:left w:val="nil"/>
              <w:bottom w:val="single" w:sz="4" w:space="0" w:color="auto"/>
              <w:right w:val="single" w:sz="4" w:space="0" w:color="auto"/>
            </w:tcBorders>
            <w:vAlign w:val="center"/>
          </w:tcPr>
          <w:p w14:paraId="09ED1AAE" w14:textId="77777777" w:rsidR="00C41E9C" w:rsidRPr="002E34DD" w:rsidRDefault="00C41E9C" w:rsidP="001D4350">
            <w:pPr>
              <w:jc w:val="center"/>
              <w:rPr>
                <w:sz w:val="18"/>
                <w:szCs w:val="18"/>
                <w:lang w:eastAsia="en-US"/>
              </w:rPr>
            </w:pPr>
          </w:p>
        </w:tc>
        <w:tc>
          <w:tcPr>
            <w:tcW w:w="716" w:type="pct"/>
            <w:gridSpan w:val="2"/>
            <w:tcBorders>
              <w:top w:val="single" w:sz="4" w:space="0" w:color="auto"/>
              <w:left w:val="nil"/>
              <w:bottom w:val="single" w:sz="4" w:space="0" w:color="auto"/>
              <w:right w:val="single" w:sz="4" w:space="0" w:color="auto"/>
            </w:tcBorders>
            <w:vAlign w:val="center"/>
          </w:tcPr>
          <w:p w14:paraId="68252F78" w14:textId="77777777" w:rsidR="00C41E9C" w:rsidRPr="002E34DD" w:rsidRDefault="00C41E9C" w:rsidP="001D4350">
            <w:pPr>
              <w:jc w:val="center"/>
              <w:rPr>
                <w:sz w:val="18"/>
                <w:szCs w:val="18"/>
              </w:rPr>
            </w:pPr>
            <w:r w:rsidRPr="002E34DD">
              <w:rPr>
                <w:sz w:val="18"/>
                <w:szCs w:val="18"/>
              </w:rPr>
              <w:t>Постоянно</w:t>
            </w:r>
          </w:p>
        </w:tc>
        <w:tc>
          <w:tcPr>
            <w:tcW w:w="716" w:type="pct"/>
            <w:tcBorders>
              <w:top w:val="single" w:sz="4" w:space="0" w:color="auto"/>
              <w:left w:val="nil"/>
              <w:bottom w:val="single" w:sz="4" w:space="0" w:color="auto"/>
              <w:right w:val="single" w:sz="4" w:space="0" w:color="auto"/>
            </w:tcBorders>
            <w:vAlign w:val="center"/>
          </w:tcPr>
          <w:p w14:paraId="759AF983" w14:textId="77777777" w:rsidR="00C41E9C" w:rsidRPr="002E34DD" w:rsidRDefault="00C41E9C" w:rsidP="001D4350">
            <w:pPr>
              <w:autoSpaceDE w:val="0"/>
              <w:autoSpaceDN w:val="0"/>
              <w:adjustRightInd w:val="0"/>
              <w:jc w:val="center"/>
              <w:rPr>
                <w:bCs/>
                <w:sz w:val="18"/>
                <w:szCs w:val="18"/>
              </w:rPr>
            </w:pPr>
            <w:r w:rsidRPr="002E34DD">
              <w:rPr>
                <w:bCs/>
                <w:sz w:val="18"/>
                <w:szCs w:val="18"/>
              </w:rPr>
              <w:t>Постоянно</w:t>
            </w:r>
          </w:p>
        </w:tc>
        <w:tc>
          <w:tcPr>
            <w:tcW w:w="999" w:type="pct"/>
            <w:gridSpan w:val="2"/>
            <w:tcBorders>
              <w:top w:val="single" w:sz="4" w:space="0" w:color="auto"/>
              <w:left w:val="nil"/>
              <w:bottom w:val="single" w:sz="4" w:space="0" w:color="auto"/>
              <w:right w:val="single" w:sz="4" w:space="0" w:color="auto"/>
            </w:tcBorders>
            <w:vAlign w:val="center"/>
          </w:tcPr>
          <w:p w14:paraId="55631E82" w14:textId="77777777" w:rsidR="00C41E9C" w:rsidRPr="002E34DD" w:rsidRDefault="00C41E9C" w:rsidP="001D4350">
            <w:pPr>
              <w:autoSpaceDE w:val="0"/>
              <w:autoSpaceDN w:val="0"/>
              <w:adjustRightInd w:val="0"/>
              <w:jc w:val="center"/>
              <w:rPr>
                <w:bCs/>
                <w:sz w:val="18"/>
                <w:szCs w:val="18"/>
              </w:rPr>
            </w:pPr>
            <w:r w:rsidRPr="002E34DD">
              <w:rPr>
                <w:bCs/>
                <w:sz w:val="18"/>
                <w:szCs w:val="18"/>
              </w:rPr>
              <w:t>Постоянно</w:t>
            </w:r>
          </w:p>
        </w:tc>
      </w:tr>
    </w:tbl>
    <w:p w14:paraId="441637F4" w14:textId="77777777" w:rsidR="00E21B0E" w:rsidRDefault="00E21B0E" w:rsidP="00C41E9C">
      <w:pPr>
        <w:shd w:val="clear" w:color="auto" w:fill="FFFFFF"/>
        <w:ind w:right="15" w:firstLine="284"/>
        <w:jc w:val="both"/>
        <w:rPr>
          <w:b/>
          <w:bCs/>
          <w:color w:val="000000"/>
          <w:spacing w:val="-5"/>
          <w:sz w:val="24"/>
          <w:szCs w:val="24"/>
        </w:rPr>
      </w:pPr>
    </w:p>
    <w:p w14:paraId="5F44ABBD" w14:textId="08B5DE1A" w:rsidR="00C41E9C" w:rsidRPr="002E34DD" w:rsidRDefault="00C41E9C" w:rsidP="00C41E9C">
      <w:pPr>
        <w:shd w:val="clear" w:color="auto" w:fill="FFFFFF"/>
        <w:ind w:right="15" w:firstLine="284"/>
        <w:jc w:val="both"/>
        <w:rPr>
          <w:b/>
          <w:bCs/>
          <w:color w:val="000000"/>
          <w:spacing w:val="-5"/>
          <w:sz w:val="24"/>
          <w:szCs w:val="24"/>
        </w:rPr>
      </w:pPr>
      <w:r w:rsidRPr="002E34DD">
        <w:rPr>
          <w:b/>
          <w:bCs/>
          <w:color w:val="000000"/>
          <w:spacing w:val="-5"/>
          <w:sz w:val="24"/>
          <w:szCs w:val="24"/>
        </w:rPr>
        <w:t>Външни фактори, които могат да окажат въздействие върху постигането на целите на програмата</w:t>
      </w:r>
    </w:p>
    <w:p w14:paraId="687D5E3B" w14:textId="77777777" w:rsidR="00C41E9C" w:rsidRPr="002E34DD" w:rsidRDefault="00C41E9C" w:rsidP="006C4772">
      <w:pPr>
        <w:numPr>
          <w:ilvl w:val="1"/>
          <w:numId w:val="20"/>
        </w:numPr>
        <w:tabs>
          <w:tab w:val="left" w:pos="567"/>
        </w:tabs>
        <w:ind w:left="0" w:firstLine="284"/>
        <w:jc w:val="both"/>
        <w:rPr>
          <w:spacing w:val="-4"/>
          <w:sz w:val="24"/>
          <w:szCs w:val="24"/>
        </w:rPr>
      </w:pPr>
      <w:r w:rsidRPr="002E34DD">
        <w:rPr>
          <w:spacing w:val="-4"/>
          <w:sz w:val="24"/>
          <w:szCs w:val="24"/>
        </w:rPr>
        <w:t>Промени в законодателството;</w:t>
      </w:r>
    </w:p>
    <w:p w14:paraId="2C94DED8" w14:textId="77777777" w:rsidR="00C41E9C" w:rsidRPr="002E34DD" w:rsidRDefault="00C41E9C" w:rsidP="00C41E9C">
      <w:pPr>
        <w:numPr>
          <w:ilvl w:val="1"/>
          <w:numId w:val="1"/>
        </w:numPr>
        <w:tabs>
          <w:tab w:val="left" w:pos="567"/>
          <w:tab w:val="left" w:pos="709"/>
        </w:tabs>
        <w:ind w:left="0" w:firstLine="284"/>
        <w:jc w:val="both"/>
        <w:rPr>
          <w:spacing w:val="-4"/>
          <w:sz w:val="24"/>
          <w:szCs w:val="24"/>
        </w:rPr>
      </w:pPr>
      <w:r w:rsidRPr="002E34DD">
        <w:rPr>
          <w:spacing w:val="-4"/>
          <w:sz w:val="24"/>
          <w:szCs w:val="24"/>
        </w:rPr>
        <w:t xml:space="preserve">Намаляване на ресурсите, необходими за постигане на целевите стойности.  </w:t>
      </w:r>
    </w:p>
    <w:p w14:paraId="6635BD0A" w14:textId="77777777" w:rsidR="00C41E9C" w:rsidRPr="002E34DD" w:rsidRDefault="00C41E9C" w:rsidP="00C41E9C">
      <w:pPr>
        <w:numPr>
          <w:ilvl w:val="1"/>
          <w:numId w:val="1"/>
        </w:numPr>
        <w:tabs>
          <w:tab w:val="left" w:pos="567"/>
          <w:tab w:val="left" w:pos="709"/>
        </w:tabs>
        <w:ind w:left="0" w:firstLine="284"/>
        <w:jc w:val="both"/>
        <w:rPr>
          <w:spacing w:val="-4"/>
          <w:sz w:val="24"/>
          <w:szCs w:val="24"/>
        </w:rPr>
      </w:pPr>
      <w:r w:rsidRPr="002E34DD">
        <w:rPr>
          <w:sz w:val="24"/>
          <w:szCs w:val="24"/>
        </w:rPr>
        <w:t>Задължения на МВнР във връзка със съдебни решения</w:t>
      </w:r>
    </w:p>
    <w:p w14:paraId="0FD0BD81" w14:textId="77777777" w:rsidR="00E21B0E" w:rsidRDefault="00E21B0E" w:rsidP="00C41E9C">
      <w:pPr>
        <w:shd w:val="clear" w:color="auto" w:fill="FFFFFF"/>
        <w:ind w:right="15" w:firstLine="284"/>
        <w:jc w:val="both"/>
        <w:rPr>
          <w:b/>
          <w:bCs/>
          <w:spacing w:val="-5"/>
          <w:sz w:val="24"/>
          <w:szCs w:val="24"/>
        </w:rPr>
      </w:pPr>
    </w:p>
    <w:p w14:paraId="0111C473" w14:textId="3D8AC5BD" w:rsidR="00C41E9C" w:rsidRPr="002E34DD" w:rsidRDefault="00C41E9C" w:rsidP="00C41E9C">
      <w:pPr>
        <w:shd w:val="clear" w:color="auto" w:fill="FFFFFF"/>
        <w:ind w:right="15" w:firstLine="284"/>
        <w:jc w:val="both"/>
        <w:rPr>
          <w:sz w:val="24"/>
          <w:szCs w:val="24"/>
        </w:rPr>
      </w:pPr>
      <w:r w:rsidRPr="002E34DD">
        <w:rPr>
          <w:b/>
          <w:bCs/>
          <w:spacing w:val="-5"/>
          <w:sz w:val="24"/>
          <w:szCs w:val="24"/>
        </w:rPr>
        <w:t>Информация за наличността и качеството на данните</w:t>
      </w:r>
    </w:p>
    <w:p w14:paraId="2C510B8C" w14:textId="77777777" w:rsidR="00BB6E3B" w:rsidRPr="00BB6E3B" w:rsidRDefault="00C41E9C" w:rsidP="004E5986">
      <w:pPr>
        <w:numPr>
          <w:ilvl w:val="1"/>
          <w:numId w:val="1"/>
        </w:numPr>
        <w:tabs>
          <w:tab w:val="left" w:pos="567"/>
        </w:tabs>
        <w:jc w:val="both"/>
        <w:rPr>
          <w:b/>
          <w:sz w:val="24"/>
          <w:szCs w:val="24"/>
        </w:rPr>
      </w:pPr>
      <w:r w:rsidRPr="00BB6E3B">
        <w:rPr>
          <w:spacing w:val="-4"/>
          <w:sz w:val="24"/>
          <w:szCs w:val="24"/>
        </w:rPr>
        <w:t>Финансови и нефинансови документи за дейността на МВнР и на дипломатическите и консулски представителства.</w:t>
      </w:r>
    </w:p>
    <w:p w14:paraId="23C22C85" w14:textId="742AE2F0" w:rsidR="00BB59FB" w:rsidRPr="00BB6E3B" w:rsidRDefault="00C41E9C" w:rsidP="004E5986">
      <w:pPr>
        <w:numPr>
          <w:ilvl w:val="1"/>
          <w:numId w:val="1"/>
        </w:numPr>
        <w:tabs>
          <w:tab w:val="left" w:pos="567"/>
        </w:tabs>
        <w:jc w:val="both"/>
        <w:rPr>
          <w:b/>
          <w:sz w:val="24"/>
          <w:szCs w:val="24"/>
        </w:rPr>
      </w:pPr>
      <w:r w:rsidRPr="00BB6E3B">
        <w:rPr>
          <w:sz w:val="24"/>
          <w:szCs w:val="24"/>
        </w:rPr>
        <w:t xml:space="preserve">Изготвените одитни доклади по всеки приключил одитен ангажимент и Годишния доклад за дейността на дирекция "Вътрешен одит" </w:t>
      </w:r>
    </w:p>
    <w:p w14:paraId="2A93DC1B" w14:textId="71658022" w:rsidR="00BB6E3B" w:rsidRDefault="00BB6E3B" w:rsidP="00BB6E3B">
      <w:pPr>
        <w:jc w:val="both"/>
        <w:rPr>
          <w:sz w:val="24"/>
          <w:szCs w:val="24"/>
        </w:rPr>
      </w:pPr>
    </w:p>
    <w:p w14:paraId="118602E8" w14:textId="77777777" w:rsidR="001037BF" w:rsidRPr="00441E28" w:rsidRDefault="001037BF" w:rsidP="001037BF">
      <w:pPr>
        <w:jc w:val="both"/>
        <w:rPr>
          <w:b/>
          <w:sz w:val="24"/>
          <w:szCs w:val="24"/>
        </w:rPr>
      </w:pPr>
      <w:r w:rsidRPr="00441E28">
        <w:rPr>
          <w:b/>
          <w:sz w:val="24"/>
          <w:szCs w:val="24"/>
        </w:rPr>
        <w:t xml:space="preserve">Проектобюджет и актуализирана бюджетна прогноза по ведомствени и администрирани параграфи на </w:t>
      </w:r>
    </w:p>
    <w:p w14:paraId="5DF194CE" w14:textId="789DF985" w:rsidR="001037BF" w:rsidRDefault="001037BF" w:rsidP="00BB6E3B">
      <w:pPr>
        <w:jc w:val="both"/>
        <w:rPr>
          <w:sz w:val="24"/>
          <w:szCs w:val="24"/>
        </w:rPr>
      </w:pPr>
      <w:r w:rsidRPr="001037BF">
        <w:rPr>
          <w:b/>
          <w:sz w:val="24"/>
          <w:szCs w:val="24"/>
        </w:rPr>
        <w:t>Програма 1100.01.10 „Ефективно функциониране на външнополитическата дейност”</w:t>
      </w:r>
    </w:p>
    <w:p w14:paraId="1395D6E4" w14:textId="1577095A" w:rsidR="001037BF" w:rsidRDefault="001037BF" w:rsidP="00BB6E3B">
      <w:pPr>
        <w:jc w:val="both"/>
        <w:rPr>
          <w:sz w:val="24"/>
          <w:szCs w:val="24"/>
        </w:rPr>
      </w:pPr>
    </w:p>
    <w:tbl>
      <w:tblPr>
        <w:tblW w:w="9346" w:type="dxa"/>
        <w:tblCellMar>
          <w:left w:w="70" w:type="dxa"/>
          <w:right w:w="70" w:type="dxa"/>
        </w:tblCellMar>
        <w:tblLook w:val="04A0" w:firstRow="1" w:lastRow="0" w:firstColumn="1" w:lastColumn="0" w:noHBand="0" w:noVBand="1"/>
      </w:tblPr>
      <w:tblGrid>
        <w:gridCol w:w="367"/>
        <w:gridCol w:w="4018"/>
        <w:gridCol w:w="850"/>
        <w:gridCol w:w="851"/>
        <w:gridCol w:w="763"/>
        <w:gridCol w:w="796"/>
        <w:gridCol w:w="850"/>
        <w:gridCol w:w="851"/>
      </w:tblGrid>
      <w:tr w:rsidR="001037BF" w:rsidRPr="001037BF" w14:paraId="4FB0BFFC" w14:textId="77777777" w:rsidTr="001037BF">
        <w:trPr>
          <w:trHeight w:val="810"/>
        </w:trPr>
        <w:tc>
          <w:tcPr>
            <w:tcW w:w="367" w:type="dxa"/>
            <w:tcBorders>
              <w:top w:val="single" w:sz="8" w:space="0" w:color="auto"/>
              <w:left w:val="single" w:sz="8" w:space="0" w:color="auto"/>
              <w:bottom w:val="single" w:sz="8" w:space="0" w:color="auto"/>
              <w:right w:val="nil"/>
            </w:tcBorders>
            <w:shd w:val="clear" w:color="000000" w:fill="FFCC99"/>
            <w:noWrap/>
            <w:vAlign w:val="center"/>
            <w:hideMark/>
          </w:tcPr>
          <w:p w14:paraId="14DC4D91" w14:textId="77777777" w:rsidR="001037BF" w:rsidRPr="001037BF" w:rsidRDefault="001037BF" w:rsidP="001037BF">
            <w:pPr>
              <w:jc w:val="both"/>
              <w:rPr>
                <w:b/>
                <w:bCs/>
                <w:color w:val="000000"/>
                <w:sz w:val="16"/>
                <w:szCs w:val="16"/>
              </w:rPr>
            </w:pPr>
            <w:r w:rsidRPr="001037BF">
              <w:rPr>
                <w:b/>
                <w:bCs/>
                <w:color w:val="000000"/>
                <w:sz w:val="16"/>
                <w:szCs w:val="16"/>
              </w:rPr>
              <w:t>№</w:t>
            </w:r>
          </w:p>
        </w:tc>
        <w:tc>
          <w:tcPr>
            <w:tcW w:w="4018" w:type="dxa"/>
            <w:tcBorders>
              <w:top w:val="single" w:sz="8" w:space="0" w:color="auto"/>
              <w:left w:val="single" w:sz="8" w:space="0" w:color="auto"/>
              <w:bottom w:val="single" w:sz="8" w:space="0" w:color="auto"/>
              <w:right w:val="nil"/>
            </w:tcBorders>
            <w:shd w:val="clear" w:color="000000" w:fill="FFCC99"/>
            <w:noWrap/>
            <w:vAlign w:val="center"/>
            <w:hideMark/>
          </w:tcPr>
          <w:p w14:paraId="629877A2" w14:textId="77777777" w:rsidR="001037BF" w:rsidRPr="001037BF" w:rsidRDefault="001037BF" w:rsidP="001037BF">
            <w:pPr>
              <w:jc w:val="both"/>
              <w:rPr>
                <w:b/>
                <w:bCs/>
                <w:color w:val="000000"/>
                <w:sz w:val="16"/>
                <w:szCs w:val="16"/>
              </w:rPr>
            </w:pPr>
            <w:r w:rsidRPr="001037BF">
              <w:rPr>
                <w:b/>
                <w:bCs/>
                <w:color w:val="000000"/>
                <w:sz w:val="16"/>
                <w:szCs w:val="16"/>
              </w:rPr>
              <w:t>Бюджетна програма "Обучение и квалификация на служителите в дипломатическата служба"</w:t>
            </w:r>
          </w:p>
        </w:tc>
        <w:tc>
          <w:tcPr>
            <w:tcW w:w="850"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0E327864" w14:textId="77777777" w:rsidR="001037BF" w:rsidRPr="001037BF" w:rsidRDefault="001037BF" w:rsidP="001037BF">
            <w:pPr>
              <w:jc w:val="center"/>
              <w:rPr>
                <w:b/>
                <w:bCs/>
                <w:color w:val="000000"/>
                <w:sz w:val="16"/>
                <w:szCs w:val="16"/>
              </w:rPr>
            </w:pPr>
            <w:r w:rsidRPr="001037BF">
              <w:rPr>
                <w:b/>
                <w:bCs/>
                <w:color w:val="000000"/>
                <w:sz w:val="16"/>
                <w:szCs w:val="16"/>
              </w:rPr>
              <w:t>Отчет 2019</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41415571" w14:textId="77777777" w:rsidR="001037BF" w:rsidRPr="001037BF" w:rsidRDefault="001037BF" w:rsidP="001037BF">
            <w:pPr>
              <w:jc w:val="center"/>
              <w:rPr>
                <w:b/>
                <w:bCs/>
                <w:color w:val="000000"/>
                <w:sz w:val="16"/>
                <w:szCs w:val="16"/>
              </w:rPr>
            </w:pPr>
            <w:r w:rsidRPr="001037BF">
              <w:rPr>
                <w:b/>
                <w:bCs/>
                <w:color w:val="000000"/>
                <w:sz w:val="16"/>
                <w:szCs w:val="16"/>
              </w:rPr>
              <w:t>Отчет 2020</w:t>
            </w:r>
          </w:p>
        </w:tc>
        <w:tc>
          <w:tcPr>
            <w:tcW w:w="763" w:type="dxa"/>
            <w:tcBorders>
              <w:top w:val="single" w:sz="8" w:space="0" w:color="auto"/>
              <w:left w:val="nil"/>
              <w:bottom w:val="single" w:sz="8" w:space="0" w:color="auto"/>
              <w:right w:val="single" w:sz="8" w:space="0" w:color="auto"/>
            </w:tcBorders>
            <w:shd w:val="clear" w:color="000000" w:fill="FFCC99"/>
            <w:vAlign w:val="center"/>
            <w:hideMark/>
          </w:tcPr>
          <w:p w14:paraId="0277A3F9" w14:textId="77777777" w:rsidR="001037BF" w:rsidRPr="001037BF" w:rsidRDefault="001037BF" w:rsidP="001037BF">
            <w:pPr>
              <w:jc w:val="center"/>
              <w:rPr>
                <w:b/>
                <w:bCs/>
                <w:color w:val="000000"/>
                <w:sz w:val="16"/>
                <w:szCs w:val="16"/>
              </w:rPr>
            </w:pPr>
            <w:r w:rsidRPr="001037BF">
              <w:rPr>
                <w:b/>
                <w:bCs/>
                <w:color w:val="000000"/>
                <w:sz w:val="16"/>
                <w:szCs w:val="16"/>
              </w:rPr>
              <w:t>Закон 2021</w:t>
            </w:r>
          </w:p>
        </w:tc>
        <w:tc>
          <w:tcPr>
            <w:tcW w:w="796" w:type="dxa"/>
            <w:tcBorders>
              <w:top w:val="single" w:sz="8" w:space="0" w:color="auto"/>
              <w:left w:val="nil"/>
              <w:bottom w:val="single" w:sz="8" w:space="0" w:color="auto"/>
              <w:right w:val="single" w:sz="8" w:space="0" w:color="auto"/>
            </w:tcBorders>
            <w:shd w:val="clear" w:color="000000" w:fill="FFCC99"/>
            <w:vAlign w:val="center"/>
            <w:hideMark/>
          </w:tcPr>
          <w:p w14:paraId="42DA4BB8" w14:textId="77777777" w:rsidR="001037BF" w:rsidRPr="001037BF" w:rsidRDefault="001037BF" w:rsidP="001037BF">
            <w:pPr>
              <w:jc w:val="center"/>
              <w:rPr>
                <w:b/>
                <w:bCs/>
                <w:color w:val="000000"/>
                <w:sz w:val="16"/>
                <w:szCs w:val="16"/>
              </w:rPr>
            </w:pPr>
            <w:r w:rsidRPr="001037BF">
              <w:rPr>
                <w:b/>
                <w:bCs/>
                <w:color w:val="000000"/>
                <w:sz w:val="16"/>
                <w:szCs w:val="16"/>
              </w:rPr>
              <w:t>Проект 2022 г.</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4B979787" w14:textId="77777777" w:rsidR="001037BF" w:rsidRPr="001037BF" w:rsidRDefault="001037BF" w:rsidP="001037BF">
            <w:pPr>
              <w:jc w:val="center"/>
              <w:rPr>
                <w:b/>
                <w:bCs/>
                <w:color w:val="000000"/>
                <w:sz w:val="16"/>
                <w:szCs w:val="16"/>
              </w:rPr>
            </w:pPr>
            <w:r w:rsidRPr="001037BF">
              <w:rPr>
                <w:b/>
                <w:bCs/>
                <w:color w:val="000000"/>
                <w:sz w:val="16"/>
                <w:szCs w:val="16"/>
              </w:rPr>
              <w:t>Прогноза 2023 г.</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119D040A" w14:textId="77777777" w:rsidR="001037BF" w:rsidRPr="001037BF" w:rsidRDefault="001037BF" w:rsidP="001037BF">
            <w:pPr>
              <w:jc w:val="center"/>
              <w:rPr>
                <w:b/>
                <w:bCs/>
                <w:color w:val="000000"/>
                <w:sz w:val="16"/>
                <w:szCs w:val="16"/>
              </w:rPr>
            </w:pPr>
            <w:r w:rsidRPr="001037BF">
              <w:rPr>
                <w:b/>
                <w:bCs/>
                <w:color w:val="000000"/>
                <w:sz w:val="16"/>
                <w:szCs w:val="16"/>
              </w:rPr>
              <w:t>Прогноза 2024 г.</w:t>
            </w:r>
          </w:p>
        </w:tc>
      </w:tr>
      <w:tr w:rsidR="001037BF" w:rsidRPr="001037BF" w14:paraId="2FB8C57B" w14:textId="77777777" w:rsidTr="001037BF">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AC203E8" w14:textId="77777777" w:rsidR="001037BF" w:rsidRPr="001037BF" w:rsidRDefault="001037BF" w:rsidP="001037BF">
            <w:pPr>
              <w:jc w:val="both"/>
              <w:rPr>
                <w:b/>
                <w:bCs/>
                <w:i/>
                <w:iCs/>
                <w:color w:val="000000"/>
                <w:sz w:val="16"/>
                <w:szCs w:val="16"/>
              </w:rPr>
            </w:pPr>
            <w:r w:rsidRPr="001037BF">
              <w:rPr>
                <w:b/>
                <w:bCs/>
                <w:i/>
                <w:i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101CC190" w14:textId="77777777" w:rsidR="001037BF" w:rsidRPr="001037BF" w:rsidRDefault="001037BF" w:rsidP="001037BF">
            <w:pPr>
              <w:jc w:val="center"/>
              <w:rPr>
                <w:b/>
                <w:bCs/>
                <w:color w:val="000000"/>
                <w:sz w:val="16"/>
                <w:szCs w:val="16"/>
              </w:rPr>
            </w:pPr>
            <w:r w:rsidRPr="001037BF">
              <w:rPr>
                <w:b/>
                <w:bCs/>
                <w:color w:val="000000"/>
                <w:sz w:val="16"/>
                <w:szCs w:val="16"/>
              </w:rPr>
              <w:t>1</w:t>
            </w:r>
          </w:p>
        </w:tc>
        <w:tc>
          <w:tcPr>
            <w:tcW w:w="850" w:type="dxa"/>
            <w:tcBorders>
              <w:top w:val="nil"/>
              <w:left w:val="nil"/>
              <w:bottom w:val="single" w:sz="8" w:space="0" w:color="auto"/>
              <w:right w:val="single" w:sz="8" w:space="0" w:color="auto"/>
            </w:tcBorders>
            <w:shd w:val="clear" w:color="auto" w:fill="auto"/>
            <w:noWrap/>
            <w:vAlign w:val="center"/>
            <w:hideMark/>
          </w:tcPr>
          <w:p w14:paraId="3A3A6277" w14:textId="77777777" w:rsidR="001037BF" w:rsidRPr="001037BF" w:rsidRDefault="001037BF" w:rsidP="001037BF">
            <w:pPr>
              <w:jc w:val="center"/>
              <w:rPr>
                <w:b/>
                <w:bCs/>
                <w:color w:val="000000"/>
                <w:sz w:val="16"/>
                <w:szCs w:val="16"/>
              </w:rPr>
            </w:pPr>
            <w:r w:rsidRPr="001037BF">
              <w:rPr>
                <w:b/>
                <w:bCs/>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6CE04F10" w14:textId="77777777" w:rsidR="001037BF" w:rsidRPr="001037BF" w:rsidRDefault="001037BF" w:rsidP="001037BF">
            <w:pPr>
              <w:jc w:val="center"/>
              <w:rPr>
                <w:b/>
                <w:bCs/>
                <w:color w:val="000000"/>
                <w:sz w:val="16"/>
                <w:szCs w:val="16"/>
              </w:rPr>
            </w:pPr>
            <w:r w:rsidRPr="001037BF">
              <w:rPr>
                <w:b/>
                <w:bCs/>
                <w:color w:val="000000"/>
                <w:sz w:val="16"/>
                <w:szCs w:val="16"/>
              </w:rPr>
              <w:t>3</w:t>
            </w:r>
          </w:p>
        </w:tc>
        <w:tc>
          <w:tcPr>
            <w:tcW w:w="763" w:type="dxa"/>
            <w:tcBorders>
              <w:top w:val="nil"/>
              <w:left w:val="nil"/>
              <w:bottom w:val="single" w:sz="8" w:space="0" w:color="auto"/>
              <w:right w:val="single" w:sz="8" w:space="0" w:color="auto"/>
            </w:tcBorders>
            <w:shd w:val="clear" w:color="auto" w:fill="auto"/>
            <w:noWrap/>
            <w:vAlign w:val="center"/>
            <w:hideMark/>
          </w:tcPr>
          <w:p w14:paraId="7445FEDD" w14:textId="77777777" w:rsidR="001037BF" w:rsidRPr="001037BF" w:rsidRDefault="001037BF" w:rsidP="001037BF">
            <w:pPr>
              <w:jc w:val="center"/>
              <w:rPr>
                <w:b/>
                <w:bCs/>
                <w:color w:val="000000"/>
                <w:sz w:val="16"/>
                <w:szCs w:val="16"/>
              </w:rPr>
            </w:pPr>
            <w:r w:rsidRPr="001037BF">
              <w:rPr>
                <w:b/>
                <w:bCs/>
                <w:color w:val="000000"/>
                <w:sz w:val="16"/>
                <w:szCs w:val="16"/>
              </w:rPr>
              <w:t>4</w:t>
            </w:r>
          </w:p>
        </w:tc>
        <w:tc>
          <w:tcPr>
            <w:tcW w:w="796" w:type="dxa"/>
            <w:tcBorders>
              <w:top w:val="nil"/>
              <w:left w:val="nil"/>
              <w:bottom w:val="single" w:sz="8" w:space="0" w:color="auto"/>
              <w:right w:val="single" w:sz="8" w:space="0" w:color="auto"/>
            </w:tcBorders>
            <w:shd w:val="clear" w:color="auto" w:fill="auto"/>
            <w:noWrap/>
            <w:vAlign w:val="center"/>
            <w:hideMark/>
          </w:tcPr>
          <w:p w14:paraId="3C4F4D69" w14:textId="77777777" w:rsidR="001037BF" w:rsidRPr="001037BF" w:rsidRDefault="001037BF" w:rsidP="001037BF">
            <w:pPr>
              <w:jc w:val="center"/>
              <w:rPr>
                <w:b/>
                <w:bCs/>
                <w:color w:val="000000"/>
                <w:sz w:val="16"/>
                <w:szCs w:val="16"/>
              </w:rPr>
            </w:pPr>
            <w:r w:rsidRPr="001037BF">
              <w:rPr>
                <w:b/>
                <w:bCs/>
                <w:color w:val="000000"/>
                <w:sz w:val="16"/>
                <w:szCs w:val="16"/>
              </w:rPr>
              <w:t>5</w:t>
            </w:r>
          </w:p>
        </w:tc>
        <w:tc>
          <w:tcPr>
            <w:tcW w:w="850" w:type="dxa"/>
            <w:tcBorders>
              <w:top w:val="nil"/>
              <w:left w:val="nil"/>
              <w:bottom w:val="single" w:sz="8" w:space="0" w:color="auto"/>
              <w:right w:val="single" w:sz="8" w:space="0" w:color="auto"/>
            </w:tcBorders>
            <w:shd w:val="clear" w:color="auto" w:fill="auto"/>
            <w:noWrap/>
            <w:vAlign w:val="center"/>
            <w:hideMark/>
          </w:tcPr>
          <w:p w14:paraId="495988FD" w14:textId="77777777" w:rsidR="001037BF" w:rsidRPr="001037BF" w:rsidRDefault="001037BF" w:rsidP="001037BF">
            <w:pPr>
              <w:jc w:val="center"/>
              <w:rPr>
                <w:b/>
                <w:bCs/>
                <w:color w:val="000000"/>
                <w:sz w:val="16"/>
                <w:szCs w:val="16"/>
              </w:rPr>
            </w:pPr>
            <w:r w:rsidRPr="001037BF">
              <w:rPr>
                <w:b/>
                <w:bCs/>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0AE93591" w14:textId="77777777" w:rsidR="001037BF" w:rsidRPr="001037BF" w:rsidRDefault="001037BF" w:rsidP="001037BF">
            <w:pPr>
              <w:jc w:val="center"/>
              <w:rPr>
                <w:b/>
                <w:bCs/>
                <w:color w:val="000000"/>
                <w:sz w:val="16"/>
                <w:szCs w:val="16"/>
              </w:rPr>
            </w:pPr>
            <w:r w:rsidRPr="001037BF">
              <w:rPr>
                <w:b/>
                <w:bCs/>
                <w:color w:val="000000"/>
                <w:sz w:val="16"/>
                <w:szCs w:val="16"/>
              </w:rPr>
              <w:t>7</w:t>
            </w:r>
          </w:p>
        </w:tc>
      </w:tr>
      <w:tr w:rsidR="001037BF" w:rsidRPr="001037BF" w14:paraId="04E08E48"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E7CD64D" w14:textId="77777777" w:rsidR="001037BF" w:rsidRPr="001037BF" w:rsidRDefault="001037BF" w:rsidP="001037BF">
            <w:pPr>
              <w:jc w:val="both"/>
              <w:rPr>
                <w:b/>
                <w:bCs/>
                <w:color w:val="000000"/>
                <w:sz w:val="16"/>
                <w:szCs w:val="16"/>
              </w:rPr>
            </w:pPr>
            <w:r w:rsidRPr="001037BF">
              <w:rPr>
                <w:b/>
                <w:bCs/>
                <w:color w:val="000000"/>
                <w:sz w:val="16"/>
                <w:szCs w:val="16"/>
              </w:rPr>
              <w:t>І.</w:t>
            </w:r>
          </w:p>
        </w:tc>
        <w:tc>
          <w:tcPr>
            <w:tcW w:w="4018" w:type="dxa"/>
            <w:tcBorders>
              <w:top w:val="nil"/>
              <w:left w:val="nil"/>
              <w:bottom w:val="single" w:sz="8" w:space="0" w:color="auto"/>
              <w:right w:val="single" w:sz="8" w:space="0" w:color="auto"/>
            </w:tcBorders>
            <w:shd w:val="clear" w:color="000000" w:fill="FFCC99"/>
            <w:noWrap/>
            <w:vAlign w:val="center"/>
            <w:hideMark/>
          </w:tcPr>
          <w:p w14:paraId="763620E9" w14:textId="77777777" w:rsidR="001037BF" w:rsidRPr="001037BF" w:rsidRDefault="001037BF" w:rsidP="001037BF">
            <w:pPr>
              <w:rPr>
                <w:b/>
                <w:bCs/>
                <w:color w:val="000000"/>
                <w:sz w:val="16"/>
                <w:szCs w:val="16"/>
              </w:rPr>
            </w:pPr>
            <w:r w:rsidRPr="001037BF">
              <w:rPr>
                <w:b/>
                <w:bCs/>
                <w:color w:val="000000"/>
                <w:sz w:val="16"/>
                <w:szCs w:val="16"/>
              </w:rPr>
              <w:t>Общо ведомствени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15997BCA" w14:textId="77777777" w:rsidR="001037BF" w:rsidRPr="001037BF" w:rsidRDefault="001037BF" w:rsidP="001037BF">
            <w:pPr>
              <w:jc w:val="right"/>
              <w:rPr>
                <w:b/>
                <w:bCs/>
                <w:color w:val="000000"/>
                <w:sz w:val="16"/>
                <w:szCs w:val="16"/>
              </w:rPr>
            </w:pPr>
            <w:r w:rsidRPr="001037BF">
              <w:rPr>
                <w:b/>
                <w:bCs/>
                <w:color w:val="000000"/>
                <w:sz w:val="16"/>
                <w:szCs w:val="16"/>
              </w:rPr>
              <w:t>454,9</w:t>
            </w:r>
          </w:p>
        </w:tc>
        <w:tc>
          <w:tcPr>
            <w:tcW w:w="851" w:type="dxa"/>
            <w:tcBorders>
              <w:top w:val="nil"/>
              <w:left w:val="nil"/>
              <w:bottom w:val="single" w:sz="8" w:space="0" w:color="auto"/>
              <w:right w:val="single" w:sz="8" w:space="0" w:color="auto"/>
            </w:tcBorders>
            <w:shd w:val="clear" w:color="000000" w:fill="FFCC99"/>
            <w:noWrap/>
            <w:vAlign w:val="center"/>
            <w:hideMark/>
          </w:tcPr>
          <w:p w14:paraId="3C2EB2A6" w14:textId="77777777" w:rsidR="001037BF" w:rsidRPr="001037BF" w:rsidRDefault="001037BF" w:rsidP="001037BF">
            <w:pPr>
              <w:jc w:val="right"/>
              <w:rPr>
                <w:b/>
                <w:bCs/>
                <w:color w:val="000000"/>
                <w:sz w:val="16"/>
                <w:szCs w:val="16"/>
              </w:rPr>
            </w:pPr>
            <w:r w:rsidRPr="001037BF">
              <w:rPr>
                <w:b/>
                <w:bCs/>
                <w:color w:val="000000"/>
                <w:sz w:val="16"/>
                <w:szCs w:val="16"/>
              </w:rPr>
              <w:t>134,4</w:t>
            </w:r>
          </w:p>
        </w:tc>
        <w:tc>
          <w:tcPr>
            <w:tcW w:w="763" w:type="dxa"/>
            <w:tcBorders>
              <w:top w:val="nil"/>
              <w:left w:val="nil"/>
              <w:bottom w:val="single" w:sz="8" w:space="0" w:color="auto"/>
              <w:right w:val="single" w:sz="8" w:space="0" w:color="auto"/>
            </w:tcBorders>
            <w:shd w:val="clear" w:color="000000" w:fill="FFCC99"/>
            <w:noWrap/>
            <w:vAlign w:val="center"/>
            <w:hideMark/>
          </w:tcPr>
          <w:p w14:paraId="668861F8" w14:textId="77777777" w:rsidR="001037BF" w:rsidRPr="001037BF" w:rsidRDefault="001037BF" w:rsidP="001037BF">
            <w:pPr>
              <w:jc w:val="right"/>
              <w:rPr>
                <w:b/>
                <w:bCs/>
                <w:color w:val="000000"/>
                <w:sz w:val="16"/>
                <w:szCs w:val="16"/>
              </w:rPr>
            </w:pPr>
            <w:r w:rsidRPr="001037BF">
              <w:rPr>
                <w:b/>
                <w:bCs/>
                <w:color w:val="000000"/>
                <w:sz w:val="16"/>
                <w:szCs w:val="16"/>
              </w:rPr>
              <w:t>600,0</w:t>
            </w:r>
          </w:p>
        </w:tc>
        <w:tc>
          <w:tcPr>
            <w:tcW w:w="796" w:type="dxa"/>
            <w:tcBorders>
              <w:top w:val="nil"/>
              <w:left w:val="nil"/>
              <w:bottom w:val="single" w:sz="8" w:space="0" w:color="auto"/>
              <w:right w:val="single" w:sz="8" w:space="0" w:color="auto"/>
            </w:tcBorders>
            <w:shd w:val="clear" w:color="000000" w:fill="FFCC99"/>
            <w:noWrap/>
            <w:vAlign w:val="center"/>
            <w:hideMark/>
          </w:tcPr>
          <w:p w14:paraId="192354DE" w14:textId="77777777" w:rsidR="001037BF" w:rsidRPr="001037BF" w:rsidRDefault="001037BF" w:rsidP="001037BF">
            <w:pPr>
              <w:jc w:val="right"/>
              <w:rPr>
                <w:b/>
                <w:bCs/>
                <w:color w:val="000000"/>
                <w:sz w:val="16"/>
                <w:szCs w:val="16"/>
              </w:rPr>
            </w:pPr>
            <w:r w:rsidRPr="001037BF">
              <w:rPr>
                <w:b/>
                <w:bCs/>
                <w:color w:val="000000"/>
                <w:sz w:val="16"/>
                <w:szCs w:val="16"/>
              </w:rPr>
              <w:t>460,0</w:t>
            </w:r>
          </w:p>
        </w:tc>
        <w:tc>
          <w:tcPr>
            <w:tcW w:w="850" w:type="dxa"/>
            <w:tcBorders>
              <w:top w:val="nil"/>
              <w:left w:val="nil"/>
              <w:bottom w:val="single" w:sz="8" w:space="0" w:color="auto"/>
              <w:right w:val="single" w:sz="8" w:space="0" w:color="auto"/>
            </w:tcBorders>
            <w:shd w:val="clear" w:color="000000" w:fill="FFCC99"/>
            <w:noWrap/>
            <w:vAlign w:val="center"/>
            <w:hideMark/>
          </w:tcPr>
          <w:p w14:paraId="7B7B8018" w14:textId="77777777" w:rsidR="001037BF" w:rsidRPr="001037BF" w:rsidRDefault="001037BF" w:rsidP="001037BF">
            <w:pPr>
              <w:jc w:val="right"/>
              <w:rPr>
                <w:b/>
                <w:bCs/>
                <w:color w:val="000000"/>
                <w:sz w:val="16"/>
                <w:szCs w:val="16"/>
              </w:rPr>
            </w:pPr>
            <w:r w:rsidRPr="001037BF">
              <w:rPr>
                <w:b/>
                <w:bCs/>
                <w:color w:val="000000"/>
                <w:sz w:val="16"/>
                <w:szCs w:val="16"/>
              </w:rPr>
              <w:t>460,0</w:t>
            </w:r>
          </w:p>
        </w:tc>
        <w:tc>
          <w:tcPr>
            <w:tcW w:w="851" w:type="dxa"/>
            <w:tcBorders>
              <w:top w:val="nil"/>
              <w:left w:val="nil"/>
              <w:bottom w:val="single" w:sz="8" w:space="0" w:color="auto"/>
              <w:right w:val="single" w:sz="8" w:space="0" w:color="auto"/>
            </w:tcBorders>
            <w:shd w:val="clear" w:color="000000" w:fill="FFCC99"/>
            <w:noWrap/>
            <w:vAlign w:val="center"/>
            <w:hideMark/>
          </w:tcPr>
          <w:p w14:paraId="4BEE0271" w14:textId="77777777" w:rsidR="001037BF" w:rsidRPr="001037BF" w:rsidRDefault="001037BF" w:rsidP="001037BF">
            <w:pPr>
              <w:jc w:val="right"/>
              <w:rPr>
                <w:b/>
                <w:bCs/>
                <w:color w:val="000000"/>
                <w:sz w:val="16"/>
                <w:szCs w:val="16"/>
              </w:rPr>
            </w:pPr>
            <w:r w:rsidRPr="001037BF">
              <w:rPr>
                <w:b/>
                <w:bCs/>
                <w:color w:val="000000"/>
                <w:sz w:val="16"/>
                <w:szCs w:val="16"/>
              </w:rPr>
              <w:t>460,0</w:t>
            </w:r>
          </w:p>
        </w:tc>
      </w:tr>
      <w:tr w:rsidR="001037BF" w:rsidRPr="001037BF" w14:paraId="2CE3BDB9"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35BF22D8" w14:textId="77777777" w:rsidR="001037BF" w:rsidRPr="001037BF" w:rsidRDefault="001037BF" w:rsidP="001037BF">
            <w:pPr>
              <w:jc w:val="both"/>
              <w:rPr>
                <w:b/>
                <w:bCs/>
                <w:color w:val="000000"/>
                <w:sz w:val="16"/>
                <w:szCs w:val="16"/>
              </w:rPr>
            </w:pPr>
            <w:r w:rsidRPr="001037BF">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00A88546" w14:textId="77777777" w:rsidR="001037BF" w:rsidRPr="001037BF" w:rsidRDefault="001037BF" w:rsidP="001037BF">
            <w:pPr>
              <w:rPr>
                <w:b/>
                <w:bCs/>
                <w:color w:val="000000"/>
                <w:sz w:val="16"/>
                <w:szCs w:val="16"/>
              </w:rPr>
            </w:pPr>
            <w:r w:rsidRPr="001037BF">
              <w:rPr>
                <w:b/>
                <w:bCs/>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14:paraId="5C0D88DF" w14:textId="77777777" w:rsidR="001037BF" w:rsidRPr="001037BF" w:rsidRDefault="001037BF" w:rsidP="001037BF">
            <w:pPr>
              <w:jc w:val="right"/>
              <w:rPr>
                <w:color w:val="000000"/>
                <w:sz w:val="16"/>
                <w:szCs w:val="16"/>
              </w:rPr>
            </w:pPr>
            <w:r w:rsidRPr="001037BF">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E48C6EE" w14:textId="77777777" w:rsidR="001037BF" w:rsidRPr="001037BF" w:rsidRDefault="001037BF" w:rsidP="001037BF">
            <w:pPr>
              <w:jc w:val="right"/>
              <w:rPr>
                <w:color w:val="000000"/>
                <w:sz w:val="16"/>
                <w:szCs w:val="16"/>
              </w:rPr>
            </w:pPr>
            <w:r w:rsidRPr="001037BF">
              <w:rPr>
                <w:color w:val="000000"/>
                <w:sz w:val="16"/>
                <w:szCs w:val="16"/>
              </w:rPr>
              <w:t>0,0</w:t>
            </w:r>
          </w:p>
        </w:tc>
        <w:tc>
          <w:tcPr>
            <w:tcW w:w="763" w:type="dxa"/>
            <w:tcBorders>
              <w:top w:val="nil"/>
              <w:left w:val="nil"/>
              <w:bottom w:val="single" w:sz="8" w:space="0" w:color="auto"/>
              <w:right w:val="single" w:sz="8" w:space="0" w:color="auto"/>
            </w:tcBorders>
            <w:shd w:val="clear" w:color="000000" w:fill="FFCC99"/>
            <w:noWrap/>
            <w:vAlign w:val="center"/>
            <w:hideMark/>
          </w:tcPr>
          <w:p w14:paraId="19045754" w14:textId="77777777" w:rsidR="001037BF" w:rsidRPr="001037BF" w:rsidRDefault="001037BF" w:rsidP="001037BF">
            <w:pPr>
              <w:jc w:val="right"/>
              <w:rPr>
                <w:color w:val="000000"/>
                <w:sz w:val="16"/>
                <w:szCs w:val="16"/>
              </w:rPr>
            </w:pPr>
            <w:r w:rsidRPr="001037BF">
              <w:rPr>
                <w:color w:val="000000"/>
                <w:sz w:val="16"/>
                <w:szCs w:val="16"/>
              </w:rPr>
              <w:t>0,0</w:t>
            </w:r>
          </w:p>
        </w:tc>
        <w:tc>
          <w:tcPr>
            <w:tcW w:w="796" w:type="dxa"/>
            <w:tcBorders>
              <w:top w:val="nil"/>
              <w:left w:val="nil"/>
              <w:bottom w:val="single" w:sz="8" w:space="0" w:color="auto"/>
              <w:right w:val="single" w:sz="8" w:space="0" w:color="auto"/>
            </w:tcBorders>
            <w:shd w:val="clear" w:color="000000" w:fill="FFCC99"/>
            <w:noWrap/>
            <w:vAlign w:val="center"/>
            <w:hideMark/>
          </w:tcPr>
          <w:p w14:paraId="5696F433" w14:textId="77777777" w:rsidR="001037BF" w:rsidRPr="001037BF" w:rsidRDefault="001037BF" w:rsidP="001037BF">
            <w:pPr>
              <w:jc w:val="right"/>
              <w:rPr>
                <w:color w:val="000000"/>
                <w:sz w:val="16"/>
                <w:szCs w:val="16"/>
              </w:rPr>
            </w:pPr>
            <w:r w:rsidRPr="001037BF">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8233BB0" w14:textId="77777777" w:rsidR="001037BF" w:rsidRPr="001037BF" w:rsidRDefault="001037BF" w:rsidP="001037BF">
            <w:pPr>
              <w:jc w:val="right"/>
              <w:rPr>
                <w:color w:val="000000"/>
                <w:sz w:val="16"/>
                <w:szCs w:val="16"/>
              </w:rPr>
            </w:pPr>
            <w:r w:rsidRPr="001037BF">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AB5D61B" w14:textId="77777777" w:rsidR="001037BF" w:rsidRPr="001037BF" w:rsidRDefault="001037BF" w:rsidP="001037BF">
            <w:pPr>
              <w:jc w:val="right"/>
              <w:rPr>
                <w:color w:val="000000"/>
                <w:sz w:val="16"/>
                <w:szCs w:val="16"/>
              </w:rPr>
            </w:pPr>
            <w:r w:rsidRPr="001037BF">
              <w:rPr>
                <w:color w:val="000000"/>
                <w:sz w:val="16"/>
                <w:szCs w:val="16"/>
              </w:rPr>
              <w:t>0,0</w:t>
            </w:r>
          </w:p>
        </w:tc>
      </w:tr>
      <w:tr w:rsidR="001037BF" w:rsidRPr="001037BF" w14:paraId="5438A7F8"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37F23C0C" w14:textId="77777777" w:rsidR="001037BF" w:rsidRPr="001037BF" w:rsidRDefault="001037BF" w:rsidP="001037BF">
            <w:pPr>
              <w:jc w:val="both"/>
              <w:rPr>
                <w:b/>
                <w:bCs/>
                <w:color w:val="000000"/>
                <w:sz w:val="16"/>
                <w:szCs w:val="16"/>
              </w:rPr>
            </w:pPr>
            <w:r w:rsidRPr="001037BF">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62F66A08" w14:textId="77777777" w:rsidR="001037BF" w:rsidRPr="001037BF" w:rsidRDefault="001037BF" w:rsidP="001037BF">
            <w:pPr>
              <w:rPr>
                <w:b/>
                <w:bCs/>
                <w:color w:val="000000"/>
                <w:sz w:val="16"/>
                <w:szCs w:val="16"/>
              </w:rPr>
            </w:pPr>
            <w:r w:rsidRPr="001037BF">
              <w:rPr>
                <w:b/>
                <w:bCs/>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14:paraId="224E8E4C" w14:textId="77777777" w:rsidR="001037BF" w:rsidRPr="001037BF" w:rsidRDefault="001037BF" w:rsidP="001037BF">
            <w:pPr>
              <w:jc w:val="right"/>
              <w:rPr>
                <w:color w:val="000000"/>
                <w:sz w:val="16"/>
                <w:szCs w:val="16"/>
              </w:rPr>
            </w:pPr>
            <w:r w:rsidRPr="001037BF">
              <w:rPr>
                <w:color w:val="000000"/>
                <w:sz w:val="16"/>
                <w:szCs w:val="16"/>
              </w:rPr>
              <w:t>454,9</w:t>
            </w:r>
          </w:p>
        </w:tc>
        <w:tc>
          <w:tcPr>
            <w:tcW w:w="851" w:type="dxa"/>
            <w:tcBorders>
              <w:top w:val="nil"/>
              <w:left w:val="nil"/>
              <w:bottom w:val="single" w:sz="8" w:space="0" w:color="auto"/>
              <w:right w:val="single" w:sz="8" w:space="0" w:color="auto"/>
            </w:tcBorders>
            <w:shd w:val="clear" w:color="000000" w:fill="FFCC99"/>
            <w:noWrap/>
            <w:vAlign w:val="center"/>
            <w:hideMark/>
          </w:tcPr>
          <w:p w14:paraId="3AB5C7D6" w14:textId="77777777" w:rsidR="001037BF" w:rsidRPr="001037BF" w:rsidRDefault="001037BF" w:rsidP="001037BF">
            <w:pPr>
              <w:jc w:val="right"/>
              <w:rPr>
                <w:color w:val="000000"/>
                <w:sz w:val="16"/>
                <w:szCs w:val="16"/>
              </w:rPr>
            </w:pPr>
            <w:r w:rsidRPr="001037BF">
              <w:rPr>
                <w:color w:val="000000"/>
                <w:sz w:val="16"/>
                <w:szCs w:val="16"/>
              </w:rPr>
              <w:t>134,4</w:t>
            </w:r>
          </w:p>
        </w:tc>
        <w:tc>
          <w:tcPr>
            <w:tcW w:w="763" w:type="dxa"/>
            <w:tcBorders>
              <w:top w:val="nil"/>
              <w:left w:val="nil"/>
              <w:bottom w:val="single" w:sz="8" w:space="0" w:color="auto"/>
              <w:right w:val="single" w:sz="8" w:space="0" w:color="auto"/>
            </w:tcBorders>
            <w:shd w:val="clear" w:color="000000" w:fill="FFCC99"/>
            <w:noWrap/>
            <w:vAlign w:val="center"/>
            <w:hideMark/>
          </w:tcPr>
          <w:p w14:paraId="6AC0287E" w14:textId="77777777" w:rsidR="001037BF" w:rsidRPr="001037BF" w:rsidRDefault="001037BF" w:rsidP="001037BF">
            <w:pPr>
              <w:jc w:val="right"/>
              <w:rPr>
                <w:color w:val="000000"/>
                <w:sz w:val="16"/>
                <w:szCs w:val="16"/>
              </w:rPr>
            </w:pPr>
            <w:r w:rsidRPr="001037BF">
              <w:rPr>
                <w:color w:val="000000"/>
                <w:sz w:val="16"/>
                <w:szCs w:val="16"/>
              </w:rPr>
              <w:t>600,0</w:t>
            </w:r>
          </w:p>
        </w:tc>
        <w:tc>
          <w:tcPr>
            <w:tcW w:w="796" w:type="dxa"/>
            <w:tcBorders>
              <w:top w:val="nil"/>
              <w:left w:val="nil"/>
              <w:bottom w:val="single" w:sz="8" w:space="0" w:color="auto"/>
              <w:right w:val="single" w:sz="8" w:space="0" w:color="auto"/>
            </w:tcBorders>
            <w:shd w:val="clear" w:color="000000" w:fill="FFCC99"/>
            <w:noWrap/>
            <w:vAlign w:val="center"/>
            <w:hideMark/>
          </w:tcPr>
          <w:p w14:paraId="68DE5C1D" w14:textId="77777777" w:rsidR="001037BF" w:rsidRPr="001037BF" w:rsidRDefault="001037BF" w:rsidP="001037BF">
            <w:pPr>
              <w:jc w:val="right"/>
              <w:rPr>
                <w:color w:val="000000"/>
                <w:sz w:val="16"/>
                <w:szCs w:val="16"/>
              </w:rPr>
            </w:pPr>
            <w:r w:rsidRPr="001037BF">
              <w:rPr>
                <w:color w:val="000000"/>
                <w:sz w:val="16"/>
                <w:szCs w:val="16"/>
              </w:rPr>
              <w:t>460,0</w:t>
            </w:r>
          </w:p>
        </w:tc>
        <w:tc>
          <w:tcPr>
            <w:tcW w:w="850" w:type="dxa"/>
            <w:tcBorders>
              <w:top w:val="nil"/>
              <w:left w:val="nil"/>
              <w:bottom w:val="single" w:sz="8" w:space="0" w:color="auto"/>
              <w:right w:val="single" w:sz="8" w:space="0" w:color="auto"/>
            </w:tcBorders>
            <w:shd w:val="clear" w:color="000000" w:fill="FFCC99"/>
            <w:noWrap/>
            <w:vAlign w:val="center"/>
            <w:hideMark/>
          </w:tcPr>
          <w:p w14:paraId="3580A56B" w14:textId="77777777" w:rsidR="001037BF" w:rsidRPr="001037BF" w:rsidRDefault="001037BF" w:rsidP="001037BF">
            <w:pPr>
              <w:jc w:val="right"/>
              <w:rPr>
                <w:color w:val="000000"/>
                <w:sz w:val="16"/>
                <w:szCs w:val="16"/>
              </w:rPr>
            </w:pPr>
            <w:r w:rsidRPr="001037BF">
              <w:rPr>
                <w:color w:val="000000"/>
                <w:sz w:val="16"/>
                <w:szCs w:val="16"/>
              </w:rPr>
              <w:t>460,0</w:t>
            </w:r>
          </w:p>
        </w:tc>
        <w:tc>
          <w:tcPr>
            <w:tcW w:w="851" w:type="dxa"/>
            <w:tcBorders>
              <w:top w:val="nil"/>
              <w:left w:val="nil"/>
              <w:bottom w:val="single" w:sz="8" w:space="0" w:color="auto"/>
              <w:right w:val="single" w:sz="8" w:space="0" w:color="auto"/>
            </w:tcBorders>
            <w:shd w:val="clear" w:color="000000" w:fill="FFCC99"/>
            <w:noWrap/>
            <w:vAlign w:val="center"/>
            <w:hideMark/>
          </w:tcPr>
          <w:p w14:paraId="2356CE64" w14:textId="77777777" w:rsidR="001037BF" w:rsidRPr="001037BF" w:rsidRDefault="001037BF" w:rsidP="001037BF">
            <w:pPr>
              <w:jc w:val="right"/>
              <w:rPr>
                <w:color w:val="000000"/>
                <w:sz w:val="16"/>
                <w:szCs w:val="16"/>
              </w:rPr>
            </w:pPr>
            <w:r w:rsidRPr="001037BF">
              <w:rPr>
                <w:color w:val="000000"/>
                <w:sz w:val="16"/>
                <w:szCs w:val="16"/>
              </w:rPr>
              <w:t>460,0</w:t>
            </w:r>
          </w:p>
        </w:tc>
      </w:tr>
      <w:tr w:rsidR="001037BF" w:rsidRPr="001037BF" w14:paraId="3BA90A6B"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C90C68A" w14:textId="77777777" w:rsidR="001037BF" w:rsidRPr="001037BF" w:rsidRDefault="001037BF" w:rsidP="001037BF">
            <w:pPr>
              <w:jc w:val="both"/>
              <w:rPr>
                <w:b/>
                <w:bCs/>
                <w:color w:val="000000"/>
                <w:sz w:val="16"/>
                <w:szCs w:val="16"/>
              </w:rPr>
            </w:pPr>
            <w:r w:rsidRPr="001037BF">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791D4FC1" w14:textId="77777777" w:rsidR="001037BF" w:rsidRPr="001037BF" w:rsidRDefault="001037BF" w:rsidP="001037BF">
            <w:pPr>
              <w:rPr>
                <w:b/>
                <w:bCs/>
                <w:color w:val="000000"/>
                <w:sz w:val="16"/>
                <w:szCs w:val="16"/>
              </w:rPr>
            </w:pPr>
            <w:r w:rsidRPr="001037BF">
              <w:rPr>
                <w:b/>
                <w:bCs/>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7489A515" w14:textId="77777777" w:rsidR="001037BF" w:rsidRPr="001037BF" w:rsidRDefault="001037BF" w:rsidP="001037BF">
            <w:pPr>
              <w:jc w:val="right"/>
              <w:rPr>
                <w:color w:val="000000"/>
                <w:sz w:val="16"/>
                <w:szCs w:val="16"/>
              </w:rPr>
            </w:pPr>
            <w:r w:rsidRPr="001037BF">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F8F0E23" w14:textId="77777777" w:rsidR="001037BF" w:rsidRPr="001037BF" w:rsidRDefault="001037BF" w:rsidP="001037BF">
            <w:pPr>
              <w:jc w:val="right"/>
              <w:rPr>
                <w:color w:val="000000"/>
                <w:sz w:val="16"/>
                <w:szCs w:val="16"/>
              </w:rPr>
            </w:pPr>
            <w:r w:rsidRPr="001037BF">
              <w:rPr>
                <w:color w:val="000000"/>
                <w:sz w:val="16"/>
                <w:szCs w:val="16"/>
              </w:rPr>
              <w:t>0,0</w:t>
            </w:r>
          </w:p>
        </w:tc>
        <w:tc>
          <w:tcPr>
            <w:tcW w:w="763" w:type="dxa"/>
            <w:tcBorders>
              <w:top w:val="nil"/>
              <w:left w:val="nil"/>
              <w:bottom w:val="single" w:sz="8" w:space="0" w:color="auto"/>
              <w:right w:val="single" w:sz="8" w:space="0" w:color="auto"/>
            </w:tcBorders>
            <w:shd w:val="clear" w:color="000000" w:fill="FFCC99"/>
            <w:noWrap/>
            <w:vAlign w:val="center"/>
            <w:hideMark/>
          </w:tcPr>
          <w:p w14:paraId="0E1E4A21" w14:textId="77777777" w:rsidR="001037BF" w:rsidRPr="001037BF" w:rsidRDefault="001037BF" w:rsidP="001037BF">
            <w:pPr>
              <w:jc w:val="right"/>
              <w:rPr>
                <w:color w:val="000000"/>
                <w:sz w:val="16"/>
                <w:szCs w:val="16"/>
              </w:rPr>
            </w:pPr>
            <w:r w:rsidRPr="001037BF">
              <w:rPr>
                <w:color w:val="000000"/>
                <w:sz w:val="16"/>
                <w:szCs w:val="16"/>
              </w:rPr>
              <w:t>0,0</w:t>
            </w:r>
          </w:p>
        </w:tc>
        <w:tc>
          <w:tcPr>
            <w:tcW w:w="796" w:type="dxa"/>
            <w:tcBorders>
              <w:top w:val="nil"/>
              <w:left w:val="nil"/>
              <w:bottom w:val="single" w:sz="8" w:space="0" w:color="auto"/>
              <w:right w:val="single" w:sz="8" w:space="0" w:color="auto"/>
            </w:tcBorders>
            <w:shd w:val="clear" w:color="000000" w:fill="FFCC99"/>
            <w:noWrap/>
            <w:vAlign w:val="center"/>
            <w:hideMark/>
          </w:tcPr>
          <w:p w14:paraId="3B0E9FAB" w14:textId="77777777" w:rsidR="001037BF" w:rsidRPr="001037BF" w:rsidRDefault="001037BF" w:rsidP="001037BF">
            <w:pPr>
              <w:jc w:val="right"/>
              <w:rPr>
                <w:color w:val="000000"/>
                <w:sz w:val="16"/>
                <w:szCs w:val="16"/>
              </w:rPr>
            </w:pPr>
            <w:r w:rsidRPr="001037BF">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B102821" w14:textId="77777777" w:rsidR="001037BF" w:rsidRPr="001037BF" w:rsidRDefault="001037BF" w:rsidP="001037BF">
            <w:pPr>
              <w:jc w:val="right"/>
              <w:rPr>
                <w:color w:val="000000"/>
                <w:sz w:val="16"/>
                <w:szCs w:val="16"/>
              </w:rPr>
            </w:pPr>
            <w:r w:rsidRPr="001037BF">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5E05EFD" w14:textId="77777777" w:rsidR="001037BF" w:rsidRPr="001037BF" w:rsidRDefault="001037BF" w:rsidP="001037BF">
            <w:pPr>
              <w:jc w:val="right"/>
              <w:rPr>
                <w:color w:val="000000"/>
                <w:sz w:val="16"/>
                <w:szCs w:val="16"/>
              </w:rPr>
            </w:pPr>
            <w:r w:rsidRPr="001037BF">
              <w:rPr>
                <w:color w:val="000000"/>
                <w:sz w:val="16"/>
                <w:szCs w:val="16"/>
              </w:rPr>
              <w:t>0,0</w:t>
            </w:r>
          </w:p>
        </w:tc>
      </w:tr>
      <w:tr w:rsidR="001037BF" w:rsidRPr="001037BF" w14:paraId="60579C80" w14:textId="77777777" w:rsidTr="001037BF">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F01841C" w14:textId="77777777" w:rsidR="001037BF" w:rsidRPr="001037BF" w:rsidRDefault="001037BF" w:rsidP="001037BF">
            <w:pPr>
              <w:jc w:val="both"/>
              <w:rPr>
                <w:b/>
                <w:bCs/>
                <w:color w:val="000000"/>
                <w:sz w:val="16"/>
                <w:szCs w:val="16"/>
              </w:rPr>
            </w:pPr>
            <w:r w:rsidRPr="001037BF">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58360CD3" w14:textId="77777777" w:rsidR="001037BF" w:rsidRPr="001037BF" w:rsidRDefault="001037BF" w:rsidP="001037BF">
            <w:pPr>
              <w:rPr>
                <w:b/>
                <w:bCs/>
                <w:color w:val="000000"/>
                <w:sz w:val="16"/>
                <w:szCs w:val="16"/>
              </w:rPr>
            </w:pPr>
            <w:r w:rsidRPr="001037BF">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C96CEA6" w14:textId="77777777" w:rsidR="001037BF" w:rsidRPr="001037BF" w:rsidRDefault="001037BF" w:rsidP="001037BF">
            <w:pPr>
              <w:rPr>
                <w:b/>
                <w:bCs/>
                <w:color w:val="000000"/>
                <w:sz w:val="16"/>
                <w:szCs w:val="16"/>
              </w:rPr>
            </w:pPr>
            <w:r w:rsidRPr="001037BF">
              <w:rPr>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0828189" w14:textId="77777777" w:rsidR="001037BF" w:rsidRPr="001037BF" w:rsidRDefault="001037BF" w:rsidP="001037BF">
            <w:pPr>
              <w:rPr>
                <w:b/>
                <w:bCs/>
                <w:color w:val="000000"/>
                <w:sz w:val="16"/>
                <w:szCs w:val="16"/>
              </w:rPr>
            </w:pPr>
            <w:r w:rsidRPr="001037BF">
              <w:rPr>
                <w:b/>
                <w:bCs/>
                <w:color w:val="000000"/>
                <w:sz w:val="16"/>
                <w:szCs w:val="16"/>
              </w:rPr>
              <w:t> </w:t>
            </w:r>
          </w:p>
        </w:tc>
        <w:tc>
          <w:tcPr>
            <w:tcW w:w="763" w:type="dxa"/>
            <w:tcBorders>
              <w:top w:val="nil"/>
              <w:left w:val="nil"/>
              <w:bottom w:val="single" w:sz="8" w:space="0" w:color="auto"/>
              <w:right w:val="single" w:sz="8" w:space="0" w:color="auto"/>
            </w:tcBorders>
            <w:shd w:val="clear" w:color="auto" w:fill="auto"/>
            <w:noWrap/>
            <w:vAlign w:val="center"/>
            <w:hideMark/>
          </w:tcPr>
          <w:p w14:paraId="19B02656" w14:textId="77777777" w:rsidR="001037BF" w:rsidRPr="001037BF" w:rsidRDefault="001037BF" w:rsidP="001037BF">
            <w:pPr>
              <w:rPr>
                <w:color w:val="000000"/>
                <w:sz w:val="16"/>
                <w:szCs w:val="16"/>
              </w:rPr>
            </w:pPr>
            <w:r w:rsidRPr="001037BF">
              <w:rPr>
                <w:color w:val="000000"/>
                <w:sz w:val="16"/>
                <w:szCs w:val="16"/>
              </w:rPr>
              <w:t> </w:t>
            </w:r>
          </w:p>
        </w:tc>
        <w:tc>
          <w:tcPr>
            <w:tcW w:w="796" w:type="dxa"/>
            <w:tcBorders>
              <w:top w:val="nil"/>
              <w:left w:val="nil"/>
              <w:bottom w:val="single" w:sz="8" w:space="0" w:color="auto"/>
              <w:right w:val="single" w:sz="8" w:space="0" w:color="auto"/>
            </w:tcBorders>
            <w:shd w:val="clear" w:color="auto" w:fill="auto"/>
            <w:noWrap/>
            <w:vAlign w:val="center"/>
            <w:hideMark/>
          </w:tcPr>
          <w:p w14:paraId="15BB6240" w14:textId="77777777" w:rsidR="001037BF" w:rsidRPr="001037BF" w:rsidRDefault="001037BF" w:rsidP="001037BF">
            <w:pPr>
              <w:rPr>
                <w:color w:val="000000"/>
                <w:sz w:val="16"/>
                <w:szCs w:val="16"/>
              </w:rPr>
            </w:pPr>
            <w:r w:rsidRPr="001037B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0B4DCC8" w14:textId="77777777" w:rsidR="001037BF" w:rsidRPr="001037BF" w:rsidRDefault="001037BF" w:rsidP="001037BF">
            <w:pPr>
              <w:rPr>
                <w:color w:val="000000"/>
                <w:sz w:val="16"/>
                <w:szCs w:val="16"/>
              </w:rPr>
            </w:pPr>
            <w:r w:rsidRPr="001037B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586D2F3" w14:textId="77777777" w:rsidR="001037BF" w:rsidRPr="001037BF" w:rsidRDefault="001037BF" w:rsidP="001037BF">
            <w:pPr>
              <w:rPr>
                <w:color w:val="000000"/>
                <w:sz w:val="16"/>
                <w:szCs w:val="16"/>
              </w:rPr>
            </w:pPr>
            <w:r w:rsidRPr="001037BF">
              <w:rPr>
                <w:color w:val="000000"/>
                <w:sz w:val="16"/>
                <w:szCs w:val="16"/>
              </w:rPr>
              <w:t> </w:t>
            </w:r>
          </w:p>
        </w:tc>
      </w:tr>
      <w:tr w:rsidR="001037BF" w:rsidRPr="001037BF" w14:paraId="79E3E4AD"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C1BCDBE" w14:textId="77777777" w:rsidR="001037BF" w:rsidRPr="001037BF" w:rsidRDefault="001037BF" w:rsidP="001037BF">
            <w:pPr>
              <w:jc w:val="both"/>
              <w:rPr>
                <w:b/>
                <w:bCs/>
                <w:color w:val="000000"/>
                <w:sz w:val="16"/>
                <w:szCs w:val="16"/>
              </w:rPr>
            </w:pPr>
            <w:r w:rsidRPr="001037BF">
              <w:rPr>
                <w:b/>
                <w:bCs/>
                <w:color w:val="000000"/>
                <w:sz w:val="16"/>
                <w:szCs w:val="16"/>
              </w:rPr>
              <w:t>1</w:t>
            </w:r>
          </w:p>
        </w:tc>
        <w:tc>
          <w:tcPr>
            <w:tcW w:w="4018" w:type="dxa"/>
            <w:tcBorders>
              <w:top w:val="nil"/>
              <w:left w:val="nil"/>
              <w:bottom w:val="single" w:sz="8" w:space="0" w:color="auto"/>
              <w:right w:val="single" w:sz="8" w:space="0" w:color="auto"/>
            </w:tcBorders>
            <w:shd w:val="clear" w:color="000000" w:fill="FFCC99"/>
            <w:noWrap/>
            <w:vAlign w:val="center"/>
            <w:hideMark/>
          </w:tcPr>
          <w:p w14:paraId="71B0B36F" w14:textId="77777777" w:rsidR="001037BF" w:rsidRPr="001037BF" w:rsidRDefault="001037BF" w:rsidP="001037BF">
            <w:pPr>
              <w:ind w:firstLineChars="300" w:firstLine="480"/>
              <w:rPr>
                <w:b/>
                <w:bCs/>
                <w:color w:val="000000"/>
                <w:sz w:val="16"/>
                <w:szCs w:val="16"/>
              </w:rPr>
            </w:pPr>
            <w:r w:rsidRPr="001037BF">
              <w:rPr>
                <w:b/>
                <w:bCs/>
                <w:color w:val="000000"/>
                <w:sz w:val="16"/>
                <w:szCs w:val="16"/>
              </w:rPr>
              <w:t>Ведомствени разходи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14:paraId="22E0991F" w14:textId="77777777" w:rsidR="001037BF" w:rsidRPr="001037BF" w:rsidRDefault="001037BF" w:rsidP="001037BF">
            <w:pPr>
              <w:jc w:val="right"/>
              <w:rPr>
                <w:b/>
                <w:bCs/>
                <w:color w:val="000000"/>
                <w:sz w:val="16"/>
                <w:szCs w:val="16"/>
              </w:rPr>
            </w:pPr>
            <w:r w:rsidRPr="001037BF">
              <w:rPr>
                <w:b/>
                <w:bCs/>
                <w:color w:val="000000"/>
                <w:sz w:val="16"/>
                <w:szCs w:val="16"/>
              </w:rPr>
              <w:t>454,9</w:t>
            </w:r>
          </w:p>
        </w:tc>
        <w:tc>
          <w:tcPr>
            <w:tcW w:w="851" w:type="dxa"/>
            <w:tcBorders>
              <w:top w:val="nil"/>
              <w:left w:val="nil"/>
              <w:bottom w:val="single" w:sz="8" w:space="0" w:color="auto"/>
              <w:right w:val="single" w:sz="8" w:space="0" w:color="auto"/>
            </w:tcBorders>
            <w:shd w:val="clear" w:color="000000" w:fill="FFCC99"/>
            <w:noWrap/>
            <w:vAlign w:val="center"/>
            <w:hideMark/>
          </w:tcPr>
          <w:p w14:paraId="1D5EEE0A" w14:textId="77777777" w:rsidR="001037BF" w:rsidRPr="001037BF" w:rsidRDefault="001037BF" w:rsidP="001037BF">
            <w:pPr>
              <w:jc w:val="right"/>
              <w:rPr>
                <w:b/>
                <w:bCs/>
                <w:color w:val="000000"/>
                <w:sz w:val="16"/>
                <w:szCs w:val="16"/>
              </w:rPr>
            </w:pPr>
            <w:r w:rsidRPr="001037BF">
              <w:rPr>
                <w:b/>
                <w:bCs/>
                <w:color w:val="000000"/>
                <w:sz w:val="16"/>
                <w:szCs w:val="16"/>
              </w:rPr>
              <w:t>134,4</w:t>
            </w:r>
          </w:p>
        </w:tc>
        <w:tc>
          <w:tcPr>
            <w:tcW w:w="763" w:type="dxa"/>
            <w:tcBorders>
              <w:top w:val="nil"/>
              <w:left w:val="nil"/>
              <w:bottom w:val="single" w:sz="8" w:space="0" w:color="auto"/>
              <w:right w:val="single" w:sz="8" w:space="0" w:color="auto"/>
            </w:tcBorders>
            <w:shd w:val="clear" w:color="000000" w:fill="FFCC99"/>
            <w:noWrap/>
            <w:vAlign w:val="center"/>
            <w:hideMark/>
          </w:tcPr>
          <w:p w14:paraId="5DDEBCD0" w14:textId="77777777" w:rsidR="001037BF" w:rsidRPr="001037BF" w:rsidRDefault="001037BF" w:rsidP="001037BF">
            <w:pPr>
              <w:jc w:val="right"/>
              <w:rPr>
                <w:b/>
                <w:bCs/>
                <w:color w:val="000000"/>
                <w:sz w:val="16"/>
                <w:szCs w:val="16"/>
              </w:rPr>
            </w:pPr>
            <w:r w:rsidRPr="001037BF">
              <w:rPr>
                <w:b/>
                <w:bCs/>
                <w:color w:val="000000"/>
                <w:sz w:val="16"/>
                <w:szCs w:val="16"/>
              </w:rPr>
              <w:t>600,0</w:t>
            </w:r>
          </w:p>
        </w:tc>
        <w:tc>
          <w:tcPr>
            <w:tcW w:w="796" w:type="dxa"/>
            <w:tcBorders>
              <w:top w:val="nil"/>
              <w:left w:val="nil"/>
              <w:bottom w:val="single" w:sz="8" w:space="0" w:color="auto"/>
              <w:right w:val="single" w:sz="8" w:space="0" w:color="auto"/>
            </w:tcBorders>
            <w:shd w:val="clear" w:color="000000" w:fill="FFCC99"/>
            <w:noWrap/>
            <w:vAlign w:val="center"/>
            <w:hideMark/>
          </w:tcPr>
          <w:p w14:paraId="44FE66D5" w14:textId="77777777" w:rsidR="001037BF" w:rsidRPr="001037BF" w:rsidRDefault="001037BF" w:rsidP="001037BF">
            <w:pPr>
              <w:jc w:val="right"/>
              <w:rPr>
                <w:b/>
                <w:bCs/>
                <w:color w:val="000000"/>
                <w:sz w:val="16"/>
                <w:szCs w:val="16"/>
              </w:rPr>
            </w:pPr>
            <w:r w:rsidRPr="001037BF">
              <w:rPr>
                <w:b/>
                <w:bCs/>
                <w:color w:val="000000"/>
                <w:sz w:val="16"/>
                <w:szCs w:val="16"/>
              </w:rPr>
              <w:t>460,0</w:t>
            </w:r>
          </w:p>
        </w:tc>
        <w:tc>
          <w:tcPr>
            <w:tcW w:w="850" w:type="dxa"/>
            <w:tcBorders>
              <w:top w:val="nil"/>
              <w:left w:val="nil"/>
              <w:bottom w:val="single" w:sz="8" w:space="0" w:color="auto"/>
              <w:right w:val="single" w:sz="8" w:space="0" w:color="auto"/>
            </w:tcBorders>
            <w:shd w:val="clear" w:color="000000" w:fill="FFCC99"/>
            <w:noWrap/>
            <w:vAlign w:val="center"/>
            <w:hideMark/>
          </w:tcPr>
          <w:p w14:paraId="6EBBC91A" w14:textId="77777777" w:rsidR="001037BF" w:rsidRPr="001037BF" w:rsidRDefault="001037BF" w:rsidP="001037BF">
            <w:pPr>
              <w:jc w:val="right"/>
              <w:rPr>
                <w:b/>
                <w:bCs/>
                <w:color w:val="000000"/>
                <w:sz w:val="16"/>
                <w:szCs w:val="16"/>
              </w:rPr>
            </w:pPr>
            <w:r w:rsidRPr="001037BF">
              <w:rPr>
                <w:b/>
                <w:bCs/>
                <w:color w:val="000000"/>
                <w:sz w:val="16"/>
                <w:szCs w:val="16"/>
              </w:rPr>
              <w:t>460,0</w:t>
            </w:r>
          </w:p>
        </w:tc>
        <w:tc>
          <w:tcPr>
            <w:tcW w:w="851" w:type="dxa"/>
            <w:tcBorders>
              <w:top w:val="nil"/>
              <w:left w:val="nil"/>
              <w:bottom w:val="single" w:sz="8" w:space="0" w:color="auto"/>
              <w:right w:val="single" w:sz="8" w:space="0" w:color="auto"/>
            </w:tcBorders>
            <w:shd w:val="clear" w:color="000000" w:fill="FFCC99"/>
            <w:noWrap/>
            <w:vAlign w:val="center"/>
            <w:hideMark/>
          </w:tcPr>
          <w:p w14:paraId="351ECE7A" w14:textId="77777777" w:rsidR="001037BF" w:rsidRPr="001037BF" w:rsidRDefault="001037BF" w:rsidP="001037BF">
            <w:pPr>
              <w:jc w:val="right"/>
              <w:rPr>
                <w:b/>
                <w:bCs/>
                <w:color w:val="000000"/>
                <w:sz w:val="16"/>
                <w:szCs w:val="16"/>
              </w:rPr>
            </w:pPr>
            <w:r w:rsidRPr="001037BF">
              <w:rPr>
                <w:b/>
                <w:bCs/>
                <w:color w:val="000000"/>
                <w:sz w:val="16"/>
                <w:szCs w:val="16"/>
              </w:rPr>
              <w:t>460,0</w:t>
            </w:r>
          </w:p>
        </w:tc>
      </w:tr>
      <w:tr w:rsidR="001037BF" w:rsidRPr="001037BF" w14:paraId="2C1AAE82"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36C8B031" w14:textId="77777777" w:rsidR="001037BF" w:rsidRPr="001037BF" w:rsidRDefault="001037BF" w:rsidP="001037BF">
            <w:pPr>
              <w:jc w:val="both"/>
              <w:rPr>
                <w:color w:val="000000"/>
                <w:sz w:val="16"/>
                <w:szCs w:val="16"/>
              </w:rPr>
            </w:pPr>
            <w:r w:rsidRPr="001037BF">
              <w:rPr>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4C1C1EA4" w14:textId="77777777" w:rsidR="001037BF" w:rsidRPr="001037BF" w:rsidRDefault="001037BF" w:rsidP="001037BF">
            <w:pPr>
              <w:ind w:firstLineChars="300" w:firstLine="480"/>
              <w:rPr>
                <w:color w:val="000000"/>
                <w:sz w:val="16"/>
                <w:szCs w:val="16"/>
              </w:rPr>
            </w:pPr>
            <w:r w:rsidRPr="001037BF">
              <w:rPr>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14:paraId="6DD0676C" w14:textId="77777777" w:rsidR="001037BF" w:rsidRPr="001037BF" w:rsidRDefault="001037BF" w:rsidP="001037BF">
            <w:pPr>
              <w:jc w:val="right"/>
              <w:rPr>
                <w:color w:val="000000"/>
                <w:sz w:val="16"/>
                <w:szCs w:val="16"/>
              </w:rPr>
            </w:pPr>
            <w:r w:rsidRPr="001037BF">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F1C7F03" w14:textId="77777777" w:rsidR="001037BF" w:rsidRPr="001037BF" w:rsidRDefault="001037BF" w:rsidP="001037BF">
            <w:pPr>
              <w:jc w:val="right"/>
              <w:rPr>
                <w:color w:val="000000"/>
                <w:sz w:val="16"/>
                <w:szCs w:val="16"/>
              </w:rPr>
            </w:pPr>
            <w:r w:rsidRPr="001037BF">
              <w:rPr>
                <w:color w:val="000000"/>
                <w:sz w:val="16"/>
                <w:szCs w:val="16"/>
              </w:rPr>
              <w:t>0,0</w:t>
            </w:r>
          </w:p>
        </w:tc>
        <w:tc>
          <w:tcPr>
            <w:tcW w:w="763" w:type="dxa"/>
            <w:tcBorders>
              <w:top w:val="nil"/>
              <w:left w:val="nil"/>
              <w:bottom w:val="single" w:sz="8" w:space="0" w:color="auto"/>
              <w:right w:val="single" w:sz="8" w:space="0" w:color="auto"/>
            </w:tcBorders>
            <w:shd w:val="clear" w:color="000000" w:fill="FFCC99"/>
            <w:noWrap/>
            <w:vAlign w:val="center"/>
            <w:hideMark/>
          </w:tcPr>
          <w:p w14:paraId="33417BC5" w14:textId="77777777" w:rsidR="001037BF" w:rsidRPr="001037BF" w:rsidRDefault="001037BF" w:rsidP="001037BF">
            <w:pPr>
              <w:jc w:val="right"/>
              <w:rPr>
                <w:color w:val="000000"/>
                <w:sz w:val="16"/>
                <w:szCs w:val="16"/>
              </w:rPr>
            </w:pPr>
            <w:r w:rsidRPr="001037BF">
              <w:rPr>
                <w:color w:val="000000"/>
                <w:sz w:val="16"/>
                <w:szCs w:val="16"/>
              </w:rPr>
              <w:t>0,0</w:t>
            </w:r>
          </w:p>
        </w:tc>
        <w:tc>
          <w:tcPr>
            <w:tcW w:w="796" w:type="dxa"/>
            <w:tcBorders>
              <w:top w:val="nil"/>
              <w:left w:val="nil"/>
              <w:bottom w:val="single" w:sz="8" w:space="0" w:color="auto"/>
              <w:right w:val="single" w:sz="8" w:space="0" w:color="auto"/>
            </w:tcBorders>
            <w:shd w:val="clear" w:color="000000" w:fill="FFCC99"/>
            <w:noWrap/>
            <w:vAlign w:val="center"/>
            <w:hideMark/>
          </w:tcPr>
          <w:p w14:paraId="7235FAC5" w14:textId="77777777" w:rsidR="001037BF" w:rsidRPr="001037BF" w:rsidRDefault="001037BF" w:rsidP="001037BF">
            <w:pPr>
              <w:jc w:val="right"/>
              <w:rPr>
                <w:color w:val="000000"/>
                <w:sz w:val="16"/>
                <w:szCs w:val="16"/>
              </w:rPr>
            </w:pPr>
            <w:r w:rsidRPr="001037BF">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1BE25F57" w14:textId="77777777" w:rsidR="001037BF" w:rsidRPr="001037BF" w:rsidRDefault="001037BF" w:rsidP="001037BF">
            <w:pPr>
              <w:jc w:val="right"/>
              <w:rPr>
                <w:color w:val="000000"/>
                <w:sz w:val="16"/>
                <w:szCs w:val="16"/>
              </w:rPr>
            </w:pPr>
            <w:r w:rsidRPr="001037BF">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670452D" w14:textId="77777777" w:rsidR="001037BF" w:rsidRPr="001037BF" w:rsidRDefault="001037BF" w:rsidP="001037BF">
            <w:pPr>
              <w:jc w:val="right"/>
              <w:rPr>
                <w:color w:val="000000"/>
                <w:sz w:val="16"/>
                <w:szCs w:val="16"/>
              </w:rPr>
            </w:pPr>
            <w:r w:rsidRPr="001037BF">
              <w:rPr>
                <w:color w:val="000000"/>
                <w:sz w:val="16"/>
                <w:szCs w:val="16"/>
              </w:rPr>
              <w:t>0,0</w:t>
            </w:r>
          </w:p>
        </w:tc>
      </w:tr>
      <w:tr w:rsidR="001037BF" w:rsidRPr="001037BF" w14:paraId="59E97712"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6A57EEE" w14:textId="77777777" w:rsidR="001037BF" w:rsidRPr="001037BF" w:rsidRDefault="001037BF" w:rsidP="001037BF">
            <w:pPr>
              <w:jc w:val="both"/>
              <w:rPr>
                <w:color w:val="000000"/>
                <w:sz w:val="16"/>
                <w:szCs w:val="16"/>
              </w:rPr>
            </w:pPr>
            <w:r w:rsidRPr="001037BF">
              <w:rPr>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660331CC" w14:textId="77777777" w:rsidR="001037BF" w:rsidRPr="001037BF" w:rsidRDefault="001037BF" w:rsidP="001037BF">
            <w:pPr>
              <w:ind w:firstLineChars="300" w:firstLine="480"/>
              <w:rPr>
                <w:color w:val="000000"/>
                <w:sz w:val="16"/>
                <w:szCs w:val="16"/>
              </w:rPr>
            </w:pPr>
            <w:r w:rsidRPr="001037BF">
              <w:rPr>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14:paraId="239A47F0" w14:textId="77777777" w:rsidR="001037BF" w:rsidRPr="001037BF" w:rsidRDefault="001037BF" w:rsidP="001037BF">
            <w:pPr>
              <w:jc w:val="right"/>
              <w:rPr>
                <w:color w:val="000000"/>
                <w:sz w:val="16"/>
                <w:szCs w:val="16"/>
              </w:rPr>
            </w:pPr>
            <w:r w:rsidRPr="001037BF">
              <w:rPr>
                <w:color w:val="000000"/>
                <w:sz w:val="16"/>
                <w:szCs w:val="16"/>
              </w:rPr>
              <w:t>454,9</w:t>
            </w:r>
          </w:p>
        </w:tc>
        <w:tc>
          <w:tcPr>
            <w:tcW w:w="851" w:type="dxa"/>
            <w:tcBorders>
              <w:top w:val="nil"/>
              <w:left w:val="nil"/>
              <w:bottom w:val="single" w:sz="8" w:space="0" w:color="auto"/>
              <w:right w:val="single" w:sz="8" w:space="0" w:color="auto"/>
            </w:tcBorders>
            <w:shd w:val="clear" w:color="000000" w:fill="FFCC99"/>
            <w:noWrap/>
            <w:vAlign w:val="center"/>
            <w:hideMark/>
          </w:tcPr>
          <w:p w14:paraId="70C67A15" w14:textId="77777777" w:rsidR="001037BF" w:rsidRPr="001037BF" w:rsidRDefault="001037BF" w:rsidP="001037BF">
            <w:pPr>
              <w:jc w:val="right"/>
              <w:rPr>
                <w:color w:val="000000"/>
                <w:sz w:val="16"/>
                <w:szCs w:val="16"/>
              </w:rPr>
            </w:pPr>
            <w:r w:rsidRPr="001037BF">
              <w:rPr>
                <w:color w:val="000000"/>
                <w:sz w:val="16"/>
                <w:szCs w:val="16"/>
              </w:rPr>
              <w:t>134,4</w:t>
            </w:r>
          </w:p>
        </w:tc>
        <w:tc>
          <w:tcPr>
            <w:tcW w:w="763" w:type="dxa"/>
            <w:tcBorders>
              <w:top w:val="nil"/>
              <w:left w:val="nil"/>
              <w:bottom w:val="single" w:sz="8" w:space="0" w:color="auto"/>
              <w:right w:val="single" w:sz="8" w:space="0" w:color="auto"/>
            </w:tcBorders>
            <w:shd w:val="clear" w:color="000000" w:fill="FFCC99"/>
            <w:noWrap/>
            <w:vAlign w:val="center"/>
            <w:hideMark/>
          </w:tcPr>
          <w:p w14:paraId="094664CE" w14:textId="77777777" w:rsidR="001037BF" w:rsidRPr="001037BF" w:rsidRDefault="001037BF" w:rsidP="001037BF">
            <w:pPr>
              <w:jc w:val="right"/>
              <w:rPr>
                <w:color w:val="000000"/>
                <w:sz w:val="16"/>
                <w:szCs w:val="16"/>
              </w:rPr>
            </w:pPr>
            <w:r w:rsidRPr="001037BF">
              <w:rPr>
                <w:color w:val="000000"/>
                <w:sz w:val="16"/>
                <w:szCs w:val="16"/>
              </w:rPr>
              <w:t>600,0</w:t>
            </w:r>
          </w:p>
        </w:tc>
        <w:tc>
          <w:tcPr>
            <w:tcW w:w="796" w:type="dxa"/>
            <w:tcBorders>
              <w:top w:val="nil"/>
              <w:left w:val="nil"/>
              <w:bottom w:val="single" w:sz="8" w:space="0" w:color="auto"/>
              <w:right w:val="single" w:sz="8" w:space="0" w:color="auto"/>
            </w:tcBorders>
            <w:shd w:val="clear" w:color="000000" w:fill="FFCC99"/>
            <w:noWrap/>
            <w:vAlign w:val="center"/>
            <w:hideMark/>
          </w:tcPr>
          <w:p w14:paraId="6C95D8F9" w14:textId="77777777" w:rsidR="001037BF" w:rsidRPr="001037BF" w:rsidRDefault="001037BF" w:rsidP="001037BF">
            <w:pPr>
              <w:jc w:val="right"/>
              <w:rPr>
                <w:color w:val="000000"/>
                <w:sz w:val="16"/>
                <w:szCs w:val="16"/>
              </w:rPr>
            </w:pPr>
            <w:r w:rsidRPr="001037BF">
              <w:rPr>
                <w:color w:val="000000"/>
                <w:sz w:val="16"/>
                <w:szCs w:val="16"/>
              </w:rPr>
              <w:t>460,0</w:t>
            </w:r>
          </w:p>
        </w:tc>
        <w:tc>
          <w:tcPr>
            <w:tcW w:w="850" w:type="dxa"/>
            <w:tcBorders>
              <w:top w:val="nil"/>
              <w:left w:val="nil"/>
              <w:bottom w:val="single" w:sz="8" w:space="0" w:color="auto"/>
              <w:right w:val="single" w:sz="8" w:space="0" w:color="auto"/>
            </w:tcBorders>
            <w:shd w:val="clear" w:color="000000" w:fill="FFCC99"/>
            <w:noWrap/>
            <w:vAlign w:val="center"/>
            <w:hideMark/>
          </w:tcPr>
          <w:p w14:paraId="4BB1B3C1" w14:textId="77777777" w:rsidR="001037BF" w:rsidRPr="001037BF" w:rsidRDefault="001037BF" w:rsidP="001037BF">
            <w:pPr>
              <w:jc w:val="right"/>
              <w:rPr>
                <w:color w:val="000000"/>
                <w:sz w:val="16"/>
                <w:szCs w:val="16"/>
              </w:rPr>
            </w:pPr>
            <w:r w:rsidRPr="001037BF">
              <w:rPr>
                <w:color w:val="000000"/>
                <w:sz w:val="16"/>
                <w:szCs w:val="16"/>
              </w:rPr>
              <w:t>460,0</w:t>
            </w:r>
          </w:p>
        </w:tc>
        <w:tc>
          <w:tcPr>
            <w:tcW w:w="851" w:type="dxa"/>
            <w:tcBorders>
              <w:top w:val="nil"/>
              <w:left w:val="nil"/>
              <w:bottom w:val="single" w:sz="8" w:space="0" w:color="auto"/>
              <w:right w:val="single" w:sz="8" w:space="0" w:color="auto"/>
            </w:tcBorders>
            <w:shd w:val="clear" w:color="000000" w:fill="FFCC99"/>
            <w:noWrap/>
            <w:vAlign w:val="center"/>
            <w:hideMark/>
          </w:tcPr>
          <w:p w14:paraId="7B49D125" w14:textId="77777777" w:rsidR="001037BF" w:rsidRPr="001037BF" w:rsidRDefault="001037BF" w:rsidP="001037BF">
            <w:pPr>
              <w:jc w:val="right"/>
              <w:rPr>
                <w:color w:val="000000"/>
                <w:sz w:val="16"/>
                <w:szCs w:val="16"/>
              </w:rPr>
            </w:pPr>
            <w:r w:rsidRPr="001037BF">
              <w:rPr>
                <w:color w:val="000000"/>
                <w:sz w:val="16"/>
                <w:szCs w:val="16"/>
              </w:rPr>
              <w:t>460,0</w:t>
            </w:r>
          </w:p>
        </w:tc>
      </w:tr>
      <w:tr w:rsidR="001037BF" w:rsidRPr="001037BF" w14:paraId="091F67F7"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C89C67A" w14:textId="77777777" w:rsidR="001037BF" w:rsidRPr="001037BF" w:rsidRDefault="001037BF" w:rsidP="001037BF">
            <w:pPr>
              <w:jc w:val="both"/>
              <w:rPr>
                <w:color w:val="000000"/>
                <w:sz w:val="16"/>
                <w:szCs w:val="16"/>
              </w:rPr>
            </w:pPr>
            <w:r w:rsidRPr="001037BF">
              <w:rPr>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7C902775" w14:textId="77777777" w:rsidR="001037BF" w:rsidRPr="001037BF" w:rsidRDefault="001037BF" w:rsidP="001037BF">
            <w:pPr>
              <w:ind w:firstLineChars="300" w:firstLine="480"/>
              <w:rPr>
                <w:color w:val="000000"/>
                <w:sz w:val="16"/>
                <w:szCs w:val="16"/>
              </w:rPr>
            </w:pPr>
            <w:r w:rsidRPr="001037BF">
              <w:rPr>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4146BE7F" w14:textId="77777777" w:rsidR="001037BF" w:rsidRPr="001037BF" w:rsidRDefault="001037BF" w:rsidP="001037BF">
            <w:pPr>
              <w:jc w:val="right"/>
              <w:rPr>
                <w:color w:val="000000"/>
                <w:sz w:val="16"/>
                <w:szCs w:val="16"/>
              </w:rPr>
            </w:pPr>
            <w:r w:rsidRPr="001037BF">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206E5E1" w14:textId="77777777" w:rsidR="001037BF" w:rsidRPr="001037BF" w:rsidRDefault="001037BF" w:rsidP="001037BF">
            <w:pPr>
              <w:jc w:val="right"/>
              <w:rPr>
                <w:color w:val="000000"/>
                <w:sz w:val="16"/>
                <w:szCs w:val="16"/>
              </w:rPr>
            </w:pPr>
            <w:r w:rsidRPr="001037BF">
              <w:rPr>
                <w:color w:val="000000"/>
                <w:sz w:val="16"/>
                <w:szCs w:val="16"/>
              </w:rPr>
              <w:t>0,0</w:t>
            </w:r>
          </w:p>
        </w:tc>
        <w:tc>
          <w:tcPr>
            <w:tcW w:w="763" w:type="dxa"/>
            <w:tcBorders>
              <w:top w:val="nil"/>
              <w:left w:val="nil"/>
              <w:bottom w:val="single" w:sz="8" w:space="0" w:color="auto"/>
              <w:right w:val="single" w:sz="8" w:space="0" w:color="auto"/>
            </w:tcBorders>
            <w:shd w:val="clear" w:color="000000" w:fill="FFCC99"/>
            <w:noWrap/>
            <w:vAlign w:val="center"/>
            <w:hideMark/>
          </w:tcPr>
          <w:p w14:paraId="6DADB71C" w14:textId="77777777" w:rsidR="001037BF" w:rsidRPr="001037BF" w:rsidRDefault="001037BF" w:rsidP="001037BF">
            <w:pPr>
              <w:jc w:val="right"/>
              <w:rPr>
                <w:color w:val="000000"/>
                <w:sz w:val="16"/>
                <w:szCs w:val="16"/>
              </w:rPr>
            </w:pPr>
            <w:r w:rsidRPr="001037BF">
              <w:rPr>
                <w:color w:val="000000"/>
                <w:sz w:val="16"/>
                <w:szCs w:val="16"/>
              </w:rPr>
              <w:t>0,0</w:t>
            </w:r>
          </w:p>
        </w:tc>
        <w:tc>
          <w:tcPr>
            <w:tcW w:w="796" w:type="dxa"/>
            <w:tcBorders>
              <w:top w:val="nil"/>
              <w:left w:val="nil"/>
              <w:bottom w:val="single" w:sz="8" w:space="0" w:color="auto"/>
              <w:right w:val="single" w:sz="8" w:space="0" w:color="auto"/>
            </w:tcBorders>
            <w:shd w:val="clear" w:color="000000" w:fill="FFCC99"/>
            <w:noWrap/>
            <w:vAlign w:val="center"/>
            <w:hideMark/>
          </w:tcPr>
          <w:p w14:paraId="3C56AD3A" w14:textId="77777777" w:rsidR="001037BF" w:rsidRPr="001037BF" w:rsidRDefault="001037BF" w:rsidP="001037BF">
            <w:pPr>
              <w:jc w:val="right"/>
              <w:rPr>
                <w:color w:val="000000"/>
                <w:sz w:val="16"/>
                <w:szCs w:val="16"/>
              </w:rPr>
            </w:pPr>
            <w:r w:rsidRPr="001037BF">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64404DE1" w14:textId="77777777" w:rsidR="001037BF" w:rsidRPr="001037BF" w:rsidRDefault="001037BF" w:rsidP="001037BF">
            <w:pPr>
              <w:jc w:val="right"/>
              <w:rPr>
                <w:color w:val="000000"/>
                <w:sz w:val="16"/>
                <w:szCs w:val="16"/>
              </w:rPr>
            </w:pPr>
            <w:r w:rsidRPr="001037BF">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11F89957" w14:textId="77777777" w:rsidR="001037BF" w:rsidRPr="001037BF" w:rsidRDefault="001037BF" w:rsidP="001037BF">
            <w:pPr>
              <w:jc w:val="right"/>
              <w:rPr>
                <w:color w:val="000000"/>
                <w:sz w:val="16"/>
                <w:szCs w:val="16"/>
              </w:rPr>
            </w:pPr>
            <w:r w:rsidRPr="001037BF">
              <w:rPr>
                <w:color w:val="000000"/>
                <w:sz w:val="16"/>
                <w:szCs w:val="16"/>
              </w:rPr>
              <w:t>0,0</w:t>
            </w:r>
          </w:p>
        </w:tc>
      </w:tr>
      <w:tr w:rsidR="001037BF" w:rsidRPr="001037BF" w14:paraId="7DD7194E" w14:textId="77777777" w:rsidTr="00E21B0E">
        <w:trPr>
          <w:trHeight w:val="60"/>
        </w:trPr>
        <w:tc>
          <w:tcPr>
            <w:tcW w:w="367" w:type="dxa"/>
            <w:tcBorders>
              <w:top w:val="nil"/>
              <w:left w:val="single" w:sz="8" w:space="0" w:color="auto"/>
              <w:bottom w:val="single" w:sz="4" w:space="0" w:color="auto"/>
              <w:right w:val="single" w:sz="8" w:space="0" w:color="auto"/>
            </w:tcBorders>
            <w:shd w:val="clear" w:color="auto" w:fill="auto"/>
            <w:noWrap/>
            <w:vAlign w:val="center"/>
            <w:hideMark/>
          </w:tcPr>
          <w:p w14:paraId="14E41B8A" w14:textId="77777777" w:rsidR="001037BF" w:rsidRPr="001037BF" w:rsidRDefault="001037BF" w:rsidP="001037BF">
            <w:pPr>
              <w:jc w:val="both"/>
              <w:rPr>
                <w:color w:val="000000"/>
                <w:sz w:val="16"/>
                <w:szCs w:val="16"/>
              </w:rPr>
            </w:pPr>
            <w:r w:rsidRPr="001037BF">
              <w:rPr>
                <w:color w:val="000000"/>
                <w:sz w:val="16"/>
                <w:szCs w:val="16"/>
              </w:rPr>
              <w:t> </w:t>
            </w:r>
          </w:p>
        </w:tc>
        <w:tc>
          <w:tcPr>
            <w:tcW w:w="4018" w:type="dxa"/>
            <w:tcBorders>
              <w:top w:val="nil"/>
              <w:left w:val="nil"/>
              <w:bottom w:val="single" w:sz="4" w:space="0" w:color="auto"/>
              <w:right w:val="single" w:sz="8" w:space="0" w:color="auto"/>
            </w:tcBorders>
            <w:shd w:val="clear" w:color="auto" w:fill="auto"/>
            <w:noWrap/>
            <w:vAlign w:val="center"/>
            <w:hideMark/>
          </w:tcPr>
          <w:p w14:paraId="0E014870" w14:textId="77777777" w:rsidR="001037BF" w:rsidRPr="001037BF" w:rsidRDefault="001037BF" w:rsidP="001037BF">
            <w:pPr>
              <w:ind w:firstLineChars="300" w:firstLine="480"/>
              <w:rPr>
                <w:color w:val="000000"/>
                <w:sz w:val="16"/>
                <w:szCs w:val="16"/>
              </w:rPr>
            </w:pPr>
            <w:r w:rsidRPr="001037BF">
              <w:rPr>
                <w:color w:val="000000"/>
                <w:sz w:val="16"/>
                <w:szCs w:val="16"/>
              </w:rPr>
              <w:t> </w:t>
            </w:r>
          </w:p>
        </w:tc>
        <w:tc>
          <w:tcPr>
            <w:tcW w:w="850" w:type="dxa"/>
            <w:tcBorders>
              <w:top w:val="nil"/>
              <w:left w:val="nil"/>
              <w:bottom w:val="single" w:sz="4" w:space="0" w:color="auto"/>
              <w:right w:val="single" w:sz="8" w:space="0" w:color="auto"/>
            </w:tcBorders>
            <w:shd w:val="clear" w:color="auto" w:fill="auto"/>
            <w:noWrap/>
            <w:vAlign w:val="center"/>
            <w:hideMark/>
          </w:tcPr>
          <w:p w14:paraId="6244B937" w14:textId="77777777" w:rsidR="001037BF" w:rsidRPr="001037BF" w:rsidRDefault="001037BF" w:rsidP="001037BF">
            <w:pPr>
              <w:rPr>
                <w:color w:val="000000"/>
                <w:sz w:val="16"/>
                <w:szCs w:val="16"/>
              </w:rPr>
            </w:pPr>
            <w:r w:rsidRPr="001037BF">
              <w:rPr>
                <w:color w:val="000000"/>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01826C98" w14:textId="77777777" w:rsidR="001037BF" w:rsidRPr="001037BF" w:rsidRDefault="001037BF" w:rsidP="001037BF">
            <w:pPr>
              <w:rPr>
                <w:color w:val="000000"/>
                <w:sz w:val="16"/>
                <w:szCs w:val="16"/>
              </w:rPr>
            </w:pPr>
            <w:r w:rsidRPr="001037BF">
              <w:rPr>
                <w:color w:val="000000"/>
                <w:sz w:val="16"/>
                <w:szCs w:val="16"/>
              </w:rPr>
              <w:t> </w:t>
            </w:r>
          </w:p>
        </w:tc>
        <w:tc>
          <w:tcPr>
            <w:tcW w:w="763" w:type="dxa"/>
            <w:tcBorders>
              <w:top w:val="nil"/>
              <w:left w:val="nil"/>
              <w:bottom w:val="single" w:sz="4" w:space="0" w:color="auto"/>
              <w:right w:val="single" w:sz="8" w:space="0" w:color="auto"/>
            </w:tcBorders>
            <w:shd w:val="clear" w:color="auto" w:fill="auto"/>
            <w:noWrap/>
            <w:vAlign w:val="center"/>
            <w:hideMark/>
          </w:tcPr>
          <w:p w14:paraId="038CAF21" w14:textId="77777777" w:rsidR="001037BF" w:rsidRPr="001037BF" w:rsidRDefault="001037BF" w:rsidP="001037BF">
            <w:pPr>
              <w:rPr>
                <w:color w:val="000000"/>
                <w:sz w:val="16"/>
                <w:szCs w:val="16"/>
              </w:rPr>
            </w:pPr>
            <w:r w:rsidRPr="001037BF">
              <w:rPr>
                <w:color w:val="000000"/>
                <w:sz w:val="16"/>
                <w:szCs w:val="16"/>
              </w:rPr>
              <w:t> </w:t>
            </w:r>
          </w:p>
        </w:tc>
        <w:tc>
          <w:tcPr>
            <w:tcW w:w="796" w:type="dxa"/>
            <w:tcBorders>
              <w:top w:val="nil"/>
              <w:left w:val="nil"/>
              <w:bottom w:val="single" w:sz="4" w:space="0" w:color="auto"/>
              <w:right w:val="single" w:sz="8" w:space="0" w:color="auto"/>
            </w:tcBorders>
            <w:shd w:val="clear" w:color="auto" w:fill="auto"/>
            <w:noWrap/>
            <w:vAlign w:val="center"/>
            <w:hideMark/>
          </w:tcPr>
          <w:p w14:paraId="47274966" w14:textId="77777777" w:rsidR="001037BF" w:rsidRPr="001037BF" w:rsidRDefault="001037BF" w:rsidP="001037BF">
            <w:pPr>
              <w:rPr>
                <w:color w:val="000000"/>
                <w:sz w:val="16"/>
                <w:szCs w:val="16"/>
              </w:rPr>
            </w:pPr>
            <w:r w:rsidRPr="001037BF">
              <w:rPr>
                <w:color w:val="000000"/>
                <w:sz w:val="16"/>
                <w:szCs w:val="16"/>
              </w:rPr>
              <w:t> </w:t>
            </w:r>
          </w:p>
        </w:tc>
        <w:tc>
          <w:tcPr>
            <w:tcW w:w="850" w:type="dxa"/>
            <w:tcBorders>
              <w:top w:val="nil"/>
              <w:left w:val="nil"/>
              <w:bottom w:val="single" w:sz="4" w:space="0" w:color="auto"/>
              <w:right w:val="single" w:sz="8" w:space="0" w:color="auto"/>
            </w:tcBorders>
            <w:shd w:val="clear" w:color="auto" w:fill="auto"/>
            <w:noWrap/>
            <w:vAlign w:val="center"/>
            <w:hideMark/>
          </w:tcPr>
          <w:p w14:paraId="4937AD2C" w14:textId="77777777" w:rsidR="001037BF" w:rsidRPr="001037BF" w:rsidRDefault="001037BF" w:rsidP="001037BF">
            <w:pPr>
              <w:rPr>
                <w:color w:val="000000"/>
                <w:sz w:val="16"/>
                <w:szCs w:val="16"/>
              </w:rPr>
            </w:pPr>
            <w:r w:rsidRPr="001037BF">
              <w:rPr>
                <w:color w:val="000000"/>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77FB46C6" w14:textId="77777777" w:rsidR="001037BF" w:rsidRPr="001037BF" w:rsidRDefault="001037BF" w:rsidP="001037BF">
            <w:pPr>
              <w:rPr>
                <w:color w:val="000000"/>
                <w:sz w:val="16"/>
                <w:szCs w:val="16"/>
              </w:rPr>
            </w:pPr>
            <w:r w:rsidRPr="001037BF">
              <w:rPr>
                <w:color w:val="000000"/>
                <w:sz w:val="16"/>
                <w:szCs w:val="16"/>
              </w:rPr>
              <w:t> </w:t>
            </w:r>
          </w:p>
        </w:tc>
      </w:tr>
      <w:tr w:rsidR="001037BF" w:rsidRPr="001037BF" w14:paraId="633E2AF8" w14:textId="77777777" w:rsidTr="00E21B0E">
        <w:trPr>
          <w:trHeight w:val="780"/>
        </w:trPr>
        <w:tc>
          <w:tcPr>
            <w:tcW w:w="367"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3FF2BD72" w14:textId="77777777" w:rsidR="001037BF" w:rsidRPr="001037BF" w:rsidRDefault="001037BF" w:rsidP="001037BF">
            <w:pPr>
              <w:jc w:val="both"/>
              <w:rPr>
                <w:b/>
                <w:bCs/>
                <w:color w:val="000000"/>
                <w:sz w:val="16"/>
                <w:szCs w:val="16"/>
              </w:rPr>
            </w:pPr>
            <w:r w:rsidRPr="001037BF">
              <w:rPr>
                <w:b/>
                <w:bCs/>
                <w:color w:val="000000"/>
                <w:sz w:val="16"/>
                <w:szCs w:val="16"/>
              </w:rPr>
              <w:lastRenderedPageBreak/>
              <w:t>2</w:t>
            </w:r>
          </w:p>
        </w:tc>
        <w:tc>
          <w:tcPr>
            <w:tcW w:w="4018" w:type="dxa"/>
            <w:tcBorders>
              <w:top w:val="single" w:sz="4" w:space="0" w:color="auto"/>
              <w:left w:val="nil"/>
              <w:bottom w:val="single" w:sz="8" w:space="0" w:color="auto"/>
              <w:right w:val="single" w:sz="8" w:space="0" w:color="auto"/>
            </w:tcBorders>
            <w:shd w:val="clear" w:color="000000" w:fill="FFCC99"/>
            <w:vAlign w:val="center"/>
            <w:hideMark/>
          </w:tcPr>
          <w:p w14:paraId="5E5A9ED8" w14:textId="77777777" w:rsidR="001037BF" w:rsidRPr="001037BF" w:rsidRDefault="001037BF" w:rsidP="001037BF">
            <w:pPr>
              <w:rPr>
                <w:b/>
                <w:bCs/>
                <w:color w:val="000000"/>
                <w:sz w:val="16"/>
                <w:szCs w:val="16"/>
              </w:rPr>
            </w:pPr>
            <w:r w:rsidRPr="001037BF">
              <w:rPr>
                <w:b/>
                <w:bCs/>
                <w:color w:val="000000"/>
                <w:sz w:val="16"/>
                <w:szCs w:val="16"/>
              </w:rPr>
              <w:t xml:space="preserve">       Ведомствени разходи по други бюджети и сметки за средства от ЕС</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558CBBE7" w14:textId="77777777" w:rsidR="001037BF" w:rsidRPr="001037BF" w:rsidRDefault="001037BF" w:rsidP="001037BF">
            <w:pPr>
              <w:jc w:val="right"/>
              <w:rPr>
                <w:b/>
                <w:bCs/>
                <w:color w:val="000000"/>
                <w:sz w:val="16"/>
                <w:szCs w:val="16"/>
              </w:rPr>
            </w:pPr>
            <w:r w:rsidRPr="001037BF">
              <w:rPr>
                <w:b/>
                <w:bCs/>
                <w:color w:val="000000"/>
                <w:sz w:val="16"/>
                <w:szCs w:val="16"/>
              </w:rPr>
              <w:t>0,0</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13117B4A" w14:textId="77777777" w:rsidR="001037BF" w:rsidRPr="001037BF" w:rsidRDefault="001037BF" w:rsidP="001037BF">
            <w:pPr>
              <w:jc w:val="right"/>
              <w:rPr>
                <w:b/>
                <w:bCs/>
                <w:color w:val="000000"/>
                <w:sz w:val="16"/>
                <w:szCs w:val="16"/>
              </w:rPr>
            </w:pPr>
            <w:r w:rsidRPr="001037BF">
              <w:rPr>
                <w:b/>
                <w:bCs/>
                <w:color w:val="000000"/>
                <w:sz w:val="16"/>
                <w:szCs w:val="16"/>
              </w:rPr>
              <w:t>0,0</w:t>
            </w:r>
          </w:p>
        </w:tc>
        <w:tc>
          <w:tcPr>
            <w:tcW w:w="763" w:type="dxa"/>
            <w:tcBorders>
              <w:top w:val="single" w:sz="4" w:space="0" w:color="auto"/>
              <w:left w:val="nil"/>
              <w:bottom w:val="single" w:sz="8" w:space="0" w:color="auto"/>
              <w:right w:val="single" w:sz="8" w:space="0" w:color="auto"/>
            </w:tcBorders>
            <w:shd w:val="clear" w:color="000000" w:fill="FFCC99"/>
            <w:noWrap/>
            <w:vAlign w:val="center"/>
            <w:hideMark/>
          </w:tcPr>
          <w:p w14:paraId="20B38EB7" w14:textId="77777777" w:rsidR="001037BF" w:rsidRPr="001037BF" w:rsidRDefault="001037BF" w:rsidP="001037BF">
            <w:pPr>
              <w:jc w:val="right"/>
              <w:rPr>
                <w:b/>
                <w:bCs/>
                <w:color w:val="000000"/>
                <w:sz w:val="16"/>
                <w:szCs w:val="16"/>
              </w:rPr>
            </w:pPr>
            <w:r w:rsidRPr="001037BF">
              <w:rPr>
                <w:b/>
                <w:bCs/>
                <w:color w:val="000000"/>
                <w:sz w:val="16"/>
                <w:szCs w:val="16"/>
              </w:rPr>
              <w:t>0,0</w:t>
            </w:r>
          </w:p>
        </w:tc>
        <w:tc>
          <w:tcPr>
            <w:tcW w:w="796" w:type="dxa"/>
            <w:tcBorders>
              <w:top w:val="single" w:sz="4" w:space="0" w:color="auto"/>
              <w:left w:val="nil"/>
              <w:bottom w:val="single" w:sz="8" w:space="0" w:color="auto"/>
              <w:right w:val="single" w:sz="8" w:space="0" w:color="auto"/>
            </w:tcBorders>
            <w:shd w:val="clear" w:color="000000" w:fill="FFCC99"/>
            <w:noWrap/>
            <w:vAlign w:val="center"/>
            <w:hideMark/>
          </w:tcPr>
          <w:p w14:paraId="2376CB3D" w14:textId="77777777" w:rsidR="001037BF" w:rsidRPr="001037BF" w:rsidRDefault="001037BF" w:rsidP="001037BF">
            <w:pPr>
              <w:jc w:val="right"/>
              <w:rPr>
                <w:b/>
                <w:bCs/>
                <w:color w:val="000000"/>
                <w:sz w:val="16"/>
                <w:szCs w:val="16"/>
              </w:rPr>
            </w:pPr>
            <w:r w:rsidRPr="001037BF">
              <w:rPr>
                <w:b/>
                <w:bCs/>
                <w:color w:val="000000"/>
                <w:sz w:val="16"/>
                <w:szCs w:val="16"/>
              </w:rPr>
              <w:t>0,0</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1F5FA4F3" w14:textId="77777777" w:rsidR="001037BF" w:rsidRPr="001037BF" w:rsidRDefault="001037BF" w:rsidP="001037BF">
            <w:pPr>
              <w:jc w:val="right"/>
              <w:rPr>
                <w:b/>
                <w:bCs/>
                <w:color w:val="000000"/>
                <w:sz w:val="16"/>
                <w:szCs w:val="16"/>
              </w:rPr>
            </w:pPr>
            <w:r w:rsidRPr="001037BF">
              <w:rPr>
                <w:b/>
                <w:bCs/>
                <w:color w:val="000000"/>
                <w:sz w:val="16"/>
                <w:szCs w:val="16"/>
              </w:rPr>
              <w:t>0,0</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3347C430" w14:textId="77777777" w:rsidR="001037BF" w:rsidRPr="001037BF" w:rsidRDefault="001037BF" w:rsidP="001037BF">
            <w:pPr>
              <w:jc w:val="right"/>
              <w:rPr>
                <w:b/>
                <w:bCs/>
                <w:color w:val="000000"/>
                <w:sz w:val="16"/>
                <w:szCs w:val="16"/>
              </w:rPr>
            </w:pPr>
            <w:r w:rsidRPr="001037BF">
              <w:rPr>
                <w:b/>
                <w:bCs/>
                <w:color w:val="000000"/>
                <w:sz w:val="16"/>
                <w:szCs w:val="16"/>
              </w:rPr>
              <w:t>0,0</w:t>
            </w:r>
          </w:p>
        </w:tc>
      </w:tr>
      <w:tr w:rsidR="001037BF" w:rsidRPr="001037BF" w14:paraId="1FB4ED83" w14:textId="77777777" w:rsidTr="00E21B0E">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3035B83" w14:textId="77777777" w:rsidR="001037BF" w:rsidRPr="001037BF" w:rsidRDefault="001037BF" w:rsidP="001037BF">
            <w:pPr>
              <w:jc w:val="both"/>
              <w:rPr>
                <w:b/>
                <w:bCs/>
                <w:color w:val="000000"/>
                <w:sz w:val="16"/>
                <w:szCs w:val="16"/>
              </w:rPr>
            </w:pPr>
            <w:r w:rsidRPr="001037BF">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12DA8E41" w14:textId="77777777" w:rsidR="001037BF" w:rsidRPr="001037BF" w:rsidRDefault="001037BF" w:rsidP="001037BF">
            <w:pPr>
              <w:rPr>
                <w:color w:val="000000"/>
                <w:sz w:val="16"/>
                <w:szCs w:val="16"/>
              </w:rPr>
            </w:pPr>
            <w:r w:rsidRPr="001037B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5900909" w14:textId="77777777" w:rsidR="001037BF" w:rsidRPr="001037BF" w:rsidRDefault="001037BF" w:rsidP="001037BF">
            <w:pPr>
              <w:rPr>
                <w:color w:val="000000"/>
                <w:sz w:val="16"/>
                <w:szCs w:val="16"/>
              </w:rPr>
            </w:pPr>
            <w:r w:rsidRPr="001037B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1B78BAA" w14:textId="77777777" w:rsidR="001037BF" w:rsidRPr="001037BF" w:rsidRDefault="001037BF" w:rsidP="001037BF">
            <w:pPr>
              <w:rPr>
                <w:color w:val="000000"/>
                <w:sz w:val="16"/>
                <w:szCs w:val="16"/>
              </w:rPr>
            </w:pPr>
            <w:r w:rsidRPr="001037BF">
              <w:rPr>
                <w:color w:val="000000"/>
                <w:sz w:val="16"/>
                <w:szCs w:val="16"/>
              </w:rPr>
              <w:t> </w:t>
            </w:r>
          </w:p>
        </w:tc>
        <w:tc>
          <w:tcPr>
            <w:tcW w:w="763" w:type="dxa"/>
            <w:tcBorders>
              <w:top w:val="nil"/>
              <w:left w:val="nil"/>
              <w:bottom w:val="single" w:sz="8" w:space="0" w:color="auto"/>
              <w:right w:val="single" w:sz="8" w:space="0" w:color="auto"/>
            </w:tcBorders>
            <w:shd w:val="clear" w:color="auto" w:fill="auto"/>
            <w:noWrap/>
            <w:vAlign w:val="center"/>
            <w:hideMark/>
          </w:tcPr>
          <w:p w14:paraId="5975DA17" w14:textId="77777777" w:rsidR="001037BF" w:rsidRPr="001037BF" w:rsidRDefault="001037BF" w:rsidP="001037BF">
            <w:pPr>
              <w:rPr>
                <w:color w:val="000000"/>
                <w:sz w:val="16"/>
                <w:szCs w:val="16"/>
              </w:rPr>
            </w:pPr>
            <w:r w:rsidRPr="001037BF">
              <w:rPr>
                <w:color w:val="000000"/>
                <w:sz w:val="16"/>
                <w:szCs w:val="16"/>
              </w:rPr>
              <w:t> </w:t>
            </w:r>
          </w:p>
        </w:tc>
        <w:tc>
          <w:tcPr>
            <w:tcW w:w="796" w:type="dxa"/>
            <w:tcBorders>
              <w:top w:val="nil"/>
              <w:left w:val="nil"/>
              <w:bottom w:val="single" w:sz="8" w:space="0" w:color="auto"/>
              <w:right w:val="single" w:sz="8" w:space="0" w:color="auto"/>
            </w:tcBorders>
            <w:shd w:val="clear" w:color="auto" w:fill="auto"/>
            <w:noWrap/>
            <w:vAlign w:val="center"/>
            <w:hideMark/>
          </w:tcPr>
          <w:p w14:paraId="193C7C53" w14:textId="77777777" w:rsidR="001037BF" w:rsidRPr="001037BF" w:rsidRDefault="001037BF" w:rsidP="001037BF">
            <w:pPr>
              <w:rPr>
                <w:color w:val="000000"/>
                <w:sz w:val="16"/>
                <w:szCs w:val="16"/>
              </w:rPr>
            </w:pPr>
            <w:r w:rsidRPr="001037B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07A3912" w14:textId="77777777" w:rsidR="001037BF" w:rsidRPr="001037BF" w:rsidRDefault="001037BF" w:rsidP="001037BF">
            <w:pPr>
              <w:rPr>
                <w:color w:val="000000"/>
                <w:sz w:val="16"/>
                <w:szCs w:val="16"/>
              </w:rPr>
            </w:pPr>
            <w:r w:rsidRPr="001037B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BEC34DE" w14:textId="77777777" w:rsidR="001037BF" w:rsidRPr="001037BF" w:rsidRDefault="001037BF" w:rsidP="001037BF">
            <w:pPr>
              <w:rPr>
                <w:color w:val="000000"/>
                <w:sz w:val="16"/>
                <w:szCs w:val="16"/>
              </w:rPr>
            </w:pPr>
            <w:r w:rsidRPr="001037BF">
              <w:rPr>
                <w:color w:val="000000"/>
                <w:sz w:val="16"/>
                <w:szCs w:val="16"/>
              </w:rPr>
              <w:t> </w:t>
            </w:r>
          </w:p>
        </w:tc>
      </w:tr>
      <w:tr w:rsidR="001037BF" w:rsidRPr="001037BF" w14:paraId="33C6DEC1" w14:textId="77777777" w:rsidTr="001037BF">
        <w:trPr>
          <w:trHeight w:val="54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7B086B4A" w14:textId="77777777" w:rsidR="001037BF" w:rsidRPr="001037BF" w:rsidRDefault="001037BF" w:rsidP="001037BF">
            <w:pPr>
              <w:jc w:val="both"/>
              <w:rPr>
                <w:b/>
                <w:bCs/>
                <w:color w:val="000000"/>
                <w:sz w:val="16"/>
                <w:szCs w:val="16"/>
              </w:rPr>
            </w:pPr>
            <w:r w:rsidRPr="001037BF">
              <w:rPr>
                <w:b/>
                <w:bCs/>
                <w:color w:val="000000"/>
                <w:sz w:val="16"/>
                <w:szCs w:val="16"/>
              </w:rPr>
              <w:t>ІІ.</w:t>
            </w:r>
          </w:p>
        </w:tc>
        <w:tc>
          <w:tcPr>
            <w:tcW w:w="4018" w:type="dxa"/>
            <w:tcBorders>
              <w:top w:val="nil"/>
              <w:left w:val="nil"/>
              <w:bottom w:val="single" w:sz="8" w:space="0" w:color="auto"/>
              <w:right w:val="single" w:sz="8" w:space="0" w:color="auto"/>
            </w:tcBorders>
            <w:shd w:val="clear" w:color="000000" w:fill="FFCC99"/>
            <w:vAlign w:val="center"/>
            <w:hideMark/>
          </w:tcPr>
          <w:p w14:paraId="0D08F8A3" w14:textId="77777777" w:rsidR="001037BF" w:rsidRPr="001037BF" w:rsidRDefault="001037BF" w:rsidP="001037BF">
            <w:pPr>
              <w:rPr>
                <w:b/>
                <w:bCs/>
                <w:color w:val="000000"/>
                <w:sz w:val="16"/>
                <w:szCs w:val="16"/>
              </w:rPr>
            </w:pPr>
            <w:r w:rsidRPr="001037BF">
              <w:rPr>
                <w:b/>
                <w:bCs/>
                <w:color w:val="000000"/>
                <w:sz w:val="16"/>
                <w:szCs w:val="16"/>
              </w:rPr>
              <w:t>Администрирани разходни параграфи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14:paraId="2C373758" w14:textId="77777777" w:rsidR="001037BF" w:rsidRPr="001037BF" w:rsidRDefault="001037BF" w:rsidP="001037BF">
            <w:pPr>
              <w:jc w:val="right"/>
              <w:rPr>
                <w:b/>
                <w:bCs/>
                <w:color w:val="000000"/>
                <w:sz w:val="16"/>
                <w:szCs w:val="16"/>
              </w:rPr>
            </w:pPr>
            <w:r w:rsidRPr="001037BF">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D52F24D" w14:textId="77777777" w:rsidR="001037BF" w:rsidRPr="001037BF" w:rsidRDefault="001037BF" w:rsidP="001037BF">
            <w:pPr>
              <w:jc w:val="right"/>
              <w:rPr>
                <w:b/>
                <w:bCs/>
                <w:color w:val="000000"/>
                <w:sz w:val="16"/>
                <w:szCs w:val="16"/>
              </w:rPr>
            </w:pPr>
            <w:r w:rsidRPr="001037BF">
              <w:rPr>
                <w:b/>
                <w:bCs/>
                <w:color w:val="000000"/>
                <w:sz w:val="16"/>
                <w:szCs w:val="16"/>
              </w:rPr>
              <w:t>0,0</w:t>
            </w:r>
          </w:p>
        </w:tc>
        <w:tc>
          <w:tcPr>
            <w:tcW w:w="763" w:type="dxa"/>
            <w:tcBorders>
              <w:top w:val="nil"/>
              <w:left w:val="nil"/>
              <w:bottom w:val="single" w:sz="8" w:space="0" w:color="auto"/>
              <w:right w:val="single" w:sz="8" w:space="0" w:color="auto"/>
            </w:tcBorders>
            <w:shd w:val="clear" w:color="000000" w:fill="FFCC99"/>
            <w:noWrap/>
            <w:vAlign w:val="center"/>
            <w:hideMark/>
          </w:tcPr>
          <w:p w14:paraId="52264AD0" w14:textId="77777777" w:rsidR="001037BF" w:rsidRPr="001037BF" w:rsidRDefault="001037BF" w:rsidP="001037BF">
            <w:pPr>
              <w:jc w:val="right"/>
              <w:rPr>
                <w:b/>
                <w:bCs/>
                <w:color w:val="000000"/>
                <w:sz w:val="16"/>
                <w:szCs w:val="16"/>
              </w:rPr>
            </w:pPr>
            <w:r w:rsidRPr="001037BF">
              <w:rPr>
                <w:b/>
                <w:bCs/>
                <w:color w:val="000000"/>
                <w:sz w:val="16"/>
                <w:szCs w:val="16"/>
              </w:rPr>
              <w:t>0,0</w:t>
            </w:r>
          </w:p>
        </w:tc>
        <w:tc>
          <w:tcPr>
            <w:tcW w:w="796" w:type="dxa"/>
            <w:tcBorders>
              <w:top w:val="nil"/>
              <w:left w:val="nil"/>
              <w:bottom w:val="single" w:sz="8" w:space="0" w:color="auto"/>
              <w:right w:val="single" w:sz="8" w:space="0" w:color="auto"/>
            </w:tcBorders>
            <w:shd w:val="clear" w:color="000000" w:fill="FFCC99"/>
            <w:noWrap/>
            <w:vAlign w:val="center"/>
            <w:hideMark/>
          </w:tcPr>
          <w:p w14:paraId="2210FB69" w14:textId="77777777" w:rsidR="001037BF" w:rsidRPr="001037BF" w:rsidRDefault="001037BF" w:rsidP="001037BF">
            <w:pPr>
              <w:jc w:val="right"/>
              <w:rPr>
                <w:b/>
                <w:bCs/>
                <w:color w:val="000000"/>
                <w:sz w:val="16"/>
                <w:szCs w:val="16"/>
              </w:rPr>
            </w:pPr>
            <w:r w:rsidRPr="001037BF">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089A990" w14:textId="77777777" w:rsidR="001037BF" w:rsidRPr="001037BF" w:rsidRDefault="001037BF" w:rsidP="001037BF">
            <w:pPr>
              <w:jc w:val="right"/>
              <w:rPr>
                <w:b/>
                <w:bCs/>
                <w:color w:val="000000"/>
                <w:sz w:val="16"/>
                <w:szCs w:val="16"/>
              </w:rPr>
            </w:pPr>
            <w:r w:rsidRPr="001037BF">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C3AB88D" w14:textId="77777777" w:rsidR="001037BF" w:rsidRPr="001037BF" w:rsidRDefault="001037BF" w:rsidP="001037BF">
            <w:pPr>
              <w:jc w:val="right"/>
              <w:rPr>
                <w:b/>
                <w:bCs/>
                <w:color w:val="000000"/>
                <w:sz w:val="16"/>
                <w:szCs w:val="16"/>
              </w:rPr>
            </w:pPr>
            <w:r w:rsidRPr="001037BF">
              <w:rPr>
                <w:b/>
                <w:bCs/>
                <w:color w:val="000000"/>
                <w:sz w:val="16"/>
                <w:szCs w:val="16"/>
              </w:rPr>
              <w:t>0,0</w:t>
            </w:r>
          </w:p>
        </w:tc>
      </w:tr>
      <w:tr w:rsidR="001037BF" w:rsidRPr="001037BF" w14:paraId="50D734E6" w14:textId="77777777" w:rsidTr="00E21B0E">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F5C55C5" w14:textId="77777777" w:rsidR="001037BF" w:rsidRPr="001037BF" w:rsidRDefault="001037BF" w:rsidP="001037BF">
            <w:pPr>
              <w:jc w:val="both"/>
              <w:rPr>
                <w:b/>
                <w:bCs/>
                <w:color w:val="000000"/>
                <w:sz w:val="16"/>
                <w:szCs w:val="16"/>
              </w:rPr>
            </w:pPr>
            <w:r w:rsidRPr="001037BF">
              <w:rPr>
                <w:b/>
                <w:bCs/>
                <w:color w:val="000000"/>
                <w:sz w:val="16"/>
                <w:szCs w:val="16"/>
              </w:rPr>
              <w:t> </w:t>
            </w:r>
          </w:p>
        </w:tc>
        <w:tc>
          <w:tcPr>
            <w:tcW w:w="4018" w:type="dxa"/>
            <w:tcBorders>
              <w:top w:val="nil"/>
              <w:left w:val="nil"/>
              <w:bottom w:val="single" w:sz="8" w:space="0" w:color="auto"/>
              <w:right w:val="single" w:sz="8" w:space="0" w:color="auto"/>
            </w:tcBorders>
            <w:shd w:val="clear" w:color="auto" w:fill="auto"/>
            <w:vAlign w:val="center"/>
            <w:hideMark/>
          </w:tcPr>
          <w:p w14:paraId="44536798" w14:textId="77777777" w:rsidR="001037BF" w:rsidRPr="001037BF" w:rsidRDefault="001037BF" w:rsidP="001037BF">
            <w:pPr>
              <w:ind w:firstLineChars="200" w:firstLine="320"/>
              <w:rPr>
                <w:color w:val="000000"/>
                <w:sz w:val="16"/>
                <w:szCs w:val="16"/>
              </w:rPr>
            </w:pPr>
            <w:r w:rsidRPr="001037BF">
              <w:rPr>
                <w:color w:val="000000"/>
                <w:sz w:val="16"/>
                <w:szCs w:val="16"/>
              </w:rPr>
              <w:t> </w:t>
            </w:r>
          </w:p>
        </w:tc>
        <w:tc>
          <w:tcPr>
            <w:tcW w:w="850" w:type="dxa"/>
            <w:tcBorders>
              <w:top w:val="nil"/>
              <w:left w:val="nil"/>
              <w:bottom w:val="single" w:sz="8" w:space="0" w:color="auto"/>
              <w:right w:val="single" w:sz="8" w:space="0" w:color="auto"/>
            </w:tcBorders>
            <w:shd w:val="clear" w:color="auto" w:fill="auto"/>
            <w:vAlign w:val="center"/>
            <w:hideMark/>
          </w:tcPr>
          <w:p w14:paraId="4EBA03F7" w14:textId="77777777" w:rsidR="001037BF" w:rsidRPr="001037BF" w:rsidRDefault="001037BF" w:rsidP="001037BF">
            <w:pPr>
              <w:rPr>
                <w:color w:val="000000"/>
                <w:sz w:val="16"/>
                <w:szCs w:val="16"/>
              </w:rPr>
            </w:pPr>
            <w:r w:rsidRPr="001037BF">
              <w:rPr>
                <w:color w:val="000000"/>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14:paraId="5136FB16" w14:textId="77777777" w:rsidR="001037BF" w:rsidRPr="001037BF" w:rsidRDefault="001037BF" w:rsidP="001037BF">
            <w:pPr>
              <w:rPr>
                <w:color w:val="000000"/>
                <w:sz w:val="16"/>
                <w:szCs w:val="16"/>
              </w:rPr>
            </w:pPr>
            <w:r w:rsidRPr="001037BF">
              <w:rPr>
                <w:color w:val="000000"/>
                <w:sz w:val="16"/>
                <w:szCs w:val="16"/>
              </w:rPr>
              <w:t> </w:t>
            </w:r>
          </w:p>
        </w:tc>
        <w:tc>
          <w:tcPr>
            <w:tcW w:w="763" w:type="dxa"/>
            <w:tcBorders>
              <w:top w:val="nil"/>
              <w:left w:val="nil"/>
              <w:bottom w:val="single" w:sz="8" w:space="0" w:color="auto"/>
              <w:right w:val="single" w:sz="8" w:space="0" w:color="auto"/>
            </w:tcBorders>
            <w:shd w:val="clear" w:color="auto" w:fill="auto"/>
            <w:noWrap/>
            <w:vAlign w:val="center"/>
            <w:hideMark/>
          </w:tcPr>
          <w:p w14:paraId="454B6B76" w14:textId="77777777" w:rsidR="001037BF" w:rsidRPr="001037BF" w:rsidRDefault="001037BF" w:rsidP="001037BF">
            <w:pPr>
              <w:rPr>
                <w:color w:val="000000"/>
                <w:sz w:val="16"/>
                <w:szCs w:val="16"/>
              </w:rPr>
            </w:pPr>
            <w:r w:rsidRPr="001037BF">
              <w:rPr>
                <w:color w:val="000000"/>
                <w:sz w:val="16"/>
                <w:szCs w:val="16"/>
              </w:rPr>
              <w:t> </w:t>
            </w:r>
          </w:p>
        </w:tc>
        <w:tc>
          <w:tcPr>
            <w:tcW w:w="796" w:type="dxa"/>
            <w:tcBorders>
              <w:top w:val="nil"/>
              <w:left w:val="nil"/>
              <w:bottom w:val="single" w:sz="8" w:space="0" w:color="auto"/>
              <w:right w:val="single" w:sz="8" w:space="0" w:color="auto"/>
            </w:tcBorders>
            <w:shd w:val="clear" w:color="auto" w:fill="auto"/>
            <w:noWrap/>
            <w:vAlign w:val="center"/>
            <w:hideMark/>
          </w:tcPr>
          <w:p w14:paraId="796659FE" w14:textId="77777777" w:rsidR="001037BF" w:rsidRPr="001037BF" w:rsidRDefault="001037BF" w:rsidP="001037BF">
            <w:pPr>
              <w:rPr>
                <w:color w:val="000000"/>
                <w:sz w:val="16"/>
                <w:szCs w:val="16"/>
              </w:rPr>
            </w:pPr>
            <w:r w:rsidRPr="001037B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6975417" w14:textId="77777777" w:rsidR="001037BF" w:rsidRPr="001037BF" w:rsidRDefault="001037BF" w:rsidP="001037BF">
            <w:pPr>
              <w:rPr>
                <w:color w:val="000000"/>
                <w:sz w:val="16"/>
                <w:szCs w:val="16"/>
              </w:rPr>
            </w:pPr>
            <w:r w:rsidRPr="001037B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681E912" w14:textId="77777777" w:rsidR="001037BF" w:rsidRPr="001037BF" w:rsidRDefault="001037BF" w:rsidP="001037BF">
            <w:pPr>
              <w:rPr>
                <w:color w:val="000000"/>
                <w:sz w:val="16"/>
                <w:szCs w:val="16"/>
              </w:rPr>
            </w:pPr>
            <w:r w:rsidRPr="001037BF">
              <w:rPr>
                <w:color w:val="000000"/>
                <w:sz w:val="16"/>
                <w:szCs w:val="16"/>
              </w:rPr>
              <w:t> </w:t>
            </w:r>
          </w:p>
        </w:tc>
      </w:tr>
      <w:tr w:rsidR="001037BF" w:rsidRPr="001037BF" w14:paraId="42CB7341" w14:textId="77777777" w:rsidTr="001037BF">
        <w:trPr>
          <w:trHeight w:val="43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B1541D4" w14:textId="77777777" w:rsidR="001037BF" w:rsidRPr="001037BF" w:rsidRDefault="001037BF" w:rsidP="001037BF">
            <w:pPr>
              <w:jc w:val="both"/>
              <w:rPr>
                <w:b/>
                <w:bCs/>
                <w:color w:val="000000"/>
                <w:sz w:val="16"/>
                <w:szCs w:val="16"/>
              </w:rPr>
            </w:pPr>
            <w:r w:rsidRPr="001037BF">
              <w:rPr>
                <w:b/>
                <w:bCs/>
                <w:color w:val="000000"/>
                <w:sz w:val="16"/>
                <w:szCs w:val="16"/>
              </w:rPr>
              <w:t>ІІІ.</w:t>
            </w:r>
          </w:p>
        </w:tc>
        <w:tc>
          <w:tcPr>
            <w:tcW w:w="4018" w:type="dxa"/>
            <w:tcBorders>
              <w:top w:val="nil"/>
              <w:left w:val="nil"/>
              <w:bottom w:val="single" w:sz="8" w:space="0" w:color="auto"/>
              <w:right w:val="single" w:sz="8" w:space="0" w:color="auto"/>
            </w:tcBorders>
            <w:shd w:val="clear" w:color="000000" w:fill="FFCC99"/>
            <w:vAlign w:val="center"/>
            <w:hideMark/>
          </w:tcPr>
          <w:p w14:paraId="298B5FE6" w14:textId="77777777" w:rsidR="001037BF" w:rsidRPr="001037BF" w:rsidRDefault="001037BF" w:rsidP="001037BF">
            <w:pPr>
              <w:rPr>
                <w:b/>
                <w:bCs/>
                <w:color w:val="000000"/>
                <w:sz w:val="16"/>
                <w:szCs w:val="16"/>
              </w:rPr>
            </w:pPr>
            <w:r w:rsidRPr="001037BF">
              <w:rPr>
                <w:b/>
                <w:bCs/>
                <w:color w:val="000000"/>
                <w:sz w:val="16"/>
                <w:szCs w:val="16"/>
              </w:rPr>
              <w:t>Администрирани разходни параграфи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center"/>
            <w:hideMark/>
          </w:tcPr>
          <w:p w14:paraId="62EAB406" w14:textId="77777777" w:rsidR="001037BF" w:rsidRPr="001037BF" w:rsidRDefault="001037BF" w:rsidP="001037BF">
            <w:pPr>
              <w:jc w:val="right"/>
              <w:rPr>
                <w:b/>
                <w:bCs/>
                <w:color w:val="000000"/>
                <w:sz w:val="16"/>
                <w:szCs w:val="16"/>
              </w:rPr>
            </w:pPr>
            <w:r w:rsidRPr="001037BF">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109303B" w14:textId="77777777" w:rsidR="001037BF" w:rsidRPr="001037BF" w:rsidRDefault="001037BF" w:rsidP="001037BF">
            <w:pPr>
              <w:jc w:val="right"/>
              <w:rPr>
                <w:b/>
                <w:bCs/>
                <w:color w:val="000000"/>
                <w:sz w:val="16"/>
                <w:szCs w:val="16"/>
              </w:rPr>
            </w:pPr>
            <w:r w:rsidRPr="001037BF">
              <w:rPr>
                <w:b/>
                <w:bCs/>
                <w:color w:val="000000"/>
                <w:sz w:val="16"/>
                <w:szCs w:val="16"/>
              </w:rPr>
              <w:t>0,0</w:t>
            </w:r>
          </w:p>
        </w:tc>
        <w:tc>
          <w:tcPr>
            <w:tcW w:w="763" w:type="dxa"/>
            <w:tcBorders>
              <w:top w:val="nil"/>
              <w:left w:val="nil"/>
              <w:bottom w:val="single" w:sz="8" w:space="0" w:color="auto"/>
              <w:right w:val="single" w:sz="8" w:space="0" w:color="auto"/>
            </w:tcBorders>
            <w:shd w:val="clear" w:color="000000" w:fill="FFCC99"/>
            <w:noWrap/>
            <w:vAlign w:val="center"/>
            <w:hideMark/>
          </w:tcPr>
          <w:p w14:paraId="388C3069" w14:textId="77777777" w:rsidR="001037BF" w:rsidRPr="001037BF" w:rsidRDefault="001037BF" w:rsidP="001037BF">
            <w:pPr>
              <w:jc w:val="right"/>
              <w:rPr>
                <w:b/>
                <w:bCs/>
                <w:color w:val="000000"/>
                <w:sz w:val="16"/>
                <w:szCs w:val="16"/>
              </w:rPr>
            </w:pPr>
            <w:r w:rsidRPr="001037BF">
              <w:rPr>
                <w:b/>
                <w:bCs/>
                <w:color w:val="000000"/>
                <w:sz w:val="16"/>
                <w:szCs w:val="16"/>
              </w:rPr>
              <w:t>0,0</w:t>
            </w:r>
          </w:p>
        </w:tc>
        <w:tc>
          <w:tcPr>
            <w:tcW w:w="796" w:type="dxa"/>
            <w:tcBorders>
              <w:top w:val="nil"/>
              <w:left w:val="nil"/>
              <w:bottom w:val="single" w:sz="8" w:space="0" w:color="auto"/>
              <w:right w:val="single" w:sz="8" w:space="0" w:color="auto"/>
            </w:tcBorders>
            <w:shd w:val="clear" w:color="000000" w:fill="FFCC99"/>
            <w:noWrap/>
            <w:vAlign w:val="center"/>
            <w:hideMark/>
          </w:tcPr>
          <w:p w14:paraId="7529F1FA" w14:textId="77777777" w:rsidR="001037BF" w:rsidRPr="001037BF" w:rsidRDefault="001037BF" w:rsidP="001037BF">
            <w:pPr>
              <w:jc w:val="right"/>
              <w:rPr>
                <w:b/>
                <w:bCs/>
                <w:color w:val="000000"/>
                <w:sz w:val="16"/>
                <w:szCs w:val="16"/>
              </w:rPr>
            </w:pPr>
            <w:r w:rsidRPr="001037BF">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6534E8BF" w14:textId="77777777" w:rsidR="001037BF" w:rsidRPr="001037BF" w:rsidRDefault="001037BF" w:rsidP="001037BF">
            <w:pPr>
              <w:jc w:val="right"/>
              <w:rPr>
                <w:b/>
                <w:bCs/>
                <w:color w:val="000000"/>
                <w:sz w:val="16"/>
                <w:szCs w:val="16"/>
              </w:rPr>
            </w:pPr>
            <w:r w:rsidRPr="001037BF">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9D1DB00" w14:textId="77777777" w:rsidR="001037BF" w:rsidRPr="001037BF" w:rsidRDefault="001037BF" w:rsidP="001037BF">
            <w:pPr>
              <w:jc w:val="right"/>
              <w:rPr>
                <w:b/>
                <w:bCs/>
                <w:color w:val="000000"/>
                <w:sz w:val="16"/>
                <w:szCs w:val="16"/>
              </w:rPr>
            </w:pPr>
            <w:r w:rsidRPr="001037BF">
              <w:rPr>
                <w:b/>
                <w:bCs/>
                <w:color w:val="000000"/>
                <w:sz w:val="16"/>
                <w:szCs w:val="16"/>
              </w:rPr>
              <w:t>0,0</w:t>
            </w:r>
          </w:p>
        </w:tc>
      </w:tr>
      <w:tr w:rsidR="001037BF" w:rsidRPr="001037BF" w14:paraId="0B8533BE" w14:textId="77777777" w:rsidTr="00E21B0E">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2115FCE" w14:textId="77777777" w:rsidR="001037BF" w:rsidRPr="001037BF" w:rsidRDefault="001037BF" w:rsidP="001037BF">
            <w:pPr>
              <w:jc w:val="both"/>
              <w:rPr>
                <w:b/>
                <w:bCs/>
                <w:color w:val="000000"/>
                <w:sz w:val="16"/>
                <w:szCs w:val="16"/>
              </w:rPr>
            </w:pPr>
            <w:r w:rsidRPr="001037BF">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3F95177C" w14:textId="77777777" w:rsidR="001037BF" w:rsidRPr="001037BF" w:rsidRDefault="001037BF" w:rsidP="001037BF">
            <w:pPr>
              <w:rPr>
                <w:color w:val="000000"/>
                <w:sz w:val="16"/>
                <w:szCs w:val="16"/>
              </w:rPr>
            </w:pPr>
            <w:r w:rsidRPr="001037B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5B2CBFC" w14:textId="77777777" w:rsidR="001037BF" w:rsidRPr="001037BF" w:rsidRDefault="001037BF" w:rsidP="001037BF">
            <w:pPr>
              <w:rPr>
                <w:color w:val="000000"/>
                <w:sz w:val="16"/>
                <w:szCs w:val="16"/>
              </w:rPr>
            </w:pPr>
            <w:r w:rsidRPr="001037B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7485784" w14:textId="77777777" w:rsidR="001037BF" w:rsidRPr="001037BF" w:rsidRDefault="001037BF" w:rsidP="001037BF">
            <w:pPr>
              <w:rPr>
                <w:color w:val="000000"/>
                <w:sz w:val="16"/>
                <w:szCs w:val="16"/>
              </w:rPr>
            </w:pPr>
            <w:r w:rsidRPr="001037BF">
              <w:rPr>
                <w:color w:val="000000"/>
                <w:sz w:val="16"/>
                <w:szCs w:val="16"/>
              </w:rPr>
              <w:t> </w:t>
            </w:r>
          </w:p>
        </w:tc>
        <w:tc>
          <w:tcPr>
            <w:tcW w:w="763" w:type="dxa"/>
            <w:tcBorders>
              <w:top w:val="nil"/>
              <w:left w:val="nil"/>
              <w:bottom w:val="single" w:sz="8" w:space="0" w:color="auto"/>
              <w:right w:val="single" w:sz="8" w:space="0" w:color="auto"/>
            </w:tcBorders>
            <w:shd w:val="clear" w:color="auto" w:fill="auto"/>
            <w:noWrap/>
            <w:vAlign w:val="center"/>
            <w:hideMark/>
          </w:tcPr>
          <w:p w14:paraId="3D523C0B" w14:textId="77777777" w:rsidR="001037BF" w:rsidRPr="001037BF" w:rsidRDefault="001037BF" w:rsidP="001037BF">
            <w:pPr>
              <w:rPr>
                <w:color w:val="000000"/>
                <w:sz w:val="16"/>
                <w:szCs w:val="16"/>
              </w:rPr>
            </w:pPr>
            <w:r w:rsidRPr="001037BF">
              <w:rPr>
                <w:color w:val="000000"/>
                <w:sz w:val="16"/>
                <w:szCs w:val="16"/>
              </w:rPr>
              <w:t> </w:t>
            </w:r>
          </w:p>
        </w:tc>
        <w:tc>
          <w:tcPr>
            <w:tcW w:w="796" w:type="dxa"/>
            <w:tcBorders>
              <w:top w:val="nil"/>
              <w:left w:val="nil"/>
              <w:bottom w:val="single" w:sz="8" w:space="0" w:color="auto"/>
              <w:right w:val="single" w:sz="8" w:space="0" w:color="auto"/>
            </w:tcBorders>
            <w:shd w:val="clear" w:color="auto" w:fill="auto"/>
            <w:noWrap/>
            <w:vAlign w:val="center"/>
            <w:hideMark/>
          </w:tcPr>
          <w:p w14:paraId="16D64AB7" w14:textId="77777777" w:rsidR="001037BF" w:rsidRPr="001037BF" w:rsidRDefault="001037BF" w:rsidP="001037BF">
            <w:pPr>
              <w:rPr>
                <w:color w:val="000000"/>
                <w:sz w:val="16"/>
                <w:szCs w:val="16"/>
              </w:rPr>
            </w:pPr>
            <w:r w:rsidRPr="001037B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5FD045B" w14:textId="77777777" w:rsidR="001037BF" w:rsidRPr="001037BF" w:rsidRDefault="001037BF" w:rsidP="001037BF">
            <w:pPr>
              <w:rPr>
                <w:color w:val="000000"/>
                <w:sz w:val="16"/>
                <w:szCs w:val="16"/>
              </w:rPr>
            </w:pPr>
            <w:r w:rsidRPr="001037B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69CE18A" w14:textId="77777777" w:rsidR="001037BF" w:rsidRPr="001037BF" w:rsidRDefault="001037BF" w:rsidP="001037BF">
            <w:pPr>
              <w:rPr>
                <w:color w:val="000000"/>
                <w:sz w:val="16"/>
                <w:szCs w:val="16"/>
              </w:rPr>
            </w:pPr>
            <w:r w:rsidRPr="001037BF">
              <w:rPr>
                <w:color w:val="000000"/>
                <w:sz w:val="16"/>
                <w:szCs w:val="16"/>
              </w:rPr>
              <w:t> </w:t>
            </w:r>
          </w:p>
        </w:tc>
      </w:tr>
      <w:tr w:rsidR="001037BF" w:rsidRPr="001037BF" w14:paraId="48648ECE"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01EB3E1" w14:textId="77777777" w:rsidR="001037BF" w:rsidRPr="001037BF" w:rsidRDefault="001037BF" w:rsidP="001037BF">
            <w:pPr>
              <w:jc w:val="both"/>
              <w:rPr>
                <w:b/>
                <w:bCs/>
                <w:color w:val="000000"/>
                <w:sz w:val="16"/>
                <w:szCs w:val="16"/>
              </w:rPr>
            </w:pPr>
            <w:r w:rsidRPr="001037BF">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04E76687" w14:textId="77777777" w:rsidR="001037BF" w:rsidRPr="001037BF" w:rsidRDefault="001037BF" w:rsidP="001037BF">
            <w:pPr>
              <w:rPr>
                <w:b/>
                <w:bCs/>
                <w:color w:val="000000"/>
                <w:sz w:val="16"/>
                <w:szCs w:val="16"/>
              </w:rPr>
            </w:pPr>
            <w:r w:rsidRPr="001037BF">
              <w:rPr>
                <w:b/>
                <w:bCs/>
                <w:color w:val="000000"/>
                <w:sz w:val="16"/>
                <w:szCs w:val="16"/>
              </w:rPr>
              <w:t>Общо администрирани разходи (ІІ.+ІІІ.):</w:t>
            </w:r>
          </w:p>
        </w:tc>
        <w:tc>
          <w:tcPr>
            <w:tcW w:w="850" w:type="dxa"/>
            <w:tcBorders>
              <w:top w:val="nil"/>
              <w:left w:val="nil"/>
              <w:bottom w:val="single" w:sz="8" w:space="0" w:color="auto"/>
              <w:right w:val="single" w:sz="8" w:space="0" w:color="auto"/>
            </w:tcBorders>
            <w:shd w:val="clear" w:color="000000" w:fill="FFCC99"/>
            <w:noWrap/>
            <w:vAlign w:val="center"/>
            <w:hideMark/>
          </w:tcPr>
          <w:p w14:paraId="3C550DD4" w14:textId="77777777" w:rsidR="001037BF" w:rsidRPr="001037BF" w:rsidRDefault="001037BF" w:rsidP="001037BF">
            <w:pPr>
              <w:jc w:val="right"/>
              <w:rPr>
                <w:b/>
                <w:bCs/>
                <w:color w:val="000000"/>
                <w:sz w:val="16"/>
                <w:szCs w:val="16"/>
              </w:rPr>
            </w:pPr>
            <w:r w:rsidRPr="001037BF">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6004E1E" w14:textId="77777777" w:rsidR="001037BF" w:rsidRPr="001037BF" w:rsidRDefault="001037BF" w:rsidP="001037BF">
            <w:pPr>
              <w:jc w:val="right"/>
              <w:rPr>
                <w:b/>
                <w:bCs/>
                <w:color w:val="000000"/>
                <w:sz w:val="16"/>
                <w:szCs w:val="16"/>
              </w:rPr>
            </w:pPr>
            <w:r w:rsidRPr="001037BF">
              <w:rPr>
                <w:b/>
                <w:bCs/>
                <w:color w:val="000000"/>
                <w:sz w:val="16"/>
                <w:szCs w:val="16"/>
              </w:rPr>
              <w:t>0,0</w:t>
            </w:r>
          </w:p>
        </w:tc>
        <w:tc>
          <w:tcPr>
            <w:tcW w:w="763" w:type="dxa"/>
            <w:tcBorders>
              <w:top w:val="nil"/>
              <w:left w:val="nil"/>
              <w:bottom w:val="single" w:sz="8" w:space="0" w:color="auto"/>
              <w:right w:val="single" w:sz="8" w:space="0" w:color="auto"/>
            </w:tcBorders>
            <w:shd w:val="clear" w:color="000000" w:fill="FFCC99"/>
            <w:noWrap/>
            <w:vAlign w:val="center"/>
            <w:hideMark/>
          </w:tcPr>
          <w:p w14:paraId="74C18F0A" w14:textId="77777777" w:rsidR="001037BF" w:rsidRPr="001037BF" w:rsidRDefault="001037BF" w:rsidP="001037BF">
            <w:pPr>
              <w:jc w:val="right"/>
              <w:rPr>
                <w:b/>
                <w:bCs/>
                <w:color w:val="000000"/>
                <w:sz w:val="16"/>
                <w:szCs w:val="16"/>
              </w:rPr>
            </w:pPr>
            <w:r w:rsidRPr="001037BF">
              <w:rPr>
                <w:b/>
                <w:bCs/>
                <w:color w:val="000000"/>
                <w:sz w:val="16"/>
                <w:szCs w:val="16"/>
              </w:rPr>
              <w:t>0,0</w:t>
            </w:r>
          </w:p>
        </w:tc>
        <w:tc>
          <w:tcPr>
            <w:tcW w:w="796" w:type="dxa"/>
            <w:tcBorders>
              <w:top w:val="nil"/>
              <w:left w:val="nil"/>
              <w:bottom w:val="single" w:sz="8" w:space="0" w:color="auto"/>
              <w:right w:val="single" w:sz="8" w:space="0" w:color="auto"/>
            </w:tcBorders>
            <w:shd w:val="clear" w:color="000000" w:fill="FFCC99"/>
            <w:noWrap/>
            <w:vAlign w:val="center"/>
            <w:hideMark/>
          </w:tcPr>
          <w:p w14:paraId="4099710A" w14:textId="77777777" w:rsidR="001037BF" w:rsidRPr="001037BF" w:rsidRDefault="001037BF" w:rsidP="001037BF">
            <w:pPr>
              <w:jc w:val="right"/>
              <w:rPr>
                <w:b/>
                <w:bCs/>
                <w:color w:val="000000"/>
                <w:sz w:val="16"/>
                <w:szCs w:val="16"/>
              </w:rPr>
            </w:pPr>
            <w:r w:rsidRPr="001037BF">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9925097" w14:textId="77777777" w:rsidR="001037BF" w:rsidRPr="001037BF" w:rsidRDefault="001037BF" w:rsidP="001037BF">
            <w:pPr>
              <w:jc w:val="right"/>
              <w:rPr>
                <w:b/>
                <w:bCs/>
                <w:color w:val="000000"/>
                <w:sz w:val="16"/>
                <w:szCs w:val="16"/>
              </w:rPr>
            </w:pPr>
            <w:r w:rsidRPr="001037BF">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D2AA764" w14:textId="77777777" w:rsidR="001037BF" w:rsidRPr="001037BF" w:rsidRDefault="001037BF" w:rsidP="001037BF">
            <w:pPr>
              <w:jc w:val="right"/>
              <w:rPr>
                <w:b/>
                <w:bCs/>
                <w:color w:val="000000"/>
                <w:sz w:val="16"/>
                <w:szCs w:val="16"/>
              </w:rPr>
            </w:pPr>
            <w:r w:rsidRPr="001037BF">
              <w:rPr>
                <w:b/>
                <w:bCs/>
                <w:color w:val="000000"/>
                <w:sz w:val="16"/>
                <w:szCs w:val="16"/>
              </w:rPr>
              <w:t>0,0</w:t>
            </w:r>
          </w:p>
        </w:tc>
      </w:tr>
      <w:tr w:rsidR="001037BF" w:rsidRPr="001037BF" w14:paraId="430BD302" w14:textId="77777777" w:rsidTr="00E21B0E">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4C748C1" w14:textId="77777777" w:rsidR="001037BF" w:rsidRPr="001037BF" w:rsidRDefault="001037BF" w:rsidP="001037BF">
            <w:pPr>
              <w:jc w:val="both"/>
              <w:rPr>
                <w:b/>
                <w:bCs/>
                <w:color w:val="000000"/>
                <w:sz w:val="16"/>
                <w:szCs w:val="16"/>
              </w:rPr>
            </w:pPr>
            <w:r w:rsidRPr="001037BF">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7C3EFEBC" w14:textId="77777777" w:rsidR="001037BF" w:rsidRPr="001037BF" w:rsidRDefault="001037BF" w:rsidP="001037BF">
            <w:pPr>
              <w:rPr>
                <w:b/>
                <w:bCs/>
                <w:color w:val="000000"/>
                <w:sz w:val="16"/>
                <w:szCs w:val="16"/>
              </w:rPr>
            </w:pPr>
            <w:r w:rsidRPr="001037BF">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7BF5E59" w14:textId="77777777" w:rsidR="001037BF" w:rsidRPr="001037BF" w:rsidRDefault="001037BF" w:rsidP="001037BF">
            <w:pPr>
              <w:rPr>
                <w:color w:val="000000"/>
                <w:sz w:val="16"/>
                <w:szCs w:val="16"/>
              </w:rPr>
            </w:pPr>
            <w:r w:rsidRPr="001037B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3932D1D" w14:textId="77777777" w:rsidR="001037BF" w:rsidRPr="001037BF" w:rsidRDefault="001037BF" w:rsidP="001037BF">
            <w:pPr>
              <w:rPr>
                <w:color w:val="000000"/>
                <w:sz w:val="16"/>
                <w:szCs w:val="16"/>
              </w:rPr>
            </w:pPr>
            <w:r w:rsidRPr="001037BF">
              <w:rPr>
                <w:color w:val="000000"/>
                <w:sz w:val="16"/>
                <w:szCs w:val="16"/>
              </w:rPr>
              <w:t> </w:t>
            </w:r>
          </w:p>
        </w:tc>
        <w:tc>
          <w:tcPr>
            <w:tcW w:w="763" w:type="dxa"/>
            <w:tcBorders>
              <w:top w:val="nil"/>
              <w:left w:val="nil"/>
              <w:bottom w:val="single" w:sz="8" w:space="0" w:color="auto"/>
              <w:right w:val="single" w:sz="8" w:space="0" w:color="auto"/>
            </w:tcBorders>
            <w:shd w:val="clear" w:color="auto" w:fill="auto"/>
            <w:noWrap/>
            <w:vAlign w:val="center"/>
            <w:hideMark/>
          </w:tcPr>
          <w:p w14:paraId="60366E86" w14:textId="77777777" w:rsidR="001037BF" w:rsidRPr="001037BF" w:rsidRDefault="001037BF" w:rsidP="001037BF">
            <w:pPr>
              <w:rPr>
                <w:color w:val="000000"/>
                <w:sz w:val="16"/>
                <w:szCs w:val="16"/>
              </w:rPr>
            </w:pPr>
            <w:r w:rsidRPr="001037BF">
              <w:rPr>
                <w:color w:val="000000"/>
                <w:sz w:val="16"/>
                <w:szCs w:val="16"/>
              </w:rPr>
              <w:t> </w:t>
            </w:r>
          </w:p>
        </w:tc>
        <w:tc>
          <w:tcPr>
            <w:tcW w:w="796" w:type="dxa"/>
            <w:tcBorders>
              <w:top w:val="nil"/>
              <w:left w:val="nil"/>
              <w:bottom w:val="single" w:sz="8" w:space="0" w:color="auto"/>
              <w:right w:val="single" w:sz="8" w:space="0" w:color="auto"/>
            </w:tcBorders>
            <w:shd w:val="clear" w:color="auto" w:fill="auto"/>
            <w:noWrap/>
            <w:vAlign w:val="center"/>
            <w:hideMark/>
          </w:tcPr>
          <w:p w14:paraId="233B0557" w14:textId="77777777" w:rsidR="001037BF" w:rsidRPr="001037BF" w:rsidRDefault="001037BF" w:rsidP="001037BF">
            <w:pPr>
              <w:rPr>
                <w:color w:val="000000"/>
                <w:sz w:val="16"/>
                <w:szCs w:val="16"/>
              </w:rPr>
            </w:pPr>
            <w:r w:rsidRPr="001037B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A489B58" w14:textId="77777777" w:rsidR="001037BF" w:rsidRPr="001037BF" w:rsidRDefault="001037BF" w:rsidP="001037BF">
            <w:pPr>
              <w:rPr>
                <w:color w:val="000000"/>
                <w:sz w:val="16"/>
                <w:szCs w:val="16"/>
              </w:rPr>
            </w:pPr>
            <w:r w:rsidRPr="001037B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E7C5669" w14:textId="77777777" w:rsidR="001037BF" w:rsidRPr="001037BF" w:rsidRDefault="001037BF" w:rsidP="001037BF">
            <w:pPr>
              <w:rPr>
                <w:color w:val="000000"/>
                <w:sz w:val="16"/>
                <w:szCs w:val="16"/>
              </w:rPr>
            </w:pPr>
            <w:r w:rsidRPr="001037BF">
              <w:rPr>
                <w:color w:val="000000"/>
                <w:sz w:val="16"/>
                <w:szCs w:val="16"/>
              </w:rPr>
              <w:t> </w:t>
            </w:r>
          </w:p>
        </w:tc>
      </w:tr>
      <w:tr w:rsidR="001037BF" w:rsidRPr="001037BF" w14:paraId="56DF30DB"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37AADDE7" w14:textId="77777777" w:rsidR="001037BF" w:rsidRPr="001037BF" w:rsidRDefault="001037BF" w:rsidP="001037BF">
            <w:pPr>
              <w:jc w:val="both"/>
              <w:rPr>
                <w:b/>
                <w:bCs/>
                <w:color w:val="000000"/>
                <w:sz w:val="16"/>
                <w:szCs w:val="16"/>
              </w:rPr>
            </w:pPr>
            <w:r w:rsidRPr="001037BF">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310FA928" w14:textId="77777777" w:rsidR="001037BF" w:rsidRPr="001037BF" w:rsidRDefault="001037BF" w:rsidP="001037BF">
            <w:pPr>
              <w:rPr>
                <w:b/>
                <w:bCs/>
                <w:color w:val="000000"/>
                <w:sz w:val="16"/>
                <w:szCs w:val="16"/>
              </w:rPr>
            </w:pPr>
            <w:r w:rsidRPr="001037BF">
              <w:rPr>
                <w:b/>
                <w:bCs/>
                <w:color w:val="000000"/>
                <w:sz w:val="16"/>
                <w:szCs w:val="16"/>
              </w:rPr>
              <w:t>Общо разходи по бюджета (І.1+ІІ.):</w:t>
            </w:r>
          </w:p>
        </w:tc>
        <w:tc>
          <w:tcPr>
            <w:tcW w:w="850" w:type="dxa"/>
            <w:tcBorders>
              <w:top w:val="nil"/>
              <w:left w:val="nil"/>
              <w:bottom w:val="single" w:sz="8" w:space="0" w:color="auto"/>
              <w:right w:val="single" w:sz="8" w:space="0" w:color="auto"/>
            </w:tcBorders>
            <w:shd w:val="clear" w:color="000000" w:fill="FFCC99"/>
            <w:noWrap/>
            <w:vAlign w:val="center"/>
            <w:hideMark/>
          </w:tcPr>
          <w:p w14:paraId="40D92CE3" w14:textId="77777777" w:rsidR="001037BF" w:rsidRPr="001037BF" w:rsidRDefault="001037BF" w:rsidP="001037BF">
            <w:pPr>
              <w:jc w:val="right"/>
              <w:rPr>
                <w:b/>
                <w:bCs/>
                <w:color w:val="000000"/>
                <w:sz w:val="16"/>
                <w:szCs w:val="16"/>
              </w:rPr>
            </w:pPr>
            <w:r w:rsidRPr="001037BF">
              <w:rPr>
                <w:b/>
                <w:bCs/>
                <w:color w:val="000000"/>
                <w:sz w:val="16"/>
                <w:szCs w:val="16"/>
              </w:rPr>
              <w:t>454,9</w:t>
            </w:r>
          </w:p>
        </w:tc>
        <w:tc>
          <w:tcPr>
            <w:tcW w:w="851" w:type="dxa"/>
            <w:tcBorders>
              <w:top w:val="nil"/>
              <w:left w:val="nil"/>
              <w:bottom w:val="single" w:sz="8" w:space="0" w:color="auto"/>
              <w:right w:val="single" w:sz="8" w:space="0" w:color="auto"/>
            </w:tcBorders>
            <w:shd w:val="clear" w:color="000000" w:fill="FFCC99"/>
            <w:noWrap/>
            <w:vAlign w:val="center"/>
            <w:hideMark/>
          </w:tcPr>
          <w:p w14:paraId="669BD3A2" w14:textId="77777777" w:rsidR="001037BF" w:rsidRPr="001037BF" w:rsidRDefault="001037BF" w:rsidP="001037BF">
            <w:pPr>
              <w:jc w:val="right"/>
              <w:rPr>
                <w:b/>
                <w:bCs/>
                <w:color w:val="000000"/>
                <w:sz w:val="16"/>
                <w:szCs w:val="16"/>
              </w:rPr>
            </w:pPr>
            <w:r w:rsidRPr="001037BF">
              <w:rPr>
                <w:b/>
                <w:bCs/>
                <w:color w:val="000000"/>
                <w:sz w:val="16"/>
                <w:szCs w:val="16"/>
              </w:rPr>
              <w:t>134,4</w:t>
            </w:r>
          </w:p>
        </w:tc>
        <w:tc>
          <w:tcPr>
            <w:tcW w:w="763" w:type="dxa"/>
            <w:tcBorders>
              <w:top w:val="nil"/>
              <w:left w:val="nil"/>
              <w:bottom w:val="single" w:sz="8" w:space="0" w:color="auto"/>
              <w:right w:val="single" w:sz="8" w:space="0" w:color="auto"/>
            </w:tcBorders>
            <w:shd w:val="clear" w:color="000000" w:fill="FFCC99"/>
            <w:noWrap/>
            <w:vAlign w:val="center"/>
            <w:hideMark/>
          </w:tcPr>
          <w:p w14:paraId="0312DF86" w14:textId="77777777" w:rsidR="001037BF" w:rsidRPr="001037BF" w:rsidRDefault="001037BF" w:rsidP="001037BF">
            <w:pPr>
              <w:jc w:val="right"/>
              <w:rPr>
                <w:b/>
                <w:bCs/>
                <w:color w:val="000000"/>
                <w:sz w:val="16"/>
                <w:szCs w:val="16"/>
              </w:rPr>
            </w:pPr>
            <w:r w:rsidRPr="001037BF">
              <w:rPr>
                <w:b/>
                <w:bCs/>
                <w:color w:val="000000"/>
                <w:sz w:val="16"/>
                <w:szCs w:val="16"/>
              </w:rPr>
              <w:t>600,0</w:t>
            </w:r>
          </w:p>
        </w:tc>
        <w:tc>
          <w:tcPr>
            <w:tcW w:w="796" w:type="dxa"/>
            <w:tcBorders>
              <w:top w:val="nil"/>
              <w:left w:val="nil"/>
              <w:bottom w:val="single" w:sz="8" w:space="0" w:color="auto"/>
              <w:right w:val="single" w:sz="8" w:space="0" w:color="auto"/>
            </w:tcBorders>
            <w:shd w:val="clear" w:color="000000" w:fill="FFCC99"/>
            <w:noWrap/>
            <w:vAlign w:val="center"/>
            <w:hideMark/>
          </w:tcPr>
          <w:p w14:paraId="0615B9DA" w14:textId="77777777" w:rsidR="001037BF" w:rsidRPr="001037BF" w:rsidRDefault="001037BF" w:rsidP="001037BF">
            <w:pPr>
              <w:jc w:val="right"/>
              <w:rPr>
                <w:b/>
                <w:bCs/>
                <w:color w:val="000000"/>
                <w:sz w:val="16"/>
                <w:szCs w:val="16"/>
              </w:rPr>
            </w:pPr>
            <w:r w:rsidRPr="001037BF">
              <w:rPr>
                <w:b/>
                <w:bCs/>
                <w:color w:val="000000"/>
                <w:sz w:val="16"/>
                <w:szCs w:val="16"/>
              </w:rPr>
              <w:t>460,0</w:t>
            </w:r>
          </w:p>
        </w:tc>
        <w:tc>
          <w:tcPr>
            <w:tcW w:w="850" w:type="dxa"/>
            <w:tcBorders>
              <w:top w:val="nil"/>
              <w:left w:val="nil"/>
              <w:bottom w:val="single" w:sz="8" w:space="0" w:color="auto"/>
              <w:right w:val="single" w:sz="8" w:space="0" w:color="auto"/>
            </w:tcBorders>
            <w:shd w:val="clear" w:color="000000" w:fill="FFCC99"/>
            <w:noWrap/>
            <w:vAlign w:val="center"/>
            <w:hideMark/>
          </w:tcPr>
          <w:p w14:paraId="0A878D15" w14:textId="77777777" w:rsidR="001037BF" w:rsidRPr="001037BF" w:rsidRDefault="001037BF" w:rsidP="001037BF">
            <w:pPr>
              <w:jc w:val="right"/>
              <w:rPr>
                <w:b/>
                <w:bCs/>
                <w:color w:val="000000"/>
                <w:sz w:val="16"/>
                <w:szCs w:val="16"/>
              </w:rPr>
            </w:pPr>
            <w:r w:rsidRPr="001037BF">
              <w:rPr>
                <w:b/>
                <w:bCs/>
                <w:color w:val="000000"/>
                <w:sz w:val="16"/>
                <w:szCs w:val="16"/>
              </w:rPr>
              <w:t>460,0</w:t>
            </w:r>
          </w:p>
        </w:tc>
        <w:tc>
          <w:tcPr>
            <w:tcW w:w="851" w:type="dxa"/>
            <w:tcBorders>
              <w:top w:val="nil"/>
              <w:left w:val="nil"/>
              <w:bottom w:val="single" w:sz="8" w:space="0" w:color="auto"/>
              <w:right w:val="single" w:sz="8" w:space="0" w:color="auto"/>
            </w:tcBorders>
            <w:shd w:val="clear" w:color="000000" w:fill="FFCC99"/>
            <w:noWrap/>
            <w:vAlign w:val="center"/>
            <w:hideMark/>
          </w:tcPr>
          <w:p w14:paraId="0D3C2189" w14:textId="77777777" w:rsidR="001037BF" w:rsidRPr="001037BF" w:rsidRDefault="001037BF" w:rsidP="001037BF">
            <w:pPr>
              <w:jc w:val="right"/>
              <w:rPr>
                <w:b/>
                <w:bCs/>
                <w:color w:val="000000"/>
                <w:sz w:val="16"/>
                <w:szCs w:val="16"/>
              </w:rPr>
            </w:pPr>
            <w:r w:rsidRPr="001037BF">
              <w:rPr>
                <w:b/>
                <w:bCs/>
                <w:color w:val="000000"/>
                <w:sz w:val="16"/>
                <w:szCs w:val="16"/>
              </w:rPr>
              <w:t>460,0</w:t>
            </w:r>
          </w:p>
        </w:tc>
      </w:tr>
      <w:tr w:rsidR="001037BF" w:rsidRPr="001037BF" w14:paraId="450A1618" w14:textId="77777777" w:rsidTr="00E21B0E">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B621B50" w14:textId="77777777" w:rsidR="001037BF" w:rsidRPr="001037BF" w:rsidRDefault="001037BF" w:rsidP="001037BF">
            <w:pPr>
              <w:jc w:val="both"/>
              <w:rPr>
                <w:b/>
                <w:bCs/>
                <w:color w:val="000000"/>
                <w:sz w:val="16"/>
                <w:szCs w:val="16"/>
              </w:rPr>
            </w:pPr>
            <w:r w:rsidRPr="001037BF">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0DBEADD9" w14:textId="77777777" w:rsidR="001037BF" w:rsidRPr="001037BF" w:rsidRDefault="001037BF" w:rsidP="001037BF">
            <w:pPr>
              <w:rPr>
                <w:b/>
                <w:bCs/>
                <w:color w:val="000000"/>
                <w:sz w:val="16"/>
                <w:szCs w:val="16"/>
              </w:rPr>
            </w:pPr>
            <w:r w:rsidRPr="001037BF">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72012E1" w14:textId="77777777" w:rsidR="001037BF" w:rsidRPr="001037BF" w:rsidRDefault="001037BF" w:rsidP="001037BF">
            <w:pPr>
              <w:rPr>
                <w:color w:val="000000"/>
                <w:sz w:val="16"/>
                <w:szCs w:val="16"/>
              </w:rPr>
            </w:pPr>
            <w:r w:rsidRPr="001037B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48132A7" w14:textId="77777777" w:rsidR="001037BF" w:rsidRPr="001037BF" w:rsidRDefault="001037BF" w:rsidP="001037BF">
            <w:pPr>
              <w:rPr>
                <w:color w:val="000000"/>
                <w:sz w:val="16"/>
                <w:szCs w:val="16"/>
              </w:rPr>
            </w:pPr>
            <w:r w:rsidRPr="001037BF">
              <w:rPr>
                <w:color w:val="000000"/>
                <w:sz w:val="16"/>
                <w:szCs w:val="16"/>
              </w:rPr>
              <w:t> </w:t>
            </w:r>
          </w:p>
        </w:tc>
        <w:tc>
          <w:tcPr>
            <w:tcW w:w="763" w:type="dxa"/>
            <w:tcBorders>
              <w:top w:val="nil"/>
              <w:left w:val="nil"/>
              <w:bottom w:val="single" w:sz="8" w:space="0" w:color="auto"/>
              <w:right w:val="single" w:sz="8" w:space="0" w:color="auto"/>
            </w:tcBorders>
            <w:shd w:val="clear" w:color="auto" w:fill="auto"/>
            <w:noWrap/>
            <w:vAlign w:val="center"/>
            <w:hideMark/>
          </w:tcPr>
          <w:p w14:paraId="7B81269A" w14:textId="77777777" w:rsidR="001037BF" w:rsidRPr="001037BF" w:rsidRDefault="001037BF" w:rsidP="001037BF">
            <w:pPr>
              <w:rPr>
                <w:color w:val="000000"/>
                <w:sz w:val="16"/>
                <w:szCs w:val="16"/>
              </w:rPr>
            </w:pPr>
            <w:r w:rsidRPr="001037BF">
              <w:rPr>
                <w:color w:val="000000"/>
                <w:sz w:val="16"/>
                <w:szCs w:val="16"/>
              </w:rPr>
              <w:t> </w:t>
            </w:r>
          </w:p>
        </w:tc>
        <w:tc>
          <w:tcPr>
            <w:tcW w:w="796" w:type="dxa"/>
            <w:tcBorders>
              <w:top w:val="nil"/>
              <w:left w:val="nil"/>
              <w:bottom w:val="single" w:sz="8" w:space="0" w:color="auto"/>
              <w:right w:val="single" w:sz="8" w:space="0" w:color="auto"/>
            </w:tcBorders>
            <w:shd w:val="clear" w:color="auto" w:fill="auto"/>
            <w:noWrap/>
            <w:vAlign w:val="center"/>
            <w:hideMark/>
          </w:tcPr>
          <w:p w14:paraId="24B2DE67" w14:textId="77777777" w:rsidR="001037BF" w:rsidRPr="001037BF" w:rsidRDefault="001037BF" w:rsidP="001037BF">
            <w:pPr>
              <w:rPr>
                <w:color w:val="000000"/>
                <w:sz w:val="16"/>
                <w:szCs w:val="16"/>
              </w:rPr>
            </w:pPr>
            <w:r w:rsidRPr="001037B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D0AE404" w14:textId="77777777" w:rsidR="001037BF" w:rsidRPr="001037BF" w:rsidRDefault="001037BF" w:rsidP="001037BF">
            <w:pPr>
              <w:rPr>
                <w:color w:val="000000"/>
                <w:sz w:val="16"/>
                <w:szCs w:val="16"/>
              </w:rPr>
            </w:pPr>
            <w:r w:rsidRPr="001037B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5DA5C0D" w14:textId="77777777" w:rsidR="001037BF" w:rsidRPr="001037BF" w:rsidRDefault="001037BF" w:rsidP="001037BF">
            <w:pPr>
              <w:rPr>
                <w:color w:val="000000"/>
                <w:sz w:val="16"/>
                <w:szCs w:val="16"/>
              </w:rPr>
            </w:pPr>
            <w:r w:rsidRPr="001037BF">
              <w:rPr>
                <w:color w:val="000000"/>
                <w:sz w:val="16"/>
                <w:szCs w:val="16"/>
              </w:rPr>
              <w:t> </w:t>
            </w:r>
          </w:p>
        </w:tc>
      </w:tr>
      <w:tr w:rsidR="001037BF" w:rsidRPr="001037BF" w14:paraId="70EE084C" w14:textId="77777777" w:rsidTr="001037B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EFE797A" w14:textId="77777777" w:rsidR="001037BF" w:rsidRPr="001037BF" w:rsidRDefault="001037BF" w:rsidP="001037BF">
            <w:pPr>
              <w:jc w:val="both"/>
              <w:rPr>
                <w:b/>
                <w:bCs/>
                <w:color w:val="000000"/>
                <w:sz w:val="16"/>
                <w:szCs w:val="16"/>
              </w:rPr>
            </w:pPr>
            <w:r w:rsidRPr="001037BF">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7387003A" w14:textId="77777777" w:rsidR="001037BF" w:rsidRPr="001037BF" w:rsidRDefault="001037BF" w:rsidP="001037BF">
            <w:pPr>
              <w:rPr>
                <w:b/>
                <w:bCs/>
                <w:color w:val="000000"/>
                <w:sz w:val="16"/>
                <w:szCs w:val="16"/>
              </w:rPr>
            </w:pPr>
            <w:r w:rsidRPr="001037BF">
              <w:rPr>
                <w:b/>
                <w:bCs/>
                <w:color w:val="000000"/>
                <w:sz w:val="16"/>
                <w:szCs w:val="16"/>
              </w:rPr>
              <w:t>Общо разходи (І.+ІІ.+ІІІ.):</w:t>
            </w:r>
          </w:p>
        </w:tc>
        <w:tc>
          <w:tcPr>
            <w:tcW w:w="850" w:type="dxa"/>
            <w:tcBorders>
              <w:top w:val="nil"/>
              <w:left w:val="nil"/>
              <w:bottom w:val="single" w:sz="8" w:space="0" w:color="auto"/>
              <w:right w:val="single" w:sz="8" w:space="0" w:color="auto"/>
            </w:tcBorders>
            <w:shd w:val="clear" w:color="000000" w:fill="FFCC99"/>
            <w:noWrap/>
            <w:vAlign w:val="center"/>
            <w:hideMark/>
          </w:tcPr>
          <w:p w14:paraId="1D20B924" w14:textId="77777777" w:rsidR="001037BF" w:rsidRPr="001037BF" w:rsidRDefault="001037BF" w:rsidP="001037BF">
            <w:pPr>
              <w:jc w:val="right"/>
              <w:rPr>
                <w:b/>
                <w:bCs/>
                <w:color w:val="000000"/>
                <w:sz w:val="16"/>
                <w:szCs w:val="16"/>
              </w:rPr>
            </w:pPr>
            <w:r w:rsidRPr="001037BF">
              <w:rPr>
                <w:b/>
                <w:bCs/>
                <w:color w:val="000000"/>
                <w:sz w:val="16"/>
                <w:szCs w:val="16"/>
              </w:rPr>
              <w:t>454,9</w:t>
            </w:r>
          </w:p>
        </w:tc>
        <w:tc>
          <w:tcPr>
            <w:tcW w:w="851" w:type="dxa"/>
            <w:tcBorders>
              <w:top w:val="nil"/>
              <w:left w:val="nil"/>
              <w:bottom w:val="single" w:sz="8" w:space="0" w:color="auto"/>
              <w:right w:val="single" w:sz="8" w:space="0" w:color="auto"/>
            </w:tcBorders>
            <w:shd w:val="clear" w:color="000000" w:fill="FFCC99"/>
            <w:noWrap/>
            <w:vAlign w:val="center"/>
            <w:hideMark/>
          </w:tcPr>
          <w:p w14:paraId="0B6B6E87" w14:textId="77777777" w:rsidR="001037BF" w:rsidRPr="001037BF" w:rsidRDefault="001037BF" w:rsidP="001037BF">
            <w:pPr>
              <w:jc w:val="right"/>
              <w:rPr>
                <w:b/>
                <w:bCs/>
                <w:color w:val="000000"/>
                <w:sz w:val="16"/>
                <w:szCs w:val="16"/>
              </w:rPr>
            </w:pPr>
            <w:r w:rsidRPr="001037BF">
              <w:rPr>
                <w:b/>
                <w:bCs/>
                <w:color w:val="000000"/>
                <w:sz w:val="16"/>
                <w:szCs w:val="16"/>
              </w:rPr>
              <w:t>134,4</w:t>
            </w:r>
          </w:p>
        </w:tc>
        <w:tc>
          <w:tcPr>
            <w:tcW w:w="763" w:type="dxa"/>
            <w:tcBorders>
              <w:top w:val="nil"/>
              <w:left w:val="nil"/>
              <w:bottom w:val="single" w:sz="8" w:space="0" w:color="auto"/>
              <w:right w:val="single" w:sz="8" w:space="0" w:color="auto"/>
            </w:tcBorders>
            <w:shd w:val="clear" w:color="000000" w:fill="FFCC99"/>
            <w:noWrap/>
            <w:vAlign w:val="center"/>
            <w:hideMark/>
          </w:tcPr>
          <w:p w14:paraId="337BD95B" w14:textId="77777777" w:rsidR="001037BF" w:rsidRPr="001037BF" w:rsidRDefault="001037BF" w:rsidP="001037BF">
            <w:pPr>
              <w:jc w:val="right"/>
              <w:rPr>
                <w:b/>
                <w:bCs/>
                <w:color w:val="000000"/>
                <w:sz w:val="16"/>
                <w:szCs w:val="16"/>
              </w:rPr>
            </w:pPr>
            <w:r w:rsidRPr="001037BF">
              <w:rPr>
                <w:b/>
                <w:bCs/>
                <w:color w:val="000000"/>
                <w:sz w:val="16"/>
                <w:szCs w:val="16"/>
              </w:rPr>
              <w:t>600,0</w:t>
            </w:r>
          </w:p>
        </w:tc>
        <w:tc>
          <w:tcPr>
            <w:tcW w:w="796" w:type="dxa"/>
            <w:tcBorders>
              <w:top w:val="nil"/>
              <w:left w:val="nil"/>
              <w:bottom w:val="single" w:sz="8" w:space="0" w:color="auto"/>
              <w:right w:val="single" w:sz="8" w:space="0" w:color="auto"/>
            </w:tcBorders>
            <w:shd w:val="clear" w:color="000000" w:fill="FFCC99"/>
            <w:noWrap/>
            <w:vAlign w:val="center"/>
            <w:hideMark/>
          </w:tcPr>
          <w:p w14:paraId="314E4742" w14:textId="77777777" w:rsidR="001037BF" w:rsidRPr="001037BF" w:rsidRDefault="001037BF" w:rsidP="001037BF">
            <w:pPr>
              <w:jc w:val="right"/>
              <w:rPr>
                <w:b/>
                <w:bCs/>
                <w:color w:val="000000"/>
                <w:sz w:val="16"/>
                <w:szCs w:val="16"/>
              </w:rPr>
            </w:pPr>
            <w:r w:rsidRPr="001037BF">
              <w:rPr>
                <w:b/>
                <w:bCs/>
                <w:color w:val="000000"/>
                <w:sz w:val="16"/>
                <w:szCs w:val="16"/>
              </w:rPr>
              <w:t>460,0</w:t>
            </w:r>
          </w:p>
        </w:tc>
        <w:tc>
          <w:tcPr>
            <w:tcW w:w="850" w:type="dxa"/>
            <w:tcBorders>
              <w:top w:val="nil"/>
              <w:left w:val="nil"/>
              <w:bottom w:val="single" w:sz="8" w:space="0" w:color="auto"/>
              <w:right w:val="single" w:sz="8" w:space="0" w:color="auto"/>
            </w:tcBorders>
            <w:shd w:val="clear" w:color="000000" w:fill="FFCC99"/>
            <w:noWrap/>
            <w:vAlign w:val="center"/>
            <w:hideMark/>
          </w:tcPr>
          <w:p w14:paraId="23108898" w14:textId="77777777" w:rsidR="001037BF" w:rsidRPr="001037BF" w:rsidRDefault="001037BF" w:rsidP="001037BF">
            <w:pPr>
              <w:jc w:val="right"/>
              <w:rPr>
                <w:b/>
                <w:bCs/>
                <w:color w:val="000000"/>
                <w:sz w:val="16"/>
                <w:szCs w:val="16"/>
              </w:rPr>
            </w:pPr>
            <w:r w:rsidRPr="001037BF">
              <w:rPr>
                <w:b/>
                <w:bCs/>
                <w:color w:val="000000"/>
                <w:sz w:val="16"/>
                <w:szCs w:val="16"/>
              </w:rPr>
              <w:t>460,0</w:t>
            </w:r>
          </w:p>
        </w:tc>
        <w:tc>
          <w:tcPr>
            <w:tcW w:w="851" w:type="dxa"/>
            <w:tcBorders>
              <w:top w:val="nil"/>
              <w:left w:val="nil"/>
              <w:bottom w:val="single" w:sz="8" w:space="0" w:color="auto"/>
              <w:right w:val="single" w:sz="8" w:space="0" w:color="auto"/>
            </w:tcBorders>
            <w:shd w:val="clear" w:color="000000" w:fill="FFCC99"/>
            <w:noWrap/>
            <w:vAlign w:val="center"/>
            <w:hideMark/>
          </w:tcPr>
          <w:p w14:paraId="4C54EBFC" w14:textId="77777777" w:rsidR="001037BF" w:rsidRPr="001037BF" w:rsidRDefault="001037BF" w:rsidP="001037BF">
            <w:pPr>
              <w:jc w:val="right"/>
              <w:rPr>
                <w:b/>
                <w:bCs/>
                <w:color w:val="000000"/>
                <w:sz w:val="16"/>
                <w:szCs w:val="16"/>
              </w:rPr>
            </w:pPr>
            <w:r w:rsidRPr="001037BF">
              <w:rPr>
                <w:b/>
                <w:bCs/>
                <w:color w:val="000000"/>
                <w:sz w:val="16"/>
                <w:szCs w:val="16"/>
              </w:rPr>
              <w:t>460,0</w:t>
            </w:r>
          </w:p>
        </w:tc>
      </w:tr>
      <w:tr w:rsidR="001037BF" w:rsidRPr="001037BF" w14:paraId="21C2C855" w14:textId="77777777" w:rsidTr="00E21B0E">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6C13F12" w14:textId="77777777" w:rsidR="001037BF" w:rsidRPr="001037BF" w:rsidRDefault="001037BF" w:rsidP="001037BF">
            <w:pPr>
              <w:jc w:val="both"/>
              <w:rPr>
                <w:b/>
                <w:bCs/>
                <w:color w:val="000000"/>
                <w:sz w:val="16"/>
                <w:szCs w:val="16"/>
              </w:rPr>
            </w:pPr>
            <w:r w:rsidRPr="001037BF">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6E9D924B" w14:textId="77777777" w:rsidR="001037BF" w:rsidRPr="001037BF" w:rsidRDefault="001037BF" w:rsidP="001037BF">
            <w:pPr>
              <w:rPr>
                <w:color w:val="000000"/>
                <w:sz w:val="16"/>
                <w:szCs w:val="16"/>
              </w:rPr>
            </w:pPr>
            <w:r w:rsidRPr="001037B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E0231B8" w14:textId="77777777" w:rsidR="001037BF" w:rsidRPr="001037BF" w:rsidRDefault="001037BF" w:rsidP="001037BF">
            <w:pPr>
              <w:jc w:val="right"/>
              <w:rPr>
                <w:color w:val="000000"/>
                <w:sz w:val="16"/>
                <w:szCs w:val="16"/>
              </w:rPr>
            </w:pPr>
            <w:r w:rsidRPr="001037B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53A3E08" w14:textId="77777777" w:rsidR="001037BF" w:rsidRPr="001037BF" w:rsidRDefault="001037BF" w:rsidP="001037BF">
            <w:pPr>
              <w:jc w:val="right"/>
              <w:rPr>
                <w:color w:val="000000"/>
                <w:sz w:val="16"/>
                <w:szCs w:val="16"/>
              </w:rPr>
            </w:pPr>
            <w:r w:rsidRPr="001037BF">
              <w:rPr>
                <w:color w:val="000000"/>
                <w:sz w:val="16"/>
                <w:szCs w:val="16"/>
              </w:rPr>
              <w:t> </w:t>
            </w:r>
          </w:p>
        </w:tc>
        <w:tc>
          <w:tcPr>
            <w:tcW w:w="763" w:type="dxa"/>
            <w:tcBorders>
              <w:top w:val="nil"/>
              <w:left w:val="nil"/>
              <w:bottom w:val="single" w:sz="8" w:space="0" w:color="auto"/>
              <w:right w:val="single" w:sz="8" w:space="0" w:color="auto"/>
            </w:tcBorders>
            <w:shd w:val="clear" w:color="auto" w:fill="auto"/>
            <w:noWrap/>
            <w:vAlign w:val="center"/>
            <w:hideMark/>
          </w:tcPr>
          <w:p w14:paraId="466A78BF" w14:textId="77777777" w:rsidR="001037BF" w:rsidRPr="001037BF" w:rsidRDefault="001037BF" w:rsidP="001037BF">
            <w:pPr>
              <w:jc w:val="right"/>
              <w:rPr>
                <w:color w:val="000000"/>
                <w:sz w:val="16"/>
                <w:szCs w:val="16"/>
              </w:rPr>
            </w:pPr>
            <w:r w:rsidRPr="001037BF">
              <w:rPr>
                <w:color w:val="000000"/>
                <w:sz w:val="16"/>
                <w:szCs w:val="16"/>
              </w:rPr>
              <w:t> </w:t>
            </w:r>
          </w:p>
        </w:tc>
        <w:tc>
          <w:tcPr>
            <w:tcW w:w="796" w:type="dxa"/>
            <w:tcBorders>
              <w:top w:val="nil"/>
              <w:left w:val="nil"/>
              <w:bottom w:val="single" w:sz="8" w:space="0" w:color="auto"/>
              <w:right w:val="single" w:sz="8" w:space="0" w:color="auto"/>
            </w:tcBorders>
            <w:shd w:val="clear" w:color="auto" w:fill="auto"/>
            <w:noWrap/>
            <w:vAlign w:val="center"/>
            <w:hideMark/>
          </w:tcPr>
          <w:p w14:paraId="7DA707EE" w14:textId="77777777" w:rsidR="001037BF" w:rsidRPr="001037BF" w:rsidRDefault="001037BF" w:rsidP="001037BF">
            <w:pPr>
              <w:jc w:val="right"/>
              <w:rPr>
                <w:color w:val="000000"/>
                <w:sz w:val="16"/>
                <w:szCs w:val="16"/>
              </w:rPr>
            </w:pPr>
            <w:r w:rsidRPr="001037BF">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BE83FC8" w14:textId="77777777" w:rsidR="001037BF" w:rsidRPr="001037BF" w:rsidRDefault="001037BF" w:rsidP="001037BF">
            <w:pPr>
              <w:jc w:val="right"/>
              <w:rPr>
                <w:color w:val="000000"/>
                <w:sz w:val="16"/>
                <w:szCs w:val="16"/>
              </w:rPr>
            </w:pPr>
            <w:r w:rsidRPr="001037BF">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7E39B1E" w14:textId="77777777" w:rsidR="001037BF" w:rsidRPr="001037BF" w:rsidRDefault="001037BF" w:rsidP="001037BF">
            <w:pPr>
              <w:jc w:val="right"/>
              <w:rPr>
                <w:color w:val="000000"/>
                <w:sz w:val="16"/>
                <w:szCs w:val="16"/>
              </w:rPr>
            </w:pPr>
            <w:r w:rsidRPr="001037BF">
              <w:rPr>
                <w:color w:val="000000"/>
                <w:sz w:val="16"/>
                <w:szCs w:val="16"/>
              </w:rPr>
              <w:t> </w:t>
            </w:r>
          </w:p>
        </w:tc>
      </w:tr>
      <w:tr w:rsidR="001037BF" w:rsidRPr="001037BF" w14:paraId="441DE6C4" w14:textId="77777777" w:rsidTr="00E21B0E">
        <w:trPr>
          <w:trHeight w:val="258"/>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88C3713" w14:textId="77777777" w:rsidR="001037BF" w:rsidRPr="001037BF" w:rsidRDefault="001037BF" w:rsidP="001037BF">
            <w:pPr>
              <w:jc w:val="both"/>
              <w:rPr>
                <w:b/>
                <w:bCs/>
                <w:color w:val="000000"/>
                <w:sz w:val="16"/>
                <w:szCs w:val="16"/>
              </w:rPr>
            </w:pPr>
            <w:r w:rsidRPr="001037BF">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4629B7B5" w14:textId="77777777" w:rsidR="001037BF" w:rsidRPr="001037BF" w:rsidRDefault="001037BF" w:rsidP="001037BF">
            <w:pPr>
              <w:rPr>
                <w:color w:val="000000"/>
                <w:sz w:val="16"/>
                <w:szCs w:val="16"/>
              </w:rPr>
            </w:pPr>
            <w:r w:rsidRPr="001037BF">
              <w:rPr>
                <w:color w:val="000000"/>
                <w:sz w:val="16"/>
                <w:szCs w:val="16"/>
              </w:rPr>
              <w:t>Численост на 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14:paraId="4979727F" w14:textId="77777777" w:rsidR="001037BF" w:rsidRPr="001037BF" w:rsidRDefault="001037BF" w:rsidP="001037BF">
            <w:pPr>
              <w:jc w:val="right"/>
              <w:rPr>
                <w:color w:val="000000"/>
                <w:sz w:val="16"/>
                <w:szCs w:val="16"/>
              </w:rPr>
            </w:pPr>
            <w:r w:rsidRPr="001037BF">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32A4083" w14:textId="77777777" w:rsidR="001037BF" w:rsidRPr="001037BF" w:rsidRDefault="001037BF" w:rsidP="001037BF">
            <w:pPr>
              <w:jc w:val="right"/>
              <w:rPr>
                <w:color w:val="000000"/>
                <w:sz w:val="16"/>
                <w:szCs w:val="16"/>
              </w:rPr>
            </w:pPr>
            <w:r w:rsidRPr="001037BF">
              <w:rPr>
                <w:color w:val="000000"/>
                <w:sz w:val="16"/>
                <w:szCs w:val="16"/>
              </w:rPr>
              <w:t>0</w:t>
            </w:r>
          </w:p>
        </w:tc>
        <w:tc>
          <w:tcPr>
            <w:tcW w:w="763" w:type="dxa"/>
            <w:tcBorders>
              <w:top w:val="nil"/>
              <w:left w:val="nil"/>
              <w:bottom w:val="single" w:sz="8" w:space="0" w:color="auto"/>
              <w:right w:val="single" w:sz="8" w:space="0" w:color="auto"/>
            </w:tcBorders>
            <w:shd w:val="clear" w:color="auto" w:fill="auto"/>
            <w:noWrap/>
            <w:vAlign w:val="center"/>
            <w:hideMark/>
          </w:tcPr>
          <w:p w14:paraId="16F9BB48" w14:textId="77777777" w:rsidR="001037BF" w:rsidRPr="001037BF" w:rsidRDefault="001037BF" w:rsidP="001037BF">
            <w:pPr>
              <w:jc w:val="right"/>
              <w:rPr>
                <w:color w:val="000000"/>
                <w:sz w:val="16"/>
                <w:szCs w:val="16"/>
              </w:rPr>
            </w:pPr>
            <w:r w:rsidRPr="001037BF">
              <w:rPr>
                <w:color w:val="000000"/>
                <w:sz w:val="16"/>
                <w:szCs w:val="16"/>
              </w:rPr>
              <w:t>0</w:t>
            </w:r>
          </w:p>
        </w:tc>
        <w:tc>
          <w:tcPr>
            <w:tcW w:w="796" w:type="dxa"/>
            <w:tcBorders>
              <w:top w:val="nil"/>
              <w:left w:val="nil"/>
              <w:bottom w:val="single" w:sz="8" w:space="0" w:color="auto"/>
              <w:right w:val="single" w:sz="8" w:space="0" w:color="auto"/>
            </w:tcBorders>
            <w:shd w:val="clear" w:color="auto" w:fill="auto"/>
            <w:noWrap/>
            <w:vAlign w:val="center"/>
            <w:hideMark/>
          </w:tcPr>
          <w:p w14:paraId="05927CE5" w14:textId="77777777" w:rsidR="001037BF" w:rsidRPr="001037BF" w:rsidRDefault="001037BF" w:rsidP="001037BF">
            <w:pPr>
              <w:jc w:val="right"/>
              <w:rPr>
                <w:color w:val="000000"/>
                <w:sz w:val="16"/>
                <w:szCs w:val="16"/>
              </w:rPr>
            </w:pPr>
            <w:r w:rsidRPr="001037BF">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5FCE1875" w14:textId="77777777" w:rsidR="001037BF" w:rsidRPr="001037BF" w:rsidRDefault="001037BF" w:rsidP="001037BF">
            <w:pPr>
              <w:jc w:val="right"/>
              <w:rPr>
                <w:color w:val="000000"/>
                <w:sz w:val="16"/>
                <w:szCs w:val="16"/>
              </w:rPr>
            </w:pPr>
            <w:r w:rsidRPr="001037BF">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08D3459" w14:textId="77777777" w:rsidR="001037BF" w:rsidRPr="001037BF" w:rsidRDefault="001037BF" w:rsidP="001037BF">
            <w:pPr>
              <w:jc w:val="right"/>
              <w:rPr>
                <w:color w:val="000000"/>
                <w:sz w:val="16"/>
                <w:szCs w:val="16"/>
              </w:rPr>
            </w:pPr>
            <w:r w:rsidRPr="001037BF">
              <w:rPr>
                <w:color w:val="000000"/>
                <w:sz w:val="16"/>
                <w:szCs w:val="16"/>
              </w:rPr>
              <w:t>0</w:t>
            </w:r>
          </w:p>
        </w:tc>
      </w:tr>
      <w:tr w:rsidR="001037BF" w:rsidRPr="001037BF" w14:paraId="11BC9F73" w14:textId="77777777" w:rsidTr="00E21B0E">
        <w:trPr>
          <w:trHeight w:val="229"/>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A2ABC07" w14:textId="77777777" w:rsidR="001037BF" w:rsidRPr="001037BF" w:rsidRDefault="001037BF" w:rsidP="001037BF">
            <w:pPr>
              <w:jc w:val="both"/>
              <w:rPr>
                <w:b/>
                <w:bCs/>
                <w:color w:val="000000"/>
                <w:sz w:val="16"/>
                <w:szCs w:val="16"/>
              </w:rPr>
            </w:pPr>
            <w:r w:rsidRPr="001037BF">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647C4124" w14:textId="77777777" w:rsidR="001037BF" w:rsidRPr="001037BF" w:rsidRDefault="001037BF" w:rsidP="001037BF">
            <w:pPr>
              <w:rPr>
                <w:color w:val="000000"/>
                <w:sz w:val="16"/>
                <w:szCs w:val="16"/>
              </w:rPr>
            </w:pPr>
            <w:r w:rsidRPr="001037BF">
              <w:rPr>
                <w:color w:val="000000"/>
                <w:sz w:val="16"/>
                <w:szCs w:val="16"/>
              </w:rPr>
              <w:t>Численост на извънщатния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14:paraId="0DDBF1CD" w14:textId="77777777" w:rsidR="001037BF" w:rsidRPr="001037BF" w:rsidRDefault="001037BF" w:rsidP="001037BF">
            <w:pPr>
              <w:jc w:val="right"/>
              <w:rPr>
                <w:color w:val="000000"/>
                <w:sz w:val="16"/>
                <w:szCs w:val="16"/>
              </w:rPr>
            </w:pPr>
            <w:r w:rsidRPr="001037BF">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9D7F248" w14:textId="77777777" w:rsidR="001037BF" w:rsidRPr="001037BF" w:rsidRDefault="001037BF" w:rsidP="001037BF">
            <w:pPr>
              <w:jc w:val="right"/>
              <w:rPr>
                <w:color w:val="000000"/>
                <w:sz w:val="16"/>
                <w:szCs w:val="16"/>
              </w:rPr>
            </w:pPr>
            <w:r w:rsidRPr="001037BF">
              <w:rPr>
                <w:color w:val="000000"/>
                <w:sz w:val="16"/>
                <w:szCs w:val="16"/>
              </w:rPr>
              <w:t>0</w:t>
            </w:r>
          </w:p>
        </w:tc>
        <w:tc>
          <w:tcPr>
            <w:tcW w:w="763" w:type="dxa"/>
            <w:tcBorders>
              <w:top w:val="nil"/>
              <w:left w:val="nil"/>
              <w:bottom w:val="single" w:sz="8" w:space="0" w:color="auto"/>
              <w:right w:val="single" w:sz="8" w:space="0" w:color="auto"/>
            </w:tcBorders>
            <w:shd w:val="clear" w:color="auto" w:fill="auto"/>
            <w:noWrap/>
            <w:vAlign w:val="center"/>
            <w:hideMark/>
          </w:tcPr>
          <w:p w14:paraId="7C767F75" w14:textId="77777777" w:rsidR="001037BF" w:rsidRPr="001037BF" w:rsidRDefault="001037BF" w:rsidP="001037BF">
            <w:pPr>
              <w:jc w:val="right"/>
              <w:rPr>
                <w:color w:val="000000"/>
                <w:sz w:val="16"/>
                <w:szCs w:val="16"/>
              </w:rPr>
            </w:pPr>
            <w:r w:rsidRPr="001037BF">
              <w:rPr>
                <w:color w:val="000000"/>
                <w:sz w:val="16"/>
                <w:szCs w:val="16"/>
              </w:rPr>
              <w:t>0</w:t>
            </w:r>
          </w:p>
        </w:tc>
        <w:tc>
          <w:tcPr>
            <w:tcW w:w="796" w:type="dxa"/>
            <w:tcBorders>
              <w:top w:val="nil"/>
              <w:left w:val="nil"/>
              <w:bottom w:val="single" w:sz="8" w:space="0" w:color="auto"/>
              <w:right w:val="single" w:sz="8" w:space="0" w:color="auto"/>
            </w:tcBorders>
            <w:shd w:val="clear" w:color="auto" w:fill="auto"/>
            <w:noWrap/>
            <w:vAlign w:val="center"/>
            <w:hideMark/>
          </w:tcPr>
          <w:p w14:paraId="69049A65" w14:textId="77777777" w:rsidR="001037BF" w:rsidRPr="001037BF" w:rsidRDefault="001037BF" w:rsidP="001037BF">
            <w:pPr>
              <w:jc w:val="right"/>
              <w:rPr>
                <w:color w:val="000000"/>
                <w:sz w:val="16"/>
                <w:szCs w:val="16"/>
              </w:rPr>
            </w:pPr>
            <w:r w:rsidRPr="001037BF">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70A40E4C" w14:textId="77777777" w:rsidR="001037BF" w:rsidRPr="001037BF" w:rsidRDefault="001037BF" w:rsidP="001037BF">
            <w:pPr>
              <w:jc w:val="right"/>
              <w:rPr>
                <w:color w:val="000000"/>
                <w:sz w:val="16"/>
                <w:szCs w:val="16"/>
              </w:rPr>
            </w:pPr>
            <w:r w:rsidRPr="001037BF">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0C5723E" w14:textId="77777777" w:rsidR="001037BF" w:rsidRPr="001037BF" w:rsidRDefault="001037BF" w:rsidP="001037BF">
            <w:pPr>
              <w:jc w:val="right"/>
              <w:rPr>
                <w:color w:val="000000"/>
                <w:sz w:val="16"/>
                <w:szCs w:val="16"/>
              </w:rPr>
            </w:pPr>
            <w:r w:rsidRPr="001037BF">
              <w:rPr>
                <w:color w:val="000000"/>
                <w:sz w:val="16"/>
                <w:szCs w:val="16"/>
              </w:rPr>
              <w:t>0</w:t>
            </w:r>
          </w:p>
        </w:tc>
      </w:tr>
    </w:tbl>
    <w:p w14:paraId="12AE7A0B" w14:textId="022D7258" w:rsidR="001037BF" w:rsidRDefault="001037BF" w:rsidP="00BB6E3B">
      <w:pPr>
        <w:jc w:val="both"/>
        <w:rPr>
          <w:sz w:val="24"/>
          <w:szCs w:val="24"/>
        </w:rPr>
      </w:pPr>
    </w:p>
    <w:p w14:paraId="2488571D" w14:textId="77777777" w:rsidR="001037BF" w:rsidRDefault="001037BF" w:rsidP="00BB6E3B">
      <w:pPr>
        <w:jc w:val="both"/>
        <w:rPr>
          <w:sz w:val="24"/>
          <w:szCs w:val="24"/>
        </w:rPr>
      </w:pPr>
    </w:p>
    <w:p w14:paraId="1629CE4D" w14:textId="77777777" w:rsidR="00BB6E3B" w:rsidRDefault="00BB6E3B" w:rsidP="00BB6E3B">
      <w:pPr>
        <w:jc w:val="both"/>
        <w:rPr>
          <w:b/>
          <w:i/>
          <w:color w:val="0070C0"/>
          <w:sz w:val="24"/>
          <w:szCs w:val="24"/>
        </w:rPr>
      </w:pPr>
    </w:p>
    <w:p w14:paraId="5CDC0F1A" w14:textId="7AE40E3A" w:rsidR="00BB6E3B" w:rsidRPr="002E34DD" w:rsidRDefault="00BB6E3B" w:rsidP="00BB6E3B">
      <w:pPr>
        <w:pStyle w:val="Heading2"/>
        <w:shd w:val="clear" w:color="auto" w:fill="CCFFCC"/>
        <w:spacing w:before="0"/>
        <w:rPr>
          <w:lang w:val="bg-BG"/>
        </w:rPr>
      </w:pPr>
      <w:bookmarkStart w:id="24" w:name="_Toc93076564"/>
      <w:r w:rsidRPr="002E34DD">
        <w:rPr>
          <w:lang w:val="bg-BG"/>
        </w:rPr>
        <w:t xml:space="preserve">Програма </w:t>
      </w:r>
      <w:r w:rsidR="00E21B0E">
        <w:rPr>
          <w:lang w:val="bg-BG"/>
        </w:rPr>
        <w:t>1100.01.11</w:t>
      </w:r>
      <w:r w:rsidRPr="002E34DD">
        <w:rPr>
          <w:lang w:val="bg-BG"/>
        </w:rPr>
        <w:t xml:space="preserve"> </w:t>
      </w:r>
      <w:r w:rsidRPr="00BB59FB">
        <w:rPr>
          <w:lang w:val="bg-BG"/>
        </w:rPr>
        <w:t>„</w:t>
      </w:r>
      <w:r w:rsidRPr="0080525A">
        <w:rPr>
          <w:lang w:val="bg-BG"/>
        </w:rPr>
        <w:t>Администриране и осигуряване на дейността на Централно управление на МВнР</w:t>
      </w:r>
      <w:r w:rsidRPr="00BB59FB">
        <w:rPr>
          <w:lang w:val="bg-BG"/>
        </w:rPr>
        <w:t>“</w:t>
      </w:r>
      <w:bookmarkEnd w:id="24"/>
    </w:p>
    <w:p w14:paraId="013C3BF4" w14:textId="77777777" w:rsidR="00BB6E3B" w:rsidRDefault="00BB6E3B" w:rsidP="00BB6E3B">
      <w:pPr>
        <w:jc w:val="both"/>
        <w:rPr>
          <w:b/>
          <w:i/>
          <w:color w:val="0070C0"/>
          <w:sz w:val="24"/>
          <w:szCs w:val="24"/>
        </w:rPr>
      </w:pPr>
    </w:p>
    <w:p w14:paraId="7ED4BB81" w14:textId="77777777" w:rsidR="00BB6E3B" w:rsidRPr="002E34DD" w:rsidRDefault="00BB6E3B" w:rsidP="00BB6E3B">
      <w:pPr>
        <w:jc w:val="both"/>
        <w:rPr>
          <w:b/>
          <w:i/>
          <w:color w:val="0070C0"/>
          <w:sz w:val="24"/>
          <w:szCs w:val="24"/>
        </w:rPr>
      </w:pPr>
      <w:r w:rsidRPr="002E34DD">
        <w:rPr>
          <w:b/>
          <w:i/>
          <w:color w:val="0070C0"/>
          <w:sz w:val="24"/>
          <w:szCs w:val="24"/>
        </w:rPr>
        <w:t>Цели на програмата</w:t>
      </w:r>
    </w:p>
    <w:p w14:paraId="422A4916" w14:textId="77777777" w:rsidR="00BB6E3B" w:rsidRPr="002E34DD" w:rsidRDefault="00BB6E3B" w:rsidP="00BB6E3B">
      <w:pPr>
        <w:spacing w:before="120" w:after="120"/>
        <w:jc w:val="both"/>
        <w:rPr>
          <w:sz w:val="24"/>
          <w:szCs w:val="24"/>
        </w:rPr>
      </w:pPr>
      <w:r w:rsidRPr="002E34DD">
        <w:rPr>
          <w:sz w:val="24"/>
          <w:szCs w:val="24"/>
        </w:rPr>
        <w:t>С изпълнение на дейностите по предоставяните продукти/услуги и планираните целеви стойности по показателите за изпълнение се цели осигуряване и обезпечаване на външнополитическата дейност чрез гарантиране на стабилност и компетентност на администрацията, както и наличие на необходимите материално-техническите условия и средства за функциониране на дипломатическата служба</w:t>
      </w:r>
      <w:r w:rsidRPr="002E34DD">
        <w:t xml:space="preserve"> </w:t>
      </w:r>
      <w:r w:rsidRPr="002E34DD">
        <w:rPr>
          <w:sz w:val="24"/>
          <w:szCs w:val="24"/>
        </w:rPr>
        <w:t>и гарантиране на пълен обмен на работна информация на местата, където това е необходимо.</w:t>
      </w:r>
    </w:p>
    <w:p w14:paraId="6B42B4B8" w14:textId="77777777" w:rsidR="00BB6E3B" w:rsidRPr="002E34DD" w:rsidRDefault="00BB6E3B" w:rsidP="00BB6E3B">
      <w:pPr>
        <w:ind w:firstLine="284"/>
        <w:jc w:val="both"/>
        <w:rPr>
          <w:b/>
          <w:i/>
          <w:color w:val="0070C0"/>
          <w:sz w:val="24"/>
          <w:szCs w:val="24"/>
        </w:rPr>
      </w:pPr>
    </w:p>
    <w:p w14:paraId="791BEDFA" w14:textId="77777777" w:rsidR="00BB6E3B" w:rsidRPr="002E34DD" w:rsidRDefault="00BB6E3B" w:rsidP="00BB6E3B">
      <w:pPr>
        <w:jc w:val="both"/>
        <w:rPr>
          <w:b/>
          <w:i/>
          <w:color w:val="0070C0"/>
          <w:sz w:val="24"/>
          <w:szCs w:val="24"/>
        </w:rPr>
      </w:pPr>
      <w:r w:rsidRPr="002E34DD">
        <w:rPr>
          <w:b/>
          <w:i/>
          <w:color w:val="0070C0"/>
          <w:sz w:val="24"/>
          <w:szCs w:val="24"/>
        </w:rPr>
        <w:t xml:space="preserve">Предоставяни по програмата продукти/услуги </w:t>
      </w:r>
    </w:p>
    <w:p w14:paraId="3F8588D4" w14:textId="77777777" w:rsidR="00BB6E3B" w:rsidRPr="002E34DD" w:rsidRDefault="00BB6E3B" w:rsidP="00BB6E3B">
      <w:pPr>
        <w:pStyle w:val="ListParagraph"/>
        <w:ind w:left="0"/>
        <w:jc w:val="both"/>
        <w:rPr>
          <w:b/>
          <w:i/>
          <w:color w:val="0070C0"/>
          <w:sz w:val="24"/>
          <w:szCs w:val="24"/>
        </w:rPr>
      </w:pPr>
    </w:p>
    <w:p w14:paraId="00DF1459" w14:textId="77777777" w:rsidR="00BB6E3B" w:rsidRPr="002E34DD" w:rsidRDefault="00BB6E3B" w:rsidP="00BB6E3B">
      <w:pPr>
        <w:pStyle w:val="ListParagraph"/>
        <w:numPr>
          <w:ilvl w:val="0"/>
          <w:numId w:val="2"/>
        </w:numPr>
        <w:ind w:left="0" w:firstLine="0"/>
        <w:jc w:val="both"/>
        <w:rPr>
          <w:b/>
          <w:i/>
          <w:color w:val="0070C0"/>
          <w:sz w:val="24"/>
          <w:szCs w:val="24"/>
        </w:rPr>
      </w:pPr>
      <w:r w:rsidRPr="002E34DD">
        <w:rPr>
          <w:b/>
          <w:i/>
          <w:color w:val="0070C0"/>
          <w:sz w:val="24"/>
          <w:szCs w:val="24"/>
        </w:rPr>
        <w:t>Управление на човешките ресурси</w:t>
      </w:r>
    </w:p>
    <w:p w14:paraId="091C39F5" w14:textId="77777777" w:rsidR="00BB6E3B" w:rsidRPr="002E34DD" w:rsidRDefault="00BB6E3B" w:rsidP="00BB6E3B">
      <w:pPr>
        <w:ind w:firstLine="426"/>
        <w:jc w:val="both"/>
        <w:rPr>
          <w:b/>
          <w:i/>
          <w:color w:val="943634"/>
          <w:sz w:val="24"/>
          <w:szCs w:val="24"/>
        </w:rPr>
      </w:pPr>
    </w:p>
    <w:p w14:paraId="1AE81225" w14:textId="77777777" w:rsidR="00BB6E3B" w:rsidRPr="002E34DD" w:rsidRDefault="00BB6E3B" w:rsidP="00BB6E3B">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540CE5E0" w14:textId="77777777" w:rsidR="00BB6E3B" w:rsidRPr="002E34DD" w:rsidRDefault="00BB6E3B" w:rsidP="00BB6E3B">
      <w:pPr>
        <w:pStyle w:val="ListParagraph"/>
        <w:numPr>
          <w:ilvl w:val="0"/>
          <w:numId w:val="1"/>
        </w:numPr>
        <w:ind w:firstLine="284"/>
        <w:jc w:val="both"/>
        <w:rPr>
          <w:sz w:val="24"/>
          <w:szCs w:val="24"/>
        </w:rPr>
      </w:pPr>
      <w:r w:rsidRPr="002E34DD">
        <w:rPr>
          <w:sz w:val="24"/>
          <w:szCs w:val="24"/>
        </w:rPr>
        <w:t>Администриране на човешките ресурси.</w:t>
      </w:r>
    </w:p>
    <w:p w14:paraId="0DDBAF10" w14:textId="77777777" w:rsidR="00BB6E3B" w:rsidRPr="002E34DD" w:rsidRDefault="00BB6E3B" w:rsidP="00BB6E3B">
      <w:pPr>
        <w:pStyle w:val="ListParagraph"/>
        <w:numPr>
          <w:ilvl w:val="0"/>
          <w:numId w:val="1"/>
        </w:numPr>
        <w:ind w:firstLine="284"/>
        <w:jc w:val="both"/>
        <w:rPr>
          <w:sz w:val="24"/>
          <w:szCs w:val="24"/>
        </w:rPr>
      </w:pPr>
      <w:r w:rsidRPr="002E34DD">
        <w:rPr>
          <w:sz w:val="24"/>
          <w:szCs w:val="24"/>
        </w:rPr>
        <w:t xml:space="preserve">Оптимално управление на човешките ресурси, в т.ч. ефективна ротация на служителите в ЦУ и ЗП. </w:t>
      </w:r>
    </w:p>
    <w:p w14:paraId="3FD7AB2A" w14:textId="77777777" w:rsidR="00BB6E3B" w:rsidRPr="002E34DD" w:rsidRDefault="00BB6E3B" w:rsidP="00BB6E3B">
      <w:pPr>
        <w:pStyle w:val="ListParagraph"/>
        <w:numPr>
          <w:ilvl w:val="0"/>
          <w:numId w:val="1"/>
        </w:numPr>
        <w:ind w:firstLine="284"/>
        <w:jc w:val="both"/>
        <w:rPr>
          <w:sz w:val="24"/>
          <w:szCs w:val="24"/>
        </w:rPr>
      </w:pPr>
      <w:r w:rsidRPr="002E34DD">
        <w:rPr>
          <w:sz w:val="24"/>
          <w:szCs w:val="24"/>
        </w:rPr>
        <w:t>Кадрово обезпечаване на професионална дипломатическата служба.</w:t>
      </w:r>
    </w:p>
    <w:p w14:paraId="4FCE467E" w14:textId="77777777" w:rsidR="00BB6E3B" w:rsidRPr="002E34DD" w:rsidRDefault="00BB6E3B" w:rsidP="00BB6E3B">
      <w:pPr>
        <w:pStyle w:val="ListParagraph"/>
        <w:numPr>
          <w:ilvl w:val="0"/>
          <w:numId w:val="1"/>
        </w:numPr>
        <w:ind w:firstLine="284"/>
        <w:jc w:val="both"/>
        <w:rPr>
          <w:sz w:val="24"/>
          <w:szCs w:val="24"/>
        </w:rPr>
      </w:pPr>
      <w:r w:rsidRPr="002E34DD">
        <w:rPr>
          <w:sz w:val="24"/>
          <w:szCs w:val="24"/>
        </w:rPr>
        <w:t xml:space="preserve">Развитие на човешките ресурси. </w:t>
      </w:r>
    </w:p>
    <w:p w14:paraId="5B82B601" w14:textId="77777777" w:rsidR="00BB6E3B" w:rsidRPr="002E34DD" w:rsidRDefault="00BB6E3B" w:rsidP="00BB6E3B">
      <w:pPr>
        <w:ind w:firstLine="360"/>
        <w:jc w:val="both"/>
        <w:rPr>
          <w:b/>
          <w:i/>
          <w:color w:val="943634"/>
          <w:sz w:val="24"/>
          <w:szCs w:val="24"/>
        </w:rPr>
      </w:pPr>
    </w:p>
    <w:p w14:paraId="408D1E94" w14:textId="77777777" w:rsidR="00BB6E3B" w:rsidRPr="002E34DD" w:rsidRDefault="00BB6E3B" w:rsidP="00BB6E3B">
      <w:pPr>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00DAE1EC" w14:textId="77777777" w:rsidR="00BB6E3B" w:rsidRPr="002E34DD" w:rsidRDefault="00BB6E3B" w:rsidP="00BB6E3B">
      <w:pPr>
        <w:numPr>
          <w:ilvl w:val="1"/>
          <w:numId w:val="1"/>
        </w:numPr>
        <w:tabs>
          <w:tab w:val="left" w:pos="709"/>
        </w:tabs>
        <w:ind w:left="-26" w:firstLine="338"/>
        <w:jc w:val="both"/>
        <w:rPr>
          <w:sz w:val="24"/>
          <w:szCs w:val="24"/>
        </w:rPr>
      </w:pPr>
      <w:r w:rsidRPr="002E34DD">
        <w:rPr>
          <w:sz w:val="24"/>
          <w:szCs w:val="24"/>
        </w:rPr>
        <w:t>Обработване на документация, свързана с организацията и управлението на човешките ресурси.</w:t>
      </w:r>
    </w:p>
    <w:p w14:paraId="6819B927" w14:textId="77777777" w:rsidR="00BB6E3B" w:rsidRPr="002E34DD" w:rsidRDefault="00BB6E3B" w:rsidP="00BB6E3B">
      <w:pPr>
        <w:pStyle w:val="ListParagraph"/>
        <w:numPr>
          <w:ilvl w:val="0"/>
          <w:numId w:val="1"/>
        </w:numPr>
        <w:ind w:firstLine="284"/>
        <w:jc w:val="both"/>
        <w:rPr>
          <w:sz w:val="24"/>
          <w:szCs w:val="24"/>
        </w:rPr>
      </w:pPr>
      <w:r w:rsidRPr="002E34DD">
        <w:rPr>
          <w:sz w:val="24"/>
          <w:szCs w:val="24"/>
        </w:rPr>
        <w:lastRenderedPageBreak/>
        <w:t xml:space="preserve">Създаване на условия за учебни стажове, организация за изпълнение на „Програма Старт в кариерата”, както и на Програмата „Създаване на капацитет за бъдещето – провеждане на студентски стажове в държавната администрация”.  </w:t>
      </w:r>
    </w:p>
    <w:p w14:paraId="3DE103A2" w14:textId="77777777" w:rsidR="00BB6E3B" w:rsidRPr="002E34DD" w:rsidRDefault="00BB6E3B" w:rsidP="00BB6E3B">
      <w:pPr>
        <w:jc w:val="both"/>
        <w:rPr>
          <w:b/>
          <w:i/>
          <w:color w:val="003366"/>
          <w:sz w:val="24"/>
          <w:szCs w:val="24"/>
        </w:rPr>
      </w:pPr>
    </w:p>
    <w:p w14:paraId="7C552375" w14:textId="77777777" w:rsidR="00BB6E3B" w:rsidRPr="002E34DD" w:rsidRDefault="00BB6E3B" w:rsidP="00BB6E3B">
      <w:pPr>
        <w:pStyle w:val="ListParagraph"/>
        <w:numPr>
          <w:ilvl w:val="0"/>
          <w:numId w:val="2"/>
        </w:numPr>
        <w:ind w:left="0" w:firstLine="0"/>
        <w:jc w:val="both"/>
        <w:rPr>
          <w:b/>
          <w:i/>
          <w:color w:val="0070C0"/>
          <w:sz w:val="24"/>
          <w:szCs w:val="24"/>
        </w:rPr>
      </w:pPr>
      <w:r w:rsidRPr="002E34DD">
        <w:rPr>
          <w:b/>
          <w:i/>
          <w:color w:val="0070C0"/>
          <w:sz w:val="24"/>
          <w:szCs w:val="24"/>
        </w:rPr>
        <w:t xml:space="preserve">Управление на бюджет и финанси </w:t>
      </w:r>
    </w:p>
    <w:p w14:paraId="693E35E3" w14:textId="77777777" w:rsidR="00BB6E3B" w:rsidRPr="002E34DD" w:rsidRDefault="00BB6E3B" w:rsidP="00BB6E3B">
      <w:pPr>
        <w:ind w:firstLine="426"/>
        <w:jc w:val="both"/>
        <w:rPr>
          <w:b/>
          <w:i/>
          <w:color w:val="943634"/>
          <w:sz w:val="24"/>
          <w:szCs w:val="24"/>
        </w:rPr>
      </w:pPr>
    </w:p>
    <w:p w14:paraId="12A6455F" w14:textId="77777777" w:rsidR="00BB6E3B" w:rsidRPr="002E34DD" w:rsidRDefault="00BB6E3B" w:rsidP="00BB6E3B">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0FC00350" w14:textId="77777777" w:rsidR="00BB6E3B" w:rsidRPr="002E34DD" w:rsidRDefault="00BB6E3B" w:rsidP="00BB6E3B">
      <w:pPr>
        <w:pStyle w:val="ListParagraph"/>
        <w:numPr>
          <w:ilvl w:val="0"/>
          <w:numId w:val="1"/>
        </w:numPr>
        <w:jc w:val="both"/>
        <w:rPr>
          <w:sz w:val="24"/>
          <w:szCs w:val="24"/>
        </w:rPr>
      </w:pPr>
      <w:r w:rsidRPr="002E34DD">
        <w:rPr>
          <w:sz w:val="24"/>
          <w:szCs w:val="24"/>
        </w:rPr>
        <w:t xml:space="preserve">Ефективно финансово и бюджетно управление </w:t>
      </w:r>
    </w:p>
    <w:p w14:paraId="544BD792" w14:textId="77777777" w:rsidR="00BB6E3B" w:rsidRPr="002E34DD" w:rsidRDefault="00BB6E3B" w:rsidP="00BB6E3B">
      <w:pPr>
        <w:pStyle w:val="ListParagraph"/>
        <w:numPr>
          <w:ilvl w:val="0"/>
          <w:numId w:val="1"/>
        </w:numPr>
        <w:jc w:val="both"/>
        <w:rPr>
          <w:sz w:val="24"/>
          <w:szCs w:val="24"/>
        </w:rPr>
      </w:pPr>
      <w:r w:rsidRPr="002E34DD">
        <w:rPr>
          <w:sz w:val="24"/>
          <w:szCs w:val="24"/>
        </w:rPr>
        <w:t>Осигуряване на финансиране за дейността на МВнР</w:t>
      </w:r>
    </w:p>
    <w:p w14:paraId="7C99EF20" w14:textId="77777777" w:rsidR="00BB6E3B" w:rsidRPr="002E34DD" w:rsidRDefault="00BB6E3B" w:rsidP="00BB6E3B">
      <w:pPr>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38779ED4" w14:textId="77777777" w:rsidR="00BB6E3B" w:rsidRPr="002E34DD" w:rsidRDefault="00BB6E3B" w:rsidP="00BB6E3B">
      <w:pPr>
        <w:pStyle w:val="ListParagraph"/>
        <w:numPr>
          <w:ilvl w:val="0"/>
          <w:numId w:val="1"/>
        </w:numPr>
        <w:jc w:val="both"/>
        <w:rPr>
          <w:sz w:val="24"/>
          <w:szCs w:val="24"/>
        </w:rPr>
      </w:pPr>
      <w:r w:rsidRPr="002E34DD">
        <w:rPr>
          <w:sz w:val="24"/>
          <w:szCs w:val="24"/>
        </w:rPr>
        <w:t xml:space="preserve">Изготвяне на месечни и тримесечни финансови отчети и анализи </w:t>
      </w:r>
    </w:p>
    <w:p w14:paraId="6014FCC3" w14:textId="77777777" w:rsidR="00BB6E3B" w:rsidRPr="002E34DD" w:rsidRDefault="00BB6E3B" w:rsidP="00BB6E3B">
      <w:pPr>
        <w:pStyle w:val="ListParagraph"/>
        <w:numPr>
          <w:ilvl w:val="0"/>
          <w:numId w:val="1"/>
        </w:numPr>
        <w:ind w:firstLine="312"/>
        <w:jc w:val="both"/>
        <w:rPr>
          <w:sz w:val="24"/>
          <w:szCs w:val="24"/>
        </w:rPr>
      </w:pPr>
      <w:r w:rsidRPr="002E34DD">
        <w:rPr>
          <w:sz w:val="24"/>
          <w:szCs w:val="24"/>
        </w:rPr>
        <w:t>Разпределение на бюджетните кредити;</w:t>
      </w:r>
    </w:p>
    <w:p w14:paraId="2031A533" w14:textId="77777777" w:rsidR="00BB6E3B" w:rsidRPr="002E34DD" w:rsidRDefault="00BB6E3B" w:rsidP="00BB6E3B">
      <w:pPr>
        <w:pStyle w:val="ListParagraph"/>
        <w:numPr>
          <w:ilvl w:val="0"/>
          <w:numId w:val="1"/>
        </w:numPr>
        <w:ind w:firstLine="312"/>
        <w:jc w:val="both"/>
        <w:rPr>
          <w:sz w:val="24"/>
          <w:szCs w:val="24"/>
        </w:rPr>
      </w:pPr>
      <w:r w:rsidRPr="002E34DD">
        <w:rPr>
          <w:sz w:val="24"/>
          <w:szCs w:val="24"/>
        </w:rPr>
        <w:t>Счетоводно и касово отчитане, изготвяне на оборотни ведомости и годишен баланс.</w:t>
      </w:r>
    </w:p>
    <w:p w14:paraId="2B9B5FA2" w14:textId="77777777" w:rsidR="00BB6E3B" w:rsidRPr="002E34DD" w:rsidRDefault="00BB6E3B" w:rsidP="00BB6E3B">
      <w:pPr>
        <w:jc w:val="both"/>
        <w:rPr>
          <w:b/>
          <w:i/>
          <w:color w:val="943634"/>
          <w:sz w:val="24"/>
          <w:szCs w:val="24"/>
        </w:rPr>
      </w:pPr>
    </w:p>
    <w:p w14:paraId="02B095FC" w14:textId="77777777" w:rsidR="00BB6E3B" w:rsidRPr="002E34DD" w:rsidRDefault="00BB6E3B" w:rsidP="00BB6E3B">
      <w:pPr>
        <w:pStyle w:val="ListParagraph"/>
        <w:numPr>
          <w:ilvl w:val="0"/>
          <w:numId w:val="2"/>
        </w:numPr>
        <w:ind w:left="0" w:firstLine="0"/>
        <w:jc w:val="both"/>
        <w:rPr>
          <w:b/>
          <w:i/>
          <w:color w:val="0070C0"/>
          <w:sz w:val="24"/>
          <w:szCs w:val="24"/>
        </w:rPr>
      </w:pPr>
      <w:r w:rsidRPr="002E34DD">
        <w:rPr>
          <w:b/>
          <w:i/>
          <w:color w:val="0070C0"/>
          <w:sz w:val="24"/>
          <w:szCs w:val="24"/>
        </w:rPr>
        <w:t>Административно обслужване</w:t>
      </w:r>
    </w:p>
    <w:p w14:paraId="4B7686A4" w14:textId="77777777" w:rsidR="00BB6E3B" w:rsidRPr="002E34DD" w:rsidRDefault="00BB6E3B" w:rsidP="00BB6E3B">
      <w:pPr>
        <w:ind w:firstLine="426"/>
        <w:jc w:val="both"/>
        <w:rPr>
          <w:b/>
          <w:i/>
          <w:color w:val="943634"/>
          <w:sz w:val="24"/>
          <w:szCs w:val="24"/>
        </w:rPr>
      </w:pPr>
    </w:p>
    <w:p w14:paraId="1D180DDC" w14:textId="77777777" w:rsidR="00BB6E3B" w:rsidRPr="002E34DD" w:rsidRDefault="00BB6E3B" w:rsidP="00BB6E3B">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3ED877F4" w14:textId="77777777" w:rsidR="00BB6E3B" w:rsidRPr="002E34DD" w:rsidRDefault="00BB6E3B" w:rsidP="00BB6E3B">
      <w:pPr>
        <w:numPr>
          <w:ilvl w:val="0"/>
          <w:numId w:val="15"/>
        </w:numPr>
        <w:jc w:val="both"/>
        <w:rPr>
          <w:sz w:val="24"/>
        </w:rPr>
      </w:pPr>
      <w:r w:rsidRPr="002E34DD">
        <w:rPr>
          <w:sz w:val="24"/>
        </w:rPr>
        <w:t>Оптимизиране на вътрешноведомствената и междуведомствената административна комуникация;</w:t>
      </w:r>
    </w:p>
    <w:p w14:paraId="117EACFA" w14:textId="77777777" w:rsidR="00BB6E3B" w:rsidRPr="002E34DD" w:rsidRDefault="00BB6E3B" w:rsidP="00BB6E3B">
      <w:pPr>
        <w:pStyle w:val="ListParagraph"/>
        <w:numPr>
          <w:ilvl w:val="0"/>
          <w:numId w:val="15"/>
        </w:numPr>
        <w:jc w:val="both"/>
        <w:rPr>
          <w:sz w:val="24"/>
        </w:rPr>
      </w:pPr>
      <w:r w:rsidRPr="002E34DD">
        <w:rPr>
          <w:sz w:val="24"/>
        </w:rPr>
        <w:t>Оптимизиране на документооборота, деловодната и архивна дейност;</w:t>
      </w:r>
    </w:p>
    <w:p w14:paraId="43BEA46C" w14:textId="77777777" w:rsidR="00BB6E3B" w:rsidRPr="002E34DD" w:rsidRDefault="00BB6E3B" w:rsidP="00BB6E3B">
      <w:pPr>
        <w:pStyle w:val="ListParagraph"/>
        <w:numPr>
          <w:ilvl w:val="0"/>
          <w:numId w:val="15"/>
        </w:numPr>
        <w:tabs>
          <w:tab w:val="clear" w:pos="720"/>
        </w:tabs>
        <w:ind w:left="0" w:firstLine="360"/>
        <w:jc w:val="both"/>
        <w:rPr>
          <w:sz w:val="24"/>
        </w:rPr>
      </w:pPr>
      <w:r w:rsidRPr="002E34DD">
        <w:rPr>
          <w:sz w:val="24"/>
        </w:rPr>
        <w:t>Повишаване качеството на информационното обслужване на служителите на министерството и гражданите, ползващи архивния фонд на министерството;</w:t>
      </w:r>
    </w:p>
    <w:p w14:paraId="03B6A685" w14:textId="77777777" w:rsidR="00BB6E3B" w:rsidRPr="002E34DD" w:rsidRDefault="00BB6E3B" w:rsidP="00BB6E3B">
      <w:pPr>
        <w:numPr>
          <w:ilvl w:val="0"/>
          <w:numId w:val="15"/>
        </w:numPr>
        <w:tabs>
          <w:tab w:val="clear" w:pos="720"/>
        </w:tabs>
        <w:ind w:left="0" w:firstLine="360"/>
        <w:jc w:val="both"/>
        <w:rPr>
          <w:b/>
          <w:sz w:val="24"/>
          <w:szCs w:val="24"/>
        </w:rPr>
      </w:pPr>
      <w:r w:rsidRPr="002E34DD">
        <w:rPr>
          <w:sz w:val="24"/>
        </w:rPr>
        <w:t>Повишаване качеството на административното обслужване на граждани и фирми на принципа “едно гише“</w:t>
      </w:r>
      <w:r w:rsidRPr="002E34DD">
        <w:rPr>
          <w:sz w:val="24"/>
          <w:szCs w:val="24"/>
        </w:rPr>
        <w:t>.</w:t>
      </w:r>
    </w:p>
    <w:p w14:paraId="111EE348" w14:textId="77777777" w:rsidR="00BB6E3B" w:rsidRPr="002E34DD" w:rsidRDefault="00BB6E3B" w:rsidP="00BB6E3B">
      <w:pPr>
        <w:ind w:left="567"/>
        <w:jc w:val="both"/>
        <w:rPr>
          <w:b/>
          <w:color w:val="FF0000"/>
          <w:sz w:val="24"/>
          <w:szCs w:val="24"/>
        </w:rPr>
      </w:pPr>
    </w:p>
    <w:p w14:paraId="69020603" w14:textId="77777777" w:rsidR="00BB6E3B" w:rsidRPr="002E34DD" w:rsidRDefault="00BB6E3B" w:rsidP="00BB6E3B">
      <w:pPr>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0DAD9E86" w14:textId="77777777" w:rsidR="00BB6E3B" w:rsidRPr="002E34DD" w:rsidRDefault="00BB6E3B" w:rsidP="00BB6E3B">
      <w:pPr>
        <w:pStyle w:val="ListParagraph"/>
        <w:numPr>
          <w:ilvl w:val="0"/>
          <w:numId w:val="3"/>
        </w:numPr>
        <w:ind w:left="0" w:firstLine="284"/>
        <w:jc w:val="both"/>
        <w:rPr>
          <w:sz w:val="24"/>
          <w:szCs w:val="24"/>
        </w:rPr>
      </w:pPr>
      <w:r w:rsidRPr="002E34DD">
        <w:rPr>
          <w:sz w:val="24"/>
          <w:szCs w:val="24"/>
        </w:rPr>
        <w:t>Осигуряване на вътрешноведомствената и междуведомствената административна комуникация на основата на електронния документооборот.</w:t>
      </w:r>
    </w:p>
    <w:p w14:paraId="58A730B4" w14:textId="77777777" w:rsidR="00BB6E3B" w:rsidRPr="002E34DD" w:rsidRDefault="00BB6E3B" w:rsidP="00BB6E3B">
      <w:pPr>
        <w:pStyle w:val="ListParagraph"/>
        <w:numPr>
          <w:ilvl w:val="0"/>
          <w:numId w:val="3"/>
        </w:numPr>
        <w:ind w:left="0" w:firstLine="284"/>
        <w:jc w:val="both"/>
        <w:rPr>
          <w:sz w:val="24"/>
          <w:szCs w:val="24"/>
        </w:rPr>
      </w:pPr>
      <w:r w:rsidRPr="002E34DD">
        <w:rPr>
          <w:sz w:val="24"/>
          <w:szCs w:val="24"/>
        </w:rPr>
        <w:t>Информационното осигуряване на дипломатическата служба, както и осигуряване на достъп до архивния фонд на министерството.</w:t>
      </w:r>
    </w:p>
    <w:p w14:paraId="210441CF" w14:textId="77777777" w:rsidR="00BB6E3B" w:rsidRPr="002E34DD" w:rsidRDefault="00BB6E3B" w:rsidP="00BB6E3B">
      <w:pPr>
        <w:pStyle w:val="ListParagraph"/>
        <w:numPr>
          <w:ilvl w:val="0"/>
          <w:numId w:val="3"/>
        </w:numPr>
        <w:ind w:left="0" w:firstLine="284"/>
        <w:jc w:val="both"/>
        <w:rPr>
          <w:sz w:val="24"/>
          <w:szCs w:val="24"/>
        </w:rPr>
      </w:pPr>
      <w:r w:rsidRPr="002E34DD">
        <w:rPr>
          <w:sz w:val="24"/>
          <w:szCs w:val="24"/>
        </w:rPr>
        <w:t>Оказване на методическа и практическа помощ в архивната обработка на документите на дипломатическите и консулски представителства на България в чужбина, съгласно Закона за Националния архивен фонд.</w:t>
      </w:r>
    </w:p>
    <w:p w14:paraId="3B5D6290" w14:textId="77777777" w:rsidR="00BB6E3B" w:rsidRPr="002E34DD" w:rsidRDefault="00BB6E3B" w:rsidP="00BB6E3B">
      <w:pPr>
        <w:pStyle w:val="ListParagraph"/>
        <w:numPr>
          <w:ilvl w:val="0"/>
          <w:numId w:val="3"/>
        </w:numPr>
        <w:ind w:left="0" w:firstLine="284"/>
        <w:jc w:val="both"/>
        <w:rPr>
          <w:sz w:val="24"/>
          <w:szCs w:val="24"/>
        </w:rPr>
      </w:pPr>
      <w:r w:rsidRPr="002E34DD">
        <w:rPr>
          <w:sz w:val="24"/>
          <w:szCs w:val="24"/>
        </w:rPr>
        <w:t>Административно обработване на молби, жалби, сигнали, предложения и заявления на граждани и фирми.</w:t>
      </w:r>
    </w:p>
    <w:p w14:paraId="089B0947" w14:textId="77777777" w:rsidR="00BB6E3B" w:rsidRPr="002E34DD" w:rsidRDefault="00BB6E3B" w:rsidP="00BB6E3B">
      <w:pPr>
        <w:jc w:val="both"/>
        <w:rPr>
          <w:color w:val="FF0000"/>
          <w:sz w:val="24"/>
          <w:szCs w:val="24"/>
        </w:rPr>
      </w:pPr>
    </w:p>
    <w:p w14:paraId="3EBFAFE6" w14:textId="77777777" w:rsidR="00BB6E3B" w:rsidRPr="002E34DD" w:rsidRDefault="00BB6E3B" w:rsidP="00BB6E3B">
      <w:pPr>
        <w:pStyle w:val="ListParagraph"/>
        <w:numPr>
          <w:ilvl w:val="0"/>
          <w:numId w:val="2"/>
        </w:numPr>
        <w:ind w:left="0" w:firstLine="0"/>
        <w:jc w:val="both"/>
        <w:rPr>
          <w:b/>
          <w:i/>
          <w:color w:val="0070C0"/>
          <w:sz w:val="24"/>
          <w:szCs w:val="24"/>
        </w:rPr>
      </w:pPr>
      <w:r w:rsidRPr="002E34DD">
        <w:rPr>
          <w:b/>
          <w:i/>
          <w:color w:val="0070C0"/>
          <w:sz w:val="24"/>
          <w:szCs w:val="24"/>
        </w:rPr>
        <w:t>Управление на сградния фонд в страната</w:t>
      </w:r>
    </w:p>
    <w:p w14:paraId="5ACBF2DB" w14:textId="77777777" w:rsidR="00BB6E3B" w:rsidRPr="002E34DD" w:rsidRDefault="00BB6E3B" w:rsidP="00BB6E3B">
      <w:pPr>
        <w:ind w:firstLine="709"/>
        <w:jc w:val="both"/>
        <w:rPr>
          <w:b/>
          <w:i/>
          <w:color w:val="943634"/>
          <w:sz w:val="24"/>
          <w:szCs w:val="24"/>
        </w:rPr>
      </w:pPr>
    </w:p>
    <w:p w14:paraId="5D308F67" w14:textId="77777777" w:rsidR="00BB6E3B" w:rsidRPr="002E34DD" w:rsidRDefault="00BB6E3B" w:rsidP="00BB6E3B">
      <w:pPr>
        <w:pStyle w:val="ListParagraph"/>
        <w:ind w:left="0"/>
        <w:jc w:val="both"/>
        <w:rPr>
          <w:b/>
          <w:i/>
          <w:color w:val="0070C0"/>
          <w:sz w:val="24"/>
        </w:rPr>
      </w:pPr>
      <w:r w:rsidRPr="002E34DD">
        <w:rPr>
          <w:b/>
          <w:i/>
          <w:color w:val="943634"/>
          <w:sz w:val="24"/>
          <w:szCs w:val="24"/>
        </w:rPr>
        <w:t>Резултати от предоставянето на продукта/услугата</w:t>
      </w:r>
    </w:p>
    <w:p w14:paraId="2AFA4613" w14:textId="77777777" w:rsidR="00BB6E3B" w:rsidRPr="002E34DD" w:rsidRDefault="00BB6E3B" w:rsidP="00BB6E3B">
      <w:pPr>
        <w:pStyle w:val="ListParagraph"/>
        <w:numPr>
          <w:ilvl w:val="0"/>
          <w:numId w:val="1"/>
        </w:numPr>
        <w:tabs>
          <w:tab w:val="clear" w:pos="423"/>
          <w:tab w:val="num" w:pos="357"/>
          <w:tab w:val="left" w:pos="709"/>
          <w:tab w:val="left" w:pos="8222"/>
        </w:tabs>
        <w:ind w:left="0"/>
        <w:jc w:val="both"/>
        <w:rPr>
          <w:b/>
          <w:i/>
          <w:sz w:val="24"/>
          <w:szCs w:val="24"/>
        </w:rPr>
      </w:pPr>
      <w:r w:rsidRPr="002E34DD">
        <w:rPr>
          <w:sz w:val="24"/>
          <w:szCs w:val="24"/>
        </w:rPr>
        <w:t>Осигуряване на ефективно и оптимално управление на имотите държавна собственост в страната, предоставени за управление на МВнР.</w:t>
      </w:r>
    </w:p>
    <w:p w14:paraId="5E5F10B5" w14:textId="77777777" w:rsidR="00BB6E3B" w:rsidRPr="002E34DD" w:rsidRDefault="00BB6E3B" w:rsidP="00BB6E3B">
      <w:pPr>
        <w:pStyle w:val="ListParagraph"/>
        <w:numPr>
          <w:ilvl w:val="1"/>
          <w:numId w:val="1"/>
        </w:numPr>
        <w:tabs>
          <w:tab w:val="num" w:pos="357"/>
          <w:tab w:val="left" w:pos="709"/>
          <w:tab w:val="left" w:pos="8222"/>
        </w:tabs>
        <w:ind w:left="-26" w:firstLine="338"/>
        <w:jc w:val="both"/>
        <w:rPr>
          <w:sz w:val="24"/>
          <w:szCs w:val="24"/>
        </w:rPr>
      </w:pPr>
      <w:r w:rsidRPr="002E34DD">
        <w:rPr>
          <w:spacing w:val="-4"/>
          <w:sz w:val="24"/>
          <w:szCs w:val="24"/>
        </w:rPr>
        <w:t>Постигане на оптимално използване на наличните държавни активи от недвижима собственост в страната и осигуряване на необходимите условия за тяхното поддържане</w:t>
      </w:r>
      <w:r w:rsidRPr="002E34DD">
        <w:rPr>
          <w:sz w:val="24"/>
          <w:szCs w:val="24"/>
        </w:rPr>
        <w:t>.</w:t>
      </w:r>
    </w:p>
    <w:p w14:paraId="0010C660" w14:textId="77777777" w:rsidR="00BB6E3B" w:rsidRPr="002E34DD" w:rsidRDefault="00BB6E3B" w:rsidP="00BB6E3B">
      <w:pPr>
        <w:numPr>
          <w:ilvl w:val="1"/>
          <w:numId w:val="1"/>
        </w:numPr>
        <w:tabs>
          <w:tab w:val="num" w:pos="357"/>
          <w:tab w:val="left" w:pos="709"/>
          <w:tab w:val="left" w:pos="8222"/>
        </w:tabs>
        <w:ind w:left="-26" w:firstLine="338"/>
        <w:jc w:val="both"/>
        <w:rPr>
          <w:spacing w:val="-4"/>
          <w:sz w:val="24"/>
          <w:szCs w:val="24"/>
        </w:rPr>
      </w:pPr>
      <w:r w:rsidRPr="002E34DD">
        <w:rPr>
          <w:spacing w:val="-4"/>
          <w:sz w:val="24"/>
          <w:szCs w:val="24"/>
        </w:rPr>
        <w:t>Адекватно, навременно и комплексно обезпечаване на функционирането на дипломатическата служба.</w:t>
      </w:r>
    </w:p>
    <w:p w14:paraId="1E970374" w14:textId="77777777" w:rsidR="00BB6E3B" w:rsidRPr="002E34DD" w:rsidRDefault="00BB6E3B" w:rsidP="00BB6E3B">
      <w:pPr>
        <w:pStyle w:val="ListParagraph"/>
        <w:numPr>
          <w:ilvl w:val="0"/>
          <w:numId w:val="5"/>
        </w:numPr>
        <w:tabs>
          <w:tab w:val="left" w:pos="709"/>
          <w:tab w:val="left" w:pos="8222"/>
        </w:tabs>
        <w:jc w:val="both"/>
        <w:rPr>
          <w:sz w:val="24"/>
          <w:szCs w:val="24"/>
        </w:rPr>
      </w:pPr>
      <w:r w:rsidRPr="002E34DD">
        <w:rPr>
          <w:sz w:val="24"/>
          <w:szCs w:val="24"/>
        </w:rPr>
        <w:t>Осигуряване на материални средства за нуждите на структурните звена на МВнР.</w:t>
      </w:r>
    </w:p>
    <w:p w14:paraId="226C43EC" w14:textId="77777777" w:rsidR="00BB6E3B" w:rsidRPr="002E34DD" w:rsidRDefault="00BB6E3B" w:rsidP="00BB6E3B">
      <w:pPr>
        <w:tabs>
          <w:tab w:val="left" w:pos="709"/>
          <w:tab w:val="left" w:pos="8222"/>
        </w:tabs>
        <w:jc w:val="both"/>
        <w:rPr>
          <w:color w:val="00B050"/>
          <w:sz w:val="24"/>
          <w:szCs w:val="24"/>
        </w:rPr>
      </w:pPr>
    </w:p>
    <w:p w14:paraId="2E76807D" w14:textId="77777777" w:rsidR="00BB6E3B" w:rsidRPr="002E34DD" w:rsidRDefault="00BB6E3B" w:rsidP="00BB6E3B">
      <w:pPr>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132C0764" w14:textId="77777777" w:rsidR="00BB6E3B" w:rsidRPr="002E34DD" w:rsidRDefault="00BB6E3B" w:rsidP="00BB6E3B">
      <w:pPr>
        <w:tabs>
          <w:tab w:val="left" w:pos="709"/>
          <w:tab w:val="left" w:pos="8222"/>
        </w:tabs>
        <w:jc w:val="both"/>
        <w:rPr>
          <w:sz w:val="24"/>
          <w:szCs w:val="24"/>
        </w:rPr>
      </w:pPr>
    </w:p>
    <w:p w14:paraId="1B2441DA" w14:textId="77777777" w:rsidR="00BB6E3B" w:rsidRPr="002E34DD" w:rsidRDefault="00BB6E3B" w:rsidP="00BB6E3B">
      <w:pPr>
        <w:pStyle w:val="ListParagraph"/>
        <w:numPr>
          <w:ilvl w:val="0"/>
          <w:numId w:val="5"/>
        </w:numPr>
        <w:tabs>
          <w:tab w:val="left" w:pos="709"/>
          <w:tab w:val="left" w:pos="8222"/>
        </w:tabs>
        <w:ind w:left="0" w:firstLine="360"/>
        <w:jc w:val="both"/>
        <w:rPr>
          <w:sz w:val="24"/>
          <w:szCs w:val="24"/>
        </w:rPr>
      </w:pPr>
      <w:r w:rsidRPr="002E34DD">
        <w:rPr>
          <w:spacing w:val="-4"/>
          <w:sz w:val="24"/>
          <w:szCs w:val="24"/>
        </w:rPr>
        <w:t>Адекватно поддържане на имотите в страната в съответствие с функционалното им предназначение.</w:t>
      </w:r>
    </w:p>
    <w:p w14:paraId="58FEF65A" w14:textId="77777777" w:rsidR="00BB6E3B" w:rsidRPr="002E34DD" w:rsidRDefault="00BB6E3B" w:rsidP="00BB6E3B">
      <w:pPr>
        <w:pStyle w:val="ListParagraph"/>
        <w:numPr>
          <w:ilvl w:val="0"/>
          <w:numId w:val="5"/>
        </w:numPr>
        <w:tabs>
          <w:tab w:val="left" w:pos="709"/>
          <w:tab w:val="left" w:pos="1843"/>
          <w:tab w:val="left" w:pos="8222"/>
        </w:tabs>
        <w:ind w:left="0" w:firstLine="360"/>
        <w:jc w:val="both"/>
        <w:rPr>
          <w:sz w:val="24"/>
          <w:szCs w:val="24"/>
        </w:rPr>
      </w:pPr>
      <w:r w:rsidRPr="002E34DD">
        <w:rPr>
          <w:sz w:val="24"/>
          <w:szCs w:val="24"/>
        </w:rPr>
        <w:t>Разпоредителни действия и действия на управление с недвижими имоти, управлявани от МВнР в страната.</w:t>
      </w:r>
    </w:p>
    <w:p w14:paraId="483DB057" w14:textId="77777777" w:rsidR="00BB6E3B" w:rsidRPr="002E34DD" w:rsidRDefault="00BB6E3B" w:rsidP="00BB6E3B">
      <w:pPr>
        <w:pStyle w:val="ListParagraph"/>
        <w:numPr>
          <w:ilvl w:val="0"/>
          <w:numId w:val="5"/>
        </w:numPr>
        <w:tabs>
          <w:tab w:val="left" w:pos="709"/>
          <w:tab w:val="left" w:pos="8222"/>
        </w:tabs>
        <w:jc w:val="both"/>
        <w:rPr>
          <w:sz w:val="24"/>
          <w:szCs w:val="24"/>
        </w:rPr>
      </w:pPr>
      <w:r w:rsidRPr="002E34DD">
        <w:rPr>
          <w:sz w:val="24"/>
          <w:szCs w:val="24"/>
        </w:rPr>
        <w:t>Транспортно и материално-техническо осигуряване</w:t>
      </w:r>
    </w:p>
    <w:p w14:paraId="01A2C4B0" w14:textId="77777777" w:rsidR="00BB6E3B" w:rsidRPr="002E34DD" w:rsidRDefault="00BB6E3B" w:rsidP="00BB6E3B">
      <w:pPr>
        <w:pStyle w:val="ListParagraph"/>
        <w:numPr>
          <w:ilvl w:val="0"/>
          <w:numId w:val="5"/>
        </w:numPr>
        <w:tabs>
          <w:tab w:val="left" w:pos="709"/>
          <w:tab w:val="left" w:pos="8222"/>
        </w:tabs>
        <w:jc w:val="both"/>
        <w:rPr>
          <w:sz w:val="24"/>
          <w:szCs w:val="24"/>
        </w:rPr>
      </w:pPr>
      <w:r w:rsidRPr="002E34DD">
        <w:rPr>
          <w:sz w:val="24"/>
          <w:szCs w:val="24"/>
        </w:rPr>
        <w:t>Формиране и контрол на договорни отношения с външни фирми.</w:t>
      </w:r>
    </w:p>
    <w:p w14:paraId="5C604790" w14:textId="77777777" w:rsidR="00BB6E3B" w:rsidRPr="002E34DD" w:rsidRDefault="00BB6E3B" w:rsidP="00BB6E3B">
      <w:pPr>
        <w:pStyle w:val="ListParagraph"/>
        <w:ind w:left="0"/>
        <w:jc w:val="both"/>
        <w:rPr>
          <w:sz w:val="24"/>
          <w:szCs w:val="24"/>
        </w:rPr>
      </w:pPr>
    </w:p>
    <w:p w14:paraId="74A63EEB" w14:textId="77777777" w:rsidR="00BB6E3B" w:rsidRPr="002E34DD" w:rsidRDefault="00BB6E3B" w:rsidP="00BB6E3B">
      <w:pPr>
        <w:pStyle w:val="ListParagraph"/>
        <w:ind w:left="0"/>
        <w:jc w:val="both"/>
        <w:rPr>
          <w:b/>
          <w:i/>
          <w:color w:val="FF0000"/>
          <w:sz w:val="24"/>
          <w:szCs w:val="24"/>
        </w:rPr>
      </w:pPr>
    </w:p>
    <w:p w14:paraId="28C8C059" w14:textId="77777777" w:rsidR="00BB6E3B" w:rsidRPr="002E34DD" w:rsidRDefault="00BB6E3B" w:rsidP="00BB6E3B">
      <w:pPr>
        <w:pStyle w:val="ListParagraph"/>
        <w:numPr>
          <w:ilvl w:val="0"/>
          <w:numId w:val="2"/>
        </w:numPr>
        <w:ind w:left="0" w:firstLine="0"/>
        <w:jc w:val="both"/>
        <w:rPr>
          <w:b/>
          <w:i/>
          <w:color w:val="0070C0"/>
          <w:sz w:val="24"/>
          <w:szCs w:val="24"/>
        </w:rPr>
      </w:pPr>
      <w:r w:rsidRPr="002E34DD">
        <w:rPr>
          <w:b/>
          <w:i/>
          <w:color w:val="0070C0"/>
          <w:sz w:val="24"/>
          <w:szCs w:val="24"/>
        </w:rPr>
        <w:t>Учрежденско осигуряване</w:t>
      </w:r>
    </w:p>
    <w:p w14:paraId="3887DD4A" w14:textId="77777777" w:rsidR="00BB6E3B" w:rsidRPr="002E34DD" w:rsidRDefault="00BB6E3B" w:rsidP="00BB6E3B">
      <w:pPr>
        <w:ind w:firstLine="360"/>
        <w:jc w:val="both"/>
        <w:rPr>
          <w:b/>
          <w:i/>
          <w:color w:val="943634"/>
          <w:sz w:val="24"/>
          <w:szCs w:val="24"/>
        </w:rPr>
      </w:pPr>
    </w:p>
    <w:p w14:paraId="4F413A3F" w14:textId="77777777" w:rsidR="00BB6E3B" w:rsidRPr="002E34DD" w:rsidRDefault="00BB6E3B" w:rsidP="00BB6E3B">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14645EFA" w14:textId="77777777" w:rsidR="00BB6E3B" w:rsidRPr="002E34DD" w:rsidRDefault="00BB6E3B" w:rsidP="00BB6E3B">
      <w:pPr>
        <w:pStyle w:val="ListParagraph"/>
        <w:numPr>
          <w:ilvl w:val="0"/>
          <w:numId w:val="4"/>
        </w:numPr>
        <w:ind w:left="0" w:firstLine="284"/>
        <w:jc w:val="both"/>
        <w:rPr>
          <w:sz w:val="24"/>
          <w:szCs w:val="24"/>
        </w:rPr>
      </w:pPr>
      <w:r w:rsidRPr="002E34DD">
        <w:rPr>
          <w:sz w:val="24"/>
          <w:szCs w:val="24"/>
        </w:rPr>
        <w:t>Адекватно, навременно и комплексно обезпечаване на функционирането на дипломатическата служба.</w:t>
      </w:r>
    </w:p>
    <w:p w14:paraId="699C595C" w14:textId="77777777" w:rsidR="00BB6E3B" w:rsidRPr="002E34DD" w:rsidRDefault="00BB6E3B" w:rsidP="00BB6E3B">
      <w:pPr>
        <w:ind w:firstLine="709"/>
        <w:jc w:val="both"/>
        <w:rPr>
          <w:b/>
          <w:i/>
          <w:color w:val="943634"/>
          <w:sz w:val="24"/>
          <w:szCs w:val="24"/>
        </w:rPr>
      </w:pPr>
    </w:p>
    <w:p w14:paraId="2E1D15A2" w14:textId="77777777" w:rsidR="00BB6E3B" w:rsidRPr="002E34DD" w:rsidRDefault="00BB6E3B" w:rsidP="00BB6E3B">
      <w:pPr>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2CD3C151" w14:textId="77777777" w:rsidR="00BB6E3B" w:rsidRPr="002E34DD" w:rsidRDefault="00BB6E3B" w:rsidP="00BB6E3B">
      <w:pPr>
        <w:pStyle w:val="ListParagraph"/>
        <w:numPr>
          <w:ilvl w:val="0"/>
          <w:numId w:val="5"/>
        </w:numPr>
        <w:tabs>
          <w:tab w:val="left" w:pos="709"/>
        </w:tabs>
        <w:ind w:left="0" w:firstLine="284"/>
        <w:jc w:val="both"/>
        <w:rPr>
          <w:sz w:val="24"/>
          <w:szCs w:val="24"/>
        </w:rPr>
      </w:pPr>
      <w:r w:rsidRPr="002E34DD">
        <w:rPr>
          <w:sz w:val="24"/>
          <w:szCs w:val="24"/>
        </w:rPr>
        <w:t>Транспортно и материално-техническо осигуряване.</w:t>
      </w:r>
    </w:p>
    <w:p w14:paraId="52AC159E" w14:textId="77777777" w:rsidR="00BB6E3B" w:rsidRPr="002E34DD" w:rsidRDefault="00BB6E3B" w:rsidP="00BB6E3B">
      <w:pPr>
        <w:pStyle w:val="ListParagraph"/>
        <w:numPr>
          <w:ilvl w:val="0"/>
          <w:numId w:val="5"/>
        </w:numPr>
        <w:ind w:left="0" w:firstLine="284"/>
        <w:jc w:val="both"/>
        <w:rPr>
          <w:b/>
          <w:sz w:val="24"/>
          <w:szCs w:val="24"/>
        </w:rPr>
      </w:pPr>
      <w:r w:rsidRPr="002E34DD">
        <w:rPr>
          <w:sz w:val="24"/>
          <w:szCs w:val="24"/>
        </w:rPr>
        <w:t>Осигуряване на материални средства за нуждите на структурните звена на МВнР.</w:t>
      </w:r>
      <w:r w:rsidRPr="002E34DD">
        <w:rPr>
          <w:b/>
          <w:sz w:val="24"/>
          <w:szCs w:val="24"/>
        </w:rPr>
        <w:tab/>
      </w:r>
    </w:p>
    <w:p w14:paraId="2EC63C65" w14:textId="77777777" w:rsidR="00BB6E3B" w:rsidRPr="002E34DD" w:rsidRDefault="00BB6E3B" w:rsidP="00BB6E3B">
      <w:pPr>
        <w:pStyle w:val="ListParagraph"/>
        <w:numPr>
          <w:ilvl w:val="0"/>
          <w:numId w:val="5"/>
        </w:numPr>
        <w:ind w:left="0" w:firstLine="284"/>
        <w:jc w:val="both"/>
        <w:rPr>
          <w:b/>
          <w:sz w:val="24"/>
          <w:szCs w:val="24"/>
        </w:rPr>
      </w:pPr>
      <w:r w:rsidRPr="002E34DD">
        <w:rPr>
          <w:sz w:val="24"/>
          <w:szCs w:val="24"/>
        </w:rPr>
        <w:t>Формиране и контрол на договорни отношения с външни фирми.</w:t>
      </w:r>
    </w:p>
    <w:p w14:paraId="0607BB0C" w14:textId="77777777" w:rsidR="00BB6E3B" w:rsidRPr="002E34DD" w:rsidRDefault="00BB6E3B" w:rsidP="00BB6E3B">
      <w:pPr>
        <w:ind w:firstLine="284"/>
        <w:jc w:val="both"/>
        <w:rPr>
          <w:sz w:val="24"/>
          <w:szCs w:val="24"/>
        </w:rPr>
      </w:pPr>
    </w:p>
    <w:p w14:paraId="719F725B" w14:textId="77777777" w:rsidR="00BB6E3B" w:rsidRPr="002E34DD" w:rsidRDefault="00BB6E3B" w:rsidP="00BB6E3B">
      <w:pPr>
        <w:pStyle w:val="ListParagraph"/>
        <w:numPr>
          <w:ilvl w:val="0"/>
          <w:numId w:val="2"/>
        </w:numPr>
        <w:ind w:left="0" w:firstLine="0"/>
        <w:jc w:val="both"/>
        <w:rPr>
          <w:b/>
          <w:i/>
          <w:color w:val="0070C0"/>
          <w:sz w:val="24"/>
          <w:szCs w:val="24"/>
        </w:rPr>
      </w:pPr>
      <w:r w:rsidRPr="002E34DD">
        <w:rPr>
          <w:b/>
          <w:i/>
          <w:color w:val="0070C0"/>
          <w:sz w:val="24"/>
          <w:szCs w:val="24"/>
        </w:rPr>
        <w:t>Обезпечаване на сигурността</w:t>
      </w:r>
      <w:r w:rsidRPr="002E34DD">
        <w:rPr>
          <w:b/>
          <w:i/>
          <w:color w:val="0070C0"/>
          <w:sz w:val="24"/>
          <w:szCs w:val="24"/>
        </w:rPr>
        <w:tab/>
      </w:r>
    </w:p>
    <w:p w14:paraId="0CF2F357" w14:textId="77777777" w:rsidR="00BB6E3B" w:rsidRPr="002E34DD" w:rsidRDefault="00BB6E3B" w:rsidP="00BB6E3B">
      <w:pPr>
        <w:ind w:firstLine="709"/>
        <w:jc w:val="both"/>
        <w:rPr>
          <w:b/>
          <w:i/>
          <w:color w:val="943634"/>
          <w:sz w:val="24"/>
          <w:szCs w:val="24"/>
        </w:rPr>
      </w:pPr>
    </w:p>
    <w:p w14:paraId="5F6E01D5" w14:textId="77777777" w:rsidR="00BB6E3B" w:rsidRPr="002E34DD" w:rsidRDefault="00BB6E3B" w:rsidP="00BB6E3B">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1A492F2F" w14:textId="77777777" w:rsidR="00BB6E3B" w:rsidRPr="002E34DD" w:rsidRDefault="00BB6E3B" w:rsidP="00BB6E3B">
      <w:pPr>
        <w:pStyle w:val="ListParagraph"/>
        <w:numPr>
          <w:ilvl w:val="0"/>
          <w:numId w:val="6"/>
        </w:numPr>
        <w:ind w:left="0" w:firstLine="284"/>
        <w:jc w:val="both"/>
        <w:rPr>
          <w:sz w:val="24"/>
          <w:szCs w:val="24"/>
        </w:rPr>
      </w:pPr>
      <w:r w:rsidRPr="002E34DD">
        <w:rPr>
          <w:sz w:val="24"/>
          <w:szCs w:val="24"/>
        </w:rPr>
        <w:t xml:space="preserve">Изграждане, поддържане и развитие на системите за сигурност. </w:t>
      </w:r>
    </w:p>
    <w:p w14:paraId="04A3D9A5" w14:textId="77777777" w:rsidR="00BB6E3B" w:rsidRPr="002E34DD" w:rsidRDefault="00BB6E3B" w:rsidP="00BB6E3B">
      <w:pPr>
        <w:ind w:firstLine="709"/>
        <w:jc w:val="both"/>
        <w:rPr>
          <w:b/>
          <w:i/>
          <w:color w:val="943634"/>
          <w:sz w:val="24"/>
          <w:szCs w:val="24"/>
        </w:rPr>
      </w:pPr>
    </w:p>
    <w:p w14:paraId="1CE151EE" w14:textId="77777777" w:rsidR="00BB6E3B" w:rsidRPr="002E34DD" w:rsidRDefault="00BB6E3B" w:rsidP="00BB6E3B">
      <w:pPr>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0B10D9C7" w14:textId="77777777" w:rsidR="00BB6E3B" w:rsidRPr="002E34DD" w:rsidRDefault="00BB6E3B" w:rsidP="00BB6E3B">
      <w:pPr>
        <w:pStyle w:val="ListParagraph"/>
        <w:numPr>
          <w:ilvl w:val="0"/>
          <w:numId w:val="7"/>
        </w:numPr>
        <w:ind w:left="0" w:firstLine="284"/>
        <w:jc w:val="both"/>
        <w:rPr>
          <w:i/>
          <w:color w:val="0070C0"/>
          <w:sz w:val="24"/>
          <w:szCs w:val="24"/>
        </w:rPr>
      </w:pPr>
      <w:r w:rsidRPr="002E34DD">
        <w:rPr>
          <w:sz w:val="24"/>
          <w:szCs w:val="24"/>
        </w:rPr>
        <w:t>Организиране и осъществяване на система от мерки за физическа и техническа сигурност в ЗП и ЦУ на МВнР.</w:t>
      </w:r>
    </w:p>
    <w:p w14:paraId="207F5141" w14:textId="77777777" w:rsidR="00BB6E3B" w:rsidRPr="002E34DD" w:rsidRDefault="00BB6E3B" w:rsidP="00BB6E3B">
      <w:pPr>
        <w:pStyle w:val="ListParagraph"/>
        <w:numPr>
          <w:ilvl w:val="0"/>
          <w:numId w:val="7"/>
        </w:numPr>
        <w:ind w:left="0" w:firstLine="284"/>
        <w:jc w:val="both"/>
        <w:rPr>
          <w:i/>
          <w:color w:val="0070C0"/>
          <w:sz w:val="24"/>
          <w:szCs w:val="24"/>
        </w:rPr>
      </w:pPr>
      <w:r w:rsidRPr="002E34DD">
        <w:rPr>
          <w:sz w:val="24"/>
          <w:szCs w:val="24"/>
        </w:rPr>
        <w:t>Разработване на технически задания и проекти.</w:t>
      </w:r>
    </w:p>
    <w:p w14:paraId="4F5CF9A9" w14:textId="77777777" w:rsidR="00BB6E3B" w:rsidRPr="002E34DD" w:rsidRDefault="00BB6E3B" w:rsidP="00BB6E3B">
      <w:pPr>
        <w:pStyle w:val="ListParagraph"/>
        <w:numPr>
          <w:ilvl w:val="0"/>
          <w:numId w:val="7"/>
        </w:numPr>
        <w:ind w:left="0" w:firstLine="284"/>
        <w:jc w:val="both"/>
        <w:rPr>
          <w:i/>
          <w:color w:val="0070C0"/>
          <w:sz w:val="24"/>
          <w:szCs w:val="24"/>
        </w:rPr>
      </w:pPr>
      <w:r w:rsidRPr="002E34DD">
        <w:rPr>
          <w:sz w:val="24"/>
          <w:szCs w:val="24"/>
        </w:rPr>
        <w:t>Поддръжка и експлоатация на ОПУ.</w:t>
      </w:r>
    </w:p>
    <w:p w14:paraId="3CE2BA70" w14:textId="77777777" w:rsidR="00BB6E3B" w:rsidRPr="002E34DD" w:rsidRDefault="00BB6E3B" w:rsidP="00BB6E3B">
      <w:pPr>
        <w:jc w:val="both"/>
        <w:rPr>
          <w:b/>
          <w:sz w:val="24"/>
          <w:szCs w:val="24"/>
        </w:rPr>
      </w:pPr>
    </w:p>
    <w:p w14:paraId="61171FB2" w14:textId="77777777" w:rsidR="00BB6E3B" w:rsidRPr="002E34DD" w:rsidRDefault="00BB6E3B" w:rsidP="00BB6E3B">
      <w:pPr>
        <w:pStyle w:val="ListParagraph"/>
        <w:numPr>
          <w:ilvl w:val="0"/>
          <w:numId w:val="2"/>
        </w:numPr>
        <w:ind w:left="0" w:firstLine="0"/>
        <w:jc w:val="both"/>
        <w:rPr>
          <w:b/>
          <w:i/>
          <w:color w:val="0070C0"/>
          <w:sz w:val="24"/>
          <w:szCs w:val="24"/>
        </w:rPr>
      </w:pPr>
      <w:r w:rsidRPr="002E34DD">
        <w:rPr>
          <w:b/>
          <w:i/>
          <w:color w:val="0070C0"/>
          <w:sz w:val="24"/>
          <w:szCs w:val="24"/>
        </w:rPr>
        <w:t>Осигуряване на мрежовата и информационна сигурност на МВнР</w:t>
      </w:r>
    </w:p>
    <w:p w14:paraId="4F27D4AB" w14:textId="77777777" w:rsidR="00BB6E3B" w:rsidRPr="002E34DD" w:rsidRDefault="00BB6E3B" w:rsidP="00BB6E3B">
      <w:pPr>
        <w:ind w:firstLine="709"/>
        <w:jc w:val="both"/>
        <w:rPr>
          <w:b/>
          <w:i/>
          <w:color w:val="943634"/>
          <w:sz w:val="24"/>
          <w:szCs w:val="24"/>
        </w:rPr>
      </w:pPr>
    </w:p>
    <w:p w14:paraId="46167844" w14:textId="77777777" w:rsidR="00BB6E3B" w:rsidRPr="002E34DD" w:rsidRDefault="00BB6E3B" w:rsidP="00BB6E3B">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6710A1DE" w14:textId="77777777" w:rsidR="00BB6E3B" w:rsidRPr="002E34DD" w:rsidRDefault="00BB6E3B" w:rsidP="00BB6E3B">
      <w:pPr>
        <w:numPr>
          <w:ilvl w:val="0"/>
          <w:numId w:val="7"/>
        </w:numPr>
        <w:jc w:val="both"/>
        <w:rPr>
          <w:sz w:val="24"/>
          <w:szCs w:val="24"/>
        </w:rPr>
      </w:pPr>
      <w:r w:rsidRPr="002E34DD">
        <w:rPr>
          <w:sz w:val="24"/>
          <w:szCs w:val="24"/>
        </w:rPr>
        <w:t>Надеждност на информационните системи в ЦУ и задгранични представителства на РБ</w:t>
      </w:r>
    </w:p>
    <w:p w14:paraId="041EA156" w14:textId="77777777" w:rsidR="00BB6E3B" w:rsidRPr="002E34DD" w:rsidRDefault="00BB6E3B" w:rsidP="00BB6E3B">
      <w:pPr>
        <w:ind w:left="720"/>
        <w:jc w:val="both"/>
        <w:rPr>
          <w:b/>
          <w:sz w:val="24"/>
          <w:szCs w:val="24"/>
        </w:rPr>
      </w:pPr>
    </w:p>
    <w:p w14:paraId="262011FF" w14:textId="77777777" w:rsidR="00BB6E3B" w:rsidRPr="002E34DD" w:rsidRDefault="00BB6E3B" w:rsidP="00BB6E3B">
      <w:pPr>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375F2E7E" w14:textId="77777777" w:rsidR="00BB6E3B" w:rsidRPr="002E34DD" w:rsidRDefault="00BB6E3B" w:rsidP="00BB6E3B">
      <w:pPr>
        <w:numPr>
          <w:ilvl w:val="0"/>
          <w:numId w:val="7"/>
        </w:numPr>
        <w:jc w:val="both"/>
        <w:rPr>
          <w:sz w:val="24"/>
          <w:szCs w:val="24"/>
        </w:rPr>
      </w:pPr>
      <w:r w:rsidRPr="002E34DD">
        <w:rPr>
          <w:sz w:val="24"/>
          <w:szCs w:val="24"/>
        </w:rPr>
        <w:t>Развитие и поддръжка на информационните и комуникационни системи и технологии.</w:t>
      </w:r>
    </w:p>
    <w:p w14:paraId="59875CDB" w14:textId="77777777" w:rsidR="00BB6E3B" w:rsidRPr="002E34DD" w:rsidRDefault="00BB6E3B" w:rsidP="00BB6E3B">
      <w:pPr>
        <w:numPr>
          <w:ilvl w:val="0"/>
          <w:numId w:val="7"/>
        </w:numPr>
        <w:jc w:val="both"/>
        <w:rPr>
          <w:sz w:val="24"/>
          <w:szCs w:val="24"/>
        </w:rPr>
      </w:pPr>
      <w:r w:rsidRPr="002E34DD">
        <w:rPr>
          <w:sz w:val="24"/>
          <w:szCs w:val="24"/>
        </w:rPr>
        <w:t>Поддържане на сигурност и защита на информацията. Създаване на условия за работа с документи съдържащи класифицирана информация чрез КИС.</w:t>
      </w:r>
    </w:p>
    <w:p w14:paraId="39022988" w14:textId="77777777" w:rsidR="00BB6E3B" w:rsidRPr="002E34DD" w:rsidRDefault="00BB6E3B" w:rsidP="00BB6E3B">
      <w:pPr>
        <w:numPr>
          <w:ilvl w:val="0"/>
          <w:numId w:val="7"/>
        </w:numPr>
        <w:jc w:val="both"/>
        <w:rPr>
          <w:b/>
          <w:sz w:val="24"/>
          <w:szCs w:val="24"/>
        </w:rPr>
      </w:pPr>
      <w:r w:rsidRPr="002E34DD">
        <w:rPr>
          <w:sz w:val="24"/>
          <w:szCs w:val="24"/>
        </w:rPr>
        <w:t xml:space="preserve">Привеждане на ведомствената информационна и комуникационна инфраструктура в съответствие с действащото законодателство в частта за </w:t>
      </w:r>
      <w:proofErr w:type="spellStart"/>
      <w:r w:rsidRPr="002E34DD">
        <w:rPr>
          <w:sz w:val="24"/>
          <w:szCs w:val="24"/>
        </w:rPr>
        <w:t>киберсигурност</w:t>
      </w:r>
      <w:proofErr w:type="spellEnd"/>
      <w:r w:rsidRPr="002E34DD">
        <w:rPr>
          <w:sz w:val="24"/>
          <w:szCs w:val="24"/>
        </w:rPr>
        <w:t>, електронно управление, както и на съответното законодателство на ЕС.</w:t>
      </w:r>
    </w:p>
    <w:p w14:paraId="2300166F" w14:textId="77777777" w:rsidR="00BB6E3B" w:rsidRPr="002E34DD" w:rsidRDefault="00BB6E3B" w:rsidP="00BB6E3B">
      <w:pPr>
        <w:jc w:val="both"/>
        <w:rPr>
          <w:b/>
          <w:sz w:val="24"/>
          <w:szCs w:val="24"/>
        </w:rPr>
      </w:pPr>
    </w:p>
    <w:p w14:paraId="55695380" w14:textId="77777777" w:rsidR="00BB6E3B" w:rsidRDefault="00BB6E3B" w:rsidP="00BB6E3B">
      <w:pPr>
        <w:jc w:val="both"/>
        <w:rPr>
          <w:b/>
          <w:sz w:val="24"/>
          <w:szCs w:val="24"/>
          <w:lang w:val="en-US"/>
        </w:rPr>
      </w:pPr>
      <w:r w:rsidRPr="002E34DD">
        <w:rPr>
          <w:b/>
          <w:sz w:val="24"/>
          <w:szCs w:val="24"/>
        </w:rPr>
        <w:lastRenderedPageBreak/>
        <w:t>Организационни структури, участващи в програмата</w:t>
      </w:r>
      <w:r>
        <w:rPr>
          <w:b/>
          <w:sz w:val="24"/>
          <w:szCs w:val="24"/>
          <w:lang w:val="en-US"/>
        </w:rPr>
        <w:t xml:space="preserve">: </w:t>
      </w:r>
    </w:p>
    <w:p w14:paraId="3C5A0F07" w14:textId="77857EE2" w:rsidR="004D6020" w:rsidRDefault="00BB6E3B" w:rsidP="00BB6E3B">
      <w:pPr>
        <w:jc w:val="both"/>
        <w:rPr>
          <w:sz w:val="24"/>
          <w:szCs w:val="24"/>
        </w:rPr>
      </w:pPr>
      <w:r>
        <w:rPr>
          <w:sz w:val="24"/>
          <w:szCs w:val="24"/>
        </w:rPr>
        <w:t>Водещи структурни звена: Главен секретар,</w:t>
      </w:r>
      <w:r w:rsidRPr="002E34DD">
        <w:rPr>
          <w:sz w:val="24"/>
          <w:szCs w:val="24"/>
        </w:rPr>
        <w:t xml:space="preserve"> </w:t>
      </w:r>
      <w:r w:rsidR="00E02D0D" w:rsidRPr="002E34DD">
        <w:rPr>
          <w:sz w:val="24"/>
          <w:szCs w:val="24"/>
        </w:rPr>
        <w:t>дирекция „Бюджет и финанси“</w:t>
      </w:r>
      <w:r w:rsidR="00E02D0D">
        <w:rPr>
          <w:sz w:val="24"/>
          <w:szCs w:val="24"/>
        </w:rPr>
        <w:t>, д</w:t>
      </w:r>
      <w:r w:rsidRPr="002E34DD">
        <w:rPr>
          <w:sz w:val="24"/>
          <w:szCs w:val="24"/>
        </w:rPr>
        <w:t>ирекция „Човешки ресурси”, дирекция „Управление на собствеността и мат</w:t>
      </w:r>
      <w:r>
        <w:rPr>
          <w:sz w:val="24"/>
          <w:szCs w:val="24"/>
        </w:rPr>
        <w:t>ериално-техническо осигуряване”</w:t>
      </w:r>
      <w:r w:rsidR="00E02D0D">
        <w:rPr>
          <w:sz w:val="24"/>
          <w:szCs w:val="24"/>
        </w:rPr>
        <w:t xml:space="preserve">, </w:t>
      </w:r>
      <w:r w:rsidRPr="002E34DD">
        <w:rPr>
          <w:sz w:val="24"/>
          <w:szCs w:val="24"/>
        </w:rPr>
        <w:t>дирекция „Сигурност</w:t>
      </w:r>
      <w:r>
        <w:rPr>
          <w:sz w:val="24"/>
          <w:szCs w:val="24"/>
        </w:rPr>
        <w:t xml:space="preserve"> на дейността и информацията</w:t>
      </w:r>
      <w:r w:rsidR="004D6020">
        <w:rPr>
          <w:sz w:val="24"/>
          <w:szCs w:val="24"/>
        </w:rPr>
        <w:t>” и</w:t>
      </w:r>
      <w:r w:rsidRPr="002E34DD">
        <w:rPr>
          <w:sz w:val="24"/>
          <w:szCs w:val="24"/>
        </w:rPr>
        <w:t xml:space="preserve"> дирекция „Информационни и комуникационни системи</w:t>
      </w:r>
      <w:r>
        <w:rPr>
          <w:sz w:val="24"/>
          <w:szCs w:val="24"/>
        </w:rPr>
        <w:t>“</w:t>
      </w:r>
      <w:r w:rsidR="00E02D0D">
        <w:rPr>
          <w:sz w:val="24"/>
          <w:szCs w:val="24"/>
        </w:rPr>
        <w:t xml:space="preserve">, </w:t>
      </w:r>
      <w:r w:rsidR="00E02D0D" w:rsidRPr="002E34DD">
        <w:rPr>
          <w:sz w:val="24"/>
          <w:szCs w:val="24"/>
        </w:rPr>
        <w:t>дирекция „Административно обслужване”</w:t>
      </w:r>
      <w:r w:rsidR="004D6020">
        <w:rPr>
          <w:sz w:val="24"/>
          <w:szCs w:val="24"/>
        </w:rPr>
        <w:t>.</w:t>
      </w:r>
      <w:r>
        <w:rPr>
          <w:sz w:val="24"/>
          <w:szCs w:val="24"/>
        </w:rPr>
        <w:t xml:space="preserve"> </w:t>
      </w:r>
    </w:p>
    <w:p w14:paraId="44B531A9" w14:textId="0C684A89" w:rsidR="00BB6E3B" w:rsidRPr="00B44A0C" w:rsidRDefault="00BB6E3B" w:rsidP="00BB6E3B">
      <w:pPr>
        <w:jc w:val="both"/>
        <w:rPr>
          <w:sz w:val="24"/>
          <w:szCs w:val="24"/>
        </w:rPr>
      </w:pPr>
    </w:p>
    <w:p w14:paraId="763F0A44" w14:textId="77777777" w:rsidR="00BB6E3B" w:rsidRPr="002E34DD" w:rsidRDefault="00BB6E3B" w:rsidP="00BB6E3B">
      <w:pPr>
        <w:jc w:val="both"/>
        <w:rPr>
          <w:sz w:val="24"/>
          <w:szCs w:val="24"/>
        </w:rPr>
      </w:pPr>
    </w:p>
    <w:p w14:paraId="6B79C5CA" w14:textId="77777777" w:rsidR="00BB6E3B" w:rsidRPr="002E34DD" w:rsidRDefault="00BB6E3B" w:rsidP="00BB6E3B">
      <w:pPr>
        <w:rPr>
          <w:b/>
          <w:sz w:val="24"/>
          <w:szCs w:val="24"/>
        </w:rPr>
      </w:pPr>
      <w:r w:rsidRPr="002E34DD">
        <w:rPr>
          <w:b/>
          <w:sz w:val="24"/>
          <w:szCs w:val="24"/>
        </w:rPr>
        <w:t>Целеви стойности по показателите за изпълнение</w:t>
      </w:r>
    </w:p>
    <w:tbl>
      <w:tblPr>
        <w:tblW w:w="9405" w:type="dxa"/>
        <w:jc w:val="center"/>
        <w:tblCellMar>
          <w:left w:w="70" w:type="dxa"/>
          <w:right w:w="70" w:type="dxa"/>
        </w:tblCellMar>
        <w:tblLook w:val="0000" w:firstRow="0" w:lastRow="0" w:firstColumn="0" w:lastColumn="0" w:noHBand="0" w:noVBand="0"/>
      </w:tblPr>
      <w:tblGrid>
        <w:gridCol w:w="3887"/>
        <w:gridCol w:w="1348"/>
        <w:gridCol w:w="1418"/>
        <w:gridCol w:w="1417"/>
        <w:gridCol w:w="1335"/>
      </w:tblGrid>
      <w:tr w:rsidR="00BB6E3B" w:rsidRPr="002E34DD" w14:paraId="1063A685" w14:textId="77777777" w:rsidTr="004E5986">
        <w:trPr>
          <w:trHeight w:val="554"/>
          <w:jc w:val="center"/>
        </w:trPr>
        <w:tc>
          <w:tcPr>
            <w:tcW w:w="9405"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14:paraId="39A5D696" w14:textId="77777777" w:rsidR="00BB6E3B" w:rsidRPr="002E34DD" w:rsidRDefault="00BB6E3B" w:rsidP="004E5986">
            <w:pPr>
              <w:jc w:val="center"/>
              <w:rPr>
                <w:b/>
                <w:bCs/>
              </w:rPr>
            </w:pPr>
            <w:r w:rsidRPr="002E34DD">
              <w:rPr>
                <w:b/>
                <w:bCs/>
              </w:rPr>
              <w:t>ПОКАЗАТЕЛИТЕ ЗА ИЗПЪЛНЕНИЕ И ЦЕЛЕВИ СТОЙНОСТИ</w:t>
            </w:r>
          </w:p>
          <w:p w14:paraId="2A260A3E" w14:textId="77777777" w:rsidR="00BB6E3B" w:rsidRPr="002E34DD" w:rsidRDefault="00BB6E3B" w:rsidP="004E5986">
            <w:pPr>
              <w:jc w:val="center"/>
              <w:rPr>
                <w:b/>
                <w:bCs/>
              </w:rPr>
            </w:pPr>
            <w:r w:rsidRPr="002E34DD">
              <w:rPr>
                <w:b/>
                <w:bCs/>
              </w:rPr>
              <w:t>ПРОГРАМА № 1100.01.01</w:t>
            </w:r>
          </w:p>
        </w:tc>
      </w:tr>
      <w:tr w:rsidR="00BB6E3B" w:rsidRPr="002E34DD" w14:paraId="57B31FCD" w14:textId="77777777" w:rsidTr="004E5986">
        <w:trPr>
          <w:trHeight w:val="253"/>
          <w:jc w:val="center"/>
        </w:trPr>
        <w:tc>
          <w:tcPr>
            <w:tcW w:w="3887" w:type="dxa"/>
            <w:tcBorders>
              <w:top w:val="nil"/>
              <w:left w:val="single" w:sz="8" w:space="0" w:color="auto"/>
              <w:bottom w:val="single" w:sz="4" w:space="0" w:color="auto"/>
              <w:right w:val="single" w:sz="4" w:space="0" w:color="auto"/>
            </w:tcBorders>
            <w:shd w:val="clear" w:color="auto" w:fill="FFCC99"/>
            <w:vAlign w:val="center"/>
          </w:tcPr>
          <w:p w14:paraId="59F8066B" w14:textId="77777777" w:rsidR="00BB6E3B" w:rsidRPr="002E34DD" w:rsidRDefault="00BB6E3B" w:rsidP="004E5986">
            <w:pPr>
              <w:jc w:val="center"/>
              <w:rPr>
                <w:i/>
                <w:iCs/>
              </w:rPr>
            </w:pPr>
            <w:r w:rsidRPr="002E34DD">
              <w:rPr>
                <w:i/>
                <w:iCs/>
              </w:rPr>
              <w:t>Ползи/ефекти:</w:t>
            </w:r>
          </w:p>
        </w:tc>
        <w:tc>
          <w:tcPr>
            <w:tcW w:w="1348" w:type="dxa"/>
            <w:tcBorders>
              <w:top w:val="nil"/>
              <w:left w:val="nil"/>
              <w:bottom w:val="single" w:sz="4" w:space="0" w:color="auto"/>
              <w:right w:val="single" w:sz="4" w:space="0" w:color="auto"/>
            </w:tcBorders>
            <w:shd w:val="clear" w:color="auto" w:fill="FFCC99"/>
          </w:tcPr>
          <w:p w14:paraId="1B1B295D" w14:textId="77777777" w:rsidR="00BB6E3B" w:rsidRPr="002E34DD" w:rsidRDefault="00BB6E3B" w:rsidP="004E5986">
            <w:r w:rsidRPr="002E34DD">
              <w:t> </w:t>
            </w:r>
          </w:p>
        </w:tc>
        <w:tc>
          <w:tcPr>
            <w:tcW w:w="4170" w:type="dxa"/>
            <w:gridSpan w:val="3"/>
            <w:tcBorders>
              <w:top w:val="single" w:sz="4" w:space="0" w:color="auto"/>
              <w:left w:val="nil"/>
              <w:bottom w:val="single" w:sz="4" w:space="0" w:color="auto"/>
              <w:right w:val="single" w:sz="8" w:space="0" w:color="000000"/>
            </w:tcBorders>
            <w:shd w:val="clear" w:color="auto" w:fill="FFCC99"/>
          </w:tcPr>
          <w:p w14:paraId="7C0E9D3D" w14:textId="77777777" w:rsidR="00BB6E3B" w:rsidRPr="002E34DD" w:rsidRDefault="00BB6E3B" w:rsidP="004E5986">
            <w:pPr>
              <w:jc w:val="center"/>
              <w:rPr>
                <w:b/>
                <w:bCs/>
              </w:rPr>
            </w:pPr>
            <w:r w:rsidRPr="002E34DD">
              <w:rPr>
                <w:b/>
                <w:bCs/>
              </w:rPr>
              <w:t>Целева стойност</w:t>
            </w:r>
          </w:p>
        </w:tc>
      </w:tr>
      <w:tr w:rsidR="00BB6E3B" w:rsidRPr="002E34DD" w14:paraId="28CC6418" w14:textId="77777777" w:rsidTr="004E5986">
        <w:trPr>
          <w:trHeight w:val="575"/>
          <w:jc w:val="center"/>
        </w:trPr>
        <w:tc>
          <w:tcPr>
            <w:tcW w:w="3887" w:type="dxa"/>
            <w:tcBorders>
              <w:top w:val="nil"/>
              <w:left w:val="single" w:sz="8" w:space="0" w:color="auto"/>
              <w:bottom w:val="single" w:sz="4" w:space="0" w:color="auto"/>
              <w:right w:val="single" w:sz="4" w:space="0" w:color="auto"/>
            </w:tcBorders>
            <w:shd w:val="clear" w:color="auto" w:fill="FFCC99"/>
            <w:vAlign w:val="center"/>
          </w:tcPr>
          <w:p w14:paraId="0DD7D205" w14:textId="77777777" w:rsidR="00BB6E3B" w:rsidRPr="002E34DD" w:rsidRDefault="00BB6E3B" w:rsidP="004E5986">
            <w:pPr>
              <w:jc w:val="center"/>
              <w:rPr>
                <w:b/>
                <w:bCs/>
              </w:rPr>
            </w:pPr>
            <w:r w:rsidRPr="002E34DD">
              <w:rPr>
                <w:b/>
                <w:bCs/>
              </w:rPr>
              <w:t>Показатели за изпълнение</w:t>
            </w:r>
          </w:p>
        </w:tc>
        <w:tc>
          <w:tcPr>
            <w:tcW w:w="1348" w:type="dxa"/>
            <w:tcBorders>
              <w:top w:val="nil"/>
              <w:left w:val="nil"/>
              <w:bottom w:val="single" w:sz="4" w:space="0" w:color="auto"/>
              <w:right w:val="single" w:sz="4" w:space="0" w:color="auto"/>
            </w:tcBorders>
            <w:shd w:val="clear" w:color="auto" w:fill="FFCC99"/>
            <w:vAlign w:val="center"/>
          </w:tcPr>
          <w:p w14:paraId="2BA0B56D" w14:textId="77777777" w:rsidR="00BB6E3B" w:rsidRPr="002E34DD" w:rsidRDefault="00BB6E3B" w:rsidP="004E5986">
            <w:pPr>
              <w:jc w:val="center"/>
              <w:rPr>
                <w:b/>
                <w:bCs/>
              </w:rPr>
            </w:pPr>
            <w:r w:rsidRPr="002E34DD">
              <w:rPr>
                <w:b/>
                <w:bCs/>
              </w:rPr>
              <w:t>Мерна единица</w:t>
            </w:r>
          </w:p>
        </w:tc>
        <w:tc>
          <w:tcPr>
            <w:tcW w:w="1418" w:type="dxa"/>
            <w:tcBorders>
              <w:top w:val="nil"/>
              <w:left w:val="nil"/>
              <w:bottom w:val="single" w:sz="4" w:space="0" w:color="auto"/>
              <w:right w:val="single" w:sz="4" w:space="0" w:color="auto"/>
            </w:tcBorders>
            <w:shd w:val="clear" w:color="auto" w:fill="FFCC99"/>
            <w:vAlign w:val="center"/>
          </w:tcPr>
          <w:p w14:paraId="4F5CE57F" w14:textId="25FE390B" w:rsidR="00BB6E3B" w:rsidRPr="002E34DD" w:rsidRDefault="00DD37CC" w:rsidP="004E5986">
            <w:pPr>
              <w:jc w:val="center"/>
              <w:rPr>
                <w:b/>
                <w:bCs/>
                <w:iCs/>
              </w:rPr>
            </w:pPr>
            <w:proofErr w:type="spellStart"/>
            <w:r>
              <w:rPr>
                <w:b/>
                <w:bCs/>
                <w:iCs/>
              </w:rPr>
              <w:t>Проет</w:t>
            </w:r>
            <w:proofErr w:type="spellEnd"/>
          </w:p>
          <w:p w14:paraId="39DD1D3E" w14:textId="77777777" w:rsidR="00BB6E3B" w:rsidRPr="002E34DD" w:rsidRDefault="00BB6E3B" w:rsidP="004E5986">
            <w:pPr>
              <w:jc w:val="center"/>
              <w:rPr>
                <w:b/>
                <w:bCs/>
                <w:iCs/>
              </w:rPr>
            </w:pPr>
            <w:r w:rsidRPr="002E34DD">
              <w:rPr>
                <w:b/>
                <w:bCs/>
                <w:iCs/>
              </w:rPr>
              <w:t>2022 г.</w:t>
            </w:r>
          </w:p>
        </w:tc>
        <w:tc>
          <w:tcPr>
            <w:tcW w:w="1417" w:type="dxa"/>
            <w:tcBorders>
              <w:top w:val="nil"/>
              <w:left w:val="nil"/>
              <w:bottom w:val="single" w:sz="4" w:space="0" w:color="auto"/>
              <w:right w:val="single" w:sz="4" w:space="0" w:color="auto"/>
            </w:tcBorders>
            <w:shd w:val="clear" w:color="auto" w:fill="FFCC99"/>
            <w:vAlign w:val="center"/>
          </w:tcPr>
          <w:p w14:paraId="72B7A0C6" w14:textId="77777777" w:rsidR="00BB6E3B" w:rsidRPr="002E34DD" w:rsidRDefault="00BB6E3B" w:rsidP="004E5986">
            <w:pPr>
              <w:jc w:val="center"/>
              <w:rPr>
                <w:b/>
                <w:bCs/>
                <w:iCs/>
              </w:rPr>
            </w:pPr>
            <w:r w:rsidRPr="002E34DD">
              <w:rPr>
                <w:b/>
                <w:bCs/>
                <w:iCs/>
              </w:rPr>
              <w:t xml:space="preserve">Прогноза </w:t>
            </w:r>
          </w:p>
          <w:p w14:paraId="099FB030" w14:textId="77777777" w:rsidR="00BB6E3B" w:rsidRPr="002E34DD" w:rsidRDefault="00BB6E3B" w:rsidP="004E5986">
            <w:pPr>
              <w:jc w:val="center"/>
              <w:rPr>
                <w:b/>
                <w:bCs/>
                <w:iCs/>
              </w:rPr>
            </w:pPr>
            <w:r w:rsidRPr="002E34DD">
              <w:rPr>
                <w:b/>
                <w:bCs/>
                <w:iCs/>
              </w:rPr>
              <w:t>2023 г.</w:t>
            </w:r>
          </w:p>
        </w:tc>
        <w:tc>
          <w:tcPr>
            <w:tcW w:w="1335" w:type="dxa"/>
            <w:tcBorders>
              <w:top w:val="nil"/>
              <w:left w:val="nil"/>
              <w:bottom w:val="single" w:sz="4" w:space="0" w:color="auto"/>
              <w:right w:val="single" w:sz="8" w:space="0" w:color="auto"/>
            </w:tcBorders>
            <w:shd w:val="clear" w:color="auto" w:fill="FFCC99"/>
            <w:vAlign w:val="center"/>
          </w:tcPr>
          <w:p w14:paraId="4E36D669" w14:textId="77777777" w:rsidR="00BB6E3B" w:rsidRPr="002E34DD" w:rsidRDefault="00BB6E3B" w:rsidP="004E5986">
            <w:pPr>
              <w:jc w:val="center"/>
              <w:rPr>
                <w:b/>
                <w:bCs/>
                <w:iCs/>
              </w:rPr>
            </w:pPr>
            <w:r w:rsidRPr="002E34DD">
              <w:rPr>
                <w:b/>
                <w:bCs/>
                <w:iCs/>
              </w:rPr>
              <w:t>Прогноза 2024 г.</w:t>
            </w:r>
          </w:p>
        </w:tc>
      </w:tr>
      <w:tr w:rsidR="00BB6E3B" w:rsidRPr="002E34DD" w14:paraId="7C5D5D0F" w14:textId="77777777" w:rsidTr="004E5986">
        <w:trPr>
          <w:trHeight w:val="253"/>
          <w:jc w:val="center"/>
        </w:trPr>
        <w:tc>
          <w:tcPr>
            <w:tcW w:w="3887" w:type="dxa"/>
            <w:tcBorders>
              <w:top w:val="nil"/>
              <w:left w:val="single" w:sz="8" w:space="0" w:color="auto"/>
              <w:bottom w:val="single" w:sz="4" w:space="0" w:color="auto"/>
              <w:right w:val="single" w:sz="4" w:space="0" w:color="auto"/>
            </w:tcBorders>
            <w:vAlign w:val="center"/>
          </w:tcPr>
          <w:p w14:paraId="4428C06A" w14:textId="77777777" w:rsidR="00BB6E3B" w:rsidRPr="002E34DD" w:rsidRDefault="00BB6E3B" w:rsidP="004E5986">
            <w:pPr>
              <w:autoSpaceDE w:val="0"/>
              <w:autoSpaceDN w:val="0"/>
              <w:adjustRightInd w:val="0"/>
              <w:jc w:val="center"/>
            </w:pPr>
            <w:r w:rsidRPr="002E34DD">
              <w:t>Осъществяване на процеса на годишна оценка на служителите</w:t>
            </w:r>
          </w:p>
        </w:tc>
        <w:tc>
          <w:tcPr>
            <w:tcW w:w="1348" w:type="dxa"/>
            <w:tcBorders>
              <w:top w:val="nil"/>
              <w:left w:val="nil"/>
              <w:bottom w:val="single" w:sz="4" w:space="0" w:color="auto"/>
              <w:right w:val="single" w:sz="4" w:space="0" w:color="auto"/>
            </w:tcBorders>
            <w:vAlign w:val="center"/>
          </w:tcPr>
          <w:p w14:paraId="6A6A7839" w14:textId="77777777" w:rsidR="00BB6E3B" w:rsidRPr="002E34DD" w:rsidRDefault="00BB6E3B" w:rsidP="004E5986">
            <w:pPr>
              <w:jc w:val="center"/>
            </w:pPr>
            <w:r w:rsidRPr="002E34DD">
              <w:t>Брой</w:t>
            </w:r>
          </w:p>
        </w:tc>
        <w:tc>
          <w:tcPr>
            <w:tcW w:w="1418" w:type="dxa"/>
            <w:tcBorders>
              <w:top w:val="nil"/>
              <w:left w:val="nil"/>
              <w:bottom w:val="single" w:sz="4" w:space="0" w:color="auto"/>
              <w:right w:val="single" w:sz="4" w:space="0" w:color="auto"/>
            </w:tcBorders>
            <w:vAlign w:val="center"/>
          </w:tcPr>
          <w:p w14:paraId="11931B1F" w14:textId="77777777" w:rsidR="00BB6E3B" w:rsidRPr="002E34DD" w:rsidRDefault="00BB6E3B" w:rsidP="004E5986">
            <w:pPr>
              <w:jc w:val="center"/>
            </w:pPr>
            <w:r w:rsidRPr="002E34DD">
              <w:t>1</w:t>
            </w:r>
          </w:p>
        </w:tc>
        <w:tc>
          <w:tcPr>
            <w:tcW w:w="1417" w:type="dxa"/>
            <w:tcBorders>
              <w:top w:val="nil"/>
              <w:left w:val="nil"/>
              <w:bottom w:val="single" w:sz="4" w:space="0" w:color="auto"/>
              <w:right w:val="single" w:sz="4" w:space="0" w:color="auto"/>
            </w:tcBorders>
            <w:vAlign w:val="center"/>
          </w:tcPr>
          <w:p w14:paraId="538423C4" w14:textId="77777777" w:rsidR="00BB6E3B" w:rsidRPr="002E34DD" w:rsidRDefault="00BB6E3B" w:rsidP="004E5986">
            <w:pPr>
              <w:jc w:val="center"/>
            </w:pPr>
            <w:r w:rsidRPr="002E34DD">
              <w:t>1</w:t>
            </w:r>
          </w:p>
        </w:tc>
        <w:tc>
          <w:tcPr>
            <w:tcW w:w="1335" w:type="dxa"/>
            <w:tcBorders>
              <w:top w:val="nil"/>
              <w:left w:val="nil"/>
              <w:bottom w:val="single" w:sz="4" w:space="0" w:color="auto"/>
              <w:right w:val="single" w:sz="8" w:space="0" w:color="auto"/>
            </w:tcBorders>
            <w:vAlign w:val="center"/>
          </w:tcPr>
          <w:p w14:paraId="0F5CF631" w14:textId="77777777" w:rsidR="00BB6E3B" w:rsidRPr="002E34DD" w:rsidRDefault="00BB6E3B" w:rsidP="004E5986">
            <w:pPr>
              <w:autoSpaceDE w:val="0"/>
              <w:autoSpaceDN w:val="0"/>
              <w:adjustRightInd w:val="0"/>
              <w:jc w:val="center"/>
              <w:rPr>
                <w:bCs/>
              </w:rPr>
            </w:pPr>
            <w:r w:rsidRPr="002E34DD">
              <w:rPr>
                <w:bCs/>
              </w:rPr>
              <w:t>1</w:t>
            </w:r>
          </w:p>
        </w:tc>
      </w:tr>
      <w:tr w:rsidR="00BB6E3B" w:rsidRPr="002E34DD" w14:paraId="24C97E60" w14:textId="77777777" w:rsidTr="004E5986">
        <w:trPr>
          <w:trHeight w:val="253"/>
          <w:jc w:val="center"/>
        </w:trPr>
        <w:tc>
          <w:tcPr>
            <w:tcW w:w="3887" w:type="dxa"/>
            <w:tcBorders>
              <w:top w:val="single" w:sz="4" w:space="0" w:color="auto"/>
              <w:left w:val="single" w:sz="8" w:space="0" w:color="auto"/>
              <w:bottom w:val="single" w:sz="4" w:space="0" w:color="auto"/>
              <w:right w:val="single" w:sz="4" w:space="0" w:color="auto"/>
            </w:tcBorders>
            <w:vAlign w:val="center"/>
          </w:tcPr>
          <w:p w14:paraId="24C80F8C" w14:textId="77777777" w:rsidR="00BB6E3B" w:rsidRPr="002E34DD" w:rsidRDefault="00BB6E3B" w:rsidP="004E5986">
            <w:pPr>
              <w:jc w:val="center"/>
            </w:pPr>
            <w:r w:rsidRPr="002E34DD">
              <w:t>Осигуряване на заседания на Кариерната комисия</w:t>
            </w:r>
          </w:p>
        </w:tc>
        <w:tc>
          <w:tcPr>
            <w:tcW w:w="1348" w:type="dxa"/>
            <w:tcBorders>
              <w:top w:val="single" w:sz="4" w:space="0" w:color="auto"/>
              <w:left w:val="nil"/>
              <w:bottom w:val="single" w:sz="4" w:space="0" w:color="auto"/>
              <w:right w:val="single" w:sz="4" w:space="0" w:color="auto"/>
            </w:tcBorders>
            <w:vAlign w:val="center"/>
          </w:tcPr>
          <w:p w14:paraId="2A093485" w14:textId="77777777" w:rsidR="00BB6E3B" w:rsidRPr="002E34DD" w:rsidRDefault="00BB6E3B" w:rsidP="004E5986">
            <w:pPr>
              <w:jc w:val="center"/>
            </w:pPr>
            <w:r w:rsidRPr="002E34DD">
              <w:t>Брой</w:t>
            </w:r>
          </w:p>
        </w:tc>
        <w:tc>
          <w:tcPr>
            <w:tcW w:w="1418" w:type="dxa"/>
            <w:tcBorders>
              <w:top w:val="single" w:sz="4" w:space="0" w:color="auto"/>
              <w:left w:val="nil"/>
              <w:bottom w:val="single" w:sz="4" w:space="0" w:color="auto"/>
              <w:right w:val="single" w:sz="4" w:space="0" w:color="auto"/>
            </w:tcBorders>
            <w:vAlign w:val="center"/>
          </w:tcPr>
          <w:p w14:paraId="3E3090CF" w14:textId="77777777" w:rsidR="00BB6E3B" w:rsidRPr="002E34DD" w:rsidRDefault="00BB6E3B" w:rsidP="004E5986">
            <w:pPr>
              <w:jc w:val="center"/>
            </w:pPr>
            <w:r w:rsidRPr="002E34DD">
              <w:t>6</w:t>
            </w:r>
          </w:p>
        </w:tc>
        <w:tc>
          <w:tcPr>
            <w:tcW w:w="1417" w:type="dxa"/>
            <w:tcBorders>
              <w:top w:val="single" w:sz="4" w:space="0" w:color="auto"/>
              <w:left w:val="nil"/>
              <w:bottom w:val="single" w:sz="4" w:space="0" w:color="auto"/>
              <w:right w:val="single" w:sz="4" w:space="0" w:color="auto"/>
            </w:tcBorders>
            <w:vAlign w:val="center"/>
          </w:tcPr>
          <w:p w14:paraId="68301B68" w14:textId="77777777" w:rsidR="00BB6E3B" w:rsidRPr="002E34DD" w:rsidRDefault="00BB6E3B" w:rsidP="004E5986">
            <w:pPr>
              <w:jc w:val="center"/>
            </w:pPr>
            <w:r w:rsidRPr="002E34DD">
              <w:t>6</w:t>
            </w:r>
          </w:p>
        </w:tc>
        <w:tc>
          <w:tcPr>
            <w:tcW w:w="1335" w:type="dxa"/>
            <w:tcBorders>
              <w:top w:val="single" w:sz="4" w:space="0" w:color="auto"/>
              <w:left w:val="nil"/>
              <w:bottom w:val="single" w:sz="4" w:space="0" w:color="auto"/>
              <w:right w:val="single" w:sz="8" w:space="0" w:color="auto"/>
            </w:tcBorders>
            <w:vAlign w:val="center"/>
          </w:tcPr>
          <w:p w14:paraId="18984631" w14:textId="77777777" w:rsidR="00BB6E3B" w:rsidRPr="002E34DD" w:rsidRDefault="00BB6E3B" w:rsidP="004E5986">
            <w:pPr>
              <w:autoSpaceDE w:val="0"/>
              <w:autoSpaceDN w:val="0"/>
              <w:adjustRightInd w:val="0"/>
              <w:jc w:val="center"/>
              <w:rPr>
                <w:bCs/>
              </w:rPr>
            </w:pPr>
            <w:r w:rsidRPr="002E34DD">
              <w:rPr>
                <w:bCs/>
              </w:rPr>
              <w:t>6</w:t>
            </w:r>
          </w:p>
        </w:tc>
      </w:tr>
      <w:tr w:rsidR="00BB6E3B" w:rsidRPr="002E34DD" w14:paraId="57D1D878" w14:textId="77777777" w:rsidTr="004E5986">
        <w:trPr>
          <w:trHeight w:val="253"/>
          <w:jc w:val="center"/>
        </w:trPr>
        <w:tc>
          <w:tcPr>
            <w:tcW w:w="3887" w:type="dxa"/>
            <w:tcBorders>
              <w:top w:val="nil"/>
              <w:left w:val="single" w:sz="8" w:space="0" w:color="auto"/>
              <w:bottom w:val="single" w:sz="4" w:space="0" w:color="auto"/>
              <w:right w:val="single" w:sz="4" w:space="0" w:color="auto"/>
            </w:tcBorders>
            <w:vAlign w:val="center"/>
          </w:tcPr>
          <w:p w14:paraId="7D93B7BD" w14:textId="77777777" w:rsidR="00BB6E3B" w:rsidRPr="002E34DD" w:rsidRDefault="00BB6E3B" w:rsidP="004E5986">
            <w:pPr>
              <w:jc w:val="center"/>
            </w:pPr>
            <w:r w:rsidRPr="002E34DD">
              <w:t>Осъществяване на процес на годишна ротация</w:t>
            </w:r>
          </w:p>
        </w:tc>
        <w:tc>
          <w:tcPr>
            <w:tcW w:w="1348" w:type="dxa"/>
            <w:tcBorders>
              <w:top w:val="nil"/>
              <w:left w:val="nil"/>
              <w:bottom w:val="single" w:sz="4" w:space="0" w:color="auto"/>
              <w:right w:val="single" w:sz="4" w:space="0" w:color="auto"/>
            </w:tcBorders>
            <w:vAlign w:val="center"/>
          </w:tcPr>
          <w:p w14:paraId="26FCD01D" w14:textId="77777777" w:rsidR="00BB6E3B" w:rsidRPr="002E34DD" w:rsidRDefault="00BB6E3B" w:rsidP="004E5986">
            <w:pPr>
              <w:jc w:val="center"/>
            </w:pPr>
            <w:r w:rsidRPr="002E34DD">
              <w:t>Брой</w:t>
            </w:r>
          </w:p>
        </w:tc>
        <w:tc>
          <w:tcPr>
            <w:tcW w:w="1418" w:type="dxa"/>
            <w:tcBorders>
              <w:top w:val="nil"/>
              <w:left w:val="nil"/>
              <w:bottom w:val="single" w:sz="4" w:space="0" w:color="auto"/>
              <w:right w:val="single" w:sz="4" w:space="0" w:color="auto"/>
            </w:tcBorders>
            <w:vAlign w:val="center"/>
          </w:tcPr>
          <w:p w14:paraId="4BC8A527" w14:textId="77777777" w:rsidR="00BB6E3B" w:rsidRPr="002E34DD" w:rsidRDefault="00BB6E3B" w:rsidP="004E5986">
            <w:pPr>
              <w:jc w:val="center"/>
            </w:pPr>
            <w:r w:rsidRPr="002E34DD">
              <w:t>1</w:t>
            </w:r>
          </w:p>
        </w:tc>
        <w:tc>
          <w:tcPr>
            <w:tcW w:w="1417" w:type="dxa"/>
            <w:tcBorders>
              <w:top w:val="nil"/>
              <w:left w:val="nil"/>
              <w:bottom w:val="single" w:sz="4" w:space="0" w:color="auto"/>
              <w:right w:val="single" w:sz="4" w:space="0" w:color="auto"/>
            </w:tcBorders>
            <w:vAlign w:val="center"/>
          </w:tcPr>
          <w:p w14:paraId="6B74A0FB" w14:textId="77777777" w:rsidR="00BB6E3B" w:rsidRPr="002E34DD" w:rsidRDefault="00BB6E3B" w:rsidP="004E5986">
            <w:pPr>
              <w:jc w:val="center"/>
            </w:pPr>
            <w:r w:rsidRPr="002E34DD">
              <w:t>1</w:t>
            </w:r>
          </w:p>
        </w:tc>
        <w:tc>
          <w:tcPr>
            <w:tcW w:w="1335" w:type="dxa"/>
            <w:tcBorders>
              <w:top w:val="nil"/>
              <w:left w:val="nil"/>
              <w:bottom w:val="single" w:sz="4" w:space="0" w:color="auto"/>
              <w:right w:val="single" w:sz="8" w:space="0" w:color="auto"/>
            </w:tcBorders>
            <w:vAlign w:val="center"/>
          </w:tcPr>
          <w:p w14:paraId="7450B8E3" w14:textId="77777777" w:rsidR="00BB6E3B" w:rsidRPr="002E34DD" w:rsidRDefault="00BB6E3B" w:rsidP="004E5986">
            <w:pPr>
              <w:autoSpaceDE w:val="0"/>
              <w:autoSpaceDN w:val="0"/>
              <w:adjustRightInd w:val="0"/>
              <w:jc w:val="center"/>
              <w:rPr>
                <w:bCs/>
              </w:rPr>
            </w:pPr>
            <w:r w:rsidRPr="002E34DD">
              <w:rPr>
                <w:bCs/>
              </w:rPr>
              <w:t>1</w:t>
            </w:r>
          </w:p>
        </w:tc>
      </w:tr>
      <w:tr w:rsidR="00BB6E3B" w:rsidRPr="002E34DD" w14:paraId="074FBF35" w14:textId="77777777" w:rsidTr="004E5986">
        <w:trPr>
          <w:trHeight w:val="253"/>
          <w:jc w:val="center"/>
        </w:trPr>
        <w:tc>
          <w:tcPr>
            <w:tcW w:w="3887" w:type="dxa"/>
            <w:tcBorders>
              <w:top w:val="nil"/>
              <w:left w:val="single" w:sz="8" w:space="0" w:color="auto"/>
              <w:bottom w:val="single" w:sz="4" w:space="0" w:color="auto"/>
              <w:right w:val="single" w:sz="4" w:space="0" w:color="auto"/>
            </w:tcBorders>
            <w:vAlign w:val="center"/>
          </w:tcPr>
          <w:p w14:paraId="286A651D" w14:textId="77777777" w:rsidR="00BB6E3B" w:rsidRPr="002E34DD" w:rsidRDefault="00BB6E3B" w:rsidP="004E5986">
            <w:pPr>
              <w:jc w:val="center"/>
            </w:pPr>
            <w:r w:rsidRPr="002E34DD">
              <w:t>Осъществяване на процес на обратна ротация</w:t>
            </w:r>
          </w:p>
        </w:tc>
        <w:tc>
          <w:tcPr>
            <w:tcW w:w="1348" w:type="dxa"/>
            <w:tcBorders>
              <w:top w:val="nil"/>
              <w:left w:val="nil"/>
              <w:bottom w:val="single" w:sz="4" w:space="0" w:color="auto"/>
              <w:right w:val="single" w:sz="4" w:space="0" w:color="auto"/>
            </w:tcBorders>
            <w:vAlign w:val="center"/>
          </w:tcPr>
          <w:p w14:paraId="14B5C422" w14:textId="77777777" w:rsidR="00BB6E3B" w:rsidRPr="002E34DD" w:rsidRDefault="00BB6E3B" w:rsidP="004E5986">
            <w:pPr>
              <w:jc w:val="center"/>
            </w:pPr>
            <w:r w:rsidRPr="002E34DD">
              <w:t>Брой</w:t>
            </w:r>
          </w:p>
        </w:tc>
        <w:tc>
          <w:tcPr>
            <w:tcW w:w="1418" w:type="dxa"/>
            <w:tcBorders>
              <w:top w:val="nil"/>
              <w:left w:val="nil"/>
              <w:bottom w:val="single" w:sz="4" w:space="0" w:color="auto"/>
              <w:right w:val="single" w:sz="4" w:space="0" w:color="auto"/>
            </w:tcBorders>
            <w:vAlign w:val="center"/>
          </w:tcPr>
          <w:p w14:paraId="1C32017A" w14:textId="77777777" w:rsidR="00BB6E3B" w:rsidRPr="002E34DD" w:rsidRDefault="00BB6E3B" w:rsidP="004E5986">
            <w:pPr>
              <w:jc w:val="center"/>
            </w:pPr>
            <w:r w:rsidRPr="002E34DD">
              <w:t>1</w:t>
            </w:r>
          </w:p>
        </w:tc>
        <w:tc>
          <w:tcPr>
            <w:tcW w:w="1417" w:type="dxa"/>
            <w:tcBorders>
              <w:top w:val="nil"/>
              <w:left w:val="nil"/>
              <w:bottom w:val="single" w:sz="4" w:space="0" w:color="auto"/>
              <w:right w:val="single" w:sz="4" w:space="0" w:color="auto"/>
            </w:tcBorders>
            <w:vAlign w:val="center"/>
          </w:tcPr>
          <w:p w14:paraId="456F76D8" w14:textId="77777777" w:rsidR="00BB6E3B" w:rsidRPr="002E34DD" w:rsidRDefault="00BB6E3B" w:rsidP="004E5986">
            <w:pPr>
              <w:jc w:val="center"/>
            </w:pPr>
            <w:r w:rsidRPr="002E34DD">
              <w:t>1</w:t>
            </w:r>
          </w:p>
        </w:tc>
        <w:tc>
          <w:tcPr>
            <w:tcW w:w="1335" w:type="dxa"/>
            <w:tcBorders>
              <w:top w:val="nil"/>
              <w:left w:val="nil"/>
              <w:bottom w:val="single" w:sz="4" w:space="0" w:color="auto"/>
              <w:right w:val="single" w:sz="8" w:space="0" w:color="auto"/>
            </w:tcBorders>
            <w:vAlign w:val="center"/>
          </w:tcPr>
          <w:p w14:paraId="602F07EB" w14:textId="77777777" w:rsidR="00BB6E3B" w:rsidRPr="002E34DD" w:rsidRDefault="00BB6E3B" w:rsidP="004E5986">
            <w:pPr>
              <w:autoSpaceDE w:val="0"/>
              <w:autoSpaceDN w:val="0"/>
              <w:adjustRightInd w:val="0"/>
              <w:jc w:val="center"/>
              <w:rPr>
                <w:bCs/>
              </w:rPr>
            </w:pPr>
            <w:r w:rsidRPr="002E34DD">
              <w:rPr>
                <w:bCs/>
              </w:rPr>
              <w:t>1</w:t>
            </w:r>
          </w:p>
        </w:tc>
      </w:tr>
      <w:tr w:rsidR="00BB6E3B" w:rsidRPr="002E34DD" w14:paraId="48737164" w14:textId="77777777" w:rsidTr="004E5986">
        <w:trPr>
          <w:trHeight w:val="253"/>
          <w:jc w:val="center"/>
        </w:trPr>
        <w:tc>
          <w:tcPr>
            <w:tcW w:w="3887" w:type="dxa"/>
            <w:tcBorders>
              <w:top w:val="nil"/>
              <w:left w:val="single" w:sz="8" w:space="0" w:color="auto"/>
              <w:bottom w:val="single" w:sz="4" w:space="0" w:color="auto"/>
              <w:right w:val="single" w:sz="4" w:space="0" w:color="auto"/>
            </w:tcBorders>
            <w:vAlign w:val="center"/>
          </w:tcPr>
          <w:p w14:paraId="1966F8E6" w14:textId="77777777" w:rsidR="00BB6E3B" w:rsidRPr="002E34DD" w:rsidRDefault="00BB6E3B" w:rsidP="004E5986">
            <w:pPr>
              <w:autoSpaceDE w:val="0"/>
              <w:autoSpaceDN w:val="0"/>
              <w:adjustRightInd w:val="0"/>
              <w:jc w:val="center"/>
            </w:pPr>
            <w:r w:rsidRPr="002E34DD">
              <w:t>Организиране и провеждане на учебни стажове в ЦУ на МВнР и в Задграничните представителства</w:t>
            </w:r>
          </w:p>
        </w:tc>
        <w:tc>
          <w:tcPr>
            <w:tcW w:w="1348" w:type="dxa"/>
            <w:tcBorders>
              <w:top w:val="nil"/>
              <w:left w:val="nil"/>
              <w:bottom w:val="single" w:sz="4" w:space="0" w:color="auto"/>
              <w:right w:val="single" w:sz="4" w:space="0" w:color="auto"/>
            </w:tcBorders>
            <w:vAlign w:val="center"/>
          </w:tcPr>
          <w:p w14:paraId="1E673C37" w14:textId="77777777" w:rsidR="00BB6E3B" w:rsidRPr="002E34DD" w:rsidRDefault="00BB6E3B" w:rsidP="004E5986">
            <w:pPr>
              <w:jc w:val="center"/>
              <w:rPr>
                <w:bCs/>
              </w:rPr>
            </w:pPr>
            <w:r w:rsidRPr="002E34DD">
              <w:t>Брой</w:t>
            </w:r>
          </w:p>
        </w:tc>
        <w:tc>
          <w:tcPr>
            <w:tcW w:w="1418" w:type="dxa"/>
            <w:tcBorders>
              <w:top w:val="nil"/>
              <w:left w:val="nil"/>
              <w:bottom w:val="single" w:sz="4" w:space="0" w:color="auto"/>
              <w:right w:val="single" w:sz="4" w:space="0" w:color="auto"/>
            </w:tcBorders>
            <w:vAlign w:val="center"/>
          </w:tcPr>
          <w:p w14:paraId="797DC758" w14:textId="77777777" w:rsidR="00BB6E3B" w:rsidRPr="002E34DD" w:rsidRDefault="00BB6E3B" w:rsidP="004E5986">
            <w:pPr>
              <w:autoSpaceDE w:val="0"/>
              <w:autoSpaceDN w:val="0"/>
              <w:adjustRightInd w:val="0"/>
              <w:jc w:val="center"/>
              <w:rPr>
                <w:bCs/>
              </w:rPr>
            </w:pPr>
            <w:r w:rsidRPr="002E34DD">
              <w:rPr>
                <w:bCs/>
              </w:rPr>
              <w:t>200</w:t>
            </w:r>
          </w:p>
        </w:tc>
        <w:tc>
          <w:tcPr>
            <w:tcW w:w="1417" w:type="dxa"/>
            <w:tcBorders>
              <w:top w:val="nil"/>
              <w:left w:val="nil"/>
              <w:bottom w:val="single" w:sz="4" w:space="0" w:color="auto"/>
              <w:right w:val="single" w:sz="4" w:space="0" w:color="auto"/>
            </w:tcBorders>
            <w:vAlign w:val="center"/>
          </w:tcPr>
          <w:p w14:paraId="6955721A" w14:textId="77777777" w:rsidR="00BB6E3B" w:rsidRPr="002E34DD" w:rsidRDefault="00BB6E3B" w:rsidP="004E5986">
            <w:pPr>
              <w:jc w:val="center"/>
            </w:pPr>
            <w:r w:rsidRPr="002E34DD">
              <w:t>200</w:t>
            </w:r>
          </w:p>
        </w:tc>
        <w:tc>
          <w:tcPr>
            <w:tcW w:w="1335" w:type="dxa"/>
            <w:tcBorders>
              <w:top w:val="nil"/>
              <w:left w:val="nil"/>
              <w:bottom w:val="single" w:sz="4" w:space="0" w:color="auto"/>
              <w:right w:val="single" w:sz="8" w:space="0" w:color="auto"/>
            </w:tcBorders>
            <w:vAlign w:val="center"/>
          </w:tcPr>
          <w:p w14:paraId="0E074875" w14:textId="77777777" w:rsidR="00BB6E3B" w:rsidRPr="002E34DD" w:rsidRDefault="00BB6E3B" w:rsidP="004E5986">
            <w:pPr>
              <w:jc w:val="center"/>
            </w:pPr>
            <w:r w:rsidRPr="002E34DD">
              <w:t>200</w:t>
            </w:r>
          </w:p>
        </w:tc>
      </w:tr>
      <w:tr w:rsidR="00BB6E3B" w:rsidRPr="002E34DD" w14:paraId="053D1769" w14:textId="77777777" w:rsidTr="004E5986">
        <w:trPr>
          <w:trHeight w:val="253"/>
          <w:jc w:val="center"/>
        </w:trPr>
        <w:tc>
          <w:tcPr>
            <w:tcW w:w="3887" w:type="dxa"/>
            <w:tcBorders>
              <w:top w:val="nil"/>
              <w:left w:val="single" w:sz="8" w:space="0" w:color="auto"/>
              <w:bottom w:val="single" w:sz="4" w:space="0" w:color="auto"/>
              <w:right w:val="single" w:sz="4" w:space="0" w:color="auto"/>
            </w:tcBorders>
            <w:vAlign w:val="center"/>
          </w:tcPr>
          <w:p w14:paraId="0FD1EEB6" w14:textId="77777777" w:rsidR="00BB6E3B" w:rsidRPr="002E34DD" w:rsidRDefault="00BB6E3B" w:rsidP="004E5986">
            <w:pPr>
              <w:autoSpaceDE w:val="0"/>
              <w:autoSpaceDN w:val="0"/>
              <w:adjustRightInd w:val="0"/>
              <w:jc w:val="center"/>
            </w:pPr>
            <w:r w:rsidRPr="002E34DD">
              <w:t>Организирани и осъществени конкурсни процедури</w:t>
            </w:r>
          </w:p>
        </w:tc>
        <w:tc>
          <w:tcPr>
            <w:tcW w:w="1348" w:type="dxa"/>
            <w:tcBorders>
              <w:top w:val="nil"/>
              <w:left w:val="nil"/>
              <w:bottom w:val="single" w:sz="4" w:space="0" w:color="auto"/>
              <w:right w:val="single" w:sz="4" w:space="0" w:color="auto"/>
            </w:tcBorders>
            <w:vAlign w:val="center"/>
          </w:tcPr>
          <w:p w14:paraId="03BF6661" w14:textId="77777777" w:rsidR="00BB6E3B" w:rsidRPr="002E34DD" w:rsidRDefault="00BB6E3B" w:rsidP="004E5986">
            <w:pPr>
              <w:jc w:val="center"/>
              <w:rPr>
                <w:bCs/>
              </w:rPr>
            </w:pPr>
            <w:r w:rsidRPr="002E34DD">
              <w:t>Брой</w:t>
            </w:r>
          </w:p>
        </w:tc>
        <w:tc>
          <w:tcPr>
            <w:tcW w:w="1418" w:type="dxa"/>
            <w:tcBorders>
              <w:top w:val="nil"/>
              <w:left w:val="nil"/>
              <w:bottom w:val="single" w:sz="4" w:space="0" w:color="auto"/>
              <w:right w:val="single" w:sz="4" w:space="0" w:color="auto"/>
            </w:tcBorders>
            <w:vAlign w:val="center"/>
          </w:tcPr>
          <w:p w14:paraId="60C75BCC" w14:textId="77777777" w:rsidR="00BB6E3B" w:rsidRPr="002E34DD" w:rsidRDefault="00BB6E3B" w:rsidP="004E5986">
            <w:pPr>
              <w:autoSpaceDE w:val="0"/>
              <w:autoSpaceDN w:val="0"/>
              <w:adjustRightInd w:val="0"/>
              <w:jc w:val="center"/>
              <w:rPr>
                <w:bCs/>
              </w:rPr>
            </w:pPr>
            <w:r w:rsidRPr="002E34DD">
              <w:rPr>
                <w:bCs/>
              </w:rPr>
              <w:t>35</w:t>
            </w:r>
          </w:p>
        </w:tc>
        <w:tc>
          <w:tcPr>
            <w:tcW w:w="1417" w:type="dxa"/>
            <w:tcBorders>
              <w:top w:val="nil"/>
              <w:left w:val="nil"/>
              <w:bottom w:val="single" w:sz="4" w:space="0" w:color="auto"/>
              <w:right w:val="single" w:sz="4" w:space="0" w:color="auto"/>
            </w:tcBorders>
            <w:vAlign w:val="center"/>
          </w:tcPr>
          <w:p w14:paraId="5B1982AA" w14:textId="77777777" w:rsidR="00BB6E3B" w:rsidRPr="002E34DD" w:rsidRDefault="00BB6E3B" w:rsidP="004E5986">
            <w:pPr>
              <w:jc w:val="center"/>
            </w:pPr>
            <w:r w:rsidRPr="002E34DD">
              <w:t>35</w:t>
            </w:r>
          </w:p>
        </w:tc>
        <w:tc>
          <w:tcPr>
            <w:tcW w:w="1335" w:type="dxa"/>
            <w:tcBorders>
              <w:top w:val="nil"/>
              <w:left w:val="nil"/>
              <w:bottom w:val="single" w:sz="4" w:space="0" w:color="auto"/>
              <w:right w:val="single" w:sz="8" w:space="0" w:color="auto"/>
            </w:tcBorders>
            <w:vAlign w:val="center"/>
          </w:tcPr>
          <w:p w14:paraId="7CB6A0A0" w14:textId="77777777" w:rsidR="00BB6E3B" w:rsidRPr="002E34DD" w:rsidRDefault="00BB6E3B" w:rsidP="004E5986">
            <w:pPr>
              <w:jc w:val="center"/>
            </w:pPr>
            <w:r w:rsidRPr="002E34DD">
              <w:t>35</w:t>
            </w:r>
          </w:p>
        </w:tc>
      </w:tr>
      <w:tr w:rsidR="00BB6E3B" w:rsidRPr="002E34DD" w14:paraId="31A9946D" w14:textId="77777777" w:rsidTr="004E5986">
        <w:trPr>
          <w:trHeight w:val="253"/>
          <w:jc w:val="center"/>
        </w:trPr>
        <w:tc>
          <w:tcPr>
            <w:tcW w:w="3887" w:type="dxa"/>
            <w:tcBorders>
              <w:top w:val="nil"/>
              <w:left w:val="single" w:sz="8" w:space="0" w:color="auto"/>
              <w:bottom w:val="single" w:sz="4" w:space="0" w:color="auto"/>
              <w:right w:val="single" w:sz="4" w:space="0" w:color="auto"/>
            </w:tcBorders>
            <w:shd w:val="clear" w:color="auto" w:fill="auto"/>
          </w:tcPr>
          <w:p w14:paraId="13B7BF3C" w14:textId="77777777" w:rsidR="00BB6E3B" w:rsidRPr="002E34DD" w:rsidRDefault="00BB6E3B" w:rsidP="004E5986">
            <w:pPr>
              <w:autoSpaceDE w:val="0"/>
              <w:autoSpaceDN w:val="0"/>
              <w:adjustRightInd w:val="0"/>
              <w:jc w:val="center"/>
              <w:rPr>
                <w:bCs/>
                <w:vertAlign w:val="superscript"/>
              </w:rPr>
            </w:pPr>
            <w:r w:rsidRPr="002E34DD">
              <w:t>Регистрирани документи в Централната регистратура към дирекция АО</w:t>
            </w:r>
          </w:p>
        </w:tc>
        <w:tc>
          <w:tcPr>
            <w:tcW w:w="1348" w:type="dxa"/>
            <w:tcBorders>
              <w:top w:val="nil"/>
              <w:left w:val="nil"/>
              <w:bottom w:val="single" w:sz="4" w:space="0" w:color="auto"/>
              <w:right w:val="single" w:sz="4" w:space="0" w:color="auto"/>
            </w:tcBorders>
            <w:shd w:val="clear" w:color="auto" w:fill="auto"/>
          </w:tcPr>
          <w:p w14:paraId="0B301B18" w14:textId="77777777" w:rsidR="00BB6E3B" w:rsidRPr="002E34DD" w:rsidRDefault="00BB6E3B" w:rsidP="004E5986">
            <w:pPr>
              <w:jc w:val="center"/>
            </w:pPr>
            <w:r w:rsidRPr="002E34DD">
              <w:rPr>
                <w:bCs/>
              </w:rPr>
              <w:t>Брой</w:t>
            </w:r>
          </w:p>
        </w:tc>
        <w:tc>
          <w:tcPr>
            <w:tcW w:w="1418" w:type="dxa"/>
            <w:tcBorders>
              <w:top w:val="nil"/>
              <w:left w:val="nil"/>
              <w:bottom w:val="single" w:sz="4" w:space="0" w:color="auto"/>
              <w:right w:val="single" w:sz="4" w:space="0" w:color="auto"/>
            </w:tcBorders>
            <w:shd w:val="clear" w:color="auto" w:fill="auto"/>
          </w:tcPr>
          <w:p w14:paraId="4F8C2755" w14:textId="77777777" w:rsidR="00BB6E3B" w:rsidRPr="002E34DD" w:rsidRDefault="00BB6E3B" w:rsidP="004E5986">
            <w:pPr>
              <w:autoSpaceDE w:val="0"/>
              <w:autoSpaceDN w:val="0"/>
              <w:adjustRightInd w:val="0"/>
              <w:jc w:val="center"/>
              <w:rPr>
                <w:bCs/>
              </w:rPr>
            </w:pPr>
            <w:r w:rsidRPr="002E34DD">
              <w:rPr>
                <w:bCs/>
              </w:rPr>
              <w:t>100 000</w:t>
            </w:r>
          </w:p>
        </w:tc>
        <w:tc>
          <w:tcPr>
            <w:tcW w:w="1417" w:type="dxa"/>
            <w:tcBorders>
              <w:top w:val="nil"/>
              <w:left w:val="nil"/>
              <w:bottom w:val="single" w:sz="4" w:space="0" w:color="auto"/>
              <w:right w:val="single" w:sz="4" w:space="0" w:color="auto"/>
            </w:tcBorders>
            <w:shd w:val="clear" w:color="auto" w:fill="auto"/>
          </w:tcPr>
          <w:p w14:paraId="4ECDC9E2" w14:textId="77777777" w:rsidR="00BB6E3B" w:rsidRPr="002E34DD" w:rsidRDefault="00BB6E3B" w:rsidP="004E5986">
            <w:pPr>
              <w:jc w:val="center"/>
            </w:pPr>
            <w:r w:rsidRPr="002E34DD">
              <w:t>100 000</w:t>
            </w:r>
          </w:p>
        </w:tc>
        <w:tc>
          <w:tcPr>
            <w:tcW w:w="1335" w:type="dxa"/>
            <w:tcBorders>
              <w:top w:val="nil"/>
              <w:left w:val="nil"/>
              <w:bottom w:val="single" w:sz="4" w:space="0" w:color="auto"/>
              <w:right w:val="single" w:sz="8" w:space="0" w:color="auto"/>
            </w:tcBorders>
            <w:shd w:val="clear" w:color="auto" w:fill="auto"/>
          </w:tcPr>
          <w:p w14:paraId="47C6D36B" w14:textId="77777777" w:rsidR="00BB6E3B" w:rsidRPr="002E34DD" w:rsidRDefault="00BB6E3B" w:rsidP="004E5986">
            <w:pPr>
              <w:jc w:val="center"/>
            </w:pPr>
            <w:r w:rsidRPr="002E34DD">
              <w:t>100 000</w:t>
            </w:r>
          </w:p>
        </w:tc>
      </w:tr>
      <w:tr w:rsidR="00BB6E3B" w:rsidRPr="002E34DD" w14:paraId="196AB11C" w14:textId="77777777" w:rsidTr="004E5986">
        <w:trPr>
          <w:trHeight w:val="253"/>
          <w:jc w:val="center"/>
        </w:trPr>
        <w:tc>
          <w:tcPr>
            <w:tcW w:w="3887" w:type="dxa"/>
            <w:tcBorders>
              <w:top w:val="nil"/>
              <w:left w:val="single" w:sz="8" w:space="0" w:color="auto"/>
              <w:bottom w:val="single" w:sz="4" w:space="0" w:color="auto"/>
              <w:right w:val="single" w:sz="4" w:space="0" w:color="auto"/>
            </w:tcBorders>
            <w:shd w:val="clear" w:color="auto" w:fill="auto"/>
          </w:tcPr>
          <w:p w14:paraId="51AFEA4B" w14:textId="77777777" w:rsidR="00BB6E3B" w:rsidRPr="002E34DD" w:rsidRDefault="00BB6E3B" w:rsidP="004E5986">
            <w:pPr>
              <w:autoSpaceDE w:val="0"/>
              <w:autoSpaceDN w:val="0"/>
              <w:adjustRightInd w:val="0"/>
              <w:jc w:val="center"/>
              <w:rPr>
                <w:vertAlign w:val="superscript"/>
              </w:rPr>
            </w:pPr>
            <w:r w:rsidRPr="002E34DD">
              <w:t>Обработени архивни единици в дирекция АО</w:t>
            </w:r>
          </w:p>
        </w:tc>
        <w:tc>
          <w:tcPr>
            <w:tcW w:w="1348" w:type="dxa"/>
            <w:tcBorders>
              <w:top w:val="nil"/>
              <w:left w:val="nil"/>
              <w:bottom w:val="single" w:sz="4" w:space="0" w:color="auto"/>
              <w:right w:val="single" w:sz="4" w:space="0" w:color="auto"/>
            </w:tcBorders>
            <w:shd w:val="clear" w:color="auto" w:fill="auto"/>
          </w:tcPr>
          <w:p w14:paraId="64BC3123" w14:textId="77777777" w:rsidR="00BB6E3B" w:rsidRPr="002E34DD" w:rsidRDefault="00BB6E3B" w:rsidP="004E5986">
            <w:pPr>
              <w:jc w:val="center"/>
            </w:pPr>
            <w:r w:rsidRPr="002E34DD">
              <w:rPr>
                <w:bCs/>
              </w:rPr>
              <w:t>Брой</w:t>
            </w:r>
          </w:p>
        </w:tc>
        <w:tc>
          <w:tcPr>
            <w:tcW w:w="1418" w:type="dxa"/>
            <w:tcBorders>
              <w:top w:val="nil"/>
              <w:left w:val="nil"/>
              <w:bottom w:val="single" w:sz="4" w:space="0" w:color="auto"/>
              <w:right w:val="single" w:sz="4" w:space="0" w:color="auto"/>
            </w:tcBorders>
            <w:shd w:val="clear" w:color="auto" w:fill="auto"/>
          </w:tcPr>
          <w:p w14:paraId="22B5E927" w14:textId="77777777" w:rsidR="00BB6E3B" w:rsidRPr="002E34DD" w:rsidRDefault="00BB6E3B" w:rsidP="004E5986">
            <w:pPr>
              <w:autoSpaceDE w:val="0"/>
              <w:autoSpaceDN w:val="0"/>
              <w:adjustRightInd w:val="0"/>
              <w:jc w:val="center"/>
              <w:rPr>
                <w:bCs/>
              </w:rPr>
            </w:pPr>
            <w:r w:rsidRPr="002E34DD">
              <w:rPr>
                <w:bCs/>
              </w:rPr>
              <w:t>10 000</w:t>
            </w:r>
          </w:p>
        </w:tc>
        <w:tc>
          <w:tcPr>
            <w:tcW w:w="1417" w:type="dxa"/>
            <w:tcBorders>
              <w:top w:val="nil"/>
              <w:left w:val="nil"/>
              <w:bottom w:val="single" w:sz="4" w:space="0" w:color="auto"/>
              <w:right w:val="single" w:sz="4" w:space="0" w:color="auto"/>
            </w:tcBorders>
            <w:shd w:val="clear" w:color="auto" w:fill="auto"/>
          </w:tcPr>
          <w:p w14:paraId="37BE440D" w14:textId="77777777" w:rsidR="00BB6E3B" w:rsidRPr="002E34DD" w:rsidRDefault="00BB6E3B" w:rsidP="004E5986">
            <w:pPr>
              <w:jc w:val="center"/>
            </w:pPr>
            <w:r w:rsidRPr="002E34DD">
              <w:rPr>
                <w:bCs/>
              </w:rPr>
              <w:t>10 000</w:t>
            </w:r>
          </w:p>
        </w:tc>
        <w:tc>
          <w:tcPr>
            <w:tcW w:w="1335" w:type="dxa"/>
            <w:tcBorders>
              <w:top w:val="nil"/>
              <w:left w:val="nil"/>
              <w:bottom w:val="single" w:sz="4" w:space="0" w:color="auto"/>
              <w:right w:val="single" w:sz="8" w:space="0" w:color="auto"/>
            </w:tcBorders>
            <w:shd w:val="clear" w:color="auto" w:fill="auto"/>
          </w:tcPr>
          <w:p w14:paraId="19457A1F" w14:textId="77777777" w:rsidR="00BB6E3B" w:rsidRPr="002E34DD" w:rsidRDefault="00BB6E3B" w:rsidP="004E5986">
            <w:pPr>
              <w:jc w:val="center"/>
            </w:pPr>
            <w:r w:rsidRPr="002E34DD">
              <w:rPr>
                <w:bCs/>
              </w:rPr>
              <w:t xml:space="preserve"> 10 000</w:t>
            </w:r>
          </w:p>
        </w:tc>
      </w:tr>
      <w:tr w:rsidR="00BB6E3B" w:rsidRPr="002E34DD" w14:paraId="000C11E9" w14:textId="77777777" w:rsidTr="004E5986">
        <w:trPr>
          <w:trHeight w:val="253"/>
          <w:jc w:val="center"/>
        </w:trPr>
        <w:tc>
          <w:tcPr>
            <w:tcW w:w="3887" w:type="dxa"/>
            <w:tcBorders>
              <w:top w:val="nil"/>
              <w:left w:val="single" w:sz="8" w:space="0" w:color="auto"/>
              <w:bottom w:val="single" w:sz="4" w:space="0" w:color="auto"/>
              <w:right w:val="single" w:sz="4" w:space="0" w:color="auto"/>
            </w:tcBorders>
            <w:shd w:val="clear" w:color="auto" w:fill="auto"/>
          </w:tcPr>
          <w:p w14:paraId="2D193B57" w14:textId="77777777" w:rsidR="00BB6E3B" w:rsidRPr="002E34DD" w:rsidRDefault="00BB6E3B" w:rsidP="004E5986">
            <w:pPr>
              <w:spacing w:line="240" w:lineRule="atLeast"/>
              <w:jc w:val="center"/>
            </w:pPr>
            <w:r w:rsidRPr="002E34DD">
              <w:t>Сканирани документи с цел оптимизиране на вътрешноведомствената и междуведомствената административна комуникация</w:t>
            </w:r>
          </w:p>
        </w:tc>
        <w:tc>
          <w:tcPr>
            <w:tcW w:w="1348" w:type="dxa"/>
            <w:tcBorders>
              <w:top w:val="nil"/>
              <w:left w:val="nil"/>
              <w:bottom w:val="single" w:sz="4" w:space="0" w:color="auto"/>
              <w:right w:val="single" w:sz="4" w:space="0" w:color="auto"/>
            </w:tcBorders>
            <w:shd w:val="clear" w:color="auto" w:fill="auto"/>
          </w:tcPr>
          <w:p w14:paraId="3C064CFA" w14:textId="77777777" w:rsidR="00BB6E3B" w:rsidRPr="002E34DD" w:rsidRDefault="00BB6E3B" w:rsidP="004E5986">
            <w:pPr>
              <w:jc w:val="center"/>
            </w:pPr>
            <w:r w:rsidRPr="002E34DD">
              <w:rPr>
                <w:bCs/>
              </w:rPr>
              <w:t>Брой</w:t>
            </w:r>
          </w:p>
        </w:tc>
        <w:tc>
          <w:tcPr>
            <w:tcW w:w="1418" w:type="dxa"/>
            <w:tcBorders>
              <w:top w:val="nil"/>
              <w:left w:val="nil"/>
              <w:bottom w:val="single" w:sz="4" w:space="0" w:color="auto"/>
              <w:right w:val="single" w:sz="4" w:space="0" w:color="auto"/>
            </w:tcBorders>
            <w:shd w:val="clear" w:color="auto" w:fill="auto"/>
          </w:tcPr>
          <w:p w14:paraId="58C3DA87" w14:textId="77777777" w:rsidR="00BB6E3B" w:rsidRPr="002E34DD" w:rsidRDefault="00BB6E3B" w:rsidP="004E5986">
            <w:pPr>
              <w:autoSpaceDE w:val="0"/>
              <w:autoSpaceDN w:val="0"/>
              <w:adjustRightInd w:val="0"/>
              <w:jc w:val="center"/>
              <w:rPr>
                <w:bCs/>
              </w:rPr>
            </w:pPr>
            <w:r w:rsidRPr="002E34DD">
              <w:rPr>
                <w:bCs/>
              </w:rPr>
              <w:t>20 000</w:t>
            </w:r>
          </w:p>
        </w:tc>
        <w:tc>
          <w:tcPr>
            <w:tcW w:w="1417" w:type="dxa"/>
            <w:tcBorders>
              <w:top w:val="nil"/>
              <w:left w:val="nil"/>
              <w:bottom w:val="single" w:sz="4" w:space="0" w:color="auto"/>
              <w:right w:val="single" w:sz="4" w:space="0" w:color="auto"/>
            </w:tcBorders>
            <w:shd w:val="clear" w:color="auto" w:fill="auto"/>
          </w:tcPr>
          <w:p w14:paraId="6CA3405C" w14:textId="77777777" w:rsidR="00BB6E3B" w:rsidRPr="002E34DD" w:rsidRDefault="00BB6E3B" w:rsidP="004E5986">
            <w:pPr>
              <w:jc w:val="center"/>
            </w:pPr>
            <w:r w:rsidRPr="002E34DD">
              <w:t>20 000</w:t>
            </w:r>
          </w:p>
        </w:tc>
        <w:tc>
          <w:tcPr>
            <w:tcW w:w="1335" w:type="dxa"/>
            <w:tcBorders>
              <w:top w:val="nil"/>
              <w:left w:val="nil"/>
              <w:bottom w:val="single" w:sz="4" w:space="0" w:color="auto"/>
              <w:right w:val="single" w:sz="8" w:space="0" w:color="auto"/>
            </w:tcBorders>
            <w:shd w:val="clear" w:color="auto" w:fill="auto"/>
          </w:tcPr>
          <w:p w14:paraId="4DE90906" w14:textId="77777777" w:rsidR="00BB6E3B" w:rsidRPr="002E34DD" w:rsidRDefault="00BB6E3B" w:rsidP="004E5986">
            <w:pPr>
              <w:jc w:val="center"/>
            </w:pPr>
            <w:r w:rsidRPr="002E34DD">
              <w:t>20 000</w:t>
            </w:r>
          </w:p>
        </w:tc>
      </w:tr>
      <w:tr w:rsidR="00BB6E3B" w:rsidRPr="002E34DD" w14:paraId="12DEB535" w14:textId="77777777" w:rsidTr="004E5986">
        <w:trPr>
          <w:trHeight w:val="267"/>
          <w:jc w:val="center"/>
        </w:trPr>
        <w:tc>
          <w:tcPr>
            <w:tcW w:w="3887" w:type="dxa"/>
            <w:tcBorders>
              <w:top w:val="nil"/>
              <w:left w:val="single" w:sz="8" w:space="0" w:color="auto"/>
              <w:bottom w:val="single" w:sz="8" w:space="0" w:color="auto"/>
              <w:right w:val="single" w:sz="4" w:space="0" w:color="auto"/>
            </w:tcBorders>
            <w:shd w:val="clear" w:color="auto" w:fill="auto"/>
          </w:tcPr>
          <w:p w14:paraId="6A17CC3E" w14:textId="77777777" w:rsidR="00BB6E3B" w:rsidRPr="002E34DD" w:rsidRDefault="00BB6E3B" w:rsidP="004E5986">
            <w:pPr>
              <w:spacing w:line="240" w:lineRule="atLeast"/>
              <w:jc w:val="center"/>
            </w:pPr>
            <w:r w:rsidRPr="002E34DD">
              <w:t>Дигитализирани архивни единици от фонда на МВнР</w:t>
            </w:r>
          </w:p>
        </w:tc>
        <w:tc>
          <w:tcPr>
            <w:tcW w:w="1348" w:type="dxa"/>
            <w:tcBorders>
              <w:top w:val="nil"/>
              <w:left w:val="nil"/>
              <w:bottom w:val="single" w:sz="8" w:space="0" w:color="auto"/>
              <w:right w:val="single" w:sz="4" w:space="0" w:color="auto"/>
            </w:tcBorders>
            <w:shd w:val="clear" w:color="auto" w:fill="auto"/>
          </w:tcPr>
          <w:p w14:paraId="2E0353FF" w14:textId="77777777" w:rsidR="00BB6E3B" w:rsidRPr="002E34DD" w:rsidRDefault="00BB6E3B" w:rsidP="004E5986">
            <w:pPr>
              <w:jc w:val="center"/>
              <w:rPr>
                <w:bCs/>
              </w:rPr>
            </w:pPr>
            <w:r w:rsidRPr="002E34DD">
              <w:rPr>
                <w:bCs/>
              </w:rPr>
              <w:t>Брой</w:t>
            </w:r>
          </w:p>
        </w:tc>
        <w:tc>
          <w:tcPr>
            <w:tcW w:w="1418" w:type="dxa"/>
            <w:tcBorders>
              <w:top w:val="nil"/>
              <w:left w:val="nil"/>
              <w:bottom w:val="single" w:sz="8" w:space="0" w:color="auto"/>
              <w:right w:val="single" w:sz="4" w:space="0" w:color="auto"/>
            </w:tcBorders>
            <w:shd w:val="clear" w:color="auto" w:fill="auto"/>
          </w:tcPr>
          <w:p w14:paraId="50BA2D36" w14:textId="77777777" w:rsidR="00BB6E3B" w:rsidRPr="002E34DD" w:rsidRDefault="00BB6E3B" w:rsidP="004E5986">
            <w:pPr>
              <w:autoSpaceDE w:val="0"/>
              <w:autoSpaceDN w:val="0"/>
              <w:adjustRightInd w:val="0"/>
              <w:jc w:val="center"/>
              <w:rPr>
                <w:bCs/>
              </w:rPr>
            </w:pPr>
            <w:r w:rsidRPr="002E34DD">
              <w:rPr>
                <w:bCs/>
              </w:rPr>
              <w:t>4 000</w:t>
            </w:r>
          </w:p>
        </w:tc>
        <w:tc>
          <w:tcPr>
            <w:tcW w:w="1417" w:type="dxa"/>
            <w:tcBorders>
              <w:top w:val="nil"/>
              <w:left w:val="nil"/>
              <w:bottom w:val="single" w:sz="8" w:space="0" w:color="auto"/>
              <w:right w:val="single" w:sz="4" w:space="0" w:color="auto"/>
            </w:tcBorders>
            <w:shd w:val="clear" w:color="auto" w:fill="auto"/>
          </w:tcPr>
          <w:p w14:paraId="116546B7" w14:textId="77777777" w:rsidR="00BB6E3B" w:rsidRPr="002E34DD" w:rsidRDefault="00BB6E3B" w:rsidP="004E5986">
            <w:pPr>
              <w:jc w:val="center"/>
              <w:rPr>
                <w:bCs/>
              </w:rPr>
            </w:pPr>
            <w:r w:rsidRPr="002E34DD">
              <w:t>5 000</w:t>
            </w:r>
          </w:p>
        </w:tc>
        <w:tc>
          <w:tcPr>
            <w:tcW w:w="1335" w:type="dxa"/>
            <w:tcBorders>
              <w:top w:val="nil"/>
              <w:left w:val="nil"/>
              <w:bottom w:val="single" w:sz="8" w:space="0" w:color="auto"/>
              <w:right w:val="single" w:sz="8" w:space="0" w:color="auto"/>
            </w:tcBorders>
            <w:shd w:val="clear" w:color="auto" w:fill="auto"/>
          </w:tcPr>
          <w:p w14:paraId="755682A4" w14:textId="77777777" w:rsidR="00BB6E3B" w:rsidRPr="002E34DD" w:rsidRDefault="00BB6E3B" w:rsidP="004E5986">
            <w:pPr>
              <w:jc w:val="center"/>
              <w:rPr>
                <w:bCs/>
              </w:rPr>
            </w:pPr>
            <w:r w:rsidRPr="002E34DD">
              <w:t>5 000</w:t>
            </w:r>
          </w:p>
        </w:tc>
      </w:tr>
      <w:tr w:rsidR="00BB6E3B" w:rsidRPr="002E34DD" w14:paraId="697FB105" w14:textId="77777777" w:rsidTr="004E5986">
        <w:trPr>
          <w:trHeight w:val="267"/>
          <w:jc w:val="center"/>
        </w:trPr>
        <w:tc>
          <w:tcPr>
            <w:tcW w:w="3887" w:type="dxa"/>
            <w:tcBorders>
              <w:top w:val="nil"/>
              <w:left w:val="single" w:sz="8" w:space="0" w:color="auto"/>
              <w:bottom w:val="single" w:sz="4" w:space="0" w:color="auto"/>
              <w:right w:val="single" w:sz="4" w:space="0" w:color="auto"/>
            </w:tcBorders>
            <w:shd w:val="clear" w:color="auto" w:fill="auto"/>
          </w:tcPr>
          <w:p w14:paraId="04DA6DD3" w14:textId="77777777" w:rsidR="00BB6E3B" w:rsidRPr="002E34DD" w:rsidRDefault="00BB6E3B" w:rsidP="004E5986">
            <w:pPr>
              <w:spacing w:line="240" w:lineRule="atLeast"/>
              <w:jc w:val="center"/>
            </w:pPr>
            <w:r w:rsidRPr="002E34DD">
              <w:t xml:space="preserve">Обучени служители за работа с автоматизираната деловодна система </w:t>
            </w:r>
          </w:p>
        </w:tc>
        <w:tc>
          <w:tcPr>
            <w:tcW w:w="1348" w:type="dxa"/>
            <w:tcBorders>
              <w:top w:val="nil"/>
              <w:left w:val="nil"/>
              <w:bottom w:val="single" w:sz="4" w:space="0" w:color="auto"/>
              <w:right w:val="single" w:sz="4" w:space="0" w:color="auto"/>
            </w:tcBorders>
            <w:shd w:val="clear" w:color="auto" w:fill="auto"/>
          </w:tcPr>
          <w:p w14:paraId="4AB3FAA3" w14:textId="77777777" w:rsidR="00BB6E3B" w:rsidRPr="002E34DD" w:rsidRDefault="00BB6E3B" w:rsidP="004E5986">
            <w:pPr>
              <w:jc w:val="center"/>
            </w:pPr>
            <w:r w:rsidRPr="002E34DD">
              <w:rPr>
                <w:bCs/>
              </w:rPr>
              <w:t>Брой</w:t>
            </w:r>
          </w:p>
        </w:tc>
        <w:tc>
          <w:tcPr>
            <w:tcW w:w="1418" w:type="dxa"/>
            <w:tcBorders>
              <w:top w:val="nil"/>
              <w:left w:val="nil"/>
              <w:bottom w:val="single" w:sz="4" w:space="0" w:color="auto"/>
              <w:right w:val="single" w:sz="4" w:space="0" w:color="auto"/>
            </w:tcBorders>
            <w:shd w:val="clear" w:color="auto" w:fill="auto"/>
          </w:tcPr>
          <w:p w14:paraId="75A327E3" w14:textId="77777777" w:rsidR="00BB6E3B" w:rsidRPr="002E34DD" w:rsidRDefault="00BB6E3B" w:rsidP="004E5986">
            <w:pPr>
              <w:autoSpaceDE w:val="0"/>
              <w:autoSpaceDN w:val="0"/>
              <w:adjustRightInd w:val="0"/>
              <w:jc w:val="center"/>
              <w:rPr>
                <w:bCs/>
              </w:rPr>
            </w:pPr>
            <w:r w:rsidRPr="002E34DD">
              <w:rPr>
                <w:bCs/>
              </w:rPr>
              <w:t>60</w:t>
            </w:r>
          </w:p>
        </w:tc>
        <w:tc>
          <w:tcPr>
            <w:tcW w:w="1417" w:type="dxa"/>
            <w:tcBorders>
              <w:top w:val="nil"/>
              <w:left w:val="nil"/>
              <w:bottom w:val="single" w:sz="4" w:space="0" w:color="auto"/>
              <w:right w:val="single" w:sz="4" w:space="0" w:color="auto"/>
            </w:tcBorders>
            <w:shd w:val="clear" w:color="auto" w:fill="auto"/>
          </w:tcPr>
          <w:p w14:paraId="0F3E2628" w14:textId="77777777" w:rsidR="00BB6E3B" w:rsidRPr="002E34DD" w:rsidRDefault="00BB6E3B" w:rsidP="004E5986">
            <w:pPr>
              <w:jc w:val="center"/>
            </w:pPr>
            <w:r w:rsidRPr="002E34DD">
              <w:rPr>
                <w:bCs/>
              </w:rPr>
              <w:t>60</w:t>
            </w:r>
          </w:p>
        </w:tc>
        <w:tc>
          <w:tcPr>
            <w:tcW w:w="1335" w:type="dxa"/>
            <w:tcBorders>
              <w:top w:val="nil"/>
              <w:left w:val="nil"/>
              <w:bottom w:val="single" w:sz="4" w:space="0" w:color="auto"/>
              <w:right w:val="single" w:sz="8" w:space="0" w:color="auto"/>
            </w:tcBorders>
            <w:shd w:val="clear" w:color="auto" w:fill="auto"/>
          </w:tcPr>
          <w:p w14:paraId="5E4A7537" w14:textId="77777777" w:rsidR="00BB6E3B" w:rsidRPr="002E34DD" w:rsidRDefault="00BB6E3B" w:rsidP="004E5986">
            <w:pPr>
              <w:jc w:val="center"/>
            </w:pPr>
            <w:r w:rsidRPr="002E34DD">
              <w:rPr>
                <w:bCs/>
              </w:rPr>
              <w:t>60</w:t>
            </w:r>
          </w:p>
        </w:tc>
      </w:tr>
      <w:tr w:rsidR="00BB6E3B" w:rsidRPr="002E34DD" w14:paraId="2DBC06A5" w14:textId="77777777" w:rsidTr="004E5986">
        <w:trPr>
          <w:trHeight w:val="267"/>
          <w:jc w:val="center"/>
        </w:trPr>
        <w:tc>
          <w:tcPr>
            <w:tcW w:w="3887" w:type="dxa"/>
            <w:tcBorders>
              <w:top w:val="single" w:sz="4" w:space="0" w:color="auto"/>
              <w:left w:val="single" w:sz="8" w:space="0" w:color="auto"/>
              <w:bottom w:val="single" w:sz="8" w:space="0" w:color="auto"/>
              <w:right w:val="single" w:sz="4" w:space="0" w:color="auto"/>
            </w:tcBorders>
            <w:shd w:val="clear" w:color="auto" w:fill="auto"/>
          </w:tcPr>
          <w:p w14:paraId="62B6F830" w14:textId="77777777" w:rsidR="00BB6E3B" w:rsidRPr="002E34DD" w:rsidRDefault="00BB6E3B" w:rsidP="004E5986">
            <w:pPr>
              <w:spacing w:line="240" w:lineRule="atLeast"/>
              <w:jc w:val="center"/>
            </w:pPr>
            <w:r w:rsidRPr="002E34DD">
              <w:t>Оказана методическа помощ в деловодната дейност и формирането на архивния фонд в задграничните представителства на Република България</w:t>
            </w:r>
          </w:p>
        </w:tc>
        <w:tc>
          <w:tcPr>
            <w:tcW w:w="1348" w:type="dxa"/>
            <w:tcBorders>
              <w:top w:val="single" w:sz="4" w:space="0" w:color="auto"/>
              <w:left w:val="nil"/>
              <w:bottom w:val="single" w:sz="8" w:space="0" w:color="auto"/>
              <w:right w:val="single" w:sz="4" w:space="0" w:color="auto"/>
            </w:tcBorders>
            <w:shd w:val="clear" w:color="auto" w:fill="auto"/>
          </w:tcPr>
          <w:p w14:paraId="205C2E71" w14:textId="77777777" w:rsidR="00BB6E3B" w:rsidRPr="002E34DD" w:rsidRDefault="00BB6E3B" w:rsidP="004E5986">
            <w:pPr>
              <w:jc w:val="center"/>
            </w:pPr>
            <w:r w:rsidRPr="002E34DD">
              <w:rPr>
                <w:bCs/>
              </w:rPr>
              <w:t>Брой</w:t>
            </w:r>
          </w:p>
        </w:tc>
        <w:tc>
          <w:tcPr>
            <w:tcW w:w="1418" w:type="dxa"/>
            <w:tcBorders>
              <w:top w:val="single" w:sz="4" w:space="0" w:color="auto"/>
              <w:left w:val="nil"/>
              <w:bottom w:val="single" w:sz="8" w:space="0" w:color="auto"/>
              <w:right w:val="single" w:sz="4" w:space="0" w:color="auto"/>
            </w:tcBorders>
            <w:shd w:val="clear" w:color="auto" w:fill="auto"/>
          </w:tcPr>
          <w:p w14:paraId="0B6E7933" w14:textId="77777777" w:rsidR="00BB6E3B" w:rsidRPr="002E34DD" w:rsidRDefault="00BB6E3B" w:rsidP="004E5986">
            <w:pPr>
              <w:autoSpaceDE w:val="0"/>
              <w:autoSpaceDN w:val="0"/>
              <w:adjustRightInd w:val="0"/>
              <w:jc w:val="center"/>
              <w:rPr>
                <w:bCs/>
              </w:rPr>
            </w:pPr>
            <w:r w:rsidRPr="002E34DD">
              <w:rPr>
                <w:bCs/>
              </w:rPr>
              <w:t>10</w:t>
            </w:r>
          </w:p>
        </w:tc>
        <w:tc>
          <w:tcPr>
            <w:tcW w:w="1417" w:type="dxa"/>
            <w:tcBorders>
              <w:top w:val="single" w:sz="4" w:space="0" w:color="auto"/>
              <w:left w:val="nil"/>
              <w:bottom w:val="single" w:sz="8" w:space="0" w:color="auto"/>
              <w:right w:val="single" w:sz="4" w:space="0" w:color="auto"/>
            </w:tcBorders>
            <w:shd w:val="clear" w:color="auto" w:fill="auto"/>
          </w:tcPr>
          <w:p w14:paraId="282C4C55" w14:textId="77777777" w:rsidR="00BB6E3B" w:rsidRPr="002E34DD" w:rsidRDefault="00BB6E3B" w:rsidP="004E5986">
            <w:pPr>
              <w:jc w:val="center"/>
            </w:pPr>
            <w:r w:rsidRPr="002E34DD">
              <w:rPr>
                <w:bCs/>
              </w:rPr>
              <w:t>10</w:t>
            </w:r>
          </w:p>
        </w:tc>
        <w:tc>
          <w:tcPr>
            <w:tcW w:w="1335" w:type="dxa"/>
            <w:tcBorders>
              <w:top w:val="single" w:sz="4" w:space="0" w:color="auto"/>
              <w:left w:val="nil"/>
              <w:bottom w:val="single" w:sz="8" w:space="0" w:color="auto"/>
              <w:right w:val="single" w:sz="8" w:space="0" w:color="auto"/>
            </w:tcBorders>
            <w:shd w:val="clear" w:color="auto" w:fill="auto"/>
          </w:tcPr>
          <w:p w14:paraId="46791233" w14:textId="77777777" w:rsidR="00BB6E3B" w:rsidRPr="002E34DD" w:rsidRDefault="00BB6E3B" w:rsidP="004E5986">
            <w:pPr>
              <w:jc w:val="center"/>
            </w:pPr>
            <w:r w:rsidRPr="002E34DD">
              <w:rPr>
                <w:bCs/>
              </w:rPr>
              <w:t>10</w:t>
            </w:r>
          </w:p>
        </w:tc>
      </w:tr>
      <w:tr w:rsidR="00BB6E3B" w:rsidRPr="002E34DD" w14:paraId="1BF4F5E0" w14:textId="77777777" w:rsidTr="004E5986">
        <w:trPr>
          <w:trHeight w:val="267"/>
          <w:jc w:val="center"/>
        </w:trPr>
        <w:tc>
          <w:tcPr>
            <w:tcW w:w="3887" w:type="dxa"/>
            <w:tcBorders>
              <w:top w:val="nil"/>
              <w:left w:val="single" w:sz="8" w:space="0" w:color="auto"/>
              <w:bottom w:val="single" w:sz="8" w:space="0" w:color="auto"/>
              <w:right w:val="single" w:sz="4" w:space="0" w:color="auto"/>
            </w:tcBorders>
            <w:shd w:val="clear" w:color="auto" w:fill="auto"/>
          </w:tcPr>
          <w:p w14:paraId="2157B2CC" w14:textId="77777777" w:rsidR="00BB6E3B" w:rsidRPr="002E34DD" w:rsidRDefault="00BB6E3B" w:rsidP="004E5986">
            <w:pPr>
              <w:spacing w:line="240" w:lineRule="atLeast"/>
              <w:jc w:val="center"/>
            </w:pPr>
            <w:r w:rsidRPr="002E34DD">
              <w:t xml:space="preserve">Участие в двустранни и многостранни срещи извън страната в областта на </w:t>
            </w:r>
            <w:proofErr w:type="spellStart"/>
            <w:r w:rsidRPr="002E34DD">
              <w:t>архивистиката</w:t>
            </w:r>
            <w:proofErr w:type="spellEnd"/>
          </w:p>
        </w:tc>
        <w:tc>
          <w:tcPr>
            <w:tcW w:w="1348" w:type="dxa"/>
            <w:tcBorders>
              <w:top w:val="nil"/>
              <w:left w:val="nil"/>
              <w:bottom w:val="single" w:sz="8" w:space="0" w:color="auto"/>
              <w:right w:val="single" w:sz="4" w:space="0" w:color="auto"/>
            </w:tcBorders>
            <w:shd w:val="clear" w:color="auto" w:fill="auto"/>
          </w:tcPr>
          <w:p w14:paraId="3C730132" w14:textId="77777777" w:rsidR="00BB6E3B" w:rsidRPr="002E34DD" w:rsidRDefault="00BB6E3B" w:rsidP="004E5986">
            <w:pPr>
              <w:jc w:val="center"/>
            </w:pPr>
            <w:r w:rsidRPr="002E34DD">
              <w:rPr>
                <w:bCs/>
              </w:rPr>
              <w:t>Брой</w:t>
            </w:r>
          </w:p>
        </w:tc>
        <w:tc>
          <w:tcPr>
            <w:tcW w:w="1418" w:type="dxa"/>
            <w:tcBorders>
              <w:top w:val="nil"/>
              <w:left w:val="nil"/>
              <w:bottom w:val="single" w:sz="8" w:space="0" w:color="auto"/>
              <w:right w:val="single" w:sz="4" w:space="0" w:color="auto"/>
            </w:tcBorders>
            <w:shd w:val="clear" w:color="auto" w:fill="auto"/>
          </w:tcPr>
          <w:p w14:paraId="2301A0C6" w14:textId="77777777" w:rsidR="00BB6E3B" w:rsidRPr="002E34DD" w:rsidRDefault="00BB6E3B" w:rsidP="004E5986">
            <w:pPr>
              <w:autoSpaceDE w:val="0"/>
              <w:autoSpaceDN w:val="0"/>
              <w:adjustRightInd w:val="0"/>
              <w:jc w:val="center"/>
              <w:rPr>
                <w:bCs/>
              </w:rPr>
            </w:pPr>
            <w:r w:rsidRPr="002E34DD">
              <w:rPr>
                <w:bCs/>
              </w:rPr>
              <w:t>2</w:t>
            </w:r>
          </w:p>
        </w:tc>
        <w:tc>
          <w:tcPr>
            <w:tcW w:w="1417" w:type="dxa"/>
            <w:tcBorders>
              <w:top w:val="nil"/>
              <w:left w:val="nil"/>
              <w:bottom w:val="single" w:sz="8" w:space="0" w:color="auto"/>
              <w:right w:val="single" w:sz="4" w:space="0" w:color="auto"/>
            </w:tcBorders>
            <w:shd w:val="clear" w:color="auto" w:fill="auto"/>
          </w:tcPr>
          <w:p w14:paraId="10819BF5" w14:textId="77777777" w:rsidR="00BB6E3B" w:rsidRPr="002E34DD" w:rsidRDefault="00BB6E3B" w:rsidP="004E5986">
            <w:pPr>
              <w:jc w:val="center"/>
            </w:pPr>
            <w:r w:rsidRPr="002E34DD">
              <w:t>2</w:t>
            </w:r>
          </w:p>
        </w:tc>
        <w:tc>
          <w:tcPr>
            <w:tcW w:w="1335" w:type="dxa"/>
            <w:tcBorders>
              <w:top w:val="nil"/>
              <w:left w:val="nil"/>
              <w:bottom w:val="single" w:sz="8" w:space="0" w:color="auto"/>
              <w:right w:val="single" w:sz="8" w:space="0" w:color="auto"/>
            </w:tcBorders>
            <w:shd w:val="clear" w:color="auto" w:fill="auto"/>
          </w:tcPr>
          <w:p w14:paraId="5748B92E" w14:textId="77777777" w:rsidR="00BB6E3B" w:rsidRPr="002E34DD" w:rsidRDefault="00BB6E3B" w:rsidP="004E5986">
            <w:pPr>
              <w:jc w:val="center"/>
            </w:pPr>
            <w:r w:rsidRPr="002E34DD">
              <w:t>2</w:t>
            </w:r>
          </w:p>
        </w:tc>
      </w:tr>
      <w:tr w:rsidR="00BB6E3B" w:rsidRPr="002E34DD" w14:paraId="26AEEF91" w14:textId="77777777" w:rsidTr="004E5986">
        <w:trPr>
          <w:trHeight w:val="267"/>
          <w:jc w:val="center"/>
        </w:trPr>
        <w:tc>
          <w:tcPr>
            <w:tcW w:w="3887" w:type="dxa"/>
            <w:tcBorders>
              <w:top w:val="nil"/>
              <w:left w:val="single" w:sz="8" w:space="0" w:color="auto"/>
              <w:bottom w:val="single" w:sz="8" w:space="0" w:color="auto"/>
              <w:right w:val="single" w:sz="4" w:space="0" w:color="auto"/>
            </w:tcBorders>
            <w:shd w:val="clear" w:color="auto" w:fill="auto"/>
          </w:tcPr>
          <w:p w14:paraId="1F8955E3" w14:textId="77777777" w:rsidR="00BB6E3B" w:rsidRPr="002E34DD" w:rsidRDefault="00BB6E3B" w:rsidP="004E5986">
            <w:pPr>
              <w:spacing w:line="240" w:lineRule="atLeast"/>
              <w:jc w:val="center"/>
            </w:pPr>
            <w:r w:rsidRPr="002E34DD">
              <w:t xml:space="preserve">Предоставен достъп на граждани до архивния фонд на МВнР </w:t>
            </w:r>
          </w:p>
        </w:tc>
        <w:tc>
          <w:tcPr>
            <w:tcW w:w="1348" w:type="dxa"/>
            <w:tcBorders>
              <w:top w:val="nil"/>
              <w:left w:val="nil"/>
              <w:bottom w:val="single" w:sz="8" w:space="0" w:color="auto"/>
              <w:right w:val="single" w:sz="4" w:space="0" w:color="auto"/>
            </w:tcBorders>
            <w:shd w:val="clear" w:color="auto" w:fill="auto"/>
          </w:tcPr>
          <w:p w14:paraId="72B0B230" w14:textId="77777777" w:rsidR="00BB6E3B" w:rsidRPr="002E34DD" w:rsidRDefault="00BB6E3B" w:rsidP="004E5986">
            <w:pPr>
              <w:jc w:val="center"/>
            </w:pPr>
            <w:r w:rsidRPr="002E34DD">
              <w:rPr>
                <w:bCs/>
              </w:rPr>
              <w:t>Брой</w:t>
            </w:r>
          </w:p>
        </w:tc>
        <w:tc>
          <w:tcPr>
            <w:tcW w:w="1418" w:type="dxa"/>
            <w:tcBorders>
              <w:top w:val="nil"/>
              <w:left w:val="nil"/>
              <w:bottom w:val="single" w:sz="8" w:space="0" w:color="auto"/>
              <w:right w:val="single" w:sz="4" w:space="0" w:color="auto"/>
            </w:tcBorders>
            <w:shd w:val="clear" w:color="auto" w:fill="auto"/>
          </w:tcPr>
          <w:p w14:paraId="7FB0DBA3" w14:textId="77777777" w:rsidR="00BB6E3B" w:rsidRPr="002E34DD" w:rsidRDefault="00BB6E3B" w:rsidP="004E5986">
            <w:pPr>
              <w:autoSpaceDE w:val="0"/>
              <w:autoSpaceDN w:val="0"/>
              <w:adjustRightInd w:val="0"/>
              <w:jc w:val="center"/>
              <w:rPr>
                <w:bCs/>
              </w:rPr>
            </w:pPr>
            <w:r w:rsidRPr="002E34DD">
              <w:rPr>
                <w:bCs/>
              </w:rPr>
              <w:t>40</w:t>
            </w:r>
          </w:p>
        </w:tc>
        <w:tc>
          <w:tcPr>
            <w:tcW w:w="1417" w:type="dxa"/>
            <w:tcBorders>
              <w:top w:val="nil"/>
              <w:left w:val="nil"/>
              <w:bottom w:val="single" w:sz="8" w:space="0" w:color="auto"/>
              <w:right w:val="single" w:sz="4" w:space="0" w:color="auto"/>
            </w:tcBorders>
            <w:shd w:val="clear" w:color="auto" w:fill="auto"/>
          </w:tcPr>
          <w:p w14:paraId="3EE6F453" w14:textId="77777777" w:rsidR="00BB6E3B" w:rsidRPr="002E34DD" w:rsidRDefault="00BB6E3B" w:rsidP="004E5986">
            <w:pPr>
              <w:jc w:val="center"/>
            </w:pPr>
            <w:r w:rsidRPr="002E34DD">
              <w:t>40</w:t>
            </w:r>
          </w:p>
        </w:tc>
        <w:tc>
          <w:tcPr>
            <w:tcW w:w="1335" w:type="dxa"/>
            <w:tcBorders>
              <w:top w:val="nil"/>
              <w:left w:val="nil"/>
              <w:bottom w:val="single" w:sz="8" w:space="0" w:color="auto"/>
              <w:right w:val="single" w:sz="8" w:space="0" w:color="auto"/>
            </w:tcBorders>
            <w:shd w:val="clear" w:color="auto" w:fill="auto"/>
          </w:tcPr>
          <w:p w14:paraId="3D37F496" w14:textId="77777777" w:rsidR="00BB6E3B" w:rsidRPr="002E34DD" w:rsidRDefault="00BB6E3B" w:rsidP="004E5986">
            <w:pPr>
              <w:jc w:val="center"/>
            </w:pPr>
            <w:r w:rsidRPr="002E34DD">
              <w:t>40</w:t>
            </w:r>
          </w:p>
        </w:tc>
      </w:tr>
      <w:tr w:rsidR="00BB6E3B" w:rsidRPr="002E34DD" w14:paraId="0AA4D03D" w14:textId="77777777" w:rsidTr="004E5986">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14:paraId="202955AF" w14:textId="77777777" w:rsidR="00BB6E3B" w:rsidRPr="002E34DD" w:rsidRDefault="00BB6E3B" w:rsidP="004E5986">
            <w:pPr>
              <w:spacing w:line="240" w:lineRule="atLeast"/>
              <w:jc w:val="center"/>
            </w:pPr>
            <w:r w:rsidRPr="002E34DD">
              <w:t>Мрежова и информационна сигурност</w:t>
            </w:r>
          </w:p>
        </w:tc>
        <w:tc>
          <w:tcPr>
            <w:tcW w:w="1348" w:type="dxa"/>
            <w:tcBorders>
              <w:top w:val="nil"/>
              <w:left w:val="nil"/>
              <w:bottom w:val="single" w:sz="8" w:space="0" w:color="auto"/>
              <w:right w:val="single" w:sz="4" w:space="0" w:color="auto"/>
            </w:tcBorders>
            <w:shd w:val="clear" w:color="auto" w:fill="auto"/>
            <w:vAlign w:val="center"/>
          </w:tcPr>
          <w:p w14:paraId="6CC8E367" w14:textId="77777777" w:rsidR="00BB6E3B" w:rsidRPr="002E34DD" w:rsidRDefault="00BB6E3B" w:rsidP="004E5986">
            <w:pPr>
              <w:jc w:val="center"/>
              <w:rPr>
                <w:bCs/>
              </w:rPr>
            </w:pPr>
            <w:r w:rsidRPr="002E34DD">
              <w:rPr>
                <w:bCs/>
              </w:rPr>
              <w:t>Обезпеченост</w:t>
            </w:r>
          </w:p>
        </w:tc>
        <w:tc>
          <w:tcPr>
            <w:tcW w:w="1418" w:type="dxa"/>
            <w:tcBorders>
              <w:top w:val="nil"/>
              <w:left w:val="nil"/>
              <w:bottom w:val="single" w:sz="8" w:space="0" w:color="auto"/>
              <w:right w:val="single" w:sz="4" w:space="0" w:color="auto"/>
            </w:tcBorders>
            <w:shd w:val="clear" w:color="auto" w:fill="auto"/>
          </w:tcPr>
          <w:p w14:paraId="71C8D589" w14:textId="77777777" w:rsidR="00BB6E3B" w:rsidRPr="002E34DD" w:rsidRDefault="00BB6E3B" w:rsidP="004E5986">
            <w:pPr>
              <w:autoSpaceDE w:val="0"/>
              <w:autoSpaceDN w:val="0"/>
              <w:adjustRightInd w:val="0"/>
              <w:jc w:val="center"/>
              <w:rPr>
                <w:bCs/>
              </w:rPr>
            </w:pPr>
            <w:r w:rsidRPr="002E34DD">
              <w:rPr>
                <w:bCs/>
              </w:rPr>
              <w:t>100 %</w:t>
            </w:r>
          </w:p>
        </w:tc>
        <w:tc>
          <w:tcPr>
            <w:tcW w:w="1417" w:type="dxa"/>
            <w:tcBorders>
              <w:top w:val="nil"/>
              <w:left w:val="nil"/>
              <w:bottom w:val="single" w:sz="8" w:space="0" w:color="auto"/>
              <w:right w:val="single" w:sz="4" w:space="0" w:color="auto"/>
            </w:tcBorders>
            <w:shd w:val="clear" w:color="auto" w:fill="auto"/>
          </w:tcPr>
          <w:p w14:paraId="40B4D0FF" w14:textId="77777777" w:rsidR="00BB6E3B" w:rsidRPr="002E34DD" w:rsidRDefault="00BB6E3B" w:rsidP="004E5986">
            <w:pPr>
              <w:jc w:val="center"/>
            </w:pPr>
            <w:r w:rsidRPr="002E34DD">
              <w:rPr>
                <w:bCs/>
              </w:rPr>
              <w:t>100 %</w:t>
            </w:r>
          </w:p>
        </w:tc>
        <w:tc>
          <w:tcPr>
            <w:tcW w:w="1335" w:type="dxa"/>
            <w:tcBorders>
              <w:top w:val="nil"/>
              <w:left w:val="nil"/>
              <w:bottom w:val="single" w:sz="8" w:space="0" w:color="auto"/>
              <w:right w:val="single" w:sz="8" w:space="0" w:color="auto"/>
            </w:tcBorders>
            <w:shd w:val="clear" w:color="auto" w:fill="auto"/>
          </w:tcPr>
          <w:p w14:paraId="73C29396" w14:textId="77777777" w:rsidR="00BB6E3B" w:rsidRPr="002E34DD" w:rsidRDefault="00BB6E3B" w:rsidP="004E5986">
            <w:pPr>
              <w:jc w:val="center"/>
            </w:pPr>
            <w:r w:rsidRPr="002E34DD">
              <w:rPr>
                <w:bCs/>
              </w:rPr>
              <w:t>100 %</w:t>
            </w:r>
          </w:p>
        </w:tc>
      </w:tr>
      <w:tr w:rsidR="00BB6E3B" w:rsidRPr="002E34DD" w14:paraId="46905EC0" w14:textId="77777777" w:rsidTr="004E5986">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14:paraId="6FD5799E" w14:textId="77777777" w:rsidR="00BB6E3B" w:rsidRPr="002E34DD" w:rsidRDefault="00BB6E3B" w:rsidP="004E5986">
            <w:pPr>
              <w:spacing w:line="240" w:lineRule="atLeast"/>
              <w:jc w:val="center"/>
            </w:pPr>
            <w:r w:rsidRPr="002E34DD">
              <w:t>Физическа сигурност на МВнР</w:t>
            </w:r>
          </w:p>
        </w:tc>
        <w:tc>
          <w:tcPr>
            <w:tcW w:w="1348" w:type="dxa"/>
            <w:tcBorders>
              <w:top w:val="nil"/>
              <w:left w:val="nil"/>
              <w:bottom w:val="single" w:sz="8" w:space="0" w:color="auto"/>
              <w:right w:val="single" w:sz="4" w:space="0" w:color="auto"/>
            </w:tcBorders>
            <w:shd w:val="clear" w:color="auto" w:fill="auto"/>
            <w:vAlign w:val="center"/>
          </w:tcPr>
          <w:p w14:paraId="6BA78AD9" w14:textId="77777777" w:rsidR="00BB6E3B" w:rsidRPr="002E34DD" w:rsidRDefault="00BB6E3B" w:rsidP="004E5986">
            <w:pPr>
              <w:jc w:val="center"/>
              <w:rPr>
                <w:bCs/>
              </w:rPr>
            </w:pPr>
            <w:r w:rsidRPr="002E34DD">
              <w:rPr>
                <w:bCs/>
              </w:rPr>
              <w:t>Обезпеченост</w:t>
            </w:r>
          </w:p>
        </w:tc>
        <w:tc>
          <w:tcPr>
            <w:tcW w:w="1418" w:type="dxa"/>
            <w:tcBorders>
              <w:top w:val="nil"/>
              <w:left w:val="nil"/>
              <w:bottom w:val="single" w:sz="8" w:space="0" w:color="auto"/>
              <w:right w:val="single" w:sz="4" w:space="0" w:color="auto"/>
            </w:tcBorders>
            <w:shd w:val="clear" w:color="auto" w:fill="auto"/>
          </w:tcPr>
          <w:p w14:paraId="158688C4" w14:textId="77777777" w:rsidR="00BB6E3B" w:rsidRPr="002E34DD" w:rsidRDefault="00BB6E3B" w:rsidP="004E5986">
            <w:pPr>
              <w:autoSpaceDE w:val="0"/>
              <w:autoSpaceDN w:val="0"/>
              <w:adjustRightInd w:val="0"/>
              <w:jc w:val="center"/>
              <w:rPr>
                <w:bCs/>
              </w:rPr>
            </w:pPr>
            <w:r w:rsidRPr="002E34DD">
              <w:rPr>
                <w:bCs/>
              </w:rPr>
              <w:t>100 %</w:t>
            </w:r>
          </w:p>
        </w:tc>
        <w:tc>
          <w:tcPr>
            <w:tcW w:w="1417" w:type="dxa"/>
            <w:tcBorders>
              <w:top w:val="nil"/>
              <w:left w:val="nil"/>
              <w:bottom w:val="single" w:sz="8" w:space="0" w:color="auto"/>
              <w:right w:val="single" w:sz="4" w:space="0" w:color="auto"/>
            </w:tcBorders>
            <w:shd w:val="clear" w:color="auto" w:fill="auto"/>
          </w:tcPr>
          <w:p w14:paraId="65398A43" w14:textId="77777777" w:rsidR="00BB6E3B" w:rsidRPr="002E34DD" w:rsidRDefault="00BB6E3B" w:rsidP="004E5986">
            <w:pPr>
              <w:jc w:val="center"/>
              <w:rPr>
                <w:bCs/>
              </w:rPr>
            </w:pPr>
            <w:r w:rsidRPr="002E34DD">
              <w:rPr>
                <w:bCs/>
              </w:rPr>
              <w:t>100 %</w:t>
            </w:r>
          </w:p>
        </w:tc>
        <w:tc>
          <w:tcPr>
            <w:tcW w:w="1335" w:type="dxa"/>
            <w:tcBorders>
              <w:top w:val="nil"/>
              <w:left w:val="nil"/>
              <w:bottom w:val="single" w:sz="8" w:space="0" w:color="auto"/>
              <w:right w:val="single" w:sz="8" w:space="0" w:color="auto"/>
            </w:tcBorders>
            <w:shd w:val="clear" w:color="auto" w:fill="auto"/>
          </w:tcPr>
          <w:p w14:paraId="6B7A1BFB" w14:textId="77777777" w:rsidR="00BB6E3B" w:rsidRPr="002E34DD" w:rsidRDefault="00BB6E3B" w:rsidP="004E5986">
            <w:pPr>
              <w:jc w:val="center"/>
              <w:rPr>
                <w:bCs/>
              </w:rPr>
            </w:pPr>
            <w:r w:rsidRPr="002E34DD">
              <w:rPr>
                <w:bCs/>
              </w:rPr>
              <w:t>100 %</w:t>
            </w:r>
          </w:p>
        </w:tc>
      </w:tr>
      <w:tr w:rsidR="00BB6E3B" w:rsidRPr="002E34DD" w14:paraId="6312B4B5" w14:textId="77777777" w:rsidTr="004E5986">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14:paraId="2B8FBB40" w14:textId="77777777" w:rsidR="00BB6E3B" w:rsidRPr="002E34DD" w:rsidRDefault="00BB6E3B" w:rsidP="004E5986">
            <w:pPr>
              <w:spacing w:line="240" w:lineRule="atLeast"/>
              <w:jc w:val="center"/>
            </w:pPr>
            <w:r w:rsidRPr="002E34DD">
              <w:rPr>
                <w:bCs/>
              </w:rPr>
              <w:t>Ремонт на работни помещения – кабинети</w:t>
            </w:r>
          </w:p>
        </w:tc>
        <w:tc>
          <w:tcPr>
            <w:tcW w:w="1348" w:type="dxa"/>
            <w:tcBorders>
              <w:top w:val="nil"/>
              <w:left w:val="nil"/>
              <w:bottom w:val="single" w:sz="8" w:space="0" w:color="auto"/>
              <w:right w:val="single" w:sz="4" w:space="0" w:color="auto"/>
            </w:tcBorders>
            <w:shd w:val="clear" w:color="auto" w:fill="auto"/>
            <w:vAlign w:val="center"/>
          </w:tcPr>
          <w:p w14:paraId="440F5560" w14:textId="77777777" w:rsidR="00BB6E3B" w:rsidRPr="002E34DD" w:rsidRDefault="00BB6E3B" w:rsidP="004E5986">
            <w:pPr>
              <w:jc w:val="center"/>
            </w:pPr>
            <w:r w:rsidRPr="002E34DD">
              <w:t>Брой</w:t>
            </w:r>
          </w:p>
        </w:tc>
        <w:tc>
          <w:tcPr>
            <w:tcW w:w="1418" w:type="dxa"/>
            <w:tcBorders>
              <w:top w:val="nil"/>
              <w:left w:val="nil"/>
              <w:bottom w:val="single" w:sz="8" w:space="0" w:color="auto"/>
              <w:right w:val="single" w:sz="4" w:space="0" w:color="auto"/>
            </w:tcBorders>
            <w:shd w:val="clear" w:color="auto" w:fill="auto"/>
            <w:vAlign w:val="center"/>
          </w:tcPr>
          <w:p w14:paraId="1B4B1686" w14:textId="77777777" w:rsidR="00BB6E3B" w:rsidRPr="002E34DD" w:rsidRDefault="00BB6E3B" w:rsidP="004E5986">
            <w:pPr>
              <w:jc w:val="center"/>
            </w:pPr>
            <w:r w:rsidRPr="002E34DD">
              <w:rPr>
                <w:rFonts w:ascii="Cambria" w:hAnsi="Cambria"/>
                <w:bCs/>
                <w:sz w:val="18"/>
                <w:szCs w:val="18"/>
              </w:rPr>
              <w:t>50</w:t>
            </w:r>
          </w:p>
        </w:tc>
        <w:tc>
          <w:tcPr>
            <w:tcW w:w="1417" w:type="dxa"/>
            <w:tcBorders>
              <w:top w:val="nil"/>
              <w:left w:val="nil"/>
              <w:bottom w:val="single" w:sz="8" w:space="0" w:color="auto"/>
              <w:right w:val="single" w:sz="8" w:space="0" w:color="auto"/>
            </w:tcBorders>
            <w:shd w:val="clear" w:color="auto" w:fill="auto"/>
            <w:vAlign w:val="center"/>
          </w:tcPr>
          <w:p w14:paraId="2AABD392" w14:textId="77777777" w:rsidR="00BB6E3B" w:rsidRPr="002E34DD" w:rsidRDefault="00BB6E3B" w:rsidP="004E5986">
            <w:pPr>
              <w:autoSpaceDE w:val="0"/>
              <w:autoSpaceDN w:val="0"/>
              <w:adjustRightInd w:val="0"/>
              <w:jc w:val="center"/>
            </w:pPr>
            <w:r w:rsidRPr="002E34DD">
              <w:rPr>
                <w:rFonts w:ascii="Cambria" w:hAnsi="Cambria"/>
                <w:sz w:val="18"/>
                <w:szCs w:val="18"/>
              </w:rPr>
              <w:t>50</w:t>
            </w:r>
          </w:p>
        </w:tc>
        <w:tc>
          <w:tcPr>
            <w:tcW w:w="1335" w:type="dxa"/>
            <w:tcBorders>
              <w:top w:val="nil"/>
              <w:left w:val="nil"/>
              <w:bottom w:val="single" w:sz="8" w:space="0" w:color="auto"/>
              <w:right w:val="single" w:sz="8" w:space="0" w:color="auto"/>
            </w:tcBorders>
            <w:shd w:val="clear" w:color="auto" w:fill="auto"/>
            <w:vAlign w:val="center"/>
          </w:tcPr>
          <w:p w14:paraId="1CE0470E" w14:textId="77777777" w:rsidR="00BB6E3B" w:rsidRPr="002E34DD" w:rsidRDefault="00BB6E3B" w:rsidP="004E5986">
            <w:pPr>
              <w:autoSpaceDE w:val="0"/>
              <w:autoSpaceDN w:val="0"/>
              <w:adjustRightInd w:val="0"/>
              <w:jc w:val="center"/>
            </w:pPr>
            <w:r w:rsidRPr="002E34DD">
              <w:rPr>
                <w:rFonts w:ascii="Cambria" w:hAnsi="Cambria"/>
                <w:sz w:val="18"/>
                <w:szCs w:val="18"/>
              </w:rPr>
              <w:t>50</w:t>
            </w:r>
          </w:p>
        </w:tc>
      </w:tr>
      <w:tr w:rsidR="00BB6E3B" w:rsidRPr="002E34DD" w14:paraId="7820D164" w14:textId="77777777" w:rsidTr="00DD37CC">
        <w:trPr>
          <w:trHeight w:val="617"/>
          <w:jc w:val="center"/>
        </w:trPr>
        <w:tc>
          <w:tcPr>
            <w:tcW w:w="3887" w:type="dxa"/>
            <w:tcBorders>
              <w:top w:val="nil"/>
              <w:left w:val="single" w:sz="8" w:space="0" w:color="auto"/>
              <w:bottom w:val="single" w:sz="4" w:space="0" w:color="auto"/>
              <w:right w:val="single" w:sz="4" w:space="0" w:color="auto"/>
            </w:tcBorders>
            <w:shd w:val="clear" w:color="auto" w:fill="auto"/>
            <w:vAlign w:val="center"/>
          </w:tcPr>
          <w:p w14:paraId="5FAB6EAD" w14:textId="77777777" w:rsidR="00BB6E3B" w:rsidRPr="002E34DD" w:rsidRDefault="00BB6E3B" w:rsidP="004E5986">
            <w:pPr>
              <w:spacing w:line="240" w:lineRule="atLeast"/>
              <w:jc w:val="center"/>
            </w:pPr>
            <w:r w:rsidRPr="002E34DD">
              <w:rPr>
                <w:bCs/>
              </w:rPr>
              <w:t>Строително-ремонтни работи във ведомствения жилищен фонд</w:t>
            </w:r>
          </w:p>
        </w:tc>
        <w:tc>
          <w:tcPr>
            <w:tcW w:w="1348" w:type="dxa"/>
            <w:tcBorders>
              <w:top w:val="nil"/>
              <w:left w:val="nil"/>
              <w:bottom w:val="single" w:sz="4" w:space="0" w:color="auto"/>
              <w:right w:val="single" w:sz="4" w:space="0" w:color="auto"/>
            </w:tcBorders>
            <w:shd w:val="clear" w:color="auto" w:fill="auto"/>
            <w:vAlign w:val="center"/>
          </w:tcPr>
          <w:p w14:paraId="4EC1C467" w14:textId="77777777" w:rsidR="00BB6E3B" w:rsidRPr="002E34DD" w:rsidRDefault="00BB6E3B" w:rsidP="004E5986">
            <w:pPr>
              <w:jc w:val="center"/>
            </w:pPr>
            <w:r w:rsidRPr="002E34DD">
              <w:t>Брой ап.</w:t>
            </w:r>
          </w:p>
        </w:tc>
        <w:tc>
          <w:tcPr>
            <w:tcW w:w="1418" w:type="dxa"/>
            <w:tcBorders>
              <w:top w:val="nil"/>
              <w:left w:val="nil"/>
              <w:bottom w:val="single" w:sz="4" w:space="0" w:color="auto"/>
              <w:right w:val="single" w:sz="4" w:space="0" w:color="auto"/>
            </w:tcBorders>
            <w:shd w:val="clear" w:color="auto" w:fill="auto"/>
            <w:vAlign w:val="center"/>
          </w:tcPr>
          <w:p w14:paraId="7A989049" w14:textId="77777777" w:rsidR="00BB6E3B" w:rsidRPr="002E34DD" w:rsidRDefault="00BB6E3B" w:rsidP="004E5986">
            <w:pPr>
              <w:jc w:val="center"/>
            </w:pPr>
            <w:r w:rsidRPr="002E34DD">
              <w:rPr>
                <w:bCs/>
                <w:sz w:val="18"/>
                <w:szCs w:val="18"/>
              </w:rPr>
              <w:t>10</w:t>
            </w:r>
          </w:p>
        </w:tc>
        <w:tc>
          <w:tcPr>
            <w:tcW w:w="1417" w:type="dxa"/>
            <w:tcBorders>
              <w:top w:val="nil"/>
              <w:left w:val="nil"/>
              <w:bottom w:val="single" w:sz="4" w:space="0" w:color="auto"/>
              <w:right w:val="single" w:sz="8" w:space="0" w:color="auto"/>
            </w:tcBorders>
            <w:shd w:val="clear" w:color="auto" w:fill="auto"/>
            <w:vAlign w:val="center"/>
          </w:tcPr>
          <w:p w14:paraId="49E43DCD" w14:textId="77777777" w:rsidR="00BB6E3B" w:rsidRPr="002E34DD" w:rsidRDefault="00BB6E3B" w:rsidP="004E5986">
            <w:pPr>
              <w:jc w:val="center"/>
            </w:pPr>
            <w:r w:rsidRPr="002E34DD">
              <w:rPr>
                <w:sz w:val="18"/>
                <w:szCs w:val="18"/>
              </w:rPr>
              <w:t>10</w:t>
            </w:r>
          </w:p>
        </w:tc>
        <w:tc>
          <w:tcPr>
            <w:tcW w:w="1335" w:type="dxa"/>
            <w:tcBorders>
              <w:top w:val="nil"/>
              <w:left w:val="nil"/>
              <w:bottom w:val="single" w:sz="4" w:space="0" w:color="auto"/>
              <w:right w:val="single" w:sz="8" w:space="0" w:color="auto"/>
            </w:tcBorders>
            <w:shd w:val="clear" w:color="auto" w:fill="auto"/>
            <w:vAlign w:val="center"/>
          </w:tcPr>
          <w:p w14:paraId="5423AFEC" w14:textId="77777777" w:rsidR="00BB6E3B" w:rsidRPr="002E34DD" w:rsidRDefault="00BB6E3B" w:rsidP="004E5986">
            <w:pPr>
              <w:jc w:val="center"/>
            </w:pPr>
            <w:r w:rsidRPr="002E34DD">
              <w:rPr>
                <w:sz w:val="18"/>
                <w:szCs w:val="18"/>
              </w:rPr>
              <w:t>10</w:t>
            </w:r>
          </w:p>
        </w:tc>
      </w:tr>
      <w:tr w:rsidR="00BB6E3B" w:rsidRPr="002E34DD" w14:paraId="34FE6607" w14:textId="77777777" w:rsidTr="00DD37CC">
        <w:trPr>
          <w:trHeight w:val="267"/>
          <w:jc w:val="center"/>
        </w:trPr>
        <w:tc>
          <w:tcPr>
            <w:tcW w:w="3887" w:type="dxa"/>
            <w:tcBorders>
              <w:top w:val="single" w:sz="4" w:space="0" w:color="auto"/>
              <w:left w:val="single" w:sz="8" w:space="0" w:color="auto"/>
              <w:bottom w:val="single" w:sz="8" w:space="0" w:color="auto"/>
              <w:right w:val="single" w:sz="4" w:space="0" w:color="auto"/>
            </w:tcBorders>
            <w:shd w:val="clear" w:color="auto" w:fill="auto"/>
            <w:vAlign w:val="center"/>
          </w:tcPr>
          <w:p w14:paraId="1E0DCF4F" w14:textId="77777777" w:rsidR="00BB6E3B" w:rsidRPr="002E34DD" w:rsidRDefault="00BB6E3B" w:rsidP="004E5986">
            <w:pPr>
              <w:spacing w:line="240" w:lineRule="atLeast"/>
              <w:jc w:val="center"/>
            </w:pPr>
            <w:r w:rsidRPr="002E34DD">
              <w:rPr>
                <w:bCs/>
              </w:rPr>
              <w:lastRenderedPageBreak/>
              <w:t>Ремонт на сгради на чужди мисии в имоти, управлявани от МВнР</w:t>
            </w:r>
          </w:p>
        </w:tc>
        <w:tc>
          <w:tcPr>
            <w:tcW w:w="1348" w:type="dxa"/>
            <w:tcBorders>
              <w:top w:val="single" w:sz="4" w:space="0" w:color="auto"/>
              <w:left w:val="nil"/>
              <w:bottom w:val="single" w:sz="8" w:space="0" w:color="auto"/>
              <w:right w:val="single" w:sz="4" w:space="0" w:color="auto"/>
            </w:tcBorders>
            <w:shd w:val="clear" w:color="auto" w:fill="auto"/>
            <w:vAlign w:val="center"/>
          </w:tcPr>
          <w:p w14:paraId="12D6C56C" w14:textId="77777777" w:rsidR="00BB6E3B" w:rsidRPr="002E34DD" w:rsidRDefault="00BB6E3B" w:rsidP="004E5986">
            <w:pPr>
              <w:jc w:val="center"/>
            </w:pPr>
            <w:r w:rsidRPr="002E34DD">
              <w:t>Брой</w:t>
            </w:r>
          </w:p>
        </w:tc>
        <w:tc>
          <w:tcPr>
            <w:tcW w:w="1418" w:type="dxa"/>
            <w:tcBorders>
              <w:top w:val="single" w:sz="4" w:space="0" w:color="auto"/>
              <w:left w:val="nil"/>
              <w:bottom w:val="single" w:sz="8" w:space="0" w:color="auto"/>
              <w:right w:val="single" w:sz="4" w:space="0" w:color="auto"/>
            </w:tcBorders>
            <w:shd w:val="clear" w:color="auto" w:fill="auto"/>
            <w:vAlign w:val="center"/>
          </w:tcPr>
          <w:p w14:paraId="54606ACB" w14:textId="77777777" w:rsidR="00BB6E3B" w:rsidRPr="002E34DD" w:rsidRDefault="00BB6E3B" w:rsidP="004E5986">
            <w:pPr>
              <w:jc w:val="center"/>
            </w:pPr>
            <w:r w:rsidRPr="002E34DD">
              <w:rPr>
                <w:bCs/>
                <w:sz w:val="18"/>
                <w:szCs w:val="18"/>
              </w:rPr>
              <w:t>-</w:t>
            </w:r>
          </w:p>
        </w:tc>
        <w:tc>
          <w:tcPr>
            <w:tcW w:w="1417" w:type="dxa"/>
            <w:tcBorders>
              <w:top w:val="single" w:sz="4" w:space="0" w:color="auto"/>
              <w:left w:val="nil"/>
              <w:bottom w:val="single" w:sz="8" w:space="0" w:color="auto"/>
              <w:right w:val="single" w:sz="8" w:space="0" w:color="auto"/>
            </w:tcBorders>
            <w:shd w:val="clear" w:color="auto" w:fill="auto"/>
            <w:vAlign w:val="center"/>
          </w:tcPr>
          <w:p w14:paraId="11EDCE2F" w14:textId="77777777" w:rsidR="00BB6E3B" w:rsidRPr="002E34DD" w:rsidRDefault="00BB6E3B" w:rsidP="004E5986">
            <w:pPr>
              <w:jc w:val="center"/>
            </w:pPr>
            <w:r w:rsidRPr="002E34DD">
              <w:rPr>
                <w:sz w:val="18"/>
                <w:szCs w:val="18"/>
              </w:rPr>
              <w:t>-</w:t>
            </w:r>
          </w:p>
        </w:tc>
        <w:tc>
          <w:tcPr>
            <w:tcW w:w="1335" w:type="dxa"/>
            <w:tcBorders>
              <w:top w:val="single" w:sz="4" w:space="0" w:color="auto"/>
              <w:left w:val="nil"/>
              <w:bottom w:val="single" w:sz="8" w:space="0" w:color="auto"/>
              <w:right w:val="single" w:sz="8" w:space="0" w:color="auto"/>
            </w:tcBorders>
            <w:shd w:val="clear" w:color="auto" w:fill="auto"/>
            <w:vAlign w:val="center"/>
          </w:tcPr>
          <w:p w14:paraId="6B0B8BC8" w14:textId="77777777" w:rsidR="00BB6E3B" w:rsidRPr="002E34DD" w:rsidRDefault="00BB6E3B" w:rsidP="004E5986">
            <w:pPr>
              <w:jc w:val="center"/>
            </w:pPr>
            <w:r w:rsidRPr="002E34DD">
              <w:rPr>
                <w:sz w:val="18"/>
                <w:szCs w:val="18"/>
              </w:rPr>
              <w:t>-</w:t>
            </w:r>
          </w:p>
        </w:tc>
      </w:tr>
      <w:tr w:rsidR="00BB6E3B" w:rsidRPr="002E34DD" w14:paraId="0A771AE1" w14:textId="77777777" w:rsidTr="004E5986">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14:paraId="1E9CE373" w14:textId="77777777" w:rsidR="00BB6E3B" w:rsidRPr="002E34DD" w:rsidRDefault="00BB6E3B" w:rsidP="004E5986">
            <w:pPr>
              <w:spacing w:line="240" w:lineRule="atLeast"/>
              <w:jc w:val="center"/>
            </w:pPr>
            <w:r w:rsidRPr="002E34DD">
              <w:rPr>
                <w:bCs/>
              </w:rPr>
              <w:t>Ремонт на сгради, управлявани от МВнР в страната</w:t>
            </w:r>
          </w:p>
        </w:tc>
        <w:tc>
          <w:tcPr>
            <w:tcW w:w="1348" w:type="dxa"/>
            <w:tcBorders>
              <w:top w:val="nil"/>
              <w:left w:val="nil"/>
              <w:bottom w:val="single" w:sz="8" w:space="0" w:color="auto"/>
              <w:right w:val="single" w:sz="4" w:space="0" w:color="auto"/>
            </w:tcBorders>
            <w:shd w:val="clear" w:color="auto" w:fill="auto"/>
            <w:vAlign w:val="center"/>
          </w:tcPr>
          <w:p w14:paraId="03CE8281" w14:textId="77777777" w:rsidR="00BB6E3B" w:rsidRPr="002E34DD" w:rsidRDefault="00BB6E3B" w:rsidP="004E5986">
            <w:pPr>
              <w:jc w:val="center"/>
            </w:pPr>
            <w:r w:rsidRPr="002E34DD">
              <w:t>Брой</w:t>
            </w:r>
          </w:p>
        </w:tc>
        <w:tc>
          <w:tcPr>
            <w:tcW w:w="1418" w:type="dxa"/>
            <w:tcBorders>
              <w:top w:val="nil"/>
              <w:left w:val="nil"/>
              <w:bottom w:val="single" w:sz="8" w:space="0" w:color="auto"/>
              <w:right w:val="single" w:sz="4" w:space="0" w:color="auto"/>
            </w:tcBorders>
            <w:shd w:val="clear" w:color="auto" w:fill="auto"/>
            <w:vAlign w:val="center"/>
          </w:tcPr>
          <w:p w14:paraId="24714C88" w14:textId="77777777" w:rsidR="00BB6E3B" w:rsidRPr="002E34DD" w:rsidRDefault="00BB6E3B" w:rsidP="004E5986">
            <w:pPr>
              <w:jc w:val="center"/>
            </w:pPr>
            <w:r w:rsidRPr="002E34DD">
              <w:rPr>
                <w:bCs/>
              </w:rPr>
              <w:t>2</w:t>
            </w:r>
          </w:p>
        </w:tc>
        <w:tc>
          <w:tcPr>
            <w:tcW w:w="1417" w:type="dxa"/>
            <w:tcBorders>
              <w:top w:val="nil"/>
              <w:left w:val="nil"/>
              <w:bottom w:val="single" w:sz="8" w:space="0" w:color="auto"/>
              <w:right w:val="single" w:sz="8" w:space="0" w:color="auto"/>
            </w:tcBorders>
            <w:shd w:val="clear" w:color="auto" w:fill="auto"/>
            <w:vAlign w:val="center"/>
          </w:tcPr>
          <w:p w14:paraId="2991C3B1" w14:textId="77777777" w:rsidR="00BB6E3B" w:rsidRPr="002E34DD" w:rsidRDefault="00BB6E3B" w:rsidP="004E5986">
            <w:pPr>
              <w:jc w:val="center"/>
            </w:pPr>
            <w:r w:rsidRPr="002E34DD">
              <w:rPr>
                <w:bCs/>
              </w:rPr>
              <w:t>2</w:t>
            </w:r>
          </w:p>
        </w:tc>
        <w:tc>
          <w:tcPr>
            <w:tcW w:w="1335" w:type="dxa"/>
            <w:tcBorders>
              <w:top w:val="nil"/>
              <w:left w:val="nil"/>
              <w:bottom w:val="single" w:sz="8" w:space="0" w:color="auto"/>
              <w:right w:val="single" w:sz="8" w:space="0" w:color="auto"/>
            </w:tcBorders>
            <w:shd w:val="clear" w:color="auto" w:fill="auto"/>
            <w:vAlign w:val="center"/>
          </w:tcPr>
          <w:p w14:paraId="580D1F50" w14:textId="77777777" w:rsidR="00BB6E3B" w:rsidRPr="002E34DD" w:rsidRDefault="00BB6E3B" w:rsidP="004E5986">
            <w:pPr>
              <w:jc w:val="center"/>
            </w:pPr>
            <w:r w:rsidRPr="002E34DD">
              <w:rPr>
                <w:bCs/>
              </w:rPr>
              <w:t>2</w:t>
            </w:r>
          </w:p>
        </w:tc>
      </w:tr>
      <w:tr w:rsidR="00BB6E3B" w:rsidRPr="002E34DD" w14:paraId="2DDA4B93" w14:textId="77777777" w:rsidTr="004E5986">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14:paraId="164EE2E9" w14:textId="77777777" w:rsidR="00BB6E3B" w:rsidRPr="002E34DD" w:rsidRDefault="00BB6E3B" w:rsidP="004E5986">
            <w:pPr>
              <w:tabs>
                <w:tab w:val="left" w:pos="2970"/>
              </w:tabs>
              <w:spacing w:line="240" w:lineRule="atLeast"/>
              <w:jc w:val="center"/>
            </w:pPr>
            <w:r w:rsidRPr="002E34DD">
              <w:rPr>
                <w:bCs/>
              </w:rPr>
              <w:t>Подмяна на офис мебелите в работните помещения в сградата на МВнР - ЦУ</w:t>
            </w:r>
          </w:p>
        </w:tc>
        <w:tc>
          <w:tcPr>
            <w:tcW w:w="1348" w:type="dxa"/>
            <w:tcBorders>
              <w:top w:val="nil"/>
              <w:left w:val="nil"/>
              <w:bottom w:val="single" w:sz="8" w:space="0" w:color="auto"/>
              <w:right w:val="single" w:sz="4" w:space="0" w:color="auto"/>
            </w:tcBorders>
            <w:shd w:val="clear" w:color="auto" w:fill="auto"/>
            <w:vAlign w:val="center"/>
          </w:tcPr>
          <w:p w14:paraId="6B63CED2" w14:textId="77777777" w:rsidR="00BB6E3B" w:rsidRPr="002E34DD" w:rsidRDefault="00BB6E3B" w:rsidP="004E5986">
            <w:pPr>
              <w:jc w:val="center"/>
            </w:pPr>
            <w:r w:rsidRPr="002E34DD">
              <w:t>Брой стаи</w:t>
            </w:r>
          </w:p>
        </w:tc>
        <w:tc>
          <w:tcPr>
            <w:tcW w:w="1418" w:type="dxa"/>
            <w:tcBorders>
              <w:top w:val="nil"/>
              <w:left w:val="nil"/>
              <w:bottom w:val="single" w:sz="8" w:space="0" w:color="auto"/>
              <w:right w:val="single" w:sz="4" w:space="0" w:color="auto"/>
            </w:tcBorders>
            <w:shd w:val="clear" w:color="auto" w:fill="auto"/>
            <w:vAlign w:val="center"/>
          </w:tcPr>
          <w:p w14:paraId="6F0247BF" w14:textId="77777777" w:rsidR="00BB6E3B" w:rsidRPr="002E34DD" w:rsidRDefault="00BB6E3B" w:rsidP="004E5986">
            <w:pPr>
              <w:pStyle w:val="ListParagraph"/>
              <w:ind w:left="0"/>
              <w:jc w:val="center"/>
            </w:pPr>
            <w:r w:rsidRPr="002E34DD">
              <w:rPr>
                <w:rFonts w:ascii="Cambria" w:hAnsi="Cambria"/>
                <w:bCs/>
                <w:sz w:val="18"/>
                <w:szCs w:val="18"/>
              </w:rPr>
              <w:t>80</w:t>
            </w:r>
          </w:p>
        </w:tc>
        <w:tc>
          <w:tcPr>
            <w:tcW w:w="1417" w:type="dxa"/>
            <w:tcBorders>
              <w:top w:val="nil"/>
              <w:left w:val="nil"/>
              <w:bottom w:val="single" w:sz="8" w:space="0" w:color="auto"/>
              <w:right w:val="single" w:sz="8" w:space="0" w:color="auto"/>
            </w:tcBorders>
            <w:shd w:val="clear" w:color="auto" w:fill="auto"/>
            <w:vAlign w:val="center"/>
          </w:tcPr>
          <w:p w14:paraId="45875529" w14:textId="77777777" w:rsidR="00BB6E3B" w:rsidRPr="002E34DD" w:rsidRDefault="00BB6E3B" w:rsidP="004E5986">
            <w:pPr>
              <w:jc w:val="center"/>
            </w:pPr>
            <w:r w:rsidRPr="002E34DD">
              <w:rPr>
                <w:rFonts w:ascii="Cambria" w:hAnsi="Cambria"/>
                <w:sz w:val="18"/>
                <w:szCs w:val="18"/>
              </w:rPr>
              <w:t>80</w:t>
            </w:r>
          </w:p>
        </w:tc>
        <w:tc>
          <w:tcPr>
            <w:tcW w:w="1335" w:type="dxa"/>
            <w:tcBorders>
              <w:top w:val="nil"/>
              <w:left w:val="nil"/>
              <w:bottom w:val="single" w:sz="8" w:space="0" w:color="auto"/>
              <w:right w:val="single" w:sz="8" w:space="0" w:color="auto"/>
            </w:tcBorders>
            <w:shd w:val="clear" w:color="auto" w:fill="auto"/>
            <w:vAlign w:val="center"/>
          </w:tcPr>
          <w:p w14:paraId="73DAD996" w14:textId="77777777" w:rsidR="00BB6E3B" w:rsidRPr="002E34DD" w:rsidRDefault="00BB6E3B" w:rsidP="004E5986">
            <w:pPr>
              <w:jc w:val="center"/>
            </w:pPr>
            <w:r w:rsidRPr="002E34DD">
              <w:rPr>
                <w:rFonts w:ascii="Cambria" w:hAnsi="Cambria"/>
                <w:sz w:val="18"/>
                <w:szCs w:val="18"/>
              </w:rPr>
              <w:t>80</w:t>
            </w:r>
          </w:p>
        </w:tc>
      </w:tr>
      <w:tr w:rsidR="00BB6E3B" w:rsidRPr="002E34DD" w14:paraId="54EA2835" w14:textId="77777777" w:rsidTr="004E5986">
        <w:trPr>
          <w:trHeight w:val="565"/>
          <w:jc w:val="center"/>
        </w:trPr>
        <w:tc>
          <w:tcPr>
            <w:tcW w:w="3887" w:type="dxa"/>
            <w:tcBorders>
              <w:top w:val="nil"/>
              <w:left w:val="single" w:sz="8" w:space="0" w:color="auto"/>
              <w:bottom w:val="single" w:sz="4" w:space="0" w:color="auto"/>
              <w:right w:val="single" w:sz="4" w:space="0" w:color="auto"/>
            </w:tcBorders>
            <w:shd w:val="clear" w:color="auto" w:fill="auto"/>
            <w:vAlign w:val="center"/>
          </w:tcPr>
          <w:p w14:paraId="2A921873" w14:textId="77777777" w:rsidR="00BB6E3B" w:rsidRPr="002E34DD" w:rsidRDefault="00BB6E3B" w:rsidP="004E5986">
            <w:pPr>
              <w:tabs>
                <w:tab w:val="left" w:pos="2970"/>
              </w:tabs>
              <w:spacing w:line="240" w:lineRule="atLeast"/>
              <w:jc w:val="center"/>
            </w:pPr>
            <w:r w:rsidRPr="002E34DD">
              <w:rPr>
                <w:bCs/>
              </w:rPr>
              <w:t>Подмяна на представителни автомобили в ЗП</w:t>
            </w:r>
          </w:p>
        </w:tc>
        <w:tc>
          <w:tcPr>
            <w:tcW w:w="1348" w:type="dxa"/>
            <w:tcBorders>
              <w:top w:val="nil"/>
              <w:left w:val="nil"/>
              <w:bottom w:val="single" w:sz="4" w:space="0" w:color="auto"/>
              <w:right w:val="single" w:sz="4" w:space="0" w:color="auto"/>
            </w:tcBorders>
            <w:shd w:val="clear" w:color="auto" w:fill="auto"/>
            <w:vAlign w:val="center"/>
          </w:tcPr>
          <w:p w14:paraId="41C0C9A5" w14:textId="77777777" w:rsidR="00BB6E3B" w:rsidRPr="002E34DD" w:rsidRDefault="00BB6E3B" w:rsidP="004E5986">
            <w:pPr>
              <w:jc w:val="center"/>
            </w:pPr>
            <w:r w:rsidRPr="002E34DD">
              <w:t>Брой</w:t>
            </w:r>
          </w:p>
        </w:tc>
        <w:tc>
          <w:tcPr>
            <w:tcW w:w="1418" w:type="dxa"/>
            <w:tcBorders>
              <w:top w:val="nil"/>
              <w:left w:val="nil"/>
              <w:bottom w:val="single" w:sz="4" w:space="0" w:color="auto"/>
              <w:right w:val="single" w:sz="4" w:space="0" w:color="auto"/>
            </w:tcBorders>
            <w:shd w:val="clear" w:color="auto" w:fill="auto"/>
            <w:vAlign w:val="center"/>
          </w:tcPr>
          <w:p w14:paraId="1C049EED" w14:textId="77777777" w:rsidR="00BB6E3B" w:rsidRPr="002E34DD" w:rsidRDefault="00BB6E3B" w:rsidP="004E5986">
            <w:pPr>
              <w:jc w:val="center"/>
            </w:pPr>
            <w:r w:rsidRPr="002E34DD">
              <w:rPr>
                <w:rFonts w:ascii="Cambria" w:hAnsi="Cambria"/>
                <w:bCs/>
                <w:sz w:val="18"/>
                <w:szCs w:val="18"/>
              </w:rPr>
              <w:t>15</w:t>
            </w:r>
          </w:p>
        </w:tc>
        <w:tc>
          <w:tcPr>
            <w:tcW w:w="1417" w:type="dxa"/>
            <w:tcBorders>
              <w:top w:val="nil"/>
              <w:left w:val="nil"/>
              <w:bottom w:val="single" w:sz="4" w:space="0" w:color="auto"/>
              <w:right w:val="single" w:sz="8" w:space="0" w:color="auto"/>
            </w:tcBorders>
            <w:shd w:val="clear" w:color="auto" w:fill="auto"/>
            <w:vAlign w:val="center"/>
          </w:tcPr>
          <w:p w14:paraId="7851B7B8" w14:textId="77777777" w:rsidR="00BB6E3B" w:rsidRPr="002E34DD" w:rsidRDefault="00BB6E3B" w:rsidP="004E5986">
            <w:pPr>
              <w:autoSpaceDE w:val="0"/>
              <w:autoSpaceDN w:val="0"/>
              <w:adjustRightInd w:val="0"/>
              <w:jc w:val="center"/>
            </w:pPr>
            <w:r w:rsidRPr="002E34DD">
              <w:rPr>
                <w:rFonts w:ascii="Cambria" w:hAnsi="Cambria"/>
                <w:sz w:val="18"/>
                <w:szCs w:val="18"/>
              </w:rPr>
              <w:t>15</w:t>
            </w:r>
          </w:p>
        </w:tc>
        <w:tc>
          <w:tcPr>
            <w:tcW w:w="1335" w:type="dxa"/>
            <w:tcBorders>
              <w:top w:val="nil"/>
              <w:left w:val="nil"/>
              <w:bottom w:val="single" w:sz="4" w:space="0" w:color="auto"/>
              <w:right w:val="single" w:sz="8" w:space="0" w:color="auto"/>
            </w:tcBorders>
            <w:shd w:val="clear" w:color="auto" w:fill="auto"/>
            <w:vAlign w:val="center"/>
          </w:tcPr>
          <w:p w14:paraId="720214F0" w14:textId="77777777" w:rsidR="00BB6E3B" w:rsidRPr="002E34DD" w:rsidRDefault="00BB6E3B" w:rsidP="004E5986">
            <w:pPr>
              <w:autoSpaceDE w:val="0"/>
              <w:autoSpaceDN w:val="0"/>
              <w:adjustRightInd w:val="0"/>
              <w:jc w:val="center"/>
            </w:pPr>
            <w:r w:rsidRPr="002E34DD">
              <w:rPr>
                <w:rFonts w:ascii="Cambria" w:hAnsi="Cambria"/>
                <w:sz w:val="18"/>
                <w:szCs w:val="18"/>
              </w:rPr>
              <w:t>10</w:t>
            </w:r>
          </w:p>
        </w:tc>
      </w:tr>
      <w:tr w:rsidR="00BB6E3B" w:rsidRPr="002E34DD" w14:paraId="73D49A44" w14:textId="77777777" w:rsidTr="004E5986">
        <w:trPr>
          <w:trHeight w:val="267"/>
          <w:jc w:val="center"/>
        </w:trPr>
        <w:tc>
          <w:tcPr>
            <w:tcW w:w="3887" w:type="dxa"/>
            <w:tcBorders>
              <w:top w:val="single" w:sz="4" w:space="0" w:color="auto"/>
              <w:left w:val="single" w:sz="8" w:space="0" w:color="auto"/>
              <w:bottom w:val="single" w:sz="4" w:space="0" w:color="auto"/>
              <w:right w:val="single" w:sz="4" w:space="0" w:color="auto"/>
            </w:tcBorders>
            <w:shd w:val="clear" w:color="auto" w:fill="auto"/>
            <w:vAlign w:val="center"/>
          </w:tcPr>
          <w:p w14:paraId="36155E2F" w14:textId="77777777" w:rsidR="00BB6E3B" w:rsidRPr="002E34DD" w:rsidRDefault="00BB6E3B" w:rsidP="004E5986">
            <w:pPr>
              <w:jc w:val="center"/>
            </w:pPr>
            <w:r w:rsidRPr="002E34DD">
              <w:rPr>
                <w:bCs/>
              </w:rPr>
              <w:t>Подмяна на автомобили среден клас в ЗП</w:t>
            </w:r>
          </w:p>
        </w:tc>
        <w:tc>
          <w:tcPr>
            <w:tcW w:w="1348" w:type="dxa"/>
            <w:tcBorders>
              <w:top w:val="single" w:sz="4" w:space="0" w:color="auto"/>
              <w:left w:val="nil"/>
              <w:bottom w:val="single" w:sz="4" w:space="0" w:color="auto"/>
              <w:right w:val="single" w:sz="4" w:space="0" w:color="auto"/>
            </w:tcBorders>
            <w:shd w:val="clear" w:color="auto" w:fill="auto"/>
            <w:vAlign w:val="center"/>
          </w:tcPr>
          <w:p w14:paraId="6CCAFE3F" w14:textId="77777777" w:rsidR="00BB6E3B" w:rsidRPr="002E34DD" w:rsidRDefault="00BB6E3B" w:rsidP="004E5986">
            <w:pPr>
              <w:jc w:val="center"/>
            </w:pPr>
            <w:r w:rsidRPr="002E34DD">
              <w:t>Брой</w:t>
            </w:r>
          </w:p>
        </w:tc>
        <w:tc>
          <w:tcPr>
            <w:tcW w:w="1418" w:type="dxa"/>
            <w:tcBorders>
              <w:top w:val="single" w:sz="4" w:space="0" w:color="auto"/>
              <w:left w:val="nil"/>
              <w:bottom w:val="single" w:sz="4" w:space="0" w:color="auto"/>
              <w:right w:val="single" w:sz="4" w:space="0" w:color="auto"/>
            </w:tcBorders>
            <w:shd w:val="clear" w:color="auto" w:fill="auto"/>
            <w:vAlign w:val="center"/>
          </w:tcPr>
          <w:p w14:paraId="4288BA89" w14:textId="77777777" w:rsidR="00BB6E3B" w:rsidRPr="002E34DD" w:rsidRDefault="00BB6E3B" w:rsidP="004E5986">
            <w:pPr>
              <w:jc w:val="center"/>
            </w:pPr>
            <w:r w:rsidRPr="002E34DD">
              <w:rPr>
                <w:rFonts w:ascii="Cambria" w:hAnsi="Cambria"/>
                <w:bCs/>
                <w:sz w:val="18"/>
                <w:szCs w:val="18"/>
              </w:rPr>
              <w:t>25</w:t>
            </w:r>
          </w:p>
        </w:tc>
        <w:tc>
          <w:tcPr>
            <w:tcW w:w="1417" w:type="dxa"/>
            <w:tcBorders>
              <w:top w:val="single" w:sz="4" w:space="0" w:color="auto"/>
              <w:left w:val="nil"/>
              <w:bottom w:val="single" w:sz="4" w:space="0" w:color="auto"/>
              <w:right w:val="single" w:sz="8" w:space="0" w:color="auto"/>
            </w:tcBorders>
            <w:shd w:val="clear" w:color="auto" w:fill="auto"/>
            <w:vAlign w:val="center"/>
          </w:tcPr>
          <w:p w14:paraId="1268F928" w14:textId="77777777" w:rsidR="00BB6E3B" w:rsidRPr="002E34DD" w:rsidRDefault="00BB6E3B" w:rsidP="004E5986">
            <w:pPr>
              <w:autoSpaceDE w:val="0"/>
              <w:autoSpaceDN w:val="0"/>
              <w:adjustRightInd w:val="0"/>
              <w:jc w:val="center"/>
            </w:pPr>
            <w:r w:rsidRPr="002E34DD">
              <w:rPr>
                <w:rFonts w:ascii="Cambria" w:hAnsi="Cambria"/>
                <w:sz w:val="18"/>
                <w:szCs w:val="18"/>
              </w:rPr>
              <w:t>15</w:t>
            </w:r>
          </w:p>
        </w:tc>
        <w:tc>
          <w:tcPr>
            <w:tcW w:w="1335" w:type="dxa"/>
            <w:tcBorders>
              <w:top w:val="single" w:sz="4" w:space="0" w:color="auto"/>
              <w:left w:val="nil"/>
              <w:bottom w:val="single" w:sz="4" w:space="0" w:color="auto"/>
              <w:right w:val="single" w:sz="8" w:space="0" w:color="auto"/>
            </w:tcBorders>
            <w:shd w:val="clear" w:color="auto" w:fill="auto"/>
            <w:vAlign w:val="center"/>
          </w:tcPr>
          <w:p w14:paraId="602B2FC6" w14:textId="77777777" w:rsidR="00BB6E3B" w:rsidRPr="002E34DD" w:rsidRDefault="00BB6E3B" w:rsidP="004E5986">
            <w:pPr>
              <w:autoSpaceDE w:val="0"/>
              <w:autoSpaceDN w:val="0"/>
              <w:adjustRightInd w:val="0"/>
              <w:jc w:val="center"/>
            </w:pPr>
            <w:r w:rsidRPr="002E34DD">
              <w:rPr>
                <w:rFonts w:ascii="Cambria" w:hAnsi="Cambria"/>
                <w:sz w:val="18"/>
                <w:szCs w:val="18"/>
              </w:rPr>
              <w:t>20</w:t>
            </w:r>
          </w:p>
        </w:tc>
      </w:tr>
    </w:tbl>
    <w:p w14:paraId="3E2F0CA7" w14:textId="77777777" w:rsidR="00BB6E3B" w:rsidRPr="002E34DD" w:rsidRDefault="00BB6E3B" w:rsidP="00BB6E3B">
      <w:pPr>
        <w:rPr>
          <w:b/>
          <w:sz w:val="24"/>
          <w:szCs w:val="24"/>
        </w:rPr>
      </w:pPr>
    </w:p>
    <w:p w14:paraId="2E053684" w14:textId="77777777" w:rsidR="00BB6E3B" w:rsidRPr="002E34DD" w:rsidRDefault="00BB6E3B" w:rsidP="00BB6E3B">
      <w:pPr>
        <w:rPr>
          <w:b/>
          <w:sz w:val="24"/>
          <w:szCs w:val="24"/>
        </w:rPr>
      </w:pPr>
    </w:p>
    <w:p w14:paraId="1909233F" w14:textId="77777777" w:rsidR="00BB6E3B" w:rsidRPr="002E34DD" w:rsidRDefault="00BB6E3B" w:rsidP="00BB6E3B">
      <w:pPr>
        <w:jc w:val="both"/>
        <w:rPr>
          <w:b/>
          <w:sz w:val="24"/>
          <w:szCs w:val="24"/>
        </w:rPr>
      </w:pPr>
      <w:r w:rsidRPr="002E34DD">
        <w:rPr>
          <w:b/>
          <w:sz w:val="24"/>
          <w:szCs w:val="24"/>
        </w:rPr>
        <w:t>Външни фактори, които могат да окажат въздействие върху постигането на целите на програмата</w:t>
      </w:r>
    </w:p>
    <w:p w14:paraId="0E99F1B2" w14:textId="77777777" w:rsidR="00BB6E3B" w:rsidRPr="002E34DD" w:rsidRDefault="00BB6E3B" w:rsidP="00BB6E3B">
      <w:pPr>
        <w:rPr>
          <w:sz w:val="24"/>
          <w:szCs w:val="24"/>
        </w:rPr>
      </w:pPr>
      <w:r w:rsidRPr="002E34DD">
        <w:rPr>
          <w:sz w:val="24"/>
          <w:szCs w:val="24"/>
        </w:rPr>
        <w:t>Предприемане на мерки, целящи минимизиране на негативни последици, породени от евентуално разрастване на разпространението на COVID – 19.</w:t>
      </w:r>
    </w:p>
    <w:p w14:paraId="42D9E9EB" w14:textId="77777777" w:rsidR="00BB6E3B" w:rsidRPr="002E34DD" w:rsidRDefault="00BB6E3B" w:rsidP="00BB6E3B">
      <w:pPr>
        <w:rPr>
          <w:sz w:val="24"/>
          <w:szCs w:val="24"/>
        </w:rPr>
      </w:pPr>
      <w:r w:rsidRPr="002E34DD">
        <w:rPr>
          <w:sz w:val="24"/>
          <w:szCs w:val="24"/>
        </w:rPr>
        <w:t xml:space="preserve">Фактори, свързани с възможностите за финансово обезпечаване на дейностите, произтичащо от бюджетни рестрикции и административни съкращения. </w:t>
      </w:r>
    </w:p>
    <w:p w14:paraId="3CEFB550" w14:textId="77777777" w:rsidR="00BB6E3B" w:rsidRPr="002E34DD" w:rsidRDefault="00BB6E3B" w:rsidP="00BB6E3B">
      <w:pPr>
        <w:jc w:val="both"/>
        <w:rPr>
          <w:b/>
          <w:sz w:val="24"/>
          <w:szCs w:val="24"/>
        </w:rPr>
      </w:pPr>
    </w:p>
    <w:p w14:paraId="530B88D7" w14:textId="77777777" w:rsidR="00BB6E3B" w:rsidRPr="002E34DD" w:rsidRDefault="00BB6E3B" w:rsidP="00BB6E3B">
      <w:pPr>
        <w:jc w:val="both"/>
        <w:rPr>
          <w:b/>
          <w:sz w:val="24"/>
          <w:szCs w:val="24"/>
        </w:rPr>
      </w:pPr>
      <w:r w:rsidRPr="002E34DD">
        <w:rPr>
          <w:b/>
          <w:sz w:val="24"/>
          <w:szCs w:val="24"/>
        </w:rPr>
        <w:t>Информация за наличността и качеството на данните</w:t>
      </w:r>
    </w:p>
    <w:p w14:paraId="7C8D8495" w14:textId="77777777" w:rsidR="00BB6E3B" w:rsidRPr="002E34DD" w:rsidRDefault="00BB6E3B" w:rsidP="00BB6E3B">
      <w:pPr>
        <w:spacing w:before="120" w:after="120"/>
        <w:jc w:val="both"/>
        <w:rPr>
          <w:sz w:val="24"/>
          <w:szCs w:val="24"/>
        </w:rPr>
      </w:pPr>
      <w:r w:rsidRPr="002E34DD">
        <w:rPr>
          <w:sz w:val="24"/>
          <w:szCs w:val="24"/>
        </w:rPr>
        <w:t>Източниците на информация са:</w:t>
      </w:r>
    </w:p>
    <w:p w14:paraId="5C243838" w14:textId="00F82293" w:rsidR="00BB6E3B" w:rsidRPr="00DD37CC" w:rsidRDefault="00BB6E3B" w:rsidP="00BB6E3B">
      <w:pPr>
        <w:numPr>
          <w:ilvl w:val="1"/>
          <w:numId w:val="1"/>
        </w:numPr>
        <w:tabs>
          <w:tab w:val="left" w:pos="709"/>
        </w:tabs>
        <w:ind w:left="-26" w:firstLine="338"/>
        <w:jc w:val="both"/>
        <w:rPr>
          <w:color w:val="000000"/>
          <w:sz w:val="24"/>
          <w:szCs w:val="24"/>
        </w:rPr>
      </w:pPr>
      <w:r w:rsidRPr="002E34DD">
        <w:rPr>
          <w:spacing w:val="-4"/>
          <w:sz w:val="24"/>
          <w:szCs w:val="24"/>
        </w:rPr>
        <w:t xml:space="preserve">Финансови и нефинансови документи за дейността на МВнР и на задграничните представителства. </w:t>
      </w:r>
    </w:p>
    <w:p w14:paraId="4A532476" w14:textId="436706CB" w:rsidR="00DD37CC" w:rsidRDefault="00DD37CC" w:rsidP="00DD37CC">
      <w:pPr>
        <w:tabs>
          <w:tab w:val="left" w:pos="709"/>
        </w:tabs>
        <w:jc w:val="both"/>
        <w:rPr>
          <w:spacing w:val="-4"/>
          <w:sz w:val="24"/>
          <w:szCs w:val="24"/>
        </w:rPr>
      </w:pPr>
    </w:p>
    <w:p w14:paraId="44792ABE" w14:textId="77777777" w:rsidR="00DD37CC" w:rsidRPr="00441E28" w:rsidRDefault="00DD37CC" w:rsidP="00DD37CC">
      <w:pPr>
        <w:jc w:val="both"/>
        <w:rPr>
          <w:b/>
          <w:sz w:val="24"/>
          <w:szCs w:val="24"/>
        </w:rPr>
      </w:pPr>
      <w:r w:rsidRPr="00441E28">
        <w:rPr>
          <w:b/>
          <w:sz w:val="24"/>
          <w:szCs w:val="24"/>
        </w:rPr>
        <w:t xml:space="preserve">Проектобюджет и актуализирана бюджетна прогноза по ведомствени и администрирани параграфи на </w:t>
      </w:r>
    </w:p>
    <w:p w14:paraId="627C7A07" w14:textId="482C5068" w:rsidR="00DD37CC" w:rsidRDefault="00DD37CC" w:rsidP="00DD37CC">
      <w:pPr>
        <w:tabs>
          <w:tab w:val="left" w:pos="709"/>
        </w:tabs>
        <w:jc w:val="both"/>
        <w:rPr>
          <w:b/>
          <w:sz w:val="24"/>
          <w:szCs w:val="24"/>
        </w:rPr>
      </w:pPr>
      <w:r w:rsidRPr="00DD37CC">
        <w:rPr>
          <w:b/>
          <w:sz w:val="24"/>
          <w:szCs w:val="24"/>
        </w:rPr>
        <w:t>Програма 1100.01.11 „Администриране и осигуряване на дейността на Централно управление на МВнР“</w:t>
      </w:r>
    </w:p>
    <w:p w14:paraId="67157D12" w14:textId="44D84F94" w:rsidR="00DD37CC" w:rsidRDefault="00DD37CC" w:rsidP="00DD37CC">
      <w:pPr>
        <w:tabs>
          <w:tab w:val="left" w:pos="709"/>
        </w:tabs>
        <w:jc w:val="both"/>
        <w:rPr>
          <w:b/>
          <w:sz w:val="24"/>
          <w:szCs w:val="24"/>
        </w:rPr>
      </w:pPr>
    </w:p>
    <w:tbl>
      <w:tblPr>
        <w:tblW w:w="9377" w:type="dxa"/>
        <w:tblCellMar>
          <w:left w:w="70" w:type="dxa"/>
          <w:right w:w="70" w:type="dxa"/>
        </w:tblCellMar>
        <w:tblLook w:val="04A0" w:firstRow="1" w:lastRow="0" w:firstColumn="1" w:lastColumn="0" w:noHBand="0" w:noVBand="1"/>
      </w:tblPr>
      <w:tblGrid>
        <w:gridCol w:w="416"/>
        <w:gridCol w:w="3969"/>
        <w:gridCol w:w="850"/>
        <w:gridCol w:w="851"/>
        <w:gridCol w:w="791"/>
        <w:gridCol w:w="854"/>
        <w:gridCol w:w="823"/>
        <w:gridCol w:w="823"/>
      </w:tblGrid>
      <w:tr w:rsidR="00DD37CC" w:rsidRPr="00DD37CC" w14:paraId="0748359D" w14:textId="77777777" w:rsidTr="00DD37CC">
        <w:trPr>
          <w:trHeight w:val="810"/>
        </w:trPr>
        <w:tc>
          <w:tcPr>
            <w:tcW w:w="416" w:type="dxa"/>
            <w:tcBorders>
              <w:top w:val="single" w:sz="8" w:space="0" w:color="auto"/>
              <w:left w:val="single" w:sz="8" w:space="0" w:color="auto"/>
              <w:bottom w:val="single" w:sz="8" w:space="0" w:color="auto"/>
              <w:right w:val="nil"/>
            </w:tcBorders>
            <w:shd w:val="clear" w:color="000000" w:fill="FFCC99"/>
            <w:noWrap/>
            <w:vAlign w:val="center"/>
            <w:hideMark/>
          </w:tcPr>
          <w:p w14:paraId="270FE4CA" w14:textId="77777777" w:rsidR="00DD37CC" w:rsidRPr="00DD37CC" w:rsidRDefault="00DD37CC" w:rsidP="00DD37CC">
            <w:pPr>
              <w:jc w:val="both"/>
              <w:rPr>
                <w:b/>
                <w:bCs/>
                <w:color w:val="000000"/>
                <w:sz w:val="16"/>
                <w:szCs w:val="16"/>
              </w:rPr>
            </w:pPr>
            <w:r w:rsidRPr="00DD37CC">
              <w:rPr>
                <w:b/>
                <w:bCs/>
                <w:color w:val="000000"/>
                <w:sz w:val="16"/>
                <w:szCs w:val="16"/>
              </w:rPr>
              <w:t>№</w:t>
            </w:r>
          </w:p>
        </w:tc>
        <w:tc>
          <w:tcPr>
            <w:tcW w:w="3969" w:type="dxa"/>
            <w:tcBorders>
              <w:top w:val="single" w:sz="8" w:space="0" w:color="auto"/>
              <w:left w:val="single" w:sz="8" w:space="0" w:color="auto"/>
              <w:bottom w:val="single" w:sz="8" w:space="0" w:color="auto"/>
              <w:right w:val="nil"/>
            </w:tcBorders>
            <w:shd w:val="clear" w:color="000000" w:fill="FFCC99"/>
            <w:noWrap/>
            <w:vAlign w:val="center"/>
            <w:hideMark/>
          </w:tcPr>
          <w:p w14:paraId="27C8D28E" w14:textId="77777777" w:rsidR="00DD37CC" w:rsidRPr="00DD37CC" w:rsidRDefault="00DD37CC" w:rsidP="00DD37CC">
            <w:pPr>
              <w:jc w:val="both"/>
              <w:rPr>
                <w:b/>
                <w:bCs/>
                <w:color w:val="000000"/>
                <w:sz w:val="16"/>
                <w:szCs w:val="16"/>
              </w:rPr>
            </w:pPr>
            <w:r w:rsidRPr="00DD37CC">
              <w:rPr>
                <w:b/>
                <w:bCs/>
                <w:color w:val="000000"/>
                <w:sz w:val="16"/>
                <w:szCs w:val="16"/>
              </w:rPr>
              <w:t>Бюджетна програма "Администриране и осигуряване на дейността на Централно управление на МВнР"</w:t>
            </w:r>
          </w:p>
        </w:tc>
        <w:tc>
          <w:tcPr>
            <w:tcW w:w="850"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5E425BC3" w14:textId="77777777" w:rsidR="00DD37CC" w:rsidRPr="00DD37CC" w:rsidRDefault="00DD37CC" w:rsidP="00DD37CC">
            <w:pPr>
              <w:jc w:val="center"/>
              <w:rPr>
                <w:b/>
                <w:bCs/>
                <w:color w:val="000000"/>
                <w:sz w:val="16"/>
                <w:szCs w:val="16"/>
              </w:rPr>
            </w:pPr>
            <w:r w:rsidRPr="00DD37CC">
              <w:rPr>
                <w:b/>
                <w:bCs/>
                <w:color w:val="000000"/>
                <w:sz w:val="16"/>
                <w:szCs w:val="16"/>
              </w:rPr>
              <w:t>Отчет 2019</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32C7414D" w14:textId="77777777" w:rsidR="00DD37CC" w:rsidRPr="00DD37CC" w:rsidRDefault="00DD37CC" w:rsidP="00DD37CC">
            <w:pPr>
              <w:jc w:val="center"/>
              <w:rPr>
                <w:b/>
                <w:bCs/>
                <w:color w:val="000000"/>
                <w:sz w:val="16"/>
                <w:szCs w:val="16"/>
              </w:rPr>
            </w:pPr>
            <w:r w:rsidRPr="00DD37CC">
              <w:rPr>
                <w:b/>
                <w:bCs/>
                <w:color w:val="000000"/>
                <w:sz w:val="16"/>
                <w:szCs w:val="16"/>
              </w:rPr>
              <w:t>Отчет 2020</w:t>
            </w:r>
          </w:p>
        </w:tc>
        <w:tc>
          <w:tcPr>
            <w:tcW w:w="791" w:type="dxa"/>
            <w:tcBorders>
              <w:top w:val="single" w:sz="8" w:space="0" w:color="auto"/>
              <w:left w:val="nil"/>
              <w:bottom w:val="single" w:sz="8" w:space="0" w:color="auto"/>
              <w:right w:val="single" w:sz="8" w:space="0" w:color="auto"/>
            </w:tcBorders>
            <w:shd w:val="clear" w:color="000000" w:fill="FFCC99"/>
            <w:vAlign w:val="center"/>
            <w:hideMark/>
          </w:tcPr>
          <w:p w14:paraId="2120EB4F" w14:textId="77777777" w:rsidR="00DD37CC" w:rsidRPr="00DD37CC" w:rsidRDefault="00DD37CC" w:rsidP="00DD37CC">
            <w:pPr>
              <w:jc w:val="center"/>
              <w:rPr>
                <w:b/>
                <w:bCs/>
                <w:color w:val="000000"/>
                <w:sz w:val="16"/>
                <w:szCs w:val="16"/>
              </w:rPr>
            </w:pPr>
            <w:r w:rsidRPr="00DD37CC">
              <w:rPr>
                <w:b/>
                <w:bCs/>
                <w:color w:val="000000"/>
                <w:sz w:val="16"/>
                <w:szCs w:val="16"/>
              </w:rPr>
              <w:t>Закон 2021</w:t>
            </w:r>
          </w:p>
        </w:tc>
        <w:tc>
          <w:tcPr>
            <w:tcW w:w="854" w:type="dxa"/>
            <w:tcBorders>
              <w:top w:val="single" w:sz="8" w:space="0" w:color="auto"/>
              <w:left w:val="nil"/>
              <w:bottom w:val="single" w:sz="8" w:space="0" w:color="auto"/>
              <w:right w:val="single" w:sz="8" w:space="0" w:color="auto"/>
            </w:tcBorders>
            <w:shd w:val="clear" w:color="000000" w:fill="FFCC99"/>
            <w:vAlign w:val="center"/>
            <w:hideMark/>
          </w:tcPr>
          <w:p w14:paraId="06F0025B" w14:textId="77777777" w:rsidR="00DD37CC" w:rsidRPr="00DD37CC" w:rsidRDefault="00DD37CC" w:rsidP="00DD37CC">
            <w:pPr>
              <w:jc w:val="center"/>
              <w:rPr>
                <w:b/>
                <w:bCs/>
                <w:color w:val="000000"/>
                <w:sz w:val="16"/>
                <w:szCs w:val="16"/>
              </w:rPr>
            </w:pPr>
            <w:r w:rsidRPr="00DD37CC">
              <w:rPr>
                <w:b/>
                <w:bCs/>
                <w:color w:val="000000"/>
                <w:sz w:val="16"/>
                <w:szCs w:val="16"/>
              </w:rPr>
              <w:t>Проект 2022 г.</w:t>
            </w:r>
          </w:p>
        </w:tc>
        <w:tc>
          <w:tcPr>
            <w:tcW w:w="823" w:type="dxa"/>
            <w:tcBorders>
              <w:top w:val="single" w:sz="8" w:space="0" w:color="auto"/>
              <w:left w:val="nil"/>
              <w:bottom w:val="single" w:sz="8" w:space="0" w:color="auto"/>
              <w:right w:val="single" w:sz="8" w:space="0" w:color="auto"/>
            </w:tcBorders>
            <w:shd w:val="clear" w:color="000000" w:fill="FFCC99"/>
            <w:vAlign w:val="center"/>
            <w:hideMark/>
          </w:tcPr>
          <w:p w14:paraId="40970991" w14:textId="77777777" w:rsidR="00DD37CC" w:rsidRPr="00DD37CC" w:rsidRDefault="00DD37CC" w:rsidP="00DD37CC">
            <w:pPr>
              <w:jc w:val="center"/>
              <w:rPr>
                <w:b/>
                <w:bCs/>
                <w:color w:val="000000"/>
                <w:sz w:val="16"/>
                <w:szCs w:val="16"/>
              </w:rPr>
            </w:pPr>
            <w:r w:rsidRPr="00DD37CC">
              <w:rPr>
                <w:b/>
                <w:bCs/>
                <w:color w:val="000000"/>
                <w:sz w:val="16"/>
                <w:szCs w:val="16"/>
              </w:rPr>
              <w:t>Прогноза 2023 г.</w:t>
            </w:r>
          </w:p>
        </w:tc>
        <w:tc>
          <w:tcPr>
            <w:tcW w:w="823" w:type="dxa"/>
            <w:tcBorders>
              <w:top w:val="single" w:sz="8" w:space="0" w:color="auto"/>
              <w:left w:val="nil"/>
              <w:bottom w:val="single" w:sz="8" w:space="0" w:color="auto"/>
              <w:right w:val="single" w:sz="8" w:space="0" w:color="auto"/>
            </w:tcBorders>
            <w:shd w:val="clear" w:color="000000" w:fill="FFCC99"/>
            <w:vAlign w:val="center"/>
            <w:hideMark/>
          </w:tcPr>
          <w:p w14:paraId="7D56D577" w14:textId="77777777" w:rsidR="00DD37CC" w:rsidRPr="00DD37CC" w:rsidRDefault="00DD37CC" w:rsidP="00DD37CC">
            <w:pPr>
              <w:jc w:val="center"/>
              <w:rPr>
                <w:b/>
                <w:bCs/>
                <w:color w:val="000000"/>
                <w:sz w:val="16"/>
                <w:szCs w:val="16"/>
              </w:rPr>
            </w:pPr>
            <w:r w:rsidRPr="00DD37CC">
              <w:rPr>
                <w:b/>
                <w:bCs/>
                <w:color w:val="000000"/>
                <w:sz w:val="16"/>
                <w:szCs w:val="16"/>
              </w:rPr>
              <w:t>Прогноза 2024 г.</w:t>
            </w:r>
          </w:p>
        </w:tc>
      </w:tr>
      <w:tr w:rsidR="00DD37CC" w:rsidRPr="00DD37CC" w14:paraId="696F87F4" w14:textId="77777777" w:rsidTr="00DD37CC">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83D736A" w14:textId="77777777" w:rsidR="00DD37CC" w:rsidRPr="00DD37CC" w:rsidRDefault="00DD37CC" w:rsidP="00DD37CC">
            <w:pPr>
              <w:jc w:val="both"/>
              <w:rPr>
                <w:b/>
                <w:bCs/>
                <w:i/>
                <w:iCs/>
                <w:color w:val="000000"/>
                <w:sz w:val="16"/>
                <w:szCs w:val="16"/>
              </w:rPr>
            </w:pPr>
            <w:r w:rsidRPr="00DD37CC">
              <w:rPr>
                <w:b/>
                <w:bCs/>
                <w:i/>
                <w:i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6881B03A" w14:textId="77777777" w:rsidR="00DD37CC" w:rsidRPr="00DD37CC" w:rsidRDefault="00DD37CC" w:rsidP="00DD37CC">
            <w:pPr>
              <w:jc w:val="center"/>
              <w:rPr>
                <w:b/>
                <w:bCs/>
                <w:color w:val="000000"/>
                <w:sz w:val="16"/>
                <w:szCs w:val="16"/>
              </w:rPr>
            </w:pPr>
            <w:r w:rsidRPr="00DD37CC">
              <w:rPr>
                <w:b/>
                <w:bCs/>
                <w:color w:val="000000"/>
                <w:sz w:val="16"/>
                <w:szCs w:val="16"/>
              </w:rPr>
              <w:t>1</w:t>
            </w:r>
          </w:p>
        </w:tc>
        <w:tc>
          <w:tcPr>
            <w:tcW w:w="850" w:type="dxa"/>
            <w:tcBorders>
              <w:top w:val="nil"/>
              <w:left w:val="nil"/>
              <w:bottom w:val="single" w:sz="8" w:space="0" w:color="auto"/>
              <w:right w:val="single" w:sz="8" w:space="0" w:color="auto"/>
            </w:tcBorders>
            <w:shd w:val="clear" w:color="auto" w:fill="auto"/>
            <w:noWrap/>
            <w:vAlign w:val="center"/>
            <w:hideMark/>
          </w:tcPr>
          <w:p w14:paraId="525291B0" w14:textId="77777777" w:rsidR="00DD37CC" w:rsidRPr="00DD37CC" w:rsidRDefault="00DD37CC" w:rsidP="00DD37CC">
            <w:pPr>
              <w:jc w:val="center"/>
              <w:rPr>
                <w:b/>
                <w:bCs/>
                <w:color w:val="000000"/>
                <w:sz w:val="16"/>
                <w:szCs w:val="16"/>
              </w:rPr>
            </w:pPr>
            <w:r w:rsidRPr="00DD37CC">
              <w:rPr>
                <w:b/>
                <w:bCs/>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44ABE700" w14:textId="77777777" w:rsidR="00DD37CC" w:rsidRPr="00DD37CC" w:rsidRDefault="00DD37CC" w:rsidP="00DD37CC">
            <w:pPr>
              <w:jc w:val="center"/>
              <w:rPr>
                <w:b/>
                <w:bCs/>
                <w:color w:val="000000"/>
                <w:sz w:val="16"/>
                <w:szCs w:val="16"/>
              </w:rPr>
            </w:pPr>
            <w:r w:rsidRPr="00DD37CC">
              <w:rPr>
                <w:b/>
                <w:bCs/>
                <w:color w:val="000000"/>
                <w:sz w:val="16"/>
                <w:szCs w:val="16"/>
              </w:rPr>
              <w:t>3</w:t>
            </w:r>
          </w:p>
        </w:tc>
        <w:tc>
          <w:tcPr>
            <w:tcW w:w="791" w:type="dxa"/>
            <w:tcBorders>
              <w:top w:val="nil"/>
              <w:left w:val="nil"/>
              <w:bottom w:val="single" w:sz="8" w:space="0" w:color="auto"/>
              <w:right w:val="single" w:sz="8" w:space="0" w:color="auto"/>
            </w:tcBorders>
            <w:shd w:val="clear" w:color="auto" w:fill="auto"/>
            <w:noWrap/>
            <w:vAlign w:val="center"/>
            <w:hideMark/>
          </w:tcPr>
          <w:p w14:paraId="11C9D194" w14:textId="77777777" w:rsidR="00DD37CC" w:rsidRPr="00DD37CC" w:rsidRDefault="00DD37CC" w:rsidP="00DD37CC">
            <w:pPr>
              <w:jc w:val="center"/>
              <w:rPr>
                <w:b/>
                <w:bCs/>
                <w:color w:val="000000"/>
                <w:sz w:val="16"/>
                <w:szCs w:val="16"/>
              </w:rPr>
            </w:pPr>
            <w:r w:rsidRPr="00DD37CC">
              <w:rPr>
                <w:b/>
                <w:bCs/>
                <w:color w:val="000000"/>
                <w:sz w:val="16"/>
                <w:szCs w:val="16"/>
              </w:rPr>
              <w:t>4</w:t>
            </w:r>
          </w:p>
        </w:tc>
        <w:tc>
          <w:tcPr>
            <w:tcW w:w="854" w:type="dxa"/>
            <w:tcBorders>
              <w:top w:val="nil"/>
              <w:left w:val="nil"/>
              <w:bottom w:val="single" w:sz="8" w:space="0" w:color="auto"/>
              <w:right w:val="single" w:sz="8" w:space="0" w:color="auto"/>
            </w:tcBorders>
            <w:shd w:val="clear" w:color="auto" w:fill="auto"/>
            <w:noWrap/>
            <w:vAlign w:val="center"/>
            <w:hideMark/>
          </w:tcPr>
          <w:p w14:paraId="0679E7CC" w14:textId="77777777" w:rsidR="00DD37CC" w:rsidRPr="00DD37CC" w:rsidRDefault="00DD37CC" w:rsidP="00DD37CC">
            <w:pPr>
              <w:jc w:val="center"/>
              <w:rPr>
                <w:b/>
                <w:bCs/>
                <w:color w:val="000000"/>
                <w:sz w:val="16"/>
                <w:szCs w:val="16"/>
              </w:rPr>
            </w:pPr>
            <w:r w:rsidRPr="00DD37CC">
              <w:rPr>
                <w:b/>
                <w:bCs/>
                <w:color w:val="000000"/>
                <w:sz w:val="16"/>
                <w:szCs w:val="16"/>
              </w:rPr>
              <w:t>5</w:t>
            </w:r>
          </w:p>
        </w:tc>
        <w:tc>
          <w:tcPr>
            <w:tcW w:w="823" w:type="dxa"/>
            <w:tcBorders>
              <w:top w:val="nil"/>
              <w:left w:val="nil"/>
              <w:bottom w:val="single" w:sz="8" w:space="0" w:color="auto"/>
              <w:right w:val="single" w:sz="8" w:space="0" w:color="auto"/>
            </w:tcBorders>
            <w:shd w:val="clear" w:color="auto" w:fill="auto"/>
            <w:noWrap/>
            <w:vAlign w:val="center"/>
            <w:hideMark/>
          </w:tcPr>
          <w:p w14:paraId="0DBE2619" w14:textId="77777777" w:rsidR="00DD37CC" w:rsidRPr="00DD37CC" w:rsidRDefault="00DD37CC" w:rsidP="00DD37CC">
            <w:pPr>
              <w:jc w:val="center"/>
              <w:rPr>
                <w:b/>
                <w:bCs/>
                <w:color w:val="000000"/>
                <w:sz w:val="16"/>
                <w:szCs w:val="16"/>
              </w:rPr>
            </w:pPr>
            <w:r w:rsidRPr="00DD37CC">
              <w:rPr>
                <w:b/>
                <w:bCs/>
                <w:color w:val="000000"/>
                <w:sz w:val="16"/>
                <w:szCs w:val="16"/>
              </w:rPr>
              <w:t>6</w:t>
            </w:r>
          </w:p>
        </w:tc>
        <w:tc>
          <w:tcPr>
            <w:tcW w:w="823" w:type="dxa"/>
            <w:tcBorders>
              <w:top w:val="nil"/>
              <w:left w:val="nil"/>
              <w:bottom w:val="single" w:sz="8" w:space="0" w:color="auto"/>
              <w:right w:val="single" w:sz="8" w:space="0" w:color="auto"/>
            </w:tcBorders>
            <w:shd w:val="clear" w:color="auto" w:fill="auto"/>
            <w:noWrap/>
            <w:vAlign w:val="center"/>
            <w:hideMark/>
          </w:tcPr>
          <w:p w14:paraId="52C84E45" w14:textId="77777777" w:rsidR="00DD37CC" w:rsidRPr="00DD37CC" w:rsidRDefault="00DD37CC" w:rsidP="00DD37CC">
            <w:pPr>
              <w:jc w:val="center"/>
              <w:rPr>
                <w:b/>
                <w:bCs/>
                <w:color w:val="000000"/>
                <w:sz w:val="16"/>
                <w:szCs w:val="16"/>
              </w:rPr>
            </w:pPr>
            <w:r w:rsidRPr="00DD37CC">
              <w:rPr>
                <w:b/>
                <w:bCs/>
                <w:color w:val="000000"/>
                <w:sz w:val="16"/>
                <w:szCs w:val="16"/>
              </w:rPr>
              <w:t>7</w:t>
            </w:r>
          </w:p>
        </w:tc>
      </w:tr>
      <w:tr w:rsidR="00DD37CC" w:rsidRPr="00DD37CC" w14:paraId="5CD42C0A"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76BF8224" w14:textId="77777777" w:rsidR="00DD37CC" w:rsidRPr="00DD37CC" w:rsidRDefault="00DD37CC" w:rsidP="00DD37CC">
            <w:pPr>
              <w:jc w:val="both"/>
              <w:rPr>
                <w:b/>
                <w:bCs/>
                <w:color w:val="000000"/>
                <w:sz w:val="16"/>
                <w:szCs w:val="16"/>
              </w:rPr>
            </w:pPr>
            <w:r w:rsidRPr="00DD37CC">
              <w:rPr>
                <w:b/>
                <w:bCs/>
                <w:color w:val="000000"/>
                <w:sz w:val="16"/>
                <w:szCs w:val="16"/>
              </w:rPr>
              <w:t>І.</w:t>
            </w:r>
          </w:p>
        </w:tc>
        <w:tc>
          <w:tcPr>
            <w:tcW w:w="3969" w:type="dxa"/>
            <w:tcBorders>
              <w:top w:val="nil"/>
              <w:left w:val="nil"/>
              <w:bottom w:val="single" w:sz="8" w:space="0" w:color="auto"/>
              <w:right w:val="single" w:sz="8" w:space="0" w:color="auto"/>
            </w:tcBorders>
            <w:shd w:val="clear" w:color="000000" w:fill="FFCC99"/>
            <w:noWrap/>
            <w:vAlign w:val="center"/>
            <w:hideMark/>
          </w:tcPr>
          <w:p w14:paraId="2BF08B80" w14:textId="77777777" w:rsidR="00DD37CC" w:rsidRPr="00DD37CC" w:rsidRDefault="00DD37CC" w:rsidP="00DD37CC">
            <w:pPr>
              <w:rPr>
                <w:b/>
                <w:bCs/>
                <w:color w:val="000000"/>
                <w:sz w:val="16"/>
                <w:szCs w:val="16"/>
              </w:rPr>
            </w:pPr>
            <w:r w:rsidRPr="00DD37CC">
              <w:rPr>
                <w:b/>
                <w:bCs/>
                <w:color w:val="000000"/>
                <w:sz w:val="16"/>
                <w:szCs w:val="16"/>
              </w:rPr>
              <w:t>Общо ведомствени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4624810C" w14:textId="77777777" w:rsidR="00DD37CC" w:rsidRPr="00DD37CC" w:rsidRDefault="00DD37CC" w:rsidP="00DD37CC">
            <w:pPr>
              <w:jc w:val="right"/>
              <w:rPr>
                <w:b/>
                <w:bCs/>
                <w:color w:val="000000"/>
                <w:sz w:val="16"/>
                <w:szCs w:val="16"/>
              </w:rPr>
            </w:pPr>
            <w:r w:rsidRPr="00DD37CC">
              <w:rPr>
                <w:b/>
                <w:bCs/>
                <w:color w:val="000000"/>
                <w:sz w:val="16"/>
                <w:szCs w:val="16"/>
              </w:rPr>
              <w:t>26 915,6</w:t>
            </w:r>
          </w:p>
        </w:tc>
        <w:tc>
          <w:tcPr>
            <w:tcW w:w="851" w:type="dxa"/>
            <w:tcBorders>
              <w:top w:val="nil"/>
              <w:left w:val="nil"/>
              <w:bottom w:val="single" w:sz="8" w:space="0" w:color="auto"/>
              <w:right w:val="single" w:sz="8" w:space="0" w:color="auto"/>
            </w:tcBorders>
            <w:shd w:val="clear" w:color="000000" w:fill="FFCC99"/>
            <w:noWrap/>
            <w:vAlign w:val="center"/>
            <w:hideMark/>
          </w:tcPr>
          <w:p w14:paraId="01777125" w14:textId="77777777" w:rsidR="00DD37CC" w:rsidRPr="00DD37CC" w:rsidRDefault="00DD37CC" w:rsidP="00DD37CC">
            <w:pPr>
              <w:jc w:val="right"/>
              <w:rPr>
                <w:b/>
                <w:bCs/>
                <w:color w:val="000000"/>
                <w:sz w:val="16"/>
                <w:szCs w:val="16"/>
              </w:rPr>
            </w:pPr>
            <w:r w:rsidRPr="00DD37CC">
              <w:rPr>
                <w:b/>
                <w:bCs/>
                <w:color w:val="000000"/>
                <w:sz w:val="16"/>
                <w:szCs w:val="16"/>
              </w:rPr>
              <w:t>33 628,3</w:t>
            </w:r>
          </w:p>
        </w:tc>
        <w:tc>
          <w:tcPr>
            <w:tcW w:w="791" w:type="dxa"/>
            <w:tcBorders>
              <w:top w:val="nil"/>
              <w:left w:val="nil"/>
              <w:bottom w:val="single" w:sz="8" w:space="0" w:color="auto"/>
              <w:right w:val="single" w:sz="8" w:space="0" w:color="auto"/>
            </w:tcBorders>
            <w:shd w:val="clear" w:color="000000" w:fill="FFCC99"/>
            <w:noWrap/>
            <w:vAlign w:val="center"/>
            <w:hideMark/>
          </w:tcPr>
          <w:p w14:paraId="5E3C4C5D" w14:textId="77777777" w:rsidR="00DD37CC" w:rsidRPr="00DD37CC" w:rsidRDefault="00DD37CC" w:rsidP="00DD37CC">
            <w:pPr>
              <w:jc w:val="right"/>
              <w:rPr>
                <w:b/>
                <w:bCs/>
                <w:color w:val="000000"/>
                <w:sz w:val="16"/>
                <w:szCs w:val="16"/>
              </w:rPr>
            </w:pPr>
            <w:r w:rsidRPr="00DD37CC">
              <w:rPr>
                <w:b/>
                <w:bCs/>
                <w:color w:val="000000"/>
                <w:sz w:val="16"/>
                <w:szCs w:val="16"/>
              </w:rPr>
              <w:t>33 159,6</w:t>
            </w:r>
          </w:p>
        </w:tc>
        <w:tc>
          <w:tcPr>
            <w:tcW w:w="854" w:type="dxa"/>
            <w:tcBorders>
              <w:top w:val="nil"/>
              <w:left w:val="nil"/>
              <w:bottom w:val="single" w:sz="8" w:space="0" w:color="auto"/>
              <w:right w:val="single" w:sz="8" w:space="0" w:color="auto"/>
            </w:tcBorders>
            <w:shd w:val="clear" w:color="000000" w:fill="FFCC99"/>
            <w:noWrap/>
            <w:vAlign w:val="center"/>
            <w:hideMark/>
          </w:tcPr>
          <w:p w14:paraId="4A4A8745" w14:textId="77777777" w:rsidR="00DD37CC" w:rsidRPr="00DD37CC" w:rsidRDefault="00DD37CC" w:rsidP="00DD37CC">
            <w:pPr>
              <w:jc w:val="right"/>
              <w:rPr>
                <w:b/>
                <w:bCs/>
                <w:color w:val="000000"/>
                <w:sz w:val="16"/>
                <w:szCs w:val="16"/>
              </w:rPr>
            </w:pPr>
            <w:r w:rsidRPr="00DD37CC">
              <w:rPr>
                <w:b/>
                <w:bCs/>
                <w:color w:val="000000"/>
                <w:sz w:val="16"/>
                <w:szCs w:val="16"/>
              </w:rPr>
              <w:t>32 534,7</w:t>
            </w:r>
          </w:p>
        </w:tc>
        <w:tc>
          <w:tcPr>
            <w:tcW w:w="823" w:type="dxa"/>
            <w:tcBorders>
              <w:top w:val="nil"/>
              <w:left w:val="nil"/>
              <w:bottom w:val="single" w:sz="8" w:space="0" w:color="auto"/>
              <w:right w:val="single" w:sz="8" w:space="0" w:color="auto"/>
            </w:tcBorders>
            <w:shd w:val="clear" w:color="000000" w:fill="FFCC99"/>
            <w:noWrap/>
            <w:vAlign w:val="center"/>
            <w:hideMark/>
          </w:tcPr>
          <w:p w14:paraId="28342E32" w14:textId="77777777" w:rsidR="00DD37CC" w:rsidRPr="00DD37CC" w:rsidRDefault="00DD37CC" w:rsidP="00DD37CC">
            <w:pPr>
              <w:jc w:val="right"/>
              <w:rPr>
                <w:b/>
                <w:bCs/>
                <w:color w:val="000000"/>
                <w:sz w:val="16"/>
                <w:szCs w:val="16"/>
              </w:rPr>
            </w:pPr>
            <w:r w:rsidRPr="00DD37CC">
              <w:rPr>
                <w:b/>
                <w:bCs/>
                <w:color w:val="000000"/>
                <w:sz w:val="16"/>
                <w:szCs w:val="16"/>
              </w:rPr>
              <w:t>32 553,4</w:t>
            </w:r>
          </w:p>
        </w:tc>
        <w:tc>
          <w:tcPr>
            <w:tcW w:w="823" w:type="dxa"/>
            <w:tcBorders>
              <w:top w:val="nil"/>
              <w:left w:val="nil"/>
              <w:bottom w:val="single" w:sz="8" w:space="0" w:color="auto"/>
              <w:right w:val="single" w:sz="8" w:space="0" w:color="auto"/>
            </w:tcBorders>
            <w:shd w:val="clear" w:color="000000" w:fill="FFCC99"/>
            <w:noWrap/>
            <w:vAlign w:val="center"/>
            <w:hideMark/>
          </w:tcPr>
          <w:p w14:paraId="74DCFC9E" w14:textId="77777777" w:rsidR="00DD37CC" w:rsidRPr="00DD37CC" w:rsidRDefault="00DD37CC" w:rsidP="00DD37CC">
            <w:pPr>
              <w:jc w:val="right"/>
              <w:rPr>
                <w:b/>
                <w:bCs/>
                <w:color w:val="000000"/>
                <w:sz w:val="16"/>
                <w:szCs w:val="16"/>
              </w:rPr>
            </w:pPr>
            <w:r w:rsidRPr="00DD37CC">
              <w:rPr>
                <w:b/>
                <w:bCs/>
                <w:color w:val="000000"/>
                <w:sz w:val="16"/>
                <w:szCs w:val="16"/>
              </w:rPr>
              <w:t>32 547,5</w:t>
            </w:r>
          </w:p>
        </w:tc>
      </w:tr>
      <w:tr w:rsidR="00DD37CC" w:rsidRPr="00DD37CC" w14:paraId="19C86154"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52AA522D"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6B1F5A51" w14:textId="77777777" w:rsidR="00DD37CC" w:rsidRPr="00DD37CC" w:rsidRDefault="00DD37CC" w:rsidP="00DD37CC">
            <w:pPr>
              <w:rPr>
                <w:b/>
                <w:bCs/>
                <w:color w:val="000000"/>
                <w:sz w:val="16"/>
                <w:szCs w:val="16"/>
              </w:rPr>
            </w:pPr>
            <w:r w:rsidRPr="00DD37CC">
              <w:rPr>
                <w:b/>
                <w:bCs/>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14:paraId="2CD8CAB1" w14:textId="77777777" w:rsidR="00DD37CC" w:rsidRPr="00DD37CC" w:rsidRDefault="00DD37CC" w:rsidP="00DD37CC">
            <w:pPr>
              <w:jc w:val="right"/>
              <w:rPr>
                <w:color w:val="000000"/>
                <w:sz w:val="16"/>
                <w:szCs w:val="16"/>
              </w:rPr>
            </w:pPr>
            <w:r w:rsidRPr="00DD37CC">
              <w:rPr>
                <w:color w:val="000000"/>
                <w:sz w:val="16"/>
                <w:szCs w:val="16"/>
              </w:rPr>
              <w:t>15 383,1</w:t>
            </w:r>
          </w:p>
        </w:tc>
        <w:tc>
          <w:tcPr>
            <w:tcW w:w="851" w:type="dxa"/>
            <w:tcBorders>
              <w:top w:val="nil"/>
              <w:left w:val="nil"/>
              <w:bottom w:val="single" w:sz="8" w:space="0" w:color="auto"/>
              <w:right w:val="single" w:sz="8" w:space="0" w:color="auto"/>
            </w:tcBorders>
            <w:shd w:val="clear" w:color="000000" w:fill="FFCC99"/>
            <w:noWrap/>
            <w:vAlign w:val="center"/>
            <w:hideMark/>
          </w:tcPr>
          <w:p w14:paraId="13E4A61F" w14:textId="77777777" w:rsidR="00DD37CC" w:rsidRPr="00DD37CC" w:rsidRDefault="00DD37CC" w:rsidP="00DD37CC">
            <w:pPr>
              <w:jc w:val="right"/>
              <w:rPr>
                <w:color w:val="000000"/>
                <w:sz w:val="16"/>
                <w:szCs w:val="16"/>
              </w:rPr>
            </w:pPr>
            <w:r w:rsidRPr="00DD37CC">
              <w:rPr>
                <w:color w:val="000000"/>
                <w:sz w:val="16"/>
                <w:szCs w:val="16"/>
              </w:rPr>
              <w:t>16 494,2</w:t>
            </w:r>
          </w:p>
        </w:tc>
        <w:tc>
          <w:tcPr>
            <w:tcW w:w="791" w:type="dxa"/>
            <w:tcBorders>
              <w:top w:val="nil"/>
              <w:left w:val="nil"/>
              <w:bottom w:val="single" w:sz="8" w:space="0" w:color="auto"/>
              <w:right w:val="single" w:sz="8" w:space="0" w:color="auto"/>
            </w:tcBorders>
            <w:shd w:val="clear" w:color="000000" w:fill="FFCC99"/>
            <w:noWrap/>
            <w:vAlign w:val="center"/>
            <w:hideMark/>
          </w:tcPr>
          <w:p w14:paraId="45C5A11E" w14:textId="77777777" w:rsidR="00DD37CC" w:rsidRPr="00DD37CC" w:rsidRDefault="00DD37CC" w:rsidP="00DD37CC">
            <w:pPr>
              <w:jc w:val="right"/>
              <w:rPr>
                <w:color w:val="000000"/>
                <w:sz w:val="16"/>
                <w:szCs w:val="16"/>
              </w:rPr>
            </w:pPr>
            <w:r w:rsidRPr="00DD37CC">
              <w:rPr>
                <w:color w:val="000000"/>
                <w:sz w:val="16"/>
                <w:szCs w:val="16"/>
              </w:rPr>
              <w:t>21 260,1</w:t>
            </w:r>
          </w:p>
        </w:tc>
        <w:tc>
          <w:tcPr>
            <w:tcW w:w="854" w:type="dxa"/>
            <w:tcBorders>
              <w:top w:val="nil"/>
              <w:left w:val="nil"/>
              <w:bottom w:val="single" w:sz="8" w:space="0" w:color="auto"/>
              <w:right w:val="single" w:sz="8" w:space="0" w:color="auto"/>
            </w:tcBorders>
            <w:shd w:val="clear" w:color="000000" w:fill="FFCC99"/>
            <w:noWrap/>
            <w:vAlign w:val="center"/>
            <w:hideMark/>
          </w:tcPr>
          <w:p w14:paraId="49C2DC08" w14:textId="77777777" w:rsidR="00DD37CC" w:rsidRPr="00DD37CC" w:rsidRDefault="00DD37CC" w:rsidP="00DD37CC">
            <w:pPr>
              <w:jc w:val="right"/>
              <w:rPr>
                <w:color w:val="000000"/>
                <w:sz w:val="16"/>
                <w:szCs w:val="16"/>
              </w:rPr>
            </w:pPr>
            <w:r w:rsidRPr="00DD37CC">
              <w:rPr>
                <w:color w:val="000000"/>
                <w:sz w:val="16"/>
                <w:szCs w:val="16"/>
              </w:rPr>
              <w:t>20 053,8</w:t>
            </w:r>
          </w:p>
        </w:tc>
        <w:tc>
          <w:tcPr>
            <w:tcW w:w="823" w:type="dxa"/>
            <w:tcBorders>
              <w:top w:val="nil"/>
              <w:left w:val="nil"/>
              <w:bottom w:val="single" w:sz="8" w:space="0" w:color="auto"/>
              <w:right w:val="single" w:sz="8" w:space="0" w:color="auto"/>
            </w:tcBorders>
            <w:shd w:val="clear" w:color="000000" w:fill="FFCC99"/>
            <w:noWrap/>
            <w:vAlign w:val="center"/>
            <w:hideMark/>
          </w:tcPr>
          <w:p w14:paraId="537FFA78" w14:textId="77777777" w:rsidR="00DD37CC" w:rsidRPr="00DD37CC" w:rsidRDefault="00DD37CC" w:rsidP="00DD37CC">
            <w:pPr>
              <w:jc w:val="right"/>
              <w:rPr>
                <w:color w:val="000000"/>
                <w:sz w:val="16"/>
                <w:szCs w:val="16"/>
              </w:rPr>
            </w:pPr>
            <w:r w:rsidRPr="00DD37CC">
              <w:rPr>
                <w:color w:val="000000"/>
                <w:sz w:val="16"/>
                <w:szCs w:val="16"/>
              </w:rPr>
              <w:t>20 195,4</w:t>
            </w:r>
          </w:p>
        </w:tc>
        <w:tc>
          <w:tcPr>
            <w:tcW w:w="823" w:type="dxa"/>
            <w:tcBorders>
              <w:top w:val="nil"/>
              <w:left w:val="nil"/>
              <w:bottom w:val="single" w:sz="8" w:space="0" w:color="auto"/>
              <w:right w:val="single" w:sz="8" w:space="0" w:color="auto"/>
            </w:tcBorders>
            <w:shd w:val="clear" w:color="000000" w:fill="FFCC99"/>
            <w:noWrap/>
            <w:vAlign w:val="center"/>
            <w:hideMark/>
          </w:tcPr>
          <w:p w14:paraId="6FB8A615" w14:textId="77777777" w:rsidR="00DD37CC" w:rsidRPr="00DD37CC" w:rsidRDefault="00DD37CC" w:rsidP="00DD37CC">
            <w:pPr>
              <w:jc w:val="right"/>
              <w:rPr>
                <w:color w:val="000000"/>
                <w:sz w:val="16"/>
                <w:szCs w:val="16"/>
              </w:rPr>
            </w:pPr>
            <w:r w:rsidRPr="00DD37CC">
              <w:rPr>
                <w:color w:val="000000"/>
                <w:sz w:val="16"/>
                <w:szCs w:val="16"/>
              </w:rPr>
              <w:t>20 195,4</w:t>
            </w:r>
          </w:p>
        </w:tc>
      </w:tr>
      <w:tr w:rsidR="00DD37CC" w:rsidRPr="00DD37CC" w14:paraId="779A1240"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374A83FF"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40B6951E" w14:textId="77777777" w:rsidR="00DD37CC" w:rsidRPr="00DD37CC" w:rsidRDefault="00DD37CC" w:rsidP="00DD37CC">
            <w:pPr>
              <w:rPr>
                <w:b/>
                <w:bCs/>
                <w:color w:val="000000"/>
                <w:sz w:val="16"/>
                <w:szCs w:val="16"/>
              </w:rPr>
            </w:pPr>
            <w:r w:rsidRPr="00DD37CC">
              <w:rPr>
                <w:b/>
                <w:bCs/>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14:paraId="378384AE" w14:textId="77777777" w:rsidR="00DD37CC" w:rsidRPr="00DD37CC" w:rsidRDefault="00DD37CC" w:rsidP="00DD37CC">
            <w:pPr>
              <w:jc w:val="right"/>
              <w:rPr>
                <w:color w:val="000000"/>
                <w:sz w:val="16"/>
                <w:szCs w:val="16"/>
              </w:rPr>
            </w:pPr>
            <w:r w:rsidRPr="00DD37CC">
              <w:rPr>
                <w:color w:val="000000"/>
                <w:sz w:val="16"/>
                <w:szCs w:val="16"/>
              </w:rPr>
              <w:t>7 736,4</w:t>
            </w:r>
          </w:p>
        </w:tc>
        <w:tc>
          <w:tcPr>
            <w:tcW w:w="851" w:type="dxa"/>
            <w:tcBorders>
              <w:top w:val="nil"/>
              <w:left w:val="nil"/>
              <w:bottom w:val="single" w:sz="8" w:space="0" w:color="auto"/>
              <w:right w:val="single" w:sz="8" w:space="0" w:color="auto"/>
            </w:tcBorders>
            <w:shd w:val="clear" w:color="000000" w:fill="FFCC99"/>
            <w:noWrap/>
            <w:vAlign w:val="center"/>
            <w:hideMark/>
          </w:tcPr>
          <w:p w14:paraId="4B85C673" w14:textId="77777777" w:rsidR="00DD37CC" w:rsidRPr="00DD37CC" w:rsidRDefault="00DD37CC" w:rsidP="00DD37CC">
            <w:pPr>
              <w:jc w:val="right"/>
              <w:rPr>
                <w:color w:val="000000"/>
                <w:sz w:val="16"/>
                <w:szCs w:val="16"/>
              </w:rPr>
            </w:pPr>
            <w:r w:rsidRPr="00DD37CC">
              <w:rPr>
                <w:color w:val="000000"/>
                <w:sz w:val="16"/>
                <w:szCs w:val="16"/>
              </w:rPr>
              <w:t>9 184,2</w:t>
            </w:r>
          </w:p>
        </w:tc>
        <w:tc>
          <w:tcPr>
            <w:tcW w:w="791" w:type="dxa"/>
            <w:tcBorders>
              <w:top w:val="nil"/>
              <w:left w:val="nil"/>
              <w:bottom w:val="single" w:sz="8" w:space="0" w:color="auto"/>
              <w:right w:val="single" w:sz="8" w:space="0" w:color="auto"/>
            </w:tcBorders>
            <w:shd w:val="clear" w:color="000000" w:fill="FFCC99"/>
            <w:noWrap/>
            <w:vAlign w:val="center"/>
            <w:hideMark/>
          </w:tcPr>
          <w:p w14:paraId="661B0F4E" w14:textId="77777777" w:rsidR="00DD37CC" w:rsidRPr="00DD37CC" w:rsidRDefault="00DD37CC" w:rsidP="00DD37CC">
            <w:pPr>
              <w:jc w:val="right"/>
              <w:rPr>
                <w:color w:val="000000"/>
                <w:sz w:val="16"/>
                <w:szCs w:val="16"/>
              </w:rPr>
            </w:pPr>
            <w:r w:rsidRPr="00DD37CC">
              <w:rPr>
                <w:color w:val="000000"/>
                <w:sz w:val="16"/>
                <w:szCs w:val="16"/>
              </w:rPr>
              <w:t>6 619,1</w:t>
            </w:r>
          </w:p>
        </w:tc>
        <w:tc>
          <w:tcPr>
            <w:tcW w:w="854" w:type="dxa"/>
            <w:tcBorders>
              <w:top w:val="nil"/>
              <w:left w:val="nil"/>
              <w:bottom w:val="single" w:sz="8" w:space="0" w:color="auto"/>
              <w:right w:val="single" w:sz="8" w:space="0" w:color="auto"/>
            </w:tcBorders>
            <w:shd w:val="clear" w:color="000000" w:fill="FFCC99"/>
            <w:noWrap/>
            <w:vAlign w:val="center"/>
            <w:hideMark/>
          </w:tcPr>
          <w:p w14:paraId="372701E5" w14:textId="77777777" w:rsidR="00DD37CC" w:rsidRPr="00DD37CC" w:rsidRDefault="00DD37CC" w:rsidP="00DD37CC">
            <w:pPr>
              <w:jc w:val="right"/>
              <w:rPr>
                <w:color w:val="000000"/>
                <w:sz w:val="16"/>
                <w:szCs w:val="16"/>
              </w:rPr>
            </w:pPr>
            <w:r w:rsidRPr="00DD37CC">
              <w:rPr>
                <w:color w:val="000000"/>
                <w:sz w:val="16"/>
                <w:szCs w:val="16"/>
              </w:rPr>
              <w:t>7 706,9</w:t>
            </w:r>
          </w:p>
        </w:tc>
        <w:tc>
          <w:tcPr>
            <w:tcW w:w="823" w:type="dxa"/>
            <w:tcBorders>
              <w:top w:val="nil"/>
              <w:left w:val="nil"/>
              <w:bottom w:val="single" w:sz="8" w:space="0" w:color="auto"/>
              <w:right w:val="single" w:sz="8" w:space="0" w:color="auto"/>
            </w:tcBorders>
            <w:shd w:val="clear" w:color="000000" w:fill="FFCC99"/>
            <w:noWrap/>
            <w:vAlign w:val="center"/>
            <w:hideMark/>
          </w:tcPr>
          <w:p w14:paraId="6E8090DF" w14:textId="77777777" w:rsidR="00DD37CC" w:rsidRPr="00DD37CC" w:rsidRDefault="00DD37CC" w:rsidP="00DD37CC">
            <w:pPr>
              <w:jc w:val="right"/>
              <w:rPr>
                <w:color w:val="000000"/>
                <w:sz w:val="16"/>
                <w:szCs w:val="16"/>
              </w:rPr>
            </w:pPr>
            <w:r w:rsidRPr="00DD37CC">
              <w:rPr>
                <w:color w:val="000000"/>
                <w:sz w:val="16"/>
                <w:szCs w:val="16"/>
              </w:rPr>
              <w:t>7 706,9</w:t>
            </w:r>
          </w:p>
        </w:tc>
        <w:tc>
          <w:tcPr>
            <w:tcW w:w="823" w:type="dxa"/>
            <w:tcBorders>
              <w:top w:val="nil"/>
              <w:left w:val="nil"/>
              <w:bottom w:val="single" w:sz="8" w:space="0" w:color="auto"/>
              <w:right w:val="single" w:sz="8" w:space="0" w:color="auto"/>
            </w:tcBorders>
            <w:shd w:val="clear" w:color="000000" w:fill="FFCC99"/>
            <w:noWrap/>
            <w:vAlign w:val="center"/>
            <w:hideMark/>
          </w:tcPr>
          <w:p w14:paraId="55429D51" w14:textId="77777777" w:rsidR="00DD37CC" w:rsidRPr="00DD37CC" w:rsidRDefault="00DD37CC" w:rsidP="00DD37CC">
            <w:pPr>
              <w:jc w:val="right"/>
              <w:rPr>
                <w:color w:val="000000"/>
                <w:sz w:val="16"/>
                <w:szCs w:val="16"/>
              </w:rPr>
            </w:pPr>
            <w:r w:rsidRPr="00DD37CC">
              <w:rPr>
                <w:color w:val="000000"/>
                <w:sz w:val="16"/>
                <w:szCs w:val="16"/>
              </w:rPr>
              <w:t>7 706,9</w:t>
            </w:r>
          </w:p>
        </w:tc>
      </w:tr>
      <w:tr w:rsidR="00DD37CC" w:rsidRPr="00DD37CC" w14:paraId="085D0C57"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6CBB1BAE"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6121DAEB" w14:textId="77777777" w:rsidR="00DD37CC" w:rsidRPr="00DD37CC" w:rsidRDefault="00DD37CC" w:rsidP="00DD37CC">
            <w:pPr>
              <w:rPr>
                <w:b/>
                <w:bCs/>
                <w:color w:val="000000"/>
                <w:sz w:val="16"/>
                <w:szCs w:val="16"/>
              </w:rPr>
            </w:pPr>
            <w:r w:rsidRPr="00DD37CC">
              <w:rPr>
                <w:b/>
                <w:bCs/>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6AD85B2F" w14:textId="77777777" w:rsidR="00DD37CC" w:rsidRPr="00DD37CC" w:rsidRDefault="00DD37CC" w:rsidP="00DD37CC">
            <w:pPr>
              <w:jc w:val="right"/>
              <w:rPr>
                <w:color w:val="000000"/>
                <w:sz w:val="16"/>
                <w:szCs w:val="16"/>
              </w:rPr>
            </w:pPr>
            <w:r w:rsidRPr="00DD37CC">
              <w:rPr>
                <w:color w:val="000000"/>
                <w:sz w:val="16"/>
                <w:szCs w:val="16"/>
              </w:rPr>
              <w:t>3 796,1</w:t>
            </w:r>
          </w:p>
        </w:tc>
        <w:tc>
          <w:tcPr>
            <w:tcW w:w="851" w:type="dxa"/>
            <w:tcBorders>
              <w:top w:val="nil"/>
              <w:left w:val="nil"/>
              <w:bottom w:val="single" w:sz="8" w:space="0" w:color="auto"/>
              <w:right w:val="single" w:sz="8" w:space="0" w:color="auto"/>
            </w:tcBorders>
            <w:shd w:val="clear" w:color="000000" w:fill="FFCC99"/>
            <w:noWrap/>
            <w:vAlign w:val="center"/>
            <w:hideMark/>
          </w:tcPr>
          <w:p w14:paraId="092F16E9" w14:textId="77777777" w:rsidR="00DD37CC" w:rsidRPr="00DD37CC" w:rsidRDefault="00DD37CC" w:rsidP="00DD37CC">
            <w:pPr>
              <w:jc w:val="right"/>
              <w:rPr>
                <w:color w:val="000000"/>
                <w:sz w:val="16"/>
                <w:szCs w:val="16"/>
              </w:rPr>
            </w:pPr>
            <w:r w:rsidRPr="00DD37CC">
              <w:rPr>
                <w:color w:val="000000"/>
                <w:sz w:val="16"/>
                <w:szCs w:val="16"/>
              </w:rPr>
              <w:t>7 949,9</w:t>
            </w:r>
          </w:p>
        </w:tc>
        <w:tc>
          <w:tcPr>
            <w:tcW w:w="791" w:type="dxa"/>
            <w:tcBorders>
              <w:top w:val="nil"/>
              <w:left w:val="nil"/>
              <w:bottom w:val="single" w:sz="8" w:space="0" w:color="auto"/>
              <w:right w:val="single" w:sz="8" w:space="0" w:color="auto"/>
            </w:tcBorders>
            <w:shd w:val="clear" w:color="000000" w:fill="FFCC99"/>
            <w:noWrap/>
            <w:vAlign w:val="center"/>
            <w:hideMark/>
          </w:tcPr>
          <w:p w14:paraId="6E8E8D6F" w14:textId="77777777" w:rsidR="00DD37CC" w:rsidRPr="00DD37CC" w:rsidRDefault="00DD37CC" w:rsidP="00DD37CC">
            <w:pPr>
              <w:jc w:val="right"/>
              <w:rPr>
                <w:color w:val="000000"/>
                <w:sz w:val="16"/>
                <w:szCs w:val="16"/>
              </w:rPr>
            </w:pPr>
            <w:r w:rsidRPr="00DD37CC">
              <w:rPr>
                <w:color w:val="000000"/>
                <w:sz w:val="16"/>
                <w:szCs w:val="16"/>
              </w:rPr>
              <w:t>5 280,4</w:t>
            </w:r>
          </w:p>
        </w:tc>
        <w:tc>
          <w:tcPr>
            <w:tcW w:w="854" w:type="dxa"/>
            <w:tcBorders>
              <w:top w:val="nil"/>
              <w:left w:val="nil"/>
              <w:bottom w:val="single" w:sz="8" w:space="0" w:color="auto"/>
              <w:right w:val="single" w:sz="8" w:space="0" w:color="auto"/>
            </w:tcBorders>
            <w:shd w:val="clear" w:color="000000" w:fill="FFCC99"/>
            <w:noWrap/>
            <w:vAlign w:val="center"/>
            <w:hideMark/>
          </w:tcPr>
          <w:p w14:paraId="6DD4BC47" w14:textId="77777777" w:rsidR="00DD37CC" w:rsidRPr="00DD37CC" w:rsidRDefault="00DD37CC" w:rsidP="00DD37CC">
            <w:pPr>
              <w:jc w:val="right"/>
              <w:rPr>
                <w:color w:val="000000"/>
                <w:sz w:val="16"/>
                <w:szCs w:val="16"/>
              </w:rPr>
            </w:pPr>
            <w:r w:rsidRPr="00DD37CC">
              <w:rPr>
                <w:color w:val="000000"/>
                <w:sz w:val="16"/>
                <w:szCs w:val="16"/>
              </w:rPr>
              <w:t>4 774,0</w:t>
            </w:r>
          </w:p>
        </w:tc>
        <w:tc>
          <w:tcPr>
            <w:tcW w:w="823" w:type="dxa"/>
            <w:tcBorders>
              <w:top w:val="nil"/>
              <w:left w:val="nil"/>
              <w:bottom w:val="single" w:sz="8" w:space="0" w:color="auto"/>
              <w:right w:val="single" w:sz="8" w:space="0" w:color="auto"/>
            </w:tcBorders>
            <w:shd w:val="clear" w:color="000000" w:fill="FFCC99"/>
            <w:noWrap/>
            <w:vAlign w:val="center"/>
            <w:hideMark/>
          </w:tcPr>
          <w:p w14:paraId="1547F1CC" w14:textId="77777777" w:rsidR="00DD37CC" w:rsidRPr="00DD37CC" w:rsidRDefault="00DD37CC" w:rsidP="00DD37CC">
            <w:pPr>
              <w:jc w:val="right"/>
              <w:rPr>
                <w:color w:val="000000"/>
                <w:sz w:val="16"/>
                <w:szCs w:val="16"/>
              </w:rPr>
            </w:pPr>
            <w:r w:rsidRPr="00DD37CC">
              <w:rPr>
                <w:color w:val="000000"/>
                <w:sz w:val="16"/>
                <w:szCs w:val="16"/>
              </w:rPr>
              <w:t>4 651,1</w:t>
            </w:r>
          </w:p>
        </w:tc>
        <w:tc>
          <w:tcPr>
            <w:tcW w:w="823" w:type="dxa"/>
            <w:tcBorders>
              <w:top w:val="nil"/>
              <w:left w:val="nil"/>
              <w:bottom w:val="single" w:sz="8" w:space="0" w:color="auto"/>
              <w:right w:val="single" w:sz="8" w:space="0" w:color="auto"/>
            </w:tcBorders>
            <w:shd w:val="clear" w:color="000000" w:fill="FFCC99"/>
            <w:noWrap/>
            <w:vAlign w:val="center"/>
            <w:hideMark/>
          </w:tcPr>
          <w:p w14:paraId="0413D849" w14:textId="77777777" w:rsidR="00DD37CC" w:rsidRPr="00DD37CC" w:rsidRDefault="00DD37CC" w:rsidP="00DD37CC">
            <w:pPr>
              <w:jc w:val="right"/>
              <w:rPr>
                <w:color w:val="000000"/>
                <w:sz w:val="16"/>
                <w:szCs w:val="16"/>
              </w:rPr>
            </w:pPr>
            <w:r w:rsidRPr="00DD37CC">
              <w:rPr>
                <w:color w:val="000000"/>
                <w:sz w:val="16"/>
                <w:szCs w:val="16"/>
              </w:rPr>
              <w:t>4 645,2</w:t>
            </w:r>
          </w:p>
        </w:tc>
      </w:tr>
      <w:tr w:rsidR="00DD37CC" w:rsidRPr="00DD37CC" w14:paraId="085DBBBD" w14:textId="77777777" w:rsidTr="00DD37CC">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4AF1256"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7B5F57F0" w14:textId="77777777" w:rsidR="00DD37CC" w:rsidRPr="00DD37CC" w:rsidRDefault="00DD37CC" w:rsidP="00DD37CC">
            <w:pPr>
              <w:rPr>
                <w:b/>
                <w:bCs/>
                <w:color w:val="000000"/>
                <w:sz w:val="16"/>
                <w:szCs w:val="16"/>
              </w:rPr>
            </w:pPr>
            <w:r w:rsidRPr="00DD37CC">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3BD8535" w14:textId="77777777" w:rsidR="00DD37CC" w:rsidRPr="00DD37CC" w:rsidRDefault="00DD37CC" w:rsidP="00DD37CC">
            <w:pPr>
              <w:rPr>
                <w:b/>
                <w:bCs/>
                <w:color w:val="000000"/>
                <w:sz w:val="16"/>
                <w:szCs w:val="16"/>
              </w:rPr>
            </w:pPr>
            <w:r w:rsidRPr="00DD37CC">
              <w:rPr>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8ABEED6" w14:textId="77777777" w:rsidR="00DD37CC" w:rsidRPr="00DD37CC" w:rsidRDefault="00DD37CC" w:rsidP="00DD37CC">
            <w:pPr>
              <w:rPr>
                <w:b/>
                <w:bCs/>
                <w:color w:val="000000"/>
                <w:sz w:val="16"/>
                <w:szCs w:val="16"/>
              </w:rPr>
            </w:pPr>
            <w:r w:rsidRPr="00DD37CC">
              <w:rPr>
                <w:b/>
                <w:bCs/>
                <w:color w:val="000000"/>
                <w:sz w:val="16"/>
                <w:szCs w:val="16"/>
              </w:rPr>
              <w:t> </w:t>
            </w:r>
          </w:p>
        </w:tc>
        <w:tc>
          <w:tcPr>
            <w:tcW w:w="791" w:type="dxa"/>
            <w:tcBorders>
              <w:top w:val="nil"/>
              <w:left w:val="nil"/>
              <w:bottom w:val="single" w:sz="8" w:space="0" w:color="auto"/>
              <w:right w:val="single" w:sz="8" w:space="0" w:color="auto"/>
            </w:tcBorders>
            <w:shd w:val="clear" w:color="auto" w:fill="auto"/>
            <w:noWrap/>
            <w:vAlign w:val="center"/>
            <w:hideMark/>
          </w:tcPr>
          <w:p w14:paraId="26F66481" w14:textId="77777777" w:rsidR="00DD37CC" w:rsidRPr="00DD37CC" w:rsidRDefault="00DD37CC" w:rsidP="00DD37CC">
            <w:pPr>
              <w:rPr>
                <w:color w:val="000000"/>
                <w:sz w:val="16"/>
                <w:szCs w:val="16"/>
              </w:rPr>
            </w:pPr>
            <w:r w:rsidRPr="00DD37CC">
              <w:rPr>
                <w:color w:val="000000"/>
                <w:sz w:val="16"/>
                <w:szCs w:val="16"/>
              </w:rPr>
              <w:t> </w:t>
            </w:r>
          </w:p>
        </w:tc>
        <w:tc>
          <w:tcPr>
            <w:tcW w:w="854" w:type="dxa"/>
            <w:tcBorders>
              <w:top w:val="nil"/>
              <w:left w:val="nil"/>
              <w:bottom w:val="single" w:sz="8" w:space="0" w:color="auto"/>
              <w:right w:val="single" w:sz="8" w:space="0" w:color="auto"/>
            </w:tcBorders>
            <w:shd w:val="clear" w:color="auto" w:fill="auto"/>
            <w:noWrap/>
            <w:vAlign w:val="center"/>
            <w:hideMark/>
          </w:tcPr>
          <w:p w14:paraId="557A7DC2" w14:textId="77777777" w:rsidR="00DD37CC" w:rsidRPr="00DD37CC" w:rsidRDefault="00DD37CC" w:rsidP="00DD37CC">
            <w:pPr>
              <w:rPr>
                <w:color w:val="000000"/>
                <w:sz w:val="16"/>
                <w:szCs w:val="16"/>
              </w:rPr>
            </w:pPr>
            <w:r w:rsidRPr="00DD37CC">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57374D99" w14:textId="77777777" w:rsidR="00DD37CC" w:rsidRPr="00DD37CC" w:rsidRDefault="00DD37CC" w:rsidP="00DD37CC">
            <w:pPr>
              <w:rPr>
                <w:color w:val="000000"/>
                <w:sz w:val="16"/>
                <w:szCs w:val="16"/>
              </w:rPr>
            </w:pPr>
            <w:r w:rsidRPr="00DD37CC">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7FA8C36A" w14:textId="77777777" w:rsidR="00DD37CC" w:rsidRPr="00DD37CC" w:rsidRDefault="00DD37CC" w:rsidP="00DD37CC">
            <w:pPr>
              <w:rPr>
                <w:color w:val="000000"/>
                <w:sz w:val="16"/>
                <w:szCs w:val="16"/>
              </w:rPr>
            </w:pPr>
            <w:r w:rsidRPr="00DD37CC">
              <w:rPr>
                <w:color w:val="000000"/>
                <w:sz w:val="16"/>
                <w:szCs w:val="16"/>
              </w:rPr>
              <w:t> </w:t>
            </w:r>
          </w:p>
        </w:tc>
      </w:tr>
      <w:tr w:rsidR="00DD37CC" w:rsidRPr="00DD37CC" w14:paraId="2C606EFA"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0EF7E973" w14:textId="77777777" w:rsidR="00DD37CC" w:rsidRPr="00DD37CC" w:rsidRDefault="00DD37CC" w:rsidP="00DD37CC">
            <w:pPr>
              <w:jc w:val="both"/>
              <w:rPr>
                <w:b/>
                <w:bCs/>
                <w:color w:val="000000"/>
                <w:sz w:val="16"/>
                <w:szCs w:val="16"/>
              </w:rPr>
            </w:pPr>
            <w:r w:rsidRPr="00DD37CC">
              <w:rPr>
                <w:b/>
                <w:bCs/>
                <w:color w:val="000000"/>
                <w:sz w:val="16"/>
                <w:szCs w:val="16"/>
              </w:rPr>
              <w:t>1</w:t>
            </w:r>
          </w:p>
        </w:tc>
        <w:tc>
          <w:tcPr>
            <w:tcW w:w="3969" w:type="dxa"/>
            <w:tcBorders>
              <w:top w:val="nil"/>
              <w:left w:val="nil"/>
              <w:bottom w:val="single" w:sz="8" w:space="0" w:color="auto"/>
              <w:right w:val="single" w:sz="8" w:space="0" w:color="auto"/>
            </w:tcBorders>
            <w:shd w:val="clear" w:color="000000" w:fill="FFCC99"/>
            <w:noWrap/>
            <w:vAlign w:val="center"/>
            <w:hideMark/>
          </w:tcPr>
          <w:p w14:paraId="57C3A58F" w14:textId="77777777" w:rsidR="00DD37CC" w:rsidRPr="00DD37CC" w:rsidRDefault="00DD37CC" w:rsidP="00DD37CC">
            <w:pPr>
              <w:ind w:firstLineChars="300" w:firstLine="480"/>
              <w:rPr>
                <w:b/>
                <w:bCs/>
                <w:color w:val="000000"/>
                <w:sz w:val="16"/>
                <w:szCs w:val="16"/>
              </w:rPr>
            </w:pPr>
            <w:r w:rsidRPr="00DD37CC">
              <w:rPr>
                <w:b/>
                <w:bCs/>
                <w:color w:val="000000"/>
                <w:sz w:val="16"/>
                <w:szCs w:val="16"/>
              </w:rPr>
              <w:t>Ведомствени разходи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14:paraId="07B3556A" w14:textId="77777777" w:rsidR="00DD37CC" w:rsidRPr="00DD37CC" w:rsidRDefault="00DD37CC" w:rsidP="00DD37CC">
            <w:pPr>
              <w:jc w:val="right"/>
              <w:rPr>
                <w:b/>
                <w:bCs/>
                <w:color w:val="000000"/>
                <w:sz w:val="16"/>
                <w:szCs w:val="16"/>
              </w:rPr>
            </w:pPr>
            <w:r w:rsidRPr="00DD37CC">
              <w:rPr>
                <w:b/>
                <w:bCs/>
                <w:color w:val="000000"/>
                <w:sz w:val="16"/>
                <w:szCs w:val="16"/>
              </w:rPr>
              <w:t>26 915,6</w:t>
            </w:r>
          </w:p>
        </w:tc>
        <w:tc>
          <w:tcPr>
            <w:tcW w:w="851" w:type="dxa"/>
            <w:tcBorders>
              <w:top w:val="nil"/>
              <w:left w:val="nil"/>
              <w:bottom w:val="single" w:sz="8" w:space="0" w:color="auto"/>
              <w:right w:val="single" w:sz="8" w:space="0" w:color="auto"/>
            </w:tcBorders>
            <w:shd w:val="clear" w:color="000000" w:fill="FFCC99"/>
            <w:noWrap/>
            <w:vAlign w:val="center"/>
            <w:hideMark/>
          </w:tcPr>
          <w:p w14:paraId="05E07DA8" w14:textId="77777777" w:rsidR="00DD37CC" w:rsidRPr="00DD37CC" w:rsidRDefault="00DD37CC" w:rsidP="00DD37CC">
            <w:pPr>
              <w:jc w:val="right"/>
              <w:rPr>
                <w:b/>
                <w:bCs/>
                <w:color w:val="000000"/>
                <w:sz w:val="16"/>
                <w:szCs w:val="16"/>
              </w:rPr>
            </w:pPr>
            <w:r w:rsidRPr="00DD37CC">
              <w:rPr>
                <w:b/>
                <w:bCs/>
                <w:color w:val="000000"/>
                <w:sz w:val="16"/>
                <w:szCs w:val="16"/>
              </w:rPr>
              <w:t>33 628,3</w:t>
            </w:r>
          </w:p>
        </w:tc>
        <w:tc>
          <w:tcPr>
            <w:tcW w:w="791" w:type="dxa"/>
            <w:tcBorders>
              <w:top w:val="nil"/>
              <w:left w:val="nil"/>
              <w:bottom w:val="single" w:sz="8" w:space="0" w:color="auto"/>
              <w:right w:val="single" w:sz="8" w:space="0" w:color="auto"/>
            </w:tcBorders>
            <w:shd w:val="clear" w:color="000000" w:fill="FFCC99"/>
            <w:noWrap/>
            <w:vAlign w:val="center"/>
            <w:hideMark/>
          </w:tcPr>
          <w:p w14:paraId="104147B6" w14:textId="77777777" w:rsidR="00DD37CC" w:rsidRPr="00DD37CC" w:rsidRDefault="00DD37CC" w:rsidP="00DD37CC">
            <w:pPr>
              <w:jc w:val="right"/>
              <w:rPr>
                <w:b/>
                <w:bCs/>
                <w:color w:val="000000"/>
                <w:sz w:val="16"/>
                <w:szCs w:val="16"/>
              </w:rPr>
            </w:pPr>
            <w:r w:rsidRPr="00DD37CC">
              <w:rPr>
                <w:b/>
                <w:bCs/>
                <w:color w:val="000000"/>
                <w:sz w:val="16"/>
                <w:szCs w:val="16"/>
              </w:rPr>
              <w:t>33 159,6</w:t>
            </w:r>
          </w:p>
        </w:tc>
        <w:tc>
          <w:tcPr>
            <w:tcW w:w="854" w:type="dxa"/>
            <w:tcBorders>
              <w:top w:val="nil"/>
              <w:left w:val="nil"/>
              <w:bottom w:val="single" w:sz="8" w:space="0" w:color="auto"/>
              <w:right w:val="single" w:sz="8" w:space="0" w:color="auto"/>
            </w:tcBorders>
            <w:shd w:val="clear" w:color="000000" w:fill="FFCC99"/>
            <w:noWrap/>
            <w:vAlign w:val="center"/>
            <w:hideMark/>
          </w:tcPr>
          <w:p w14:paraId="3368D501" w14:textId="77777777" w:rsidR="00DD37CC" w:rsidRPr="00DD37CC" w:rsidRDefault="00DD37CC" w:rsidP="00DD37CC">
            <w:pPr>
              <w:jc w:val="right"/>
              <w:rPr>
                <w:b/>
                <w:bCs/>
                <w:color w:val="000000"/>
                <w:sz w:val="16"/>
                <w:szCs w:val="16"/>
              </w:rPr>
            </w:pPr>
            <w:r w:rsidRPr="00DD37CC">
              <w:rPr>
                <w:b/>
                <w:bCs/>
                <w:color w:val="000000"/>
                <w:sz w:val="16"/>
                <w:szCs w:val="16"/>
              </w:rPr>
              <w:t>32 534,7</w:t>
            </w:r>
          </w:p>
        </w:tc>
        <w:tc>
          <w:tcPr>
            <w:tcW w:w="823" w:type="dxa"/>
            <w:tcBorders>
              <w:top w:val="nil"/>
              <w:left w:val="nil"/>
              <w:bottom w:val="single" w:sz="8" w:space="0" w:color="auto"/>
              <w:right w:val="single" w:sz="8" w:space="0" w:color="auto"/>
            </w:tcBorders>
            <w:shd w:val="clear" w:color="000000" w:fill="FFCC99"/>
            <w:noWrap/>
            <w:vAlign w:val="center"/>
            <w:hideMark/>
          </w:tcPr>
          <w:p w14:paraId="57C05091" w14:textId="77777777" w:rsidR="00DD37CC" w:rsidRPr="00DD37CC" w:rsidRDefault="00DD37CC" w:rsidP="00DD37CC">
            <w:pPr>
              <w:jc w:val="right"/>
              <w:rPr>
                <w:b/>
                <w:bCs/>
                <w:color w:val="000000"/>
                <w:sz w:val="16"/>
                <w:szCs w:val="16"/>
              </w:rPr>
            </w:pPr>
            <w:r w:rsidRPr="00DD37CC">
              <w:rPr>
                <w:b/>
                <w:bCs/>
                <w:color w:val="000000"/>
                <w:sz w:val="16"/>
                <w:szCs w:val="16"/>
              </w:rPr>
              <w:t>32 553,4</w:t>
            </w:r>
          </w:p>
        </w:tc>
        <w:tc>
          <w:tcPr>
            <w:tcW w:w="823" w:type="dxa"/>
            <w:tcBorders>
              <w:top w:val="nil"/>
              <w:left w:val="nil"/>
              <w:bottom w:val="single" w:sz="8" w:space="0" w:color="auto"/>
              <w:right w:val="single" w:sz="8" w:space="0" w:color="auto"/>
            </w:tcBorders>
            <w:shd w:val="clear" w:color="000000" w:fill="FFCC99"/>
            <w:noWrap/>
            <w:vAlign w:val="center"/>
            <w:hideMark/>
          </w:tcPr>
          <w:p w14:paraId="07DFB647" w14:textId="77777777" w:rsidR="00DD37CC" w:rsidRPr="00DD37CC" w:rsidRDefault="00DD37CC" w:rsidP="00DD37CC">
            <w:pPr>
              <w:jc w:val="right"/>
              <w:rPr>
                <w:b/>
                <w:bCs/>
                <w:color w:val="000000"/>
                <w:sz w:val="16"/>
                <w:szCs w:val="16"/>
              </w:rPr>
            </w:pPr>
            <w:r w:rsidRPr="00DD37CC">
              <w:rPr>
                <w:b/>
                <w:bCs/>
                <w:color w:val="000000"/>
                <w:sz w:val="16"/>
                <w:szCs w:val="16"/>
              </w:rPr>
              <w:t>32 547,5</w:t>
            </w:r>
          </w:p>
        </w:tc>
      </w:tr>
      <w:tr w:rsidR="00DD37CC" w:rsidRPr="00DD37CC" w14:paraId="3570776F"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0A8E349B" w14:textId="77777777" w:rsidR="00DD37CC" w:rsidRPr="00DD37CC" w:rsidRDefault="00DD37CC" w:rsidP="00DD37CC">
            <w:pPr>
              <w:jc w:val="both"/>
              <w:rPr>
                <w:color w:val="000000"/>
                <w:sz w:val="16"/>
                <w:szCs w:val="16"/>
              </w:rPr>
            </w:pPr>
            <w:r w:rsidRPr="00DD37CC">
              <w:rPr>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0C84D23D" w14:textId="77777777" w:rsidR="00DD37CC" w:rsidRPr="00DD37CC" w:rsidRDefault="00DD37CC" w:rsidP="00DD37CC">
            <w:pPr>
              <w:ind w:firstLineChars="300" w:firstLine="480"/>
              <w:rPr>
                <w:color w:val="000000"/>
                <w:sz w:val="16"/>
                <w:szCs w:val="16"/>
              </w:rPr>
            </w:pPr>
            <w:r w:rsidRPr="00DD37CC">
              <w:rPr>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14:paraId="5E821CEA" w14:textId="77777777" w:rsidR="00DD37CC" w:rsidRPr="00DD37CC" w:rsidRDefault="00DD37CC" w:rsidP="00DD37CC">
            <w:pPr>
              <w:jc w:val="right"/>
              <w:rPr>
                <w:color w:val="000000"/>
                <w:sz w:val="16"/>
                <w:szCs w:val="16"/>
              </w:rPr>
            </w:pPr>
            <w:r w:rsidRPr="00DD37CC">
              <w:rPr>
                <w:color w:val="000000"/>
                <w:sz w:val="16"/>
                <w:szCs w:val="16"/>
              </w:rPr>
              <w:t>15 383,1</w:t>
            </w:r>
          </w:p>
        </w:tc>
        <w:tc>
          <w:tcPr>
            <w:tcW w:w="851" w:type="dxa"/>
            <w:tcBorders>
              <w:top w:val="nil"/>
              <w:left w:val="nil"/>
              <w:bottom w:val="single" w:sz="8" w:space="0" w:color="auto"/>
              <w:right w:val="single" w:sz="8" w:space="0" w:color="auto"/>
            </w:tcBorders>
            <w:shd w:val="clear" w:color="000000" w:fill="FFCC99"/>
            <w:noWrap/>
            <w:vAlign w:val="center"/>
            <w:hideMark/>
          </w:tcPr>
          <w:p w14:paraId="409C2409" w14:textId="77777777" w:rsidR="00DD37CC" w:rsidRPr="00DD37CC" w:rsidRDefault="00DD37CC" w:rsidP="00DD37CC">
            <w:pPr>
              <w:jc w:val="right"/>
              <w:rPr>
                <w:color w:val="000000"/>
                <w:sz w:val="16"/>
                <w:szCs w:val="16"/>
              </w:rPr>
            </w:pPr>
            <w:r w:rsidRPr="00DD37CC">
              <w:rPr>
                <w:color w:val="000000"/>
                <w:sz w:val="16"/>
                <w:szCs w:val="16"/>
              </w:rPr>
              <w:t>16 494,2</w:t>
            </w:r>
          </w:p>
        </w:tc>
        <w:tc>
          <w:tcPr>
            <w:tcW w:w="791" w:type="dxa"/>
            <w:tcBorders>
              <w:top w:val="nil"/>
              <w:left w:val="nil"/>
              <w:bottom w:val="single" w:sz="8" w:space="0" w:color="auto"/>
              <w:right w:val="single" w:sz="8" w:space="0" w:color="auto"/>
            </w:tcBorders>
            <w:shd w:val="clear" w:color="000000" w:fill="FFCC99"/>
            <w:noWrap/>
            <w:vAlign w:val="center"/>
            <w:hideMark/>
          </w:tcPr>
          <w:p w14:paraId="411F3DBE" w14:textId="77777777" w:rsidR="00DD37CC" w:rsidRPr="00DD37CC" w:rsidRDefault="00DD37CC" w:rsidP="00DD37CC">
            <w:pPr>
              <w:jc w:val="right"/>
              <w:rPr>
                <w:color w:val="000000"/>
                <w:sz w:val="16"/>
                <w:szCs w:val="16"/>
              </w:rPr>
            </w:pPr>
            <w:r w:rsidRPr="00DD37CC">
              <w:rPr>
                <w:color w:val="000000"/>
                <w:sz w:val="16"/>
                <w:szCs w:val="16"/>
              </w:rPr>
              <w:t>21 260,1</w:t>
            </w:r>
          </w:p>
        </w:tc>
        <w:tc>
          <w:tcPr>
            <w:tcW w:w="854" w:type="dxa"/>
            <w:tcBorders>
              <w:top w:val="nil"/>
              <w:left w:val="nil"/>
              <w:bottom w:val="single" w:sz="8" w:space="0" w:color="auto"/>
              <w:right w:val="single" w:sz="8" w:space="0" w:color="auto"/>
            </w:tcBorders>
            <w:shd w:val="clear" w:color="000000" w:fill="FFCC99"/>
            <w:noWrap/>
            <w:vAlign w:val="center"/>
            <w:hideMark/>
          </w:tcPr>
          <w:p w14:paraId="66907F02" w14:textId="77777777" w:rsidR="00DD37CC" w:rsidRPr="00DD37CC" w:rsidRDefault="00DD37CC" w:rsidP="00DD37CC">
            <w:pPr>
              <w:jc w:val="right"/>
              <w:rPr>
                <w:color w:val="000000"/>
                <w:sz w:val="16"/>
                <w:szCs w:val="16"/>
              </w:rPr>
            </w:pPr>
            <w:r w:rsidRPr="00DD37CC">
              <w:rPr>
                <w:color w:val="000000"/>
                <w:sz w:val="16"/>
                <w:szCs w:val="16"/>
              </w:rPr>
              <w:t>20 053,8</w:t>
            </w:r>
          </w:p>
        </w:tc>
        <w:tc>
          <w:tcPr>
            <w:tcW w:w="823" w:type="dxa"/>
            <w:tcBorders>
              <w:top w:val="nil"/>
              <w:left w:val="nil"/>
              <w:bottom w:val="single" w:sz="8" w:space="0" w:color="auto"/>
              <w:right w:val="single" w:sz="8" w:space="0" w:color="auto"/>
            </w:tcBorders>
            <w:shd w:val="clear" w:color="000000" w:fill="FFCC99"/>
            <w:noWrap/>
            <w:vAlign w:val="center"/>
            <w:hideMark/>
          </w:tcPr>
          <w:p w14:paraId="50655986" w14:textId="77777777" w:rsidR="00DD37CC" w:rsidRPr="00DD37CC" w:rsidRDefault="00DD37CC" w:rsidP="00DD37CC">
            <w:pPr>
              <w:jc w:val="right"/>
              <w:rPr>
                <w:color w:val="000000"/>
                <w:sz w:val="16"/>
                <w:szCs w:val="16"/>
              </w:rPr>
            </w:pPr>
            <w:r w:rsidRPr="00DD37CC">
              <w:rPr>
                <w:color w:val="000000"/>
                <w:sz w:val="16"/>
                <w:szCs w:val="16"/>
              </w:rPr>
              <w:t>20 195,4</w:t>
            </w:r>
          </w:p>
        </w:tc>
        <w:tc>
          <w:tcPr>
            <w:tcW w:w="823" w:type="dxa"/>
            <w:tcBorders>
              <w:top w:val="nil"/>
              <w:left w:val="nil"/>
              <w:bottom w:val="single" w:sz="8" w:space="0" w:color="auto"/>
              <w:right w:val="single" w:sz="8" w:space="0" w:color="auto"/>
            </w:tcBorders>
            <w:shd w:val="clear" w:color="000000" w:fill="FFCC99"/>
            <w:noWrap/>
            <w:vAlign w:val="center"/>
            <w:hideMark/>
          </w:tcPr>
          <w:p w14:paraId="5B2855CD" w14:textId="77777777" w:rsidR="00DD37CC" w:rsidRPr="00DD37CC" w:rsidRDefault="00DD37CC" w:rsidP="00DD37CC">
            <w:pPr>
              <w:jc w:val="right"/>
              <w:rPr>
                <w:color w:val="000000"/>
                <w:sz w:val="16"/>
                <w:szCs w:val="16"/>
              </w:rPr>
            </w:pPr>
            <w:r w:rsidRPr="00DD37CC">
              <w:rPr>
                <w:color w:val="000000"/>
                <w:sz w:val="16"/>
                <w:szCs w:val="16"/>
              </w:rPr>
              <w:t>20 195,4</w:t>
            </w:r>
          </w:p>
        </w:tc>
      </w:tr>
      <w:tr w:rsidR="00DD37CC" w:rsidRPr="00DD37CC" w14:paraId="02736118"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36A2AE9F" w14:textId="77777777" w:rsidR="00DD37CC" w:rsidRPr="00DD37CC" w:rsidRDefault="00DD37CC" w:rsidP="00DD37CC">
            <w:pPr>
              <w:jc w:val="both"/>
              <w:rPr>
                <w:color w:val="000000"/>
                <w:sz w:val="16"/>
                <w:szCs w:val="16"/>
              </w:rPr>
            </w:pPr>
            <w:r w:rsidRPr="00DD37CC">
              <w:rPr>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1A11E6AD" w14:textId="77777777" w:rsidR="00DD37CC" w:rsidRPr="00DD37CC" w:rsidRDefault="00DD37CC" w:rsidP="00DD37CC">
            <w:pPr>
              <w:ind w:firstLineChars="300" w:firstLine="480"/>
              <w:rPr>
                <w:color w:val="000000"/>
                <w:sz w:val="16"/>
                <w:szCs w:val="16"/>
              </w:rPr>
            </w:pPr>
            <w:r w:rsidRPr="00DD37CC">
              <w:rPr>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14:paraId="3BCB3751" w14:textId="77777777" w:rsidR="00DD37CC" w:rsidRPr="00DD37CC" w:rsidRDefault="00DD37CC" w:rsidP="00DD37CC">
            <w:pPr>
              <w:jc w:val="right"/>
              <w:rPr>
                <w:color w:val="000000"/>
                <w:sz w:val="16"/>
                <w:szCs w:val="16"/>
              </w:rPr>
            </w:pPr>
            <w:r w:rsidRPr="00DD37CC">
              <w:rPr>
                <w:color w:val="000000"/>
                <w:sz w:val="16"/>
                <w:szCs w:val="16"/>
              </w:rPr>
              <w:t>7 736,4</w:t>
            </w:r>
          </w:p>
        </w:tc>
        <w:tc>
          <w:tcPr>
            <w:tcW w:w="851" w:type="dxa"/>
            <w:tcBorders>
              <w:top w:val="nil"/>
              <w:left w:val="nil"/>
              <w:bottom w:val="single" w:sz="8" w:space="0" w:color="auto"/>
              <w:right w:val="single" w:sz="8" w:space="0" w:color="auto"/>
            </w:tcBorders>
            <w:shd w:val="clear" w:color="000000" w:fill="FFCC99"/>
            <w:noWrap/>
            <w:vAlign w:val="center"/>
            <w:hideMark/>
          </w:tcPr>
          <w:p w14:paraId="7E15E84D" w14:textId="77777777" w:rsidR="00DD37CC" w:rsidRPr="00DD37CC" w:rsidRDefault="00DD37CC" w:rsidP="00DD37CC">
            <w:pPr>
              <w:jc w:val="right"/>
              <w:rPr>
                <w:color w:val="000000"/>
                <w:sz w:val="16"/>
                <w:szCs w:val="16"/>
              </w:rPr>
            </w:pPr>
            <w:r w:rsidRPr="00DD37CC">
              <w:rPr>
                <w:color w:val="000000"/>
                <w:sz w:val="16"/>
                <w:szCs w:val="16"/>
              </w:rPr>
              <w:t>9 184,2</w:t>
            </w:r>
          </w:p>
        </w:tc>
        <w:tc>
          <w:tcPr>
            <w:tcW w:w="791" w:type="dxa"/>
            <w:tcBorders>
              <w:top w:val="nil"/>
              <w:left w:val="nil"/>
              <w:bottom w:val="single" w:sz="8" w:space="0" w:color="auto"/>
              <w:right w:val="single" w:sz="8" w:space="0" w:color="auto"/>
            </w:tcBorders>
            <w:shd w:val="clear" w:color="000000" w:fill="FFCC99"/>
            <w:noWrap/>
            <w:vAlign w:val="center"/>
            <w:hideMark/>
          </w:tcPr>
          <w:p w14:paraId="297DD5EC" w14:textId="77777777" w:rsidR="00DD37CC" w:rsidRPr="00DD37CC" w:rsidRDefault="00DD37CC" w:rsidP="00DD37CC">
            <w:pPr>
              <w:jc w:val="right"/>
              <w:rPr>
                <w:color w:val="000000"/>
                <w:sz w:val="16"/>
                <w:szCs w:val="16"/>
              </w:rPr>
            </w:pPr>
            <w:r w:rsidRPr="00DD37CC">
              <w:rPr>
                <w:color w:val="000000"/>
                <w:sz w:val="16"/>
                <w:szCs w:val="16"/>
              </w:rPr>
              <w:t>6 619,1</w:t>
            </w:r>
          </w:p>
        </w:tc>
        <w:tc>
          <w:tcPr>
            <w:tcW w:w="854" w:type="dxa"/>
            <w:tcBorders>
              <w:top w:val="nil"/>
              <w:left w:val="nil"/>
              <w:bottom w:val="single" w:sz="8" w:space="0" w:color="auto"/>
              <w:right w:val="single" w:sz="8" w:space="0" w:color="auto"/>
            </w:tcBorders>
            <w:shd w:val="clear" w:color="000000" w:fill="FFCC99"/>
            <w:noWrap/>
            <w:vAlign w:val="center"/>
            <w:hideMark/>
          </w:tcPr>
          <w:p w14:paraId="5B8493A0" w14:textId="77777777" w:rsidR="00DD37CC" w:rsidRPr="00DD37CC" w:rsidRDefault="00DD37CC" w:rsidP="00DD37CC">
            <w:pPr>
              <w:jc w:val="right"/>
              <w:rPr>
                <w:color w:val="000000"/>
                <w:sz w:val="16"/>
                <w:szCs w:val="16"/>
              </w:rPr>
            </w:pPr>
            <w:r w:rsidRPr="00DD37CC">
              <w:rPr>
                <w:color w:val="000000"/>
                <w:sz w:val="16"/>
                <w:szCs w:val="16"/>
              </w:rPr>
              <w:t>7 706,9</w:t>
            </w:r>
          </w:p>
        </w:tc>
        <w:tc>
          <w:tcPr>
            <w:tcW w:w="823" w:type="dxa"/>
            <w:tcBorders>
              <w:top w:val="nil"/>
              <w:left w:val="nil"/>
              <w:bottom w:val="single" w:sz="8" w:space="0" w:color="auto"/>
              <w:right w:val="single" w:sz="8" w:space="0" w:color="auto"/>
            </w:tcBorders>
            <w:shd w:val="clear" w:color="000000" w:fill="FFCC99"/>
            <w:noWrap/>
            <w:vAlign w:val="center"/>
            <w:hideMark/>
          </w:tcPr>
          <w:p w14:paraId="0820599D" w14:textId="77777777" w:rsidR="00DD37CC" w:rsidRPr="00DD37CC" w:rsidRDefault="00DD37CC" w:rsidP="00DD37CC">
            <w:pPr>
              <w:jc w:val="right"/>
              <w:rPr>
                <w:color w:val="000000"/>
                <w:sz w:val="16"/>
                <w:szCs w:val="16"/>
              </w:rPr>
            </w:pPr>
            <w:r w:rsidRPr="00DD37CC">
              <w:rPr>
                <w:color w:val="000000"/>
                <w:sz w:val="16"/>
                <w:szCs w:val="16"/>
              </w:rPr>
              <w:t>7 706,9</w:t>
            </w:r>
          </w:p>
        </w:tc>
        <w:tc>
          <w:tcPr>
            <w:tcW w:w="823" w:type="dxa"/>
            <w:tcBorders>
              <w:top w:val="nil"/>
              <w:left w:val="nil"/>
              <w:bottom w:val="single" w:sz="8" w:space="0" w:color="auto"/>
              <w:right w:val="single" w:sz="8" w:space="0" w:color="auto"/>
            </w:tcBorders>
            <w:shd w:val="clear" w:color="000000" w:fill="FFCC99"/>
            <w:noWrap/>
            <w:vAlign w:val="center"/>
            <w:hideMark/>
          </w:tcPr>
          <w:p w14:paraId="5C1A9282" w14:textId="77777777" w:rsidR="00DD37CC" w:rsidRPr="00DD37CC" w:rsidRDefault="00DD37CC" w:rsidP="00DD37CC">
            <w:pPr>
              <w:jc w:val="right"/>
              <w:rPr>
                <w:color w:val="000000"/>
                <w:sz w:val="16"/>
                <w:szCs w:val="16"/>
              </w:rPr>
            </w:pPr>
            <w:r w:rsidRPr="00DD37CC">
              <w:rPr>
                <w:color w:val="000000"/>
                <w:sz w:val="16"/>
                <w:szCs w:val="16"/>
              </w:rPr>
              <w:t>7 706,9</w:t>
            </w:r>
          </w:p>
        </w:tc>
      </w:tr>
      <w:tr w:rsidR="00DD37CC" w:rsidRPr="00DD37CC" w14:paraId="6E71D83A"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1F607D5C" w14:textId="77777777" w:rsidR="00DD37CC" w:rsidRPr="00DD37CC" w:rsidRDefault="00DD37CC" w:rsidP="00DD37CC">
            <w:pPr>
              <w:jc w:val="both"/>
              <w:rPr>
                <w:color w:val="000000"/>
                <w:sz w:val="16"/>
                <w:szCs w:val="16"/>
              </w:rPr>
            </w:pPr>
            <w:r w:rsidRPr="00DD37CC">
              <w:rPr>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53B5E945" w14:textId="77777777" w:rsidR="00DD37CC" w:rsidRPr="00DD37CC" w:rsidRDefault="00DD37CC" w:rsidP="00DD37CC">
            <w:pPr>
              <w:ind w:firstLineChars="300" w:firstLine="480"/>
              <w:rPr>
                <w:color w:val="000000"/>
                <w:sz w:val="16"/>
                <w:szCs w:val="16"/>
              </w:rPr>
            </w:pPr>
            <w:r w:rsidRPr="00DD37CC">
              <w:rPr>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04C2EB6A" w14:textId="77777777" w:rsidR="00DD37CC" w:rsidRPr="00DD37CC" w:rsidRDefault="00DD37CC" w:rsidP="00DD37CC">
            <w:pPr>
              <w:jc w:val="right"/>
              <w:rPr>
                <w:color w:val="000000"/>
                <w:sz w:val="16"/>
                <w:szCs w:val="16"/>
              </w:rPr>
            </w:pPr>
            <w:r w:rsidRPr="00DD37CC">
              <w:rPr>
                <w:color w:val="000000"/>
                <w:sz w:val="16"/>
                <w:szCs w:val="16"/>
              </w:rPr>
              <w:t>3 796,1</w:t>
            </w:r>
          </w:p>
        </w:tc>
        <w:tc>
          <w:tcPr>
            <w:tcW w:w="851" w:type="dxa"/>
            <w:tcBorders>
              <w:top w:val="nil"/>
              <w:left w:val="nil"/>
              <w:bottom w:val="single" w:sz="8" w:space="0" w:color="auto"/>
              <w:right w:val="single" w:sz="8" w:space="0" w:color="auto"/>
            </w:tcBorders>
            <w:shd w:val="clear" w:color="000000" w:fill="FFCC99"/>
            <w:noWrap/>
            <w:vAlign w:val="center"/>
            <w:hideMark/>
          </w:tcPr>
          <w:p w14:paraId="44CDF1D6" w14:textId="77777777" w:rsidR="00DD37CC" w:rsidRPr="00DD37CC" w:rsidRDefault="00DD37CC" w:rsidP="00DD37CC">
            <w:pPr>
              <w:jc w:val="right"/>
              <w:rPr>
                <w:color w:val="000000"/>
                <w:sz w:val="16"/>
                <w:szCs w:val="16"/>
              </w:rPr>
            </w:pPr>
            <w:r w:rsidRPr="00DD37CC">
              <w:rPr>
                <w:color w:val="000000"/>
                <w:sz w:val="16"/>
                <w:szCs w:val="16"/>
              </w:rPr>
              <w:t>7 949,9</w:t>
            </w:r>
          </w:p>
        </w:tc>
        <w:tc>
          <w:tcPr>
            <w:tcW w:w="791" w:type="dxa"/>
            <w:tcBorders>
              <w:top w:val="nil"/>
              <w:left w:val="nil"/>
              <w:bottom w:val="single" w:sz="8" w:space="0" w:color="auto"/>
              <w:right w:val="single" w:sz="8" w:space="0" w:color="auto"/>
            </w:tcBorders>
            <w:shd w:val="clear" w:color="000000" w:fill="FFCC99"/>
            <w:noWrap/>
            <w:vAlign w:val="center"/>
            <w:hideMark/>
          </w:tcPr>
          <w:p w14:paraId="2BC37EA7" w14:textId="77777777" w:rsidR="00DD37CC" w:rsidRPr="00DD37CC" w:rsidRDefault="00DD37CC" w:rsidP="00DD37CC">
            <w:pPr>
              <w:jc w:val="right"/>
              <w:rPr>
                <w:color w:val="000000"/>
                <w:sz w:val="16"/>
                <w:szCs w:val="16"/>
              </w:rPr>
            </w:pPr>
            <w:r w:rsidRPr="00DD37CC">
              <w:rPr>
                <w:color w:val="000000"/>
                <w:sz w:val="16"/>
                <w:szCs w:val="16"/>
              </w:rPr>
              <w:t>5 280,4</w:t>
            </w:r>
          </w:p>
        </w:tc>
        <w:tc>
          <w:tcPr>
            <w:tcW w:w="854" w:type="dxa"/>
            <w:tcBorders>
              <w:top w:val="nil"/>
              <w:left w:val="nil"/>
              <w:bottom w:val="single" w:sz="8" w:space="0" w:color="auto"/>
              <w:right w:val="single" w:sz="8" w:space="0" w:color="auto"/>
            </w:tcBorders>
            <w:shd w:val="clear" w:color="000000" w:fill="FFCC99"/>
            <w:noWrap/>
            <w:vAlign w:val="center"/>
            <w:hideMark/>
          </w:tcPr>
          <w:p w14:paraId="05DE9354" w14:textId="77777777" w:rsidR="00DD37CC" w:rsidRPr="00DD37CC" w:rsidRDefault="00DD37CC" w:rsidP="00DD37CC">
            <w:pPr>
              <w:jc w:val="right"/>
              <w:rPr>
                <w:color w:val="000000"/>
                <w:sz w:val="16"/>
                <w:szCs w:val="16"/>
              </w:rPr>
            </w:pPr>
            <w:r w:rsidRPr="00DD37CC">
              <w:rPr>
                <w:color w:val="000000"/>
                <w:sz w:val="16"/>
                <w:szCs w:val="16"/>
              </w:rPr>
              <w:t>4 774,0</w:t>
            </w:r>
          </w:p>
        </w:tc>
        <w:tc>
          <w:tcPr>
            <w:tcW w:w="823" w:type="dxa"/>
            <w:tcBorders>
              <w:top w:val="nil"/>
              <w:left w:val="nil"/>
              <w:bottom w:val="single" w:sz="8" w:space="0" w:color="auto"/>
              <w:right w:val="single" w:sz="8" w:space="0" w:color="auto"/>
            </w:tcBorders>
            <w:shd w:val="clear" w:color="000000" w:fill="FFCC99"/>
            <w:noWrap/>
            <w:vAlign w:val="center"/>
            <w:hideMark/>
          </w:tcPr>
          <w:p w14:paraId="46C6BC01" w14:textId="77777777" w:rsidR="00DD37CC" w:rsidRPr="00DD37CC" w:rsidRDefault="00DD37CC" w:rsidP="00DD37CC">
            <w:pPr>
              <w:jc w:val="right"/>
              <w:rPr>
                <w:color w:val="000000"/>
                <w:sz w:val="16"/>
                <w:szCs w:val="16"/>
              </w:rPr>
            </w:pPr>
            <w:r w:rsidRPr="00DD37CC">
              <w:rPr>
                <w:color w:val="000000"/>
                <w:sz w:val="16"/>
                <w:szCs w:val="16"/>
              </w:rPr>
              <w:t>4 651,1</w:t>
            </w:r>
          </w:p>
        </w:tc>
        <w:tc>
          <w:tcPr>
            <w:tcW w:w="823" w:type="dxa"/>
            <w:tcBorders>
              <w:top w:val="nil"/>
              <w:left w:val="nil"/>
              <w:bottom w:val="single" w:sz="8" w:space="0" w:color="auto"/>
              <w:right w:val="single" w:sz="8" w:space="0" w:color="auto"/>
            </w:tcBorders>
            <w:shd w:val="clear" w:color="000000" w:fill="FFCC99"/>
            <w:noWrap/>
            <w:vAlign w:val="center"/>
            <w:hideMark/>
          </w:tcPr>
          <w:p w14:paraId="51275EEF" w14:textId="77777777" w:rsidR="00DD37CC" w:rsidRPr="00DD37CC" w:rsidRDefault="00DD37CC" w:rsidP="00DD37CC">
            <w:pPr>
              <w:jc w:val="right"/>
              <w:rPr>
                <w:color w:val="000000"/>
                <w:sz w:val="16"/>
                <w:szCs w:val="16"/>
              </w:rPr>
            </w:pPr>
            <w:r w:rsidRPr="00DD37CC">
              <w:rPr>
                <w:color w:val="000000"/>
                <w:sz w:val="16"/>
                <w:szCs w:val="16"/>
              </w:rPr>
              <w:t>4 645,2</w:t>
            </w:r>
          </w:p>
        </w:tc>
      </w:tr>
      <w:tr w:rsidR="00DD37CC" w:rsidRPr="00DD37CC" w14:paraId="712B80B2" w14:textId="77777777" w:rsidTr="00DD37CC">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20812E5F" w14:textId="77777777" w:rsidR="00DD37CC" w:rsidRPr="00DD37CC" w:rsidRDefault="00DD37CC" w:rsidP="00DD37CC">
            <w:pPr>
              <w:jc w:val="both"/>
              <w:rPr>
                <w:color w:val="000000"/>
                <w:sz w:val="16"/>
                <w:szCs w:val="16"/>
              </w:rPr>
            </w:pPr>
            <w:r w:rsidRPr="00DD37CC">
              <w:rPr>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16DCAB63" w14:textId="77777777" w:rsidR="00DD37CC" w:rsidRPr="00DD37CC" w:rsidRDefault="00DD37CC" w:rsidP="00DD37CC">
            <w:pPr>
              <w:ind w:firstLineChars="300" w:firstLine="480"/>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AA7A346"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C2F71A5" w14:textId="77777777" w:rsidR="00DD37CC" w:rsidRPr="00DD37CC" w:rsidRDefault="00DD37CC" w:rsidP="00DD37CC">
            <w:pPr>
              <w:rPr>
                <w:color w:val="000000"/>
                <w:sz w:val="16"/>
                <w:szCs w:val="16"/>
              </w:rPr>
            </w:pPr>
            <w:r w:rsidRPr="00DD37CC">
              <w:rPr>
                <w:color w:val="000000"/>
                <w:sz w:val="16"/>
                <w:szCs w:val="16"/>
              </w:rPr>
              <w:t> </w:t>
            </w:r>
          </w:p>
        </w:tc>
        <w:tc>
          <w:tcPr>
            <w:tcW w:w="791" w:type="dxa"/>
            <w:tcBorders>
              <w:top w:val="nil"/>
              <w:left w:val="nil"/>
              <w:bottom w:val="single" w:sz="8" w:space="0" w:color="auto"/>
              <w:right w:val="single" w:sz="8" w:space="0" w:color="auto"/>
            </w:tcBorders>
            <w:shd w:val="clear" w:color="auto" w:fill="auto"/>
            <w:noWrap/>
            <w:vAlign w:val="center"/>
            <w:hideMark/>
          </w:tcPr>
          <w:p w14:paraId="4327B024" w14:textId="77777777" w:rsidR="00DD37CC" w:rsidRPr="00DD37CC" w:rsidRDefault="00DD37CC" w:rsidP="00DD37CC">
            <w:pPr>
              <w:rPr>
                <w:color w:val="000000"/>
                <w:sz w:val="16"/>
                <w:szCs w:val="16"/>
              </w:rPr>
            </w:pPr>
            <w:r w:rsidRPr="00DD37CC">
              <w:rPr>
                <w:color w:val="000000"/>
                <w:sz w:val="16"/>
                <w:szCs w:val="16"/>
              </w:rPr>
              <w:t> </w:t>
            </w:r>
          </w:p>
        </w:tc>
        <w:tc>
          <w:tcPr>
            <w:tcW w:w="854" w:type="dxa"/>
            <w:tcBorders>
              <w:top w:val="nil"/>
              <w:left w:val="nil"/>
              <w:bottom w:val="single" w:sz="8" w:space="0" w:color="auto"/>
              <w:right w:val="single" w:sz="8" w:space="0" w:color="auto"/>
            </w:tcBorders>
            <w:shd w:val="clear" w:color="auto" w:fill="auto"/>
            <w:noWrap/>
            <w:vAlign w:val="center"/>
            <w:hideMark/>
          </w:tcPr>
          <w:p w14:paraId="649D2FD0" w14:textId="77777777" w:rsidR="00DD37CC" w:rsidRPr="00DD37CC" w:rsidRDefault="00DD37CC" w:rsidP="00DD37CC">
            <w:pPr>
              <w:rPr>
                <w:color w:val="000000"/>
                <w:sz w:val="16"/>
                <w:szCs w:val="16"/>
              </w:rPr>
            </w:pPr>
            <w:r w:rsidRPr="00DD37CC">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7D403D7D" w14:textId="77777777" w:rsidR="00DD37CC" w:rsidRPr="00DD37CC" w:rsidRDefault="00DD37CC" w:rsidP="00DD37CC">
            <w:pPr>
              <w:rPr>
                <w:color w:val="000000"/>
                <w:sz w:val="16"/>
                <w:szCs w:val="16"/>
              </w:rPr>
            </w:pPr>
            <w:r w:rsidRPr="00DD37CC">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2483D913" w14:textId="77777777" w:rsidR="00DD37CC" w:rsidRPr="00DD37CC" w:rsidRDefault="00DD37CC" w:rsidP="00DD37CC">
            <w:pPr>
              <w:rPr>
                <w:color w:val="000000"/>
                <w:sz w:val="16"/>
                <w:szCs w:val="16"/>
              </w:rPr>
            </w:pPr>
            <w:r w:rsidRPr="00DD37CC">
              <w:rPr>
                <w:color w:val="000000"/>
                <w:sz w:val="16"/>
                <w:szCs w:val="16"/>
              </w:rPr>
              <w:t> </w:t>
            </w:r>
          </w:p>
        </w:tc>
      </w:tr>
      <w:tr w:rsidR="00DD37CC" w:rsidRPr="00DD37CC" w14:paraId="0FED57C4" w14:textId="77777777" w:rsidTr="00DD37CC">
        <w:trPr>
          <w:trHeight w:val="78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2CF521DA" w14:textId="77777777" w:rsidR="00DD37CC" w:rsidRPr="00DD37CC" w:rsidRDefault="00DD37CC" w:rsidP="00DD37CC">
            <w:pPr>
              <w:jc w:val="both"/>
              <w:rPr>
                <w:b/>
                <w:bCs/>
                <w:color w:val="000000"/>
                <w:sz w:val="16"/>
                <w:szCs w:val="16"/>
              </w:rPr>
            </w:pPr>
            <w:r w:rsidRPr="00DD37CC">
              <w:rPr>
                <w:b/>
                <w:bCs/>
                <w:color w:val="000000"/>
                <w:sz w:val="16"/>
                <w:szCs w:val="16"/>
              </w:rPr>
              <w:t>2</w:t>
            </w:r>
          </w:p>
        </w:tc>
        <w:tc>
          <w:tcPr>
            <w:tcW w:w="3969" w:type="dxa"/>
            <w:tcBorders>
              <w:top w:val="nil"/>
              <w:left w:val="nil"/>
              <w:bottom w:val="single" w:sz="8" w:space="0" w:color="auto"/>
              <w:right w:val="single" w:sz="8" w:space="0" w:color="auto"/>
            </w:tcBorders>
            <w:shd w:val="clear" w:color="000000" w:fill="FFCC99"/>
            <w:vAlign w:val="center"/>
            <w:hideMark/>
          </w:tcPr>
          <w:p w14:paraId="53208555" w14:textId="227D030E" w:rsidR="00DD37CC" w:rsidRPr="00DD37CC" w:rsidRDefault="00DD37CC" w:rsidP="00DD37CC">
            <w:pPr>
              <w:rPr>
                <w:b/>
                <w:bCs/>
                <w:color w:val="000000"/>
                <w:sz w:val="16"/>
                <w:szCs w:val="16"/>
              </w:rPr>
            </w:pPr>
            <w:r>
              <w:rPr>
                <w:b/>
                <w:bCs/>
                <w:color w:val="000000"/>
                <w:sz w:val="16"/>
                <w:szCs w:val="16"/>
              </w:rPr>
              <w:t xml:space="preserve">     </w:t>
            </w:r>
            <w:r w:rsidRPr="00DD37CC">
              <w:rPr>
                <w:b/>
                <w:bCs/>
                <w:color w:val="000000"/>
                <w:sz w:val="16"/>
                <w:szCs w:val="16"/>
              </w:rPr>
              <w:t xml:space="preserve"> Ведомствени разходи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center"/>
            <w:hideMark/>
          </w:tcPr>
          <w:p w14:paraId="21A7DF41"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02C7E21"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791" w:type="dxa"/>
            <w:tcBorders>
              <w:top w:val="nil"/>
              <w:left w:val="nil"/>
              <w:bottom w:val="single" w:sz="8" w:space="0" w:color="auto"/>
              <w:right w:val="single" w:sz="8" w:space="0" w:color="auto"/>
            </w:tcBorders>
            <w:shd w:val="clear" w:color="000000" w:fill="FFCC99"/>
            <w:noWrap/>
            <w:vAlign w:val="center"/>
            <w:hideMark/>
          </w:tcPr>
          <w:p w14:paraId="05EF96B4"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4" w:type="dxa"/>
            <w:tcBorders>
              <w:top w:val="nil"/>
              <w:left w:val="nil"/>
              <w:bottom w:val="single" w:sz="8" w:space="0" w:color="auto"/>
              <w:right w:val="single" w:sz="8" w:space="0" w:color="auto"/>
            </w:tcBorders>
            <w:shd w:val="clear" w:color="000000" w:fill="FFCC99"/>
            <w:noWrap/>
            <w:vAlign w:val="center"/>
            <w:hideMark/>
          </w:tcPr>
          <w:p w14:paraId="53751B48"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4EA47338"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15E511EC" w14:textId="77777777" w:rsidR="00DD37CC" w:rsidRPr="00DD37CC" w:rsidRDefault="00DD37CC" w:rsidP="00DD37CC">
            <w:pPr>
              <w:jc w:val="right"/>
              <w:rPr>
                <w:b/>
                <w:bCs/>
                <w:color w:val="000000"/>
                <w:sz w:val="16"/>
                <w:szCs w:val="16"/>
              </w:rPr>
            </w:pPr>
            <w:r w:rsidRPr="00DD37CC">
              <w:rPr>
                <w:b/>
                <w:bCs/>
                <w:color w:val="000000"/>
                <w:sz w:val="16"/>
                <w:szCs w:val="16"/>
              </w:rPr>
              <w:t>0,0</w:t>
            </w:r>
          </w:p>
        </w:tc>
      </w:tr>
      <w:tr w:rsidR="00DD37CC" w:rsidRPr="00DD37CC" w14:paraId="707F2328" w14:textId="77777777" w:rsidTr="00DD37CC">
        <w:trPr>
          <w:trHeight w:val="60"/>
        </w:trPr>
        <w:tc>
          <w:tcPr>
            <w:tcW w:w="416" w:type="dxa"/>
            <w:tcBorders>
              <w:top w:val="nil"/>
              <w:left w:val="single" w:sz="8" w:space="0" w:color="auto"/>
              <w:bottom w:val="single" w:sz="4" w:space="0" w:color="auto"/>
              <w:right w:val="single" w:sz="8" w:space="0" w:color="auto"/>
            </w:tcBorders>
            <w:shd w:val="clear" w:color="auto" w:fill="auto"/>
            <w:noWrap/>
            <w:vAlign w:val="center"/>
            <w:hideMark/>
          </w:tcPr>
          <w:p w14:paraId="1F4CA331"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4" w:space="0" w:color="auto"/>
              <w:right w:val="single" w:sz="8" w:space="0" w:color="auto"/>
            </w:tcBorders>
            <w:shd w:val="clear" w:color="auto" w:fill="auto"/>
            <w:noWrap/>
            <w:vAlign w:val="center"/>
            <w:hideMark/>
          </w:tcPr>
          <w:p w14:paraId="5A1D4FFD" w14:textId="77777777" w:rsidR="00DD37CC" w:rsidRPr="00DD37CC" w:rsidRDefault="00DD37CC" w:rsidP="00DD37CC">
            <w:pPr>
              <w:rPr>
                <w:color w:val="000000"/>
                <w:sz w:val="16"/>
                <w:szCs w:val="16"/>
              </w:rPr>
            </w:pPr>
            <w:r w:rsidRPr="00DD37CC">
              <w:rPr>
                <w:color w:val="000000"/>
                <w:sz w:val="16"/>
                <w:szCs w:val="16"/>
              </w:rPr>
              <w:t> </w:t>
            </w:r>
          </w:p>
        </w:tc>
        <w:tc>
          <w:tcPr>
            <w:tcW w:w="850" w:type="dxa"/>
            <w:tcBorders>
              <w:top w:val="nil"/>
              <w:left w:val="nil"/>
              <w:bottom w:val="single" w:sz="4" w:space="0" w:color="auto"/>
              <w:right w:val="single" w:sz="8" w:space="0" w:color="auto"/>
            </w:tcBorders>
            <w:shd w:val="clear" w:color="auto" w:fill="auto"/>
            <w:noWrap/>
            <w:vAlign w:val="center"/>
            <w:hideMark/>
          </w:tcPr>
          <w:p w14:paraId="319277CD"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5B0AB39C" w14:textId="77777777" w:rsidR="00DD37CC" w:rsidRPr="00DD37CC" w:rsidRDefault="00DD37CC" w:rsidP="00DD37CC">
            <w:pPr>
              <w:rPr>
                <w:color w:val="000000"/>
                <w:sz w:val="16"/>
                <w:szCs w:val="16"/>
              </w:rPr>
            </w:pPr>
            <w:r w:rsidRPr="00DD37CC">
              <w:rPr>
                <w:color w:val="000000"/>
                <w:sz w:val="16"/>
                <w:szCs w:val="16"/>
              </w:rPr>
              <w:t> </w:t>
            </w:r>
          </w:p>
        </w:tc>
        <w:tc>
          <w:tcPr>
            <w:tcW w:w="791" w:type="dxa"/>
            <w:tcBorders>
              <w:top w:val="nil"/>
              <w:left w:val="nil"/>
              <w:bottom w:val="single" w:sz="4" w:space="0" w:color="auto"/>
              <w:right w:val="single" w:sz="8" w:space="0" w:color="auto"/>
            </w:tcBorders>
            <w:shd w:val="clear" w:color="auto" w:fill="auto"/>
            <w:noWrap/>
            <w:vAlign w:val="center"/>
            <w:hideMark/>
          </w:tcPr>
          <w:p w14:paraId="44995418" w14:textId="77777777" w:rsidR="00DD37CC" w:rsidRPr="00DD37CC" w:rsidRDefault="00DD37CC" w:rsidP="00DD37CC">
            <w:pPr>
              <w:rPr>
                <w:color w:val="000000"/>
                <w:sz w:val="16"/>
                <w:szCs w:val="16"/>
              </w:rPr>
            </w:pPr>
            <w:r w:rsidRPr="00DD37CC">
              <w:rPr>
                <w:color w:val="000000"/>
                <w:sz w:val="16"/>
                <w:szCs w:val="16"/>
              </w:rPr>
              <w:t> </w:t>
            </w:r>
          </w:p>
        </w:tc>
        <w:tc>
          <w:tcPr>
            <w:tcW w:w="854" w:type="dxa"/>
            <w:tcBorders>
              <w:top w:val="nil"/>
              <w:left w:val="nil"/>
              <w:bottom w:val="single" w:sz="4" w:space="0" w:color="auto"/>
              <w:right w:val="single" w:sz="8" w:space="0" w:color="auto"/>
            </w:tcBorders>
            <w:shd w:val="clear" w:color="auto" w:fill="auto"/>
            <w:noWrap/>
            <w:vAlign w:val="center"/>
            <w:hideMark/>
          </w:tcPr>
          <w:p w14:paraId="493BF030" w14:textId="77777777" w:rsidR="00DD37CC" w:rsidRPr="00DD37CC" w:rsidRDefault="00DD37CC" w:rsidP="00DD37CC">
            <w:pPr>
              <w:rPr>
                <w:color w:val="000000"/>
                <w:sz w:val="16"/>
                <w:szCs w:val="16"/>
              </w:rPr>
            </w:pPr>
            <w:r w:rsidRPr="00DD37CC">
              <w:rPr>
                <w:color w:val="000000"/>
                <w:sz w:val="16"/>
                <w:szCs w:val="16"/>
              </w:rPr>
              <w:t> </w:t>
            </w:r>
          </w:p>
        </w:tc>
        <w:tc>
          <w:tcPr>
            <w:tcW w:w="823" w:type="dxa"/>
            <w:tcBorders>
              <w:top w:val="nil"/>
              <w:left w:val="nil"/>
              <w:bottom w:val="single" w:sz="4" w:space="0" w:color="auto"/>
              <w:right w:val="single" w:sz="8" w:space="0" w:color="auto"/>
            </w:tcBorders>
            <w:shd w:val="clear" w:color="auto" w:fill="auto"/>
            <w:noWrap/>
            <w:vAlign w:val="center"/>
            <w:hideMark/>
          </w:tcPr>
          <w:p w14:paraId="1B7A489E" w14:textId="77777777" w:rsidR="00DD37CC" w:rsidRPr="00DD37CC" w:rsidRDefault="00DD37CC" w:rsidP="00DD37CC">
            <w:pPr>
              <w:rPr>
                <w:color w:val="000000"/>
                <w:sz w:val="16"/>
                <w:szCs w:val="16"/>
              </w:rPr>
            </w:pPr>
            <w:r w:rsidRPr="00DD37CC">
              <w:rPr>
                <w:color w:val="000000"/>
                <w:sz w:val="16"/>
                <w:szCs w:val="16"/>
              </w:rPr>
              <w:t> </w:t>
            </w:r>
          </w:p>
        </w:tc>
        <w:tc>
          <w:tcPr>
            <w:tcW w:w="823" w:type="dxa"/>
            <w:tcBorders>
              <w:top w:val="nil"/>
              <w:left w:val="nil"/>
              <w:bottom w:val="single" w:sz="4" w:space="0" w:color="auto"/>
              <w:right w:val="single" w:sz="8" w:space="0" w:color="auto"/>
            </w:tcBorders>
            <w:shd w:val="clear" w:color="auto" w:fill="auto"/>
            <w:noWrap/>
            <w:vAlign w:val="center"/>
            <w:hideMark/>
          </w:tcPr>
          <w:p w14:paraId="3D408D72" w14:textId="77777777" w:rsidR="00DD37CC" w:rsidRPr="00DD37CC" w:rsidRDefault="00DD37CC" w:rsidP="00DD37CC">
            <w:pPr>
              <w:rPr>
                <w:color w:val="000000"/>
                <w:sz w:val="16"/>
                <w:szCs w:val="16"/>
              </w:rPr>
            </w:pPr>
            <w:r w:rsidRPr="00DD37CC">
              <w:rPr>
                <w:color w:val="000000"/>
                <w:sz w:val="16"/>
                <w:szCs w:val="16"/>
              </w:rPr>
              <w:t> </w:t>
            </w:r>
          </w:p>
        </w:tc>
      </w:tr>
      <w:tr w:rsidR="00DD37CC" w:rsidRPr="00DD37CC" w14:paraId="10639E03" w14:textId="77777777" w:rsidTr="00DD37CC">
        <w:trPr>
          <w:trHeight w:val="435"/>
        </w:trPr>
        <w:tc>
          <w:tcPr>
            <w:tcW w:w="416"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5874A014" w14:textId="77777777" w:rsidR="00DD37CC" w:rsidRPr="00DD37CC" w:rsidRDefault="00DD37CC" w:rsidP="00DD37CC">
            <w:pPr>
              <w:jc w:val="both"/>
              <w:rPr>
                <w:b/>
                <w:bCs/>
                <w:color w:val="000000"/>
                <w:sz w:val="16"/>
                <w:szCs w:val="16"/>
              </w:rPr>
            </w:pPr>
            <w:r w:rsidRPr="00DD37CC">
              <w:rPr>
                <w:b/>
                <w:bCs/>
                <w:color w:val="000000"/>
                <w:sz w:val="16"/>
                <w:szCs w:val="16"/>
              </w:rPr>
              <w:lastRenderedPageBreak/>
              <w:t>ІІ.</w:t>
            </w:r>
          </w:p>
        </w:tc>
        <w:tc>
          <w:tcPr>
            <w:tcW w:w="3969" w:type="dxa"/>
            <w:tcBorders>
              <w:top w:val="single" w:sz="4" w:space="0" w:color="auto"/>
              <w:left w:val="nil"/>
              <w:bottom w:val="single" w:sz="8" w:space="0" w:color="auto"/>
              <w:right w:val="single" w:sz="8" w:space="0" w:color="auto"/>
            </w:tcBorders>
            <w:shd w:val="clear" w:color="000000" w:fill="FFCC99"/>
            <w:vAlign w:val="center"/>
            <w:hideMark/>
          </w:tcPr>
          <w:p w14:paraId="0D2E047F" w14:textId="77777777" w:rsidR="00DD37CC" w:rsidRPr="00DD37CC" w:rsidRDefault="00DD37CC" w:rsidP="00DD37CC">
            <w:pPr>
              <w:rPr>
                <w:b/>
                <w:bCs/>
                <w:color w:val="000000"/>
                <w:sz w:val="16"/>
                <w:szCs w:val="16"/>
              </w:rPr>
            </w:pPr>
            <w:r w:rsidRPr="00DD37CC">
              <w:rPr>
                <w:b/>
                <w:bCs/>
                <w:color w:val="000000"/>
                <w:sz w:val="16"/>
                <w:szCs w:val="16"/>
              </w:rPr>
              <w:t>Администрирани разходни параграфи по бюджета на ПРБ</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396F3ED3"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7BC9F173" w14:textId="77777777" w:rsidR="00DD37CC" w:rsidRPr="00DD37CC" w:rsidRDefault="00DD37CC" w:rsidP="00DD37CC">
            <w:pPr>
              <w:jc w:val="right"/>
              <w:rPr>
                <w:b/>
                <w:bCs/>
                <w:color w:val="000000"/>
                <w:sz w:val="16"/>
                <w:szCs w:val="16"/>
              </w:rPr>
            </w:pPr>
            <w:r w:rsidRPr="00DD37CC">
              <w:rPr>
                <w:b/>
                <w:bCs/>
                <w:color w:val="000000"/>
                <w:sz w:val="16"/>
                <w:szCs w:val="16"/>
              </w:rPr>
              <w:t>2 000,0</w:t>
            </w:r>
          </w:p>
        </w:tc>
        <w:tc>
          <w:tcPr>
            <w:tcW w:w="791" w:type="dxa"/>
            <w:tcBorders>
              <w:top w:val="single" w:sz="4" w:space="0" w:color="auto"/>
              <w:left w:val="nil"/>
              <w:bottom w:val="single" w:sz="8" w:space="0" w:color="auto"/>
              <w:right w:val="single" w:sz="8" w:space="0" w:color="auto"/>
            </w:tcBorders>
            <w:shd w:val="clear" w:color="000000" w:fill="FFCC99"/>
            <w:noWrap/>
            <w:vAlign w:val="center"/>
            <w:hideMark/>
          </w:tcPr>
          <w:p w14:paraId="0D40CFF4"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4" w:type="dxa"/>
            <w:tcBorders>
              <w:top w:val="single" w:sz="4" w:space="0" w:color="auto"/>
              <w:left w:val="nil"/>
              <w:bottom w:val="single" w:sz="8" w:space="0" w:color="auto"/>
              <w:right w:val="single" w:sz="8" w:space="0" w:color="auto"/>
            </w:tcBorders>
            <w:shd w:val="clear" w:color="000000" w:fill="FFCC99"/>
            <w:noWrap/>
            <w:vAlign w:val="center"/>
            <w:hideMark/>
          </w:tcPr>
          <w:p w14:paraId="0A766AD5"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23" w:type="dxa"/>
            <w:tcBorders>
              <w:top w:val="single" w:sz="4" w:space="0" w:color="auto"/>
              <w:left w:val="nil"/>
              <w:bottom w:val="single" w:sz="8" w:space="0" w:color="auto"/>
              <w:right w:val="single" w:sz="8" w:space="0" w:color="auto"/>
            </w:tcBorders>
            <w:shd w:val="clear" w:color="000000" w:fill="FFCC99"/>
            <w:noWrap/>
            <w:vAlign w:val="center"/>
            <w:hideMark/>
          </w:tcPr>
          <w:p w14:paraId="7BED20C7"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23" w:type="dxa"/>
            <w:tcBorders>
              <w:top w:val="single" w:sz="4" w:space="0" w:color="auto"/>
              <w:left w:val="nil"/>
              <w:bottom w:val="single" w:sz="8" w:space="0" w:color="auto"/>
              <w:right w:val="single" w:sz="8" w:space="0" w:color="auto"/>
            </w:tcBorders>
            <w:shd w:val="clear" w:color="000000" w:fill="FFCC99"/>
            <w:noWrap/>
            <w:vAlign w:val="center"/>
            <w:hideMark/>
          </w:tcPr>
          <w:p w14:paraId="530F635C" w14:textId="77777777" w:rsidR="00DD37CC" w:rsidRPr="00DD37CC" w:rsidRDefault="00DD37CC" w:rsidP="00DD37CC">
            <w:pPr>
              <w:jc w:val="right"/>
              <w:rPr>
                <w:b/>
                <w:bCs/>
                <w:color w:val="000000"/>
                <w:sz w:val="16"/>
                <w:szCs w:val="16"/>
              </w:rPr>
            </w:pPr>
            <w:r w:rsidRPr="00DD37CC">
              <w:rPr>
                <w:b/>
                <w:bCs/>
                <w:color w:val="000000"/>
                <w:sz w:val="16"/>
                <w:szCs w:val="16"/>
              </w:rPr>
              <w:t>0,0</w:t>
            </w:r>
          </w:p>
        </w:tc>
      </w:tr>
      <w:tr w:rsidR="00DD37CC" w:rsidRPr="00DD37CC" w14:paraId="11675F3D" w14:textId="77777777" w:rsidTr="00DD37CC">
        <w:trPr>
          <w:trHeight w:val="91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58B1878B"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auto" w:fill="auto"/>
            <w:vAlign w:val="center"/>
            <w:hideMark/>
          </w:tcPr>
          <w:p w14:paraId="2DA9D104" w14:textId="77777777" w:rsidR="00DD37CC" w:rsidRPr="00DD37CC" w:rsidRDefault="00DD37CC" w:rsidP="00DD37CC">
            <w:pPr>
              <w:ind w:firstLineChars="200" w:firstLine="320"/>
              <w:rPr>
                <w:color w:val="000000"/>
                <w:sz w:val="16"/>
                <w:szCs w:val="16"/>
              </w:rPr>
            </w:pPr>
            <w:r w:rsidRPr="00DD37CC">
              <w:rPr>
                <w:color w:val="000000"/>
                <w:sz w:val="16"/>
                <w:szCs w:val="16"/>
              </w:rPr>
              <w:t xml:space="preserve">1. Предоставяне на </w:t>
            </w:r>
            <w:proofErr w:type="spellStart"/>
            <w:r w:rsidRPr="00DD37CC">
              <w:rPr>
                <w:color w:val="000000"/>
                <w:sz w:val="16"/>
                <w:szCs w:val="16"/>
              </w:rPr>
              <w:t>bинансиране</w:t>
            </w:r>
            <w:proofErr w:type="spellEnd"/>
            <w:r w:rsidRPr="00DD37CC">
              <w:rPr>
                <w:color w:val="000000"/>
                <w:sz w:val="16"/>
                <w:szCs w:val="16"/>
              </w:rPr>
              <w:t xml:space="preserve"> изпълнението на проект на Българското републиканско самоуправление в Унгария за изграждане на нов български образователен и културен център </w:t>
            </w:r>
          </w:p>
        </w:tc>
        <w:tc>
          <w:tcPr>
            <w:tcW w:w="850" w:type="dxa"/>
            <w:tcBorders>
              <w:top w:val="nil"/>
              <w:left w:val="nil"/>
              <w:bottom w:val="single" w:sz="8" w:space="0" w:color="auto"/>
              <w:right w:val="single" w:sz="8" w:space="0" w:color="auto"/>
            </w:tcBorders>
            <w:shd w:val="clear" w:color="auto" w:fill="auto"/>
            <w:noWrap/>
            <w:vAlign w:val="center"/>
            <w:hideMark/>
          </w:tcPr>
          <w:p w14:paraId="66C4410C" w14:textId="77777777" w:rsidR="00DD37CC" w:rsidRPr="00DD37CC" w:rsidRDefault="00DD37CC" w:rsidP="00DD37CC">
            <w:pPr>
              <w:jc w:val="right"/>
              <w:rPr>
                <w:color w:val="000000"/>
                <w:sz w:val="16"/>
                <w:szCs w:val="16"/>
              </w:rPr>
            </w:pPr>
            <w:r w:rsidRPr="00DD37CC">
              <w:rPr>
                <w:color w:val="000000"/>
                <w:sz w:val="16"/>
                <w:szCs w:val="16"/>
              </w:rPr>
              <w:t>0,0</w:t>
            </w:r>
          </w:p>
        </w:tc>
        <w:tc>
          <w:tcPr>
            <w:tcW w:w="851" w:type="dxa"/>
            <w:tcBorders>
              <w:top w:val="nil"/>
              <w:left w:val="nil"/>
              <w:bottom w:val="single" w:sz="8" w:space="0" w:color="auto"/>
              <w:right w:val="single" w:sz="8" w:space="0" w:color="auto"/>
            </w:tcBorders>
            <w:shd w:val="clear" w:color="auto" w:fill="auto"/>
            <w:noWrap/>
            <w:vAlign w:val="center"/>
            <w:hideMark/>
          </w:tcPr>
          <w:p w14:paraId="120044DA" w14:textId="77777777" w:rsidR="00DD37CC" w:rsidRPr="00DD37CC" w:rsidRDefault="00DD37CC" w:rsidP="00DD37CC">
            <w:pPr>
              <w:jc w:val="right"/>
              <w:rPr>
                <w:color w:val="000000"/>
                <w:sz w:val="16"/>
                <w:szCs w:val="16"/>
              </w:rPr>
            </w:pPr>
            <w:r w:rsidRPr="00DD37CC">
              <w:rPr>
                <w:color w:val="000000"/>
                <w:sz w:val="16"/>
                <w:szCs w:val="16"/>
              </w:rPr>
              <w:t>2 000,0</w:t>
            </w:r>
          </w:p>
        </w:tc>
        <w:tc>
          <w:tcPr>
            <w:tcW w:w="791" w:type="dxa"/>
            <w:tcBorders>
              <w:top w:val="nil"/>
              <w:left w:val="nil"/>
              <w:bottom w:val="single" w:sz="8" w:space="0" w:color="auto"/>
              <w:right w:val="single" w:sz="8" w:space="0" w:color="auto"/>
            </w:tcBorders>
            <w:shd w:val="clear" w:color="auto" w:fill="auto"/>
            <w:noWrap/>
            <w:vAlign w:val="center"/>
            <w:hideMark/>
          </w:tcPr>
          <w:p w14:paraId="2F5E0A5B" w14:textId="77777777" w:rsidR="00DD37CC" w:rsidRPr="00DD37CC" w:rsidRDefault="00DD37CC" w:rsidP="00DD37CC">
            <w:pPr>
              <w:jc w:val="right"/>
              <w:rPr>
                <w:color w:val="000000"/>
                <w:sz w:val="16"/>
                <w:szCs w:val="16"/>
              </w:rPr>
            </w:pPr>
            <w:r w:rsidRPr="00DD37CC">
              <w:rPr>
                <w:color w:val="000000"/>
                <w:sz w:val="16"/>
                <w:szCs w:val="16"/>
              </w:rPr>
              <w:t>0,0</w:t>
            </w:r>
          </w:p>
        </w:tc>
        <w:tc>
          <w:tcPr>
            <w:tcW w:w="854" w:type="dxa"/>
            <w:tcBorders>
              <w:top w:val="nil"/>
              <w:left w:val="nil"/>
              <w:bottom w:val="single" w:sz="8" w:space="0" w:color="auto"/>
              <w:right w:val="single" w:sz="8" w:space="0" w:color="auto"/>
            </w:tcBorders>
            <w:shd w:val="clear" w:color="auto" w:fill="auto"/>
            <w:noWrap/>
            <w:vAlign w:val="center"/>
            <w:hideMark/>
          </w:tcPr>
          <w:p w14:paraId="45C01083" w14:textId="77777777" w:rsidR="00DD37CC" w:rsidRPr="00DD37CC" w:rsidRDefault="00DD37CC" w:rsidP="00DD37CC">
            <w:pPr>
              <w:jc w:val="right"/>
              <w:rPr>
                <w:color w:val="000000"/>
                <w:sz w:val="16"/>
                <w:szCs w:val="16"/>
              </w:rPr>
            </w:pPr>
            <w:r w:rsidRPr="00DD37CC">
              <w:rPr>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14:paraId="7446480E" w14:textId="77777777" w:rsidR="00DD37CC" w:rsidRPr="00DD37CC" w:rsidRDefault="00DD37CC" w:rsidP="00DD37CC">
            <w:pPr>
              <w:jc w:val="right"/>
              <w:rPr>
                <w:color w:val="000000"/>
                <w:sz w:val="16"/>
                <w:szCs w:val="16"/>
              </w:rPr>
            </w:pPr>
            <w:r w:rsidRPr="00DD37CC">
              <w:rPr>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14:paraId="47473274" w14:textId="77777777" w:rsidR="00DD37CC" w:rsidRPr="00DD37CC" w:rsidRDefault="00DD37CC" w:rsidP="00DD37CC">
            <w:pPr>
              <w:jc w:val="right"/>
              <w:rPr>
                <w:color w:val="000000"/>
                <w:sz w:val="16"/>
                <w:szCs w:val="16"/>
              </w:rPr>
            </w:pPr>
            <w:r w:rsidRPr="00DD37CC">
              <w:rPr>
                <w:color w:val="000000"/>
                <w:sz w:val="16"/>
                <w:szCs w:val="16"/>
              </w:rPr>
              <w:t>0,0</w:t>
            </w:r>
          </w:p>
        </w:tc>
      </w:tr>
      <w:tr w:rsidR="00DD37CC" w:rsidRPr="00DD37CC" w14:paraId="14B85ADE" w14:textId="77777777" w:rsidTr="00DD37CC">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5113DD88"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auto" w:fill="auto"/>
            <w:vAlign w:val="center"/>
            <w:hideMark/>
          </w:tcPr>
          <w:p w14:paraId="022681ED" w14:textId="77777777" w:rsidR="00DD37CC" w:rsidRPr="00DD37CC" w:rsidRDefault="00DD37CC" w:rsidP="00DD37CC">
            <w:pPr>
              <w:ind w:firstLineChars="200" w:firstLine="320"/>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vAlign w:val="center"/>
            <w:hideMark/>
          </w:tcPr>
          <w:p w14:paraId="1A531A92"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14:paraId="012F12BC" w14:textId="77777777" w:rsidR="00DD37CC" w:rsidRPr="00DD37CC" w:rsidRDefault="00DD37CC" w:rsidP="00DD37CC">
            <w:pPr>
              <w:rPr>
                <w:color w:val="000000"/>
                <w:sz w:val="16"/>
                <w:szCs w:val="16"/>
              </w:rPr>
            </w:pPr>
            <w:r w:rsidRPr="00DD37CC">
              <w:rPr>
                <w:color w:val="000000"/>
                <w:sz w:val="16"/>
                <w:szCs w:val="16"/>
              </w:rPr>
              <w:t> </w:t>
            </w:r>
          </w:p>
        </w:tc>
        <w:tc>
          <w:tcPr>
            <w:tcW w:w="791" w:type="dxa"/>
            <w:tcBorders>
              <w:top w:val="nil"/>
              <w:left w:val="nil"/>
              <w:bottom w:val="single" w:sz="8" w:space="0" w:color="auto"/>
              <w:right w:val="single" w:sz="8" w:space="0" w:color="auto"/>
            </w:tcBorders>
            <w:shd w:val="clear" w:color="auto" w:fill="auto"/>
            <w:noWrap/>
            <w:vAlign w:val="center"/>
            <w:hideMark/>
          </w:tcPr>
          <w:p w14:paraId="05EE698D" w14:textId="77777777" w:rsidR="00DD37CC" w:rsidRPr="00DD37CC" w:rsidRDefault="00DD37CC" w:rsidP="00DD37CC">
            <w:pPr>
              <w:rPr>
                <w:color w:val="000000"/>
                <w:sz w:val="16"/>
                <w:szCs w:val="16"/>
              </w:rPr>
            </w:pPr>
            <w:r w:rsidRPr="00DD37CC">
              <w:rPr>
                <w:color w:val="000000"/>
                <w:sz w:val="16"/>
                <w:szCs w:val="16"/>
              </w:rPr>
              <w:t> </w:t>
            </w:r>
          </w:p>
        </w:tc>
        <w:tc>
          <w:tcPr>
            <w:tcW w:w="854" w:type="dxa"/>
            <w:tcBorders>
              <w:top w:val="nil"/>
              <w:left w:val="nil"/>
              <w:bottom w:val="single" w:sz="8" w:space="0" w:color="auto"/>
              <w:right w:val="single" w:sz="8" w:space="0" w:color="auto"/>
            </w:tcBorders>
            <w:shd w:val="clear" w:color="auto" w:fill="auto"/>
            <w:noWrap/>
            <w:vAlign w:val="center"/>
            <w:hideMark/>
          </w:tcPr>
          <w:p w14:paraId="265402FE" w14:textId="77777777" w:rsidR="00DD37CC" w:rsidRPr="00DD37CC" w:rsidRDefault="00DD37CC" w:rsidP="00DD37CC">
            <w:pPr>
              <w:rPr>
                <w:color w:val="000000"/>
                <w:sz w:val="16"/>
                <w:szCs w:val="16"/>
              </w:rPr>
            </w:pPr>
            <w:r w:rsidRPr="00DD37CC">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0003952A" w14:textId="77777777" w:rsidR="00DD37CC" w:rsidRPr="00DD37CC" w:rsidRDefault="00DD37CC" w:rsidP="00DD37CC">
            <w:pPr>
              <w:rPr>
                <w:color w:val="000000"/>
                <w:sz w:val="16"/>
                <w:szCs w:val="16"/>
              </w:rPr>
            </w:pPr>
            <w:r w:rsidRPr="00DD37CC">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247E1A01" w14:textId="77777777" w:rsidR="00DD37CC" w:rsidRPr="00DD37CC" w:rsidRDefault="00DD37CC" w:rsidP="00DD37CC">
            <w:pPr>
              <w:rPr>
                <w:color w:val="000000"/>
                <w:sz w:val="16"/>
                <w:szCs w:val="16"/>
              </w:rPr>
            </w:pPr>
            <w:r w:rsidRPr="00DD37CC">
              <w:rPr>
                <w:color w:val="000000"/>
                <w:sz w:val="16"/>
                <w:szCs w:val="16"/>
              </w:rPr>
              <w:t> </w:t>
            </w:r>
          </w:p>
        </w:tc>
      </w:tr>
      <w:tr w:rsidR="00DD37CC" w:rsidRPr="00DD37CC" w14:paraId="23ABBFF9" w14:textId="77777777" w:rsidTr="00DD37CC">
        <w:trPr>
          <w:trHeight w:val="435"/>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7F82ACAB" w14:textId="77777777" w:rsidR="00DD37CC" w:rsidRPr="00DD37CC" w:rsidRDefault="00DD37CC" w:rsidP="00DD37CC">
            <w:pPr>
              <w:jc w:val="both"/>
              <w:rPr>
                <w:b/>
                <w:bCs/>
                <w:color w:val="000000"/>
                <w:sz w:val="16"/>
                <w:szCs w:val="16"/>
              </w:rPr>
            </w:pPr>
            <w:r w:rsidRPr="00DD37CC">
              <w:rPr>
                <w:b/>
                <w:bCs/>
                <w:color w:val="000000"/>
                <w:sz w:val="16"/>
                <w:szCs w:val="16"/>
              </w:rPr>
              <w:t>ІІІ.</w:t>
            </w:r>
          </w:p>
        </w:tc>
        <w:tc>
          <w:tcPr>
            <w:tcW w:w="3969" w:type="dxa"/>
            <w:tcBorders>
              <w:top w:val="nil"/>
              <w:left w:val="nil"/>
              <w:bottom w:val="single" w:sz="8" w:space="0" w:color="auto"/>
              <w:right w:val="single" w:sz="8" w:space="0" w:color="auto"/>
            </w:tcBorders>
            <w:shd w:val="clear" w:color="000000" w:fill="FFCC99"/>
            <w:vAlign w:val="center"/>
            <w:hideMark/>
          </w:tcPr>
          <w:p w14:paraId="53271AE6" w14:textId="77777777" w:rsidR="00DD37CC" w:rsidRPr="00DD37CC" w:rsidRDefault="00DD37CC" w:rsidP="00DD37CC">
            <w:pPr>
              <w:rPr>
                <w:b/>
                <w:bCs/>
                <w:color w:val="000000"/>
                <w:sz w:val="16"/>
                <w:szCs w:val="16"/>
              </w:rPr>
            </w:pPr>
            <w:r w:rsidRPr="00DD37CC">
              <w:rPr>
                <w:b/>
                <w:bCs/>
                <w:color w:val="000000"/>
                <w:sz w:val="16"/>
                <w:szCs w:val="16"/>
              </w:rPr>
              <w:t>Администрирани разходни параграфи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center"/>
            <w:hideMark/>
          </w:tcPr>
          <w:p w14:paraId="1E3FD049"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1126351F"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791" w:type="dxa"/>
            <w:tcBorders>
              <w:top w:val="nil"/>
              <w:left w:val="nil"/>
              <w:bottom w:val="single" w:sz="8" w:space="0" w:color="auto"/>
              <w:right w:val="single" w:sz="8" w:space="0" w:color="auto"/>
            </w:tcBorders>
            <w:shd w:val="clear" w:color="000000" w:fill="FFCC99"/>
            <w:noWrap/>
            <w:vAlign w:val="center"/>
            <w:hideMark/>
          </w:tcPr>
          <w:p w14:paraId="01D0AD5F"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4" w:type="dxa"/>
            <w:tcBorders>
              <w:top w:val="nil"/>
              <w:left w:val="nil"/>
              <w:bottom w:val="single" w:sz="8" w:space="0" w:color="auto"/>
              <w:right w:val="single" w:sz="8" w:space="0" w:color="auto"/>
            </w:tcBorders>
            <w:shd w:val="clear" w:color="000000" w:fill="FFCC99"/>
            <w:noWrap/>
            <w:vAlign w:val="center"/>
            <w:hideMark/>
          </w:tcPr>
          <w:p w14:paraId="3D97D773"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05312AA1"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4A3D106B" w14:textId="77777777" w:rsidR="00DD37CC" w:rsidRPr="00DD37CC" w:rsidRDefault="00DD37CC" w:rsidP="00DD37CC">
            <w:pPr>
              <w:jc w:val="right"/>
              <w:rPr>
                <w:b/>
                <w:bCs/>
                <w:color w:val="000000"/>
                <w:sz w:val="16"/>
                <w:szCs w:val="16"/>
              </w:rPr>
            </w:pPr>
            <w:r w:rsidRPr="00DD37CC">
              <w:rPr>
                <w:b/>
                <w:bCs/>
                <w:color w:val="000000"/>
                <w:sz w:val="16"/>
                <w:szCs w:val="16"/>
              </w:rPr>
              <w:t>0,0</w:t>
            </w:r>
          </w:p>
        </w:tc>
      </w:tr>
      <w:tr w:rsidR="00DD37CC" w:rsidRPr="00DD37CC" w14:paraId="125B07B2" w14:textId="77777777" w:rsidTr="00DD37CC">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0EF08AE7"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3D0D726C" w14:textId="77777777" w:rsidR="00DD37CC" w:rsidRPr="00DD37CC" w:rsidRDefault="00DD37CC" w:rsidP="00DD37CC">
            <w:pPr>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7EB5D0B"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B5D5799" w14:textId="77777777" w:rsidR="00DD37CC" w:rsidRPr="00DD37CC" w:rsidRDefault="00DD37CC" w:rsidP="00DD37CC">
            <w:pPr>
              <w:rPr>
                <w:color w:val="000000"/>
                <w:sz w:val="16"/>
                <w:szCs w:val="16"/>
              </w:rPr>
            </w:pPr>
            <w:r w:rsidRPr="00DD37CC">
              <w:rPr>
                <w:color w:val="000000"/>
                <w:sz w:val="16"/>
                <w:szCs w:val="16"/>
              </w:rPr>
              <w:t> </w:t>
            </w:r>
          </w:p>
        </w:tc>
        <w:tc>
          <w:tcPr>
            <w:tcW w:w="791" w:type="dxa"/>
            <w:tcBorders>
              <w:top w:val="nil"/>
              <w:left w:val="nil"/>
              <w:bottom w:val="single" w:sz="8" w:space="0" w:color="auto"/>
              <w:right w:val="single" w:sz="8" w:space="0" w:color="auto"/>
            </w:tcBorders>
            <w:shd w:val="clear" w:color="auto" w:fill="auto"/>
            <w:noWrap/>
            <w:vAlign w:val="center"/>
            <w:hideMark/>
          </w:tcPr>
          <w:p w14:paraId="36F651F0" w14:textId="77777777" w:rsidR="00DD37CC" w:rsidRPr="00DD37CC" w:rsidRDefault="00DD37CC" w:rsidP="00DD37CC">
            <w:pPr>
              <w:rPr>
                <w:color w:val="000000"/>
                <w:sz w:val="16"/>
                <w:szCs w:val="16"/>
              </w:rPr>
            </w:pPr>
            <w:r w:rsidRPr="00DD37CC">
              <w:rPr>
                <w:color w:val="000000"/>
                <w:sz w:val="16"/>
                <w:szCs w:val="16"/>
              </w:rPr>
              <w:t> </w:t>
            </w:r>
          </w:p>
        </w:tc>
        <w:tc>
          <w:tcPr>
            <w:tcW w:w="854" w:type="dxa"/>
            <w:tcBorders>
              <w:top w:val="nil"/>
              <w:left w:val="nil"/>
              <w:bottom w:val="single" w:sz="8" w:space="0" w:color="auto"/>
              <w:right w:val="single" w:sz="8" w:space="0" w:color="auto"/>
            </w:tcBorders>
            <w:shd w:val="clear" w:color="auto" w:fill="auto"/>
            <w:noWrap/>
            <w:vAlign w:val="center"/>
            <w:hideMark/>
          </w:tcPr>
          <w:p w14:paraId="22B2375C" w14:textId="77777777" w:rsidR="00DD37CC" w:rsidRPr="00DD37CC" w:rsidRDefault="00DD37CC" w:rsidP="00DD37CC">
            <w:pPr>
              <w:rPr>
                <w:color w:val="000000"/>
                <w:sz w:val="16"/>
                <w:szCs w:val="16"/>
              </w:rPr>
            </w:pPr>
            <w:r w:rsidRPr="00DD37CC">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2A028FBA" w14:textId="77777777" w:rsidR="00DD37CC" w:rsidRPr="00DD37CC" w:rsidRDefault="00DD37CC" w:rsidP="00DD37CC">
            <w:pPr>
              <w:rPr>
                <w:color w:val="000000"/>
                <w:sz w:val="16"/>
                <w:szCs w:val="16"/>
              </w:rPr>
            </w:pPr>
            <w:r w:rsidRPr="00DD37CC">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3F509B1A" w14:textId="77777777" w:rsidR="00DD37CC" w:rsidRPr="00DD37CC" w:rsidRDefault="00DD37CC" w:rsidP="00DD37CC">
            <w:pPr>
              <w:rPr>
                <w:color w:val="000000"/>
                <w:sz w:val="16"/>
                <w:szCs w:val="16"/>
              </w:rPr>
            </w:pPr>
            <w:r w:rsidRPr="00DD37CC">
              <w:rPr>
                <w:color w:val="000000"/>
                <w:sz w:val="16"/>
                <w:szCs w:val="16"/>
              </w:rPr>
              <w:t> </w:t>
            </w:r>
          </w:p>
        </w:tc>
      </w:tr>
      <w:tr w:rsidR="00DD37CC" w:rsidRPr="00DD37CC" w14:paraId="76645C8E"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4942E392"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262142D0" w14:textId="77777777" w:rsidR="00DD37CC" w:rsidRPr="00DD37CC" w:rsidRDefault="00DD37CC" w:rsidP="00DD37CC">
            <w:pPr>
              <w:rPr>
                <w:b/>
                <w:bCs/>
                <w:color w:val="000000"/>
                <w:sz w:val="16"/>
                <w:szCs w:val="16"/>
              </w:rPr>
            </w:pPr>
            <w:r w:rsidRPr="00DD37CC">
              <w:rPr>
                <w:b/>
                <w:bCs/>
                <w:color w:val="000000"/>
                <w:sz w:val="16"/>
                <w:szCs w:val="16"/>
              </w:rPr>
              <w:t>Общо администрирани разходи (ІІ.+ІІІ.):</w:t>
            </w:r>
          </w:p>
        </w:tc>
        <w:tc>
          <w:tcPr>
            <w:tcW w:w="850" w:type="dxa"/>
            <w:tcBorders>
              <w:top w:val="nil"/>
              <w:left w:val="nil"/>
              <w:bottom w:val="single" w:sz="8" w:space="0" w:color="auto"/>
              <w:right w:val="single" w:sz="8" w:space="0" w:color="auto"/>
            </w:tcBorders>
            <w:shd w:val="clear" w:color="000000" w:fill="FFCC99"/>
            <w:noWrap/>
            <w:vAlign w:val="center"/>
            <w:hideMark/>
          </w:tcPr>
          <w:p w14:paraId="650CF92E"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DC04ED3" w14:textId="77777777" w:rsidR="00DD37CC" w:rsidRPr="00DD37CC" w:rsidRDefault="00DD37CC" w:rsidP="00DD37CC">
            <w:pPr>
              <w:jc w:val="right"/>
              <w:rPr>
                <w:b/>
                <w:bCs/>
                <w:color w:val="000000"/>
                <w:sz w:val="16"/>
                <w:szCs w:val="16"/>
              </w:rPr>
            </w:pPr>
            <w:r w:rsidRPr="00DD37CC">
              <w:rPr>
                <w:b/>
                <w:bCs/>
                <w:color w:val="000000"/>
                <w:sz w:val="16"/>
                <w:szCs w:val="16"/>
              </w:rPr>
              <w:t>2 000,0</w:t>
            </w:r>
          </w:p>
        </w:tc>
        <w:tc>
          <w:tcPr>
            <w:tcW w:w="791" w:type="dxa"/>
            <w:tcBorders>
              <w:top w:val="nil"/>
              <w:left w:val="nil"/>
              <w:bottom w:val="single" w:sz="8" w:space="0" w:color="auto"/>
              <w:right w:val="single" w:sz="8" w:space="0" w:color="auto"/>
            </w:tcBorders>
            <w:shd w:val="clear" w:color="000000" w:fill="FFCC99"/>
            <w:noWrap/>
            <w:vAlign w:val="center"/>
            <w:hideMark/>
          </w:tcPr>
          <w:p w14:paraId="159CCAD3"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4" w:type="dxa"/>
            <w:tcBorders>
              <w:top w:val="nil"/>
              <w:left w:val="nil"/>
              <w:bottom w:val="single" w:sz="8" w:space="0" w:color="auto"/>
              <w:right w:val="single" w:sz="8" w:space="0" w:color="auto"/>
            </w:tcBorders>
            <w:shd w:val="clear" w:color="000000" w:fill="FFCC99"/>
            <w:noWrap/>
            <w:vAlign w:val="center"/>
            <w:hideMark/>
          </w:tcPr>
          <w:p w14:paraId="3B1DAFC8"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7CED6F28"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3BCE5A20" w14:textId="77777777" w:rsidR="00DD37CC" w:rsidRPr="00DD37CC" w:rsidRDefault="00DD37CC" w:rsidP="00DD37CC">
            <w:pPr>
              <w:jc w:val="right"/>
              <w:rPr>
                <w:b/>
                <w:bCs/>
                <w:color w:val="000000"/>
                <w:sz w:val="16"/>
                <w:szCs w:val="16"/>
              </w:rPr>
            </w:pPr>
            <w:r w:rsidRPr="00DD37CC">
              <w:rPr>
                <w:b/>
                <w:bCs/>
                <w:color w:val="000000"/>
                <w:sz w:val="16"/>
                <w:szCs w:val="16"/>
              </w:rPr>
              <w:t>0,0</w:t>
            </w:r>
          </w:p>
        </w:tc>
      </w:tr>
      <w:tr w:rsidR="00DD37CC" w:rsidRPr="00DD37CC" w14:paraId="5A8C983B" w14:textId="77777777" w:rsidTr="00DD37CC">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033FB91D"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3EAD3506" w14:textId="77777777" w:rsidR="00DD37CC" w:rsidRPr="00DD37CC" w:rsidRDefault="00DD37CC" w:rsidP="00DD37CC">
            <w:pPr>
              <w:rPr>
                <w:b/>
                <w:bCs/>
                <w:color w:val="000000"/>
                <w:sz w:val="16"/>
                <w:szCs w:val="16"/>
              </w:rPr>
            </w:pPr>
            <w:r w:rsidRPr="00DD37CC">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5D7F676"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916B7BB" w14:textId="77777777" w:rsidR="00DD37CC" w:rsidRPr="00DD37CC" w:rsidRDefault="00DD37CC" w:rsidP="00DD37CC">
            <w:pPr>
              <w:rPr>
                <w:color w:val="000000"/>
                <w:sz w:val="16"/>
                <w:szCs w:val="16"/>
              </w:rPr>
            </w:pPr>
            <w:r w:rsidRPr="00DD37CC">
              <w:rPr>
                <w:color w:val="000000"/>
                <w:sz w:val="16"/>
                <w:szCs w:val="16"/>
              </w:rPr>
              <w:t> </w:t>
            </w:r>
          </w:p>
        </w:tc>
        <w:tc>
          <w:tcPr>
            <w:tcW w:w="791" w:type="dxa"/>
            <w:tcBorders>
              <w:top w:val="nil"/>
              <w:left w:val="nil"/>
              <w:bottom w:val="single" w:sz="8" w:space="0" w:color="auto"/>
              <w:right w:val="single" w:sz="8" w:space="0" w:color="auto"/>
            </w:tcBorders>
            <w:shd w:val="clear" w:color="auto" w:fill="auto"/>
            <w:noWrap/>
            <w:vAlign w:val="center"/>
            <w:hideMark/>
          </w:tcPr>
          <w:p w14:paraId="17933084" w14:textId="77777777" w:rsidR="00DD37CC" w:rsidRPr="00DD37CC" w:rsidRDefault="00DD37CC" w:rsidP="00DD37CC">
            <w:pPr>
              <w:rPr>
                <w:color w:val="000000"/>
                <w:sz w:val="16"/>
                <w:szCs w:val="16"/>
              </w:rPr>
            </w:pPr>
            <w:r w:rsidRPr="00DD37CC">
              <w:rPr>
                <w:color w:val="000000"/>
                <w:sz w:val="16"/>
                <w:szCs w:val="16"/>
              </w:rPr>
              <w:t> </w:t>
            </w:r>
          </w:p>
        </w:tc>
        <w:tc>
          <w:tcPr>
            <w:tcW w:w="854" w:type="dxa"/>
            <w:tcBorders>
              <w:top w:val="nil"/>
              <w:left w:val="nil"/>
              <w:bottom w:val="single" w:sz="8" w:space="0" w:color="auto"/>
              <w:right w:val="single" w:sz="8" w:space="0" w:color="auto"/>
            </w:tcBorders>
            <w:shd w:val="clear" w:color="auto" w:fill="auto"/>
            <w:noWrap/>
            <w:vAlign w:val="center"/>
            <w:hideMark/>
          </w:tcPr>
          <w:p w14:paraId="04B8F88C" w14:textId="77777777" w:rsidR="00DD37CC" w:rsidRPr="00DD37CC" w:rsidRDefault="00DD37CC" w:rsidP="00DD37CC">
            <w:pPr>
              <w:rPr>
                <w:color w:val="000000"/>
                <w:sz w:val="16"/>
                <w:szCs w:val="16"/>
              </w:rPr>
            </w:pPr>
            <w:r w:rsidRPr="00DD37CC">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4723B600" w14:textId="77777777" w:rsidR="00DD37CC" w:rsidRPr="00DD37CC" w:rsidRDefault="00DD37CC" w:rsidP="00DD37CC">
            <w:pPr>
              <w:rPr>
                <w:color w:val="000000"/>
                <w:sz w:val="16"/>
                <w:szCs w:val="16"/>
              </w:rPr>
            </w:pPr>
            <w:r w:rsidRPr="00DD37CC">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4009FF1B" w14:textId="77777777" w:rsidR="00DD37CC" w:rsidRPr="00DD37CC" w:rsidRDefault="00DD37CC" w:rsidP="00DD37CC">
            <w:pPr>
              <w:rPr>
                <w:color w:val="000000"/>
                <w:sz w:val="16"/>
                <w:szCs w:val="16"/>
              </w:rPr>
            </w:pPr>
            <w:r w:rsidRPr="00DD37CC">
              <w:rPr>
                <w:color w:val="000000"/>
                <w:sz w:val="16"/>
                <w:szCs w:val="16"/>
              </w:rPr>
              <w:t> </w:t>
            </w:r>
          </w:p>
        </w:tc>
      </w:tr>
      <w:tr w:rsidR="00DD37CC" w:rsidRPr="00DD37CC" w14:paraId="540AA801"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5EB8FF13"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7A1E6E77" w14:textId="77777777" w:rsidR="00DD37CC" w:rsidRPr="00DD37CC" w:rsidRDefault="00DD37CC" w:rsidP="00DD37CC">
            <w:pPr>
              <w:rPr>
                <w:b/>
                <w:bCs/>
                <w:color w:val="000000"/>
                <w:sz w:val="16"/>
                <w:szCs w:val="16"/>
              </w:rPr>
            </w:pPr>
            <w:r w:rsidRPr="00DD37CC">
              <w:rPr>
                <w:b/>
                <w:bCs/>
                <w:color w:val="000000"/>
                <w:sz w:val="16"/>
                <w:szCs w:val="16"/>
              </w:rPr>
              <w:t>Общо разходи по бюджета (І.1+ІІ.):</w:t>
            </w:r>
          </w:p>
        </w:tc>
        <w:tc>
          <w:tcPr>
            <w:tcW w:w="850" w:type="dxa"/>
            <w:tcBorders>
              <w:top w:val="nil"/>
              <w:left w:val="nil"/>
              <w:bottom w:val="single" w:sz="8" w:space="0" w:color="auto"/>
              <w:right w:val="single" w:sz="8" w:space="0" w:color="auto"/>
            </w:tcBorders>
            <w:shd w:val="clear" w:color="000000" w:fill="FFCC99"/>
            <w:noWrap/>
            <w:vAlign w:val="center"/>
            <w:hideMark/>
          </w:tcPr>
          <w:p w14:paraId="7C80C104" w14:textId="77777777" w:rsidR="00DD37CC" w:rsidRPr="00DD37CC" w:rsidRDefault="00DD37CC" w:rsidP="00DD37CC">
            <w:pPr>
              <w:jc w:val="right"/>
              <w:rPr>
                <w:b/>
                <w:bCs/>
                <w:color w:val="000000"/>
                <w:sz w:val="16"/>
                <w:szCs w:val="16"/>
              </w:rPr>
            </w:pPr>
            <w:r w:rsidRPr="00DD37CC">
              <w:rPr>
                <w:b/>
                <w:bCs/>
                <w:color w:val="000000"/>
                <w:sz w:val="16"/>
                <w:szCs w:val="16"/>
              </w:rPr>
              <w:t>26 915,6</w:t>
            </w:r>
          </w:p>
        </w:tc>
        <w:tc>
          <w:tcPr>
            <w:tcW w:w="851" w:type="dxa"/>
            <w:tcBorders>
              <w:top w:val="nil"/>
              <w:left w:val="nil"/>
              <w:bottom w:val="single" w:sz="8" w:space="0" w:color="auto"/>
              <w:right w:val="single" w:sz="8" w:space="0" w:color="auto"/>
            </w:tcBorders>
            <w:shd w:val="clear" w:color="000000" w:fill="FFCC99"/>
            <w:noWrap/>
            <w:vAlign w:val="center"/>
            <w:hideMark/>
          </w:tcPr>
          <w:p w14:paraId="7279A4F8" w14:textId="77777777" w:rsidR="00DD37CC" w:rsidRPr="00DD37CC" w:rsidRDefault="00DD37CC" w:rsidP="00DD37CC">
            <w:pPr>
              <w:jc w:val="right"/>
              <w:rPr>
                <w:b/>
                <w:bCs/>
                <w:color w:val="000000"/>
                <w:sz w:val="16"/>
                <w:szCs w:val="16"/>
              </w:rPr>
            </w:pPr>
            <w:r w:rsidRPr="00DD37CC">
              <w:rPr>
                <w:b/>
                <w:bCs/>
                <w:color w:val="000000"/>
                <w:sz w:val="16"/>
                <w:szCs w:val="16"/>
              </w:rPr>
              <w:t>35 628,3</w:t>
            </w:r>
          </w:p>
        </w:tc>
        <w:tc>
          <w:tcPr>
            <w:tcW w:w="791" w:type="dxa"/>
            <w:tcBorders>
              <w:top w:val="nil"/>
              <w:left w:val="nil"/>
              <w:bottom w:val="single" w:sz="8" w:space="0" w:color="auto"/>
              <w:right w:val="single" w:sz="8" w:space="0" w:color="auto"/>
            </w:tcBorders>
            <w:shd w:val="clear" w:color="000000" w:fill="FFCC99"/>
            <w:noWrap/>
            <w:vAlign w:val="center"/>
            <w:hideMark/>
          </w:tcPr>
          <w:p w14:paraId="3FBABB4D" w14:textId="77777777" w:rsidR="00DD37CC" w:rsidRPr="00DD37CC" w:rsidRDefault="00DD37CC" w:rsidP="00DD37CC">
            <w:pPr>
              <w:jc w:val="right"/>
              <w:rPr>
                <w:b/>
                <w:bCs/>
                <w:color w:val="000000"/>
                <w:sz w:val="16"/>
                <w:szCs w:val="16"/>
              </w:rPr>
            </w:pPr>
            <w:r w:rsidRPr="00DD37CC">
              <w:rPr>
                <w:b/>
                <w:bCs/>
                <w:color w:val="000000"/>
                <w:sz w:val="16"/>
                <w:szCs w:val="16"/>
              </w:rPr>
              <w:t>33 159,6</w:t>
            </w:r>
          </w:p>
        </w:tc>
        <w:tc>
          <w:tcPr>
            <w:tcW w:w="854" w:type="dxa"/>
            <w:tcBorders>
              <w:top w:val="nil"/>
              <w:left w:val="nil"/>
              <w:bottom w:val="single" w:sz="8" w:space="0" w:color="auto"/>
              <w:right w:val="single" w:sz="8" w:space="0" w:color="auto"/>
            </w:tcBorders>
            <w:shd w:val="clear" w:color="000000" w:fill="FFCC99"/>
            <w:noWrap/>
            <w:vAlign w:val="center"/>
            <w:hideMark/>
          </w:tcPr>
          <w:p w14:paraId="79B04087" w14:textId="77777777" w:rsidR="00DD37CC" w:rsidRPr="00DD37CC" w:rsidRDefault="00DD37CC" w:rsidP="00DD37CC">
            <w:pPr>
              <w:jc w:val="right"/>
              <w:rPr>
                <w:b/>
                <w:bCs/>
                <w:color w:val="000000"/>
                <w:sz w:val="16"/>
                <w:szCs w:val="16"/>
              </w:rPr>
            </w:pPr>
            <w:r w:rsidRPr="00DD37CC">
              <w:rPr>
                <w:b/>
                <w:bCs/>
                <w:color w:val="000000"/>
                <w:sz w:val="16"/>
                <w:szCs w:val="16"/>
              </w:rPr>
              <w:t>32 534,7</w:t>
            </w:r>
          </w:p>
        </w:tc>
        <w:tc>
          <w:tcPr>
            <w:tcW w:w="823" w:type="dxa"/>
            <w:tcBorders>
              <w:top w:val="nil"/>
              <w:left w:val="nil"/>
              <w:bottom w:val="single" w:sz="8" w:space="0" w:color="auto"/>
              <w:right w:val="single" w:sz="8" w:space="0" w:color="auto"/>
            </w:tcBorders>
            <w:shd w:val="clear" w:color="000000" w:fill="FFCC99"/>
            <w:noWrap/>
            <w:vAlign w:val="center"/>
            <w:hideMark/>
          </w:tcPr>
          <w:p w14:paraId="79A866C9" w14:textId="77777777" w:rsidR="00DD37CC" w:rsidRPr="00DD37CC" w:rsidRDefault="00DD37CC" w:rsidP="00DD37CC">
            <w:pPr>
              <w:jc w:val="right"/>
              <w:rPr>
                <w:b/>
                <w:bCs/>
                <w:color w:val="000000"/>
                <w:sz w:val="16"/>
                <w:szCs w:val="16"/>
              </w:rPr>
            </w:pPr>
            <w:r w:rsidRPr="00DD37CC">
              <w:rPr>
                <w:b/>
                <w:bCs/>
                <w:color w:val="000000"/>
                <w:sz w:val="16"/>
                <w:szCs w:val="16"/>
              </w:rPr>
              <w:t>32 553,4</w:t>
            </w:r>
          </w:p>
        </w:tc>
        <w:tc>
          <w:tcPr>
            <w:tcW w:w="823" w:type="dxa"/>
            <w:tcBorders>
              <w:top w:val="nil"/>
              <w:left w:val="nil"/>
              <w:bottom w:val="single" w:sz="8" w:space="0" w:color="auto"/>
              <w:right w:val="single" w:sz="8" w:space="0" w:color="auto"/>
            </w:tcBorders>
            <w:shd w:val="clear" w:color="000000" w:fill="FFCC99"/>
            <w:noWrap/>
            <w:vAlign w:val="center"/>
            <w:hideMark/>
          </w:tcPr>
          <w:p w14:paraId="4C7C3504" w14:textId="77777777" w:rsidR="00DD37CC" w:rsidRPr="00DD37CC" w:rsidRDefault="00DD37CC" w:rsidP="00DD37CC">
            <w:pPr>
              <w:jc w:val="right"/>
              <w:rPr>
                <w:b/>
                <w:bCs/>
                <w:color w:val="000000"/>
                <w:sz w:val="16"/>
                <w:szCs w:val="16"/>
              </w:rPr>
            </w:pPr>
            <w:r w:rsidRPr="00DD37CC">
              <w:rPr>
                <w:b/>
                <w:bCs/>
                <w:color w:val="000000"/>
                <w:sz w:val="16"/>
                <w:szCs w:val="16"/>
              </w:rPr>
              <w:t>32 547,5</w:t>
            </w:r>
          </w:p>
        </w:tc>
      </w:tr>
      <w:tr w:rsidR="00DD37CC" w:rsidRPr="00DD37CC" w14:paraId="440EE754" w14:textId="77777777" w:rsidTr="00DD37CC">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7DC0821"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0F30A4B2" w14:textId="77777777" w:rsidR="00DD37CC" w:rsidRPr="00DD37CC" w:rsidRDefault="00DD37CC" w:rsidP="00DD37CC">
            <w:pPr>
              <w:rPr>
                <w:b/>
                <w:bCs/>
                <w:color w:val="000000"/>
                <w:sz w:val="16"/>
                <w:szCs w:val="16"/>
              </w:rPr>
            </w:pPr>
            <w:r w:rsidRPr="00DD37CC">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82AF7CF"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371B46B" w14:textId="77777777" w:rsidR="00DD37CC" w:rsidRPr="00DD37CC" w:rsidRDefault="00DD37CC" w:rsidP="00DD37CC">
            <w:pPr>
              <w:rPr>
                <w:color w:val="000000"/>
                <w:sz w:val="16"/>
                <w:szCs w:val="16"/>
              </w:rPr>
            </w:pPr>
            <w:r w:rsidRPr="00DD37CC">
              <w:rPr>
                <w:color w:val="000000"/>
                <w:sz w:val="16"/>
                <w:szCs w:val="16"/>
              </w:rPr>
              <w:t> </w:t>
            </w:r>
          </w:p>
        </w:tc>
        <w:tc>
          <w:tcPr>
            <w:tcW w:w="791" w:type="dxa"/>
            <w:tcBorders>
              <w:top w:val="nil"/>
              <w:left w:val="nil"/>
              <w:bottom w:val="single" w:sz="8" w:space="0" w:color="auto"/>
              <w:right w:val="single" w:sz="8" w:space="0" w:color="auto"/>
            </w:tcBorders>
            <w:shd w:val="clear" w:color="auto" w:fill="auto"/>
            <w:noWrap/>
            <w:vAlign w:val="center"/>
            <w:hideMark/>
          </w:tcPr>
          <w:p w14:paraId="3C2315C8" w14:textId="77777777" w:rsidR="00DD37CC" w:rsidRPr="00DD37CC" w:rsidRDefault="00DD37CC" w:rsidP="00DD37CC">
            <w:pPr>
              <w:rPr>
                <w:color w:val="000000"/>
                <w:sz w:val="16"/>
                <w:szCs w:val="16"/>
              </w:rPr>
            </w:pPr>
            <w:r w:rsidRPr="00DD37CC">
              <w:rPr>
                <w:color w:val="000000"/>
                <w:sz w:val="16"/>
                <w:szCs w:val="16"/>
              </w:rPr>
              <w:t> </w:t>
            </w:r>
          </w:p>
        </w:tc>
        <w:tc>
          <w:tcPr>
            <w:tcW w:w="854" w:type="dxa"/>
            <w:tcBorders>
              <w:top w:val="nil"/>
              <w:left w:val="nil"/>
              <w:bottom w:val="single" w:sz="8" w:space="0" w:color="auto"/>
              <w:right w:val="single" w:sz="8" w:space="0" w:color="auto"/>
            </w:tcBorders>
            <w:shd w:val="clear" w:color="auto" w:fill="auto"/>
            <w:noWrap/>
            <w:vAlign w:val="center"/>
            <w:hideMark/>
          </w:tcPr>
          <w:p w14:paraId="29077A3E" w14:textId="77777777" w:rsidR="00DD37CC" w:rsidRPr="00DD37CC" w:rsidRDefault="00DD37CC" w:rsidP="00DD37CC">
            <w:pPr>
              <w:rPr>
                <w:color w:val="000000"/>
                <w:sz w:val="16"/>
                <w:szCs w:val="16"/>
              </w:rPr>
            </w:pPr>
            <w:r w:rsidRPr="00DD37CC">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1EE9552C" w14:textId="77777777" w:rsidR="00DD37CC" w:rsidRPr="00DD37CC" w:rsidRDefault="00DD37CC" w:rsidP="00DD37CC">
            <w:pPr>
              <w:rPr>
                <w:color w:val="000000"/>
                <w:sz w:val="16"/>
                <w:szCs w:val="16"/>
              </w:rPr>
            </w:pPr>
            <w:r w:rsidRPr="00DD37CC">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787538BF" w14:textId="77777777" w:rsidR="00DD37CC" w:rsidRPr="00DD37CC" w:rsidRDefault="00DD37CC" w:rsidP="00DD37CC">
            <w:pPr>
              <w:rPr>
                <w:color w:val="000000"/>
                <w:sz w:val="16"/>
                <w:szCs w:val="16"/>
              </w:rPr>
            </w:pPr>
            <w:r w:rsidRPr="00DD37CC">
              <w:rPr>
                <w:color w:val="000000"/>
                <w:sz w:val="16"/>
                <w:szCs w:val="16"/>
              </w:rPr>
              <w:t> </w:t>
            </w:r>
          </w:p>
        </w:tc>
      </w:tr>
      <w:tr w:rsidR="00DD37CC" w:rsidRPr="00DD37CC" w14:paraId="0B9559D7"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0ACD69BF"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055E6AE7" w14:textId="77777777" w:rsidR="00DD37CC" w:rsidRPr="00DD37CC" w:rsidRDefault="00DD37CC" w:rsidP="00DD37CC">
            <w:pPr>
              <w:rPr>
                <w:b/>
                <w:bCs/>
                <w:color w:val="000000"/>
                <w:sz w:val="16"/>
                <w:szCs w:val="16"/>
              </w:rPr>
            </w:pPr>
            <w:r w:rsidRPr="00DD37CC">
              <w:rPr>
                <w:b/>
                <w:bCs/>
                <w:color w:val="000000"/>
                <w:sz w:val="16"/>
                <w:szCs w:val="16"/>
              </w:rPr>
              <w:t>Общо разходи (І.+ІІ.+ІІІ.):</w:t>
            </w:r>
          </w:p>
        </w:tc>
        <w:tc>
          <w:tcPr>
            <w:tcW w:w="850" w:type="dxa"/>
            <w:tcBorders>
              <w:top w:val="nil"/>
              <w:left w:val="nil"/>
              <w:bottom w:val="single" w:sz="8" w:space="0" w:color="auto"/>
              <w:right w:val="single" w:sz="8" w:space="0" w:color="auto"/>
            </w:tcBorders>
            <w:shd w:val="clear" w:color="000000" w:fill="FFCC99"/>
            <w:noWrap/>
            <w:vAlign w:val="center"/>
            <w:hideMark/>
          </w:tcPr>
          <w:p w14:paraId="1237E155" w14:textId="77777777" w:rsidR="00DD37CC" w:rsidRPr="00DD37CC" w:rsidRDefault="00DD37CC" w:rsidP="00DD37CC">
            <w:pPr>
              <w:jc w:val="right"/>
              <w:rPr>
                <w:b/>
                <w:bCs/>
                <w:color w:val="000000"/>
                <w:sz w:val="16"/>
                <w:szCs w:val="16"/>
              </w:rPr>
            </w:pPr>
            <w:r w:rsidRPr="00DD37CC">
              <w:rPr>
                <w:b/>
                <w:bCs/>
                <w:color w:val="000000"/>
                <w:sz w:val="16"/>
                <w:szCs w:val="16"/>
              </w:rPr>
              <w:t>26 915,6</w:t>
            </w:r>
          </w:p>
        </w:tc>
        <w:tc>
          <w:tcPr>
            <w:tcW w:w="851" w:type="dxa"/>
            <w:tcBorders>
              <w:top w:val="nil"/>
              <w:left w:val="nil"/>
              <w:bottom w:val="single" w:sz="8" w:space="0" w:color="auto"/>
              <w:right w:val="single" w:sz="8" w:space="0" w:color="auto"/>
            </w:tcBorders>
            <w:shd w:val="clear" w:color="000000" w:fill="FFCC99"/>
            <w:noWrap/>
            <w:vAlign w:val="center"/>
            <w:hideMark/>
          </w:tcPr>
          <w:p w14:paraId="04CC4350" w14:textId="77777777" w:rsidR="00DD37CC" w:rsidRPr="00DD37CC" w:rsidRDefault="00DD37CC" w:rsidP="00DD37CC">
            <w:pPr>
              <w:jc w:val="right"/>
              <w:rPr>
                <w:b/>
                <w:bCs/>
                <w:color w:val="000000"/>
                <w:sz w:val="16"/>
                <w:szCs w:val="16"/>
              </w:rPr>
            </w:pPr>
            <w:r w:rsidRPr="00DD37CC">
              <w:rPr>
                <w:b/>
                <w:bCs/>
                <w:color w:val="000000"/>
                <w:sz w:val="16"/>
                <w:szCs w:val="16"/>
              </w:rPr>
              <w:t>35 628,3</w:t>
            </w:r>
          </w:p>
        </w:tc>
        <w:tc>
          <w:tcPr>
            <w:tcW w:w="791" w:type="dxa"/>
            <w:tcBorders>
              <w:top w:val="nil"/>
              <w:left w:val="nil"/>
              <w:bottom w:val="single" w:sz="8" w:space="0" w:color="auto"/>
              <w:right w:val="single" w:sz="8" w:space="0" w:color="auto"/>
            </w:tcBorders>
            <w:shd w:val="clear" w:color="000000" w:fill="FFCC99"/>
            <w:noWrap/>
            <w:vAlign w:val="center"/>
            <w:hideMark/>
          </w:tcPr>
          <w:p w14:paraId="2B3F07D7" w14:textId="77777777" w:rsidR="00DD37CC" w:rsidRPr="00DD37CC" w:rsidRDefault="00DD37CC" w:rsidP="00DD37CC">
            <w:pPr>
              <w:jc w:val="right"/>
              <w:rPr>
                <w:b/>
                <w:bCs/>
                <w:color w:val="000000"/>
                <w:sz w:val="16"/>
                <w:szCs w:val="16"/>
              </w:rPr>
            </w:pPr>
            <w:r w:rsidRPr="00DD37CC">
              <w:rPr>
                <w:b/>
                <w:bCs/>
                <w:color w:val="000000"/>
                <w:sz w:val="16"/>
                <w:szCs w:val="16"/>
              </w:rPr>
              <w:t>33 159,6</w:t>
            </w:r>
          </w:p>
        </w:tc>
        <w:tc>
          <w:tcPr>
            <w:tcW w:w="854" w:type="dxa"/>
            <w:tcBorders>
              <w:top w:val="nil"/>
              <w:left w:val="nil"/>
              <w:bottom w:val="single" w:sz="8" w:space="0" w:color="auto"/>
              <w:right w:val="single" w:sz="8" w:space="0" w:color="auto"/>
            </w:tcBorders>
            <w:shd w:val="clear" w:color="000000" w:fill="FFCC99"/>
            <w:noWrap/>
            <w:vAlign w:val="center"/>
            <w:hideMark/>
          </w:tcPr>
          <w:p w14:paraId="2C1C8A4A" w14:textId="77777777" w:rsidR="00DD37CC" w:rsidRPr="00DD37CC" w:rsidRDefault="00DD37CC" w:rsidP="00DD37CC">
            <w:pPr>
              <w:jc w:val="right"/>
              <w:rPr>
                <w:b/>
                <w:bCs/>
                <w:color w:val="000000"/>
                <w:sz w:val="16"/>
                <w:szCs w:val="16"/>
              </w:rPr>
            </w:pPr>
            <w:r w:rsidRPr="00DD37CC">
              <w:rPr>
                <w:b/>
                <w:bCs/>
                <w:color w:val="000000"/>
                <w:sz w:val="16"/>
                <w:szCs w:val="16"/>
              </w:rPr>
              <w:t>32 534,7</w:t>
            </w:r>
          </w:p>
        </w:tc>
        <w:tc>
          <w:tcPr>
            <w:tcW w:w="823" w:type="dxa"/>
            <w:tcBorders>
              <w:top w:val="nil"/>
              <w:left w:val="nil"/>
              <w:bottom w:val="single" w:sz="8" w:space="0" w:color="auto"/>
              <w:right w:val="single" w:sz="8" w:space="0" w:color="auto"/>
            </w:tcBorders>
            <w:shd w:val="clear" w:color="000000" w:fill="FFCC99"/>
            <w:noWrap/>
            <w:vAlign w:val="center"/>
            <w:hideMark/>
          </w:tcPr>
          <w:p w14:paraId="5DF201C9" w14:textId="77777777" w:rsidR="00DD37CC" w:rsidRPr="00DD37CC" w:rsidRDefault="00DD37CC" w:rsidP="00DD37CC">
            <w:pPr>
              <w:jc w:val="right"/>
              <w:rPr>
                <w:b/>
                <w:bCs/>
                <w:color w:val="000000"/>
                <w:sz w:val="16"/>
                <w:szCs w:val="16"/>
              </w:rPr>
            </w:pPr>
            <w:r w:rsidRPr="00DD37CC">
              <w:rPr>
                <w:b/>
                <w:bCs/>
                <w:color w:val="000000"/>
                <w:sz w:val="16"/>
                <w:szCs w:val="16"/>
              </w:rPr>
              <w:t>32 553,4</w:t>
            </w:r>
          </w:p>
        </w:tc>
        <w:tc>
          <w:tcPr>
            <w:tcW w:w="823" w:type="dxa"/>
            <w:tcBorders>
              <w:top w:val="nil"/>
              <w:left w:val="nil"/>
              <w:bottom w:val="single" w:sz="8" w:space="0" w:color="auto"/>
              <w:right w:val="single" w:sz="8" w:space="0" w:color="auto"/>
            </w:tcBorders>
            <w:shd w:val="clear" w:color="000000" w:fill="FFCC99"/>
            <w:noWrap/>
            <w:vAlign w:val="center"/>
            <w:hideMark/>
          </w:tcPr>
          <w:p w14:paraId="283B721C" w14:textId="77777777" w:rsidR="00DD37CC" w:rsidRPr="00DD37CC" w:rsidRDefault="00DD37CC" w:rsidP="00DD37CC">
            <w:pPr>
              <w:jc w:val="right"/>
              <w:rPr>
                <w:b/>
                <w:bCs/>
                <w:color w:val="000000"/>
                <w:sz w:val="16"/>
                <w:szCs w:val="16"/>
              </w:rPr>
            </w:pPr>
            <w:r w:rsidRPr="00DD37CC">
              <w:rPr>
                <w:b/>
                <w:bCs/>
                <w:color w:val="000000"/>
                <w:sz w:val="16"/>
                <w:szCs w:val="16"/>
              </w:rPr>
              <w:t>32 547,5</w:t>
            </w:r>
          </w:p>
        </w:tc>
      </w:tr>
      <w:tr w:rsidR="00DD37CC" w:rsidRPr="00DD37CC" w14:paraId="23CC298B" w14:textId="77777777" w:rsidTr="00DD37CC">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BA45363"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6A1FE556" w14:textId="77777777" w:rsidR="00DD37CC" w:rsidRPr="00DD37CC" w:rsidRDefault="00DD37CC" w:rsidP="00DD37CC">
            <w:pPr>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4AE157E" w14:textId="77777777" w:rsidR="00DD37CC" w:rsidRPr="00DD37CC" w:rsidRDefault="00DD37CC" w:rsidP="00DD37CC">
            <w:pPr>
              <w:jc w:val="right"/>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57B6947" w14:textId="77777777" w:rsidR="00DD37CC" w:rsidRPr="00DD37CC" w:rsidRDefault="00DD37CC" w:rsidP="00DD37CC">
            <w:pPr>
              <w:jc w:val="right"/>
              <w:rPr>
                <w:color w:val="000000"/>
                <w:sz w:val="16"/>
                <w:szCs w:val="16"/>
              </w:rPr>
            </w:pPr>
            <w:r w:rsidRPr="00DD37CC">
              <w:rPr>
                <w:color w:val="000000"/>
                <w:sz w:val="16"/>
                <w:szCs w:val="16"/>
              </w:rPr>
              <w:t> </w:t>
            </w:r>
          </w:p>
        </w:tc>
        <w:tc>
          <w:tcPr>
            <w:tcW w:w="791" w:type="dxa"/>
            <w:tcBorders>
              <w:top w:val="nil"/>
              <w:left w:val="nil"/>
              <w:bottom w:val="single" w:sz="8" w:space="0" w:color="auto"/>
              <w:right w:val="single" w:sz="8" w:space="0" w:color="auto"/>
            </w:tcBorders>
            <w:shd w:val="clear" w:color="auto" w:fill="auto"/>
            <w:noWrap/>
            <w:vAlign w:val="center"/>
            <w:hideMark/>
          </w:tcPr>
          <w:p w14:paraId="6A828ED9" w14:textId="77777777" w:rsidR="00DD37CC" w:rsidRPr="00DD37CC" w:rsidRDefault="00DD37CC" w:rsidP="00DD37CC">
            <w:pPr>
              <w:jc w:val="right"/>
              <w:rPr>
                <w:color w:val="000000"/>
                <w:sz w:val="16"/>
                <w:szCs w:val="16"/>
              </w:rPr>
            </w:pPr>
            <w:r w:rsidRPr="00DD37CC">
              <w:rPr>
                <w:color w:val="000000"/>
                <w:sz w:val="16"/>
                <w:szCs w:val="16"/>
              </w:rPr>
              <w:t> </w:t>
            </w:r>
          </w:p>
        </w:tc>
        <w:tc>
          <w:tcPr>
            <w:tcW w:w="854" w:type="dxa"/>
            <w:tcBorders>
              <w:top w:val="nil"/>
              <w:left w:val="nil"/>
              <w:bottom w:val="single" w:sz="8" w:space="0" w:color="auto"/>
              <w:right w:val="single" w:sz="8" w:space="0" w:color="auto"/>
            </w:tcBorders>
            <w:shd w:val="clear" w:color="auto" w:fill="auto"/>
            <w:noWrap/>
            <w:vAlign w:val="center"/>
            <w:hideMark/>
          </w:tcPr>
          <w:p w14:paraId="2DAF14AB" w14:textId="77777777" w:rsidR="00DD37CC" w:rsidRPr="00DD37CC" w:rsidRDefault="00DD37CC" w:rsidP="00DD37CC">
            <w:pPr>
              <w:jc w:val="right"/>
              <w:rPr>
                <w:color w:val="000000"/>
                <w:sz w:val="16"/>
                <w:szCs w:val="16"/>
              </w:rPr>
            </w:pPr>
            <w:r w:rsidRPr="00DD37CC">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30B8A4EF" w14:textId="77777777" w:rsidR="00DD37CC" w:rsidRPr="00DD37CC" w:rsidRDefault="00DD37CC" w:rsidP="00DD37CC">
            <w:pPr>
              <w:jc w:val="right"/>
              <w:rPr>
                <w:color w:val="000000"/>
                <w:sz w:val="16"/>
                <w:szCs w:val="16"/>
              </w:rPr>
            </w:pPr>
            <w:r w:rsidRPr="00DD37CC">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369C433C" w14:textId="77777777" w:rsidR="00DD37CC" w:rsidRPr="00DD37CC" w:rsidRDefault="00DD37CC" w:rsidP="00DD37CC">
            <w:pPr>
              <w:jc w:val="right"/>
              <w:rPr>
                <w:color w:val="000000"/>
                <w:sz w:val="16"/>
                <w:szCs w:val="16"/>
              </w:rPr>
            </w:pPr>
            <w:r w:rsidRPr="00DD37CC">
              <w:rPr>
                <w:color w:val="000000"/>
                <w:sz w:val="16"/>
                <w:szCs w:val="16"/>
              </w:rPr>
              <w:t> </w:t>
            </w:r>
          </w:p>
        </w:tc>
      </w:tr>
      <w:tr w:rsidR="00DD37CC" w:rsidRPr="00DD37CC" w14:paraId="246091F1" w14:textId="77777777" w:rsidTr="00DD37CC">
        <w:trPr>
          <w:trHeight w:val="271"/>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A627DAE"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5F7C614A" w14:textId="77777777" w:rsidR="00DD37CC" w:rsidRPr="00DD37CC" w:rsidRDefault="00DD37CC" w:rsidP="00DD37CC">
            <w:pPr>
              <w:rPr>
                <w:color w:val="000000"/>
                <w:sz w:val="16"/>
                <w:szCs w:val="16"/>
              </w:rPr>
            </w:pPr>
            <w:r w:rsidRPr="00DD37CC">
              <w:rPr>
                <w:color w:val="000000"/>
                <w:sz w:val="16"/>
                <w:szCs w:val="16"/>
              </w:rPr>
              <w:t>Численост на 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14:paraId="41AD2EFF" w14:textId="77777777" w:rsidR="00DD37CC" w:rsidRPr="00DD37CC" w:rsidRDefault="00DD37CC" w:rsidP="00DD37CC">
            <w:pPr>
              <w:jc w:val="right"/>
              <w:rPr>
                <w:color w:val="000000"/>
                <w:sz w:val="16"/>
                <w:szCs w:val="16"/>
              </w:rPr>
            </w:pPr>
            <w:r w:rsidRPr="00DD37CC">
              <w:rPr>
                <w:color w:val="000000"/>
                <w:sz w:val="16"/>
                <w:szCs w:val="16"/>
              </w:rPr>
              <w:t>581</w:t>
            </w:r>
          </w:p>
        </w:tc>
        <w:tc>
          <w:tcPr>
            <w:tcW w:w="851" w:type="dxa"/>
            <w:tcBorders>
              <w:top w:val="nil"/>
              <w:left w:val="nil"/>
              <w:bottom w:val="single" w:sz="8" w:space="0" w:color="auto"/>
              <w:right w:val="single" w:sz="8" w:space="0" w:color="auto"/>
            </w:tcBorders>
            <w:shd w:val="clear" w:color="auto" w:fill="auto"/>
            <w:noWrap/>
            <w:vAlign w:val="center"/>
            <w:hideMark/>
          </w:tcPr>
          <w:p w14:paraId="2BF0C1AF" w14:textId="77777777" w:rsidR="00DD37CC" w:rsidRPr="00DD37CC" w:rsidRDefault="00DD37CC" w:rsidP="00DD37CC">
            <w:pPr>
              <w:jc w:val="right"/>
              <w:rPr>
                <w:color w:val="000000"/>
                <w:sz w:val="16"/>
                <w:szCs w:val="16"/>
              </w:rPr>
            </w:pPr>
            <w:r w:rsidRPr="00DD37CC">
              <w:rPr>
                <w:color w:val="000000"/>
                <w:sz w:val="16"/>
                <w:szCs w:val="16"/>
              </w:rPr>
              <w:t>589</w:t>
            </w:r>
          </w:p>
        </w:tc>
        <w:tc>
          <w:tcPr>
            <w:tcW w:w="791" w:type="dxa"/>
            <w:tcBorders>
              <w:top w:val="nil"/>
              <w:left w:val="nil"/>
              <w:bottom w:val="single" w:sz="8" w:space="0" w:color="auto"/>
              <w:right w:val="single" w:sz="8" w:space="0" w:color="auto"/>
            </w:tcBorders>
            <w:shd w:val="clear" w:color="auto" w:fill="auto"/>
            <w:noWrap/>
            <w:vAlign w:val="center"/>
            <w:hideMark/>
          </w:tcPr>
          <w:p w14:paraId="4E431045" w14:textId="77777777" w:rsidR="00DD37CC" w:rsidRPr="00DD37CC" w:rsidRDefault="00DD37CC" w:rsidP="00DD37CC">
            <w:pPr>
              <w:jc w:val="right"/>
              <w:rPr>
                <w:color w:val="000000"/>
                <w:sz w:val="16"/>
                <w:szCs w:val="16"/>
              </w:rPr>
            </w:pPr>
            <w:r w:rsidRPr="00DD37CC">
              <w:rPr>
                <w:color w:val="000000"/>
                <w:sz w:val="16"/>
                <w:szCs w:val="16"/>
              </w:rPr>
              <w:t>659</w:t>
            </w:r>
          </w:p>
        </w:tc>
        <w:tc>
          <w:tcPr>
            <w:tcW w:w="854" w:type="dxa"/>
            <w:tcBorders>
              <w:top w:val="nil"/>
              <w:left w:val="nil"/>
              <w:bottom w:val="single" w:sz="8" w:space="0" w:color="auto"/>
              <w:right w:val="single" w:sz="8" w:space="0" w:color="auto"/>
            </w:tcBorders>
            <w:shd w:val="clear" w:color="auto" w:fill="auto"/>
            <w:noWrap/>
            <w:vAlign w:val="center"/>
            <w:hideMark/>
          </w:tcPr>
          <w:p w14:paraId="7DD3FBA8" w14:textId="77777777" w:rsidR="00DD37CC" w:rsidRPr="00DD37CC" w:rsidRDefault="00DD37CC" w:rsidP="00DD37CC">
            <w:pPr>
              <w:jc w:val="right"/>
              <w:rPr>
                <w:color w:val="000000"/>
                <w:sz w:val="16"/>
                <w:szCs w:val="16"/>
              </w:rPr>
            </w:pPr>
            <w:r w:rsidRPr="00DD37CC">
              <w:rPr>
                <w:color w:val="000000"/>
                <w:sz w:val="16"/>
                <w:szCs w:val="16"/>
              </w:rPr>
              <w:t>659</w:t>
            </w:r>
          </w:p>
        </w:tc>
        <w:tc>
          <w:tcPr>
            <w:tcW w:w="823" w:type="dxa"/>
            <w:tcBorders>
              <w:top w:val="nil"/>
              <w:left w:val="nil"/>
              <w:bottom w:val="single" w:sz="8" w:space="0" w:color="auto"/>
              <w:right w:val="single" w:sz="8" w:space="0" w:color="auto"/>
            </w:tcBorders>
            <w:shd w:val="clear" w:color="auto" w:fill="auto"/>
            <w:noWrap/>
            <w:vAlign w:val="center"/>
            <w:hideMark/>
          </w:tcPr>
          <w:p w14:paraId="486A5F01" w14:textId="77777777" w:rsidR="00DD37CC" w:rsidRPr="00DD37CC" w:rsidRDefault="00DD37CC" w:rsidP="00DD37CC">
            <w:pPr>
              <w:jc w:val="right"/>
              <w:rPr>
                <w:color w:val="000000"/>
                <w:sz w:val="16"/>
                <w:szCs w:val="16"/>
              </w:rPr>
            </w:pPr>
            <w:r w:rsidRPr="00DD37CC">
              <w:rPr>
                <w:color w:val="000000"/>
                <w:sz w:val="16"/>
                <w:szCs w:val="16"/>
              </w:rPr>
              <w:t>659</w:t>
            </w:r>
          </w:p>
        </w:tc>
        <w:tc>
          <w:tcPr>
            <w:tcW w:w="823" w:type="dxa"/>
            <w:tcBorders>
              <w:top w:val="nil"/>
              <w:left w:val="nil"/>
              <w:bottom w:val="single" w:sz="8" w:space="0" w:color="auto"/>
              <w:right w:val="single" w:sz="8" w:space="0" w:color="auto"/>
            </w:tcBorders>
            <w:shd w:val="clear" w:color="auto" w:fill="auto"/>
            <w:noWrap/>
            <w:vAlign w:val="center"/>
            <w:hideMark/>
          </w:tcPr>
          <w:p w14:paraId="33CB96AF" w14:textId="77777777" w:rsidR="00DD37CC" w:rsidRPr="00DD37CC" w:rsidRDefault="00DD37CC" w:rsidP="00DD37CC">
            <w:pPr>
              <w:jc w:val="right"/>
              <w:rPr>
                <w:color w:val="000000"/>
                <w:sz w:val="16"/>
                <w:szCs w:val="16"/>
              </w:rPr>
            </w:pPr>
            <w:r w:rsidRPr="00DD37CC">
              <w:rPr>
                <w:color w:val="000000"/>
                <w:sz w:val="16"/>
                <w:szCs w:val="16"/>
              </w:rPr>
              <w:t>659</w:t>
            </w:r>
          </w:p>
        </w:tc>
      </w:tr>
      <w:tr w:rsidR="00DD37CC" w:rsidRPr="00DD37CC" w14:paraId="2BACDCC3" w14:textId="77777777" w:rsidTr="00DD37CC">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27CB8047"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4504E056" w14:textId="77777777" w:rsidR="00DD37CC" w:rsidRPr="00DD37CC" w:rsidRDefault="00DD37CC" w:rsidP="00DD37CC">
            <w:pPr>
              <w:rPr>
                <w:color w:val="000000"/>
                <w:sz w:val="16"/>
                <w:szCs w:val="16"/>
              </w:rPr>
            </w:pPr>
            <w:r w:rsidRPr="00DD37CC">
              <w:rPr>
                <w:color w:val="000000"/>
                <w:sz w:val="16"/>
                <w:szCs w:val="16"/>
              </w:rPr>
              <w:t>Численост на извънщатния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14:paraId="671F1416" w14:textId="77777777" w:rsidR="00DD37CC" w:rsidRPr="00DD37CC" w:rsidRDefault="00DD37CC" w:rsidP="00DD37CC">
            <w:pPr>
              <w:jc w:val="right"/>
              <w:rPr>
                <w:color w:val="000000"/>
                <w:sz w:val="16"/>
                <w:szCs w:val="16"/>
              </w:rPr>
            </w:pPr>
            <w:r w:rsidRPr="00DD37CC">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E528FD2" w14:textId="77777777" w:rsidR="00DD37CC" w:rsidRPr="00DD37CC" w:rsidRDefault="00DD37CC" w:rsidP="00DD37CC">
            <w:pPr>
              <w:jc w:val="right"/>
              <w:rPr>
                <w:color w:val="000000"/>
                <w:sz w:val="16"/>
                <w:szCs w:val="16"/>
              </w:rPr>
            </w:pPr>
            <w:r w:rsidRPr="00DD37CC">
              <w:rPr>
                <w:color w:val="000000"/>
                <w:sz w:val="16"/>
                <w:szCs w:val="16"/>
              </w:rPr>
              <w:t>0</w:t>
            </w:r>
          </w:p>
        </w:tc>
        <w:tc>
          <w:tcPr>
            <w:tcW w:w="791" w:type="dxa"/>
            <w:tcBorders>
              <w:top w:val="nil"/>
              <w:left w:val="nil"/>
              <w:bottom w:val="single" w:sz="8" w:space="0" w:color="auto"/>
              <w:right w:val="single" w:sz="8" w:space="0" w:color="auto"/>
            </w:tcBorders>
            <w:shd w:val="clear" w:color="auto" w:fill="auto"/>
            <w:noWrap/>
            <w:vAlign w:val="center"/>
            <w:hideMark/>
          </w:tcPr>
          <w:p w14:paraId="3064407C" w14:textId="77777777" w:rsidR="00DD37CC" w:rsidRPr="00DD37CC" w:rsidRDefault="00DD37CC" w:rsidP="00DD37CC">
            <w:pPr>
              <w:jc w:val="right"/>
              <w:rPr>
                <w:color w:val="000000"/>
                <w:sz w:val="16"/>
                <w:szCs w:val="16"/>
              </w:rPr>
            </w:pPr>
            <w:r w:rsidRPr="00DD37CC">
              <w:rPr>
                <w:color w:val="000000"/>
                <w:sz w:val="16"/>
                <w:szCs w:val="16"/>
              </w:rPr>
              <w:t>0</w:t>
            </w:r>
          </w:p>
        </w:tc>
        <w:tc>
          <w:tcPr>
            <w:tcW w:w="854" w:type="dxa"/>
            <w:tcBorders>
              <w:top w:val="nil"/>
              <w:left w:val="nil"/>
              <w:bottom w:val="single" w:sz="8" w:space="0" w:color="auto"/>
              <w:right w:val="single" w:sz="8" w:space="0" w:color="auto"/>
            </w:tcBorders>
            <w:shd w:val="clear" w:color="auto" w:fill="auto"/>
            <w:noWrap/>
            <w:vAlign w:val="center"/>
            <w:hideMark/>
          </w:tcPr>
          <w:p w14:paraId="110A9CAE" w14:textId="77777777" w:rsidR="00DD37CC" w:rsidRPr="00DD37CC" w:rsidRDefault="00DD37CC" w:rsidP="00DD37CC">
            <w:pPr>
              <w:jc w:val="right"/>
              <w:rPr>
                <w:color w:val="000000"/>
                <w:sz w:val="16"/>
                <w:szCs w:val="16"/>
              </w:rPr>
            </w:pPr>
            <w:r w:rsidRPr="00DD37CC">
              <w:rPr>
                <w:color w:val="000000"/>
                <w:sz w:val="16"/>
                <w:szCs w:val="16"/>
              </w:rPr>
              <w:t>0</w:t>
            </w:r>
          </w:p>
        </w:tc>
        <w:tc>
          <w:tcPr>
            <w:tcW w:w="823" w:type="dxa"/>
            <w:tcBorders>
              <w:top w:val="nil"/>
              <w:left w:val="nil"/>
              <w:bottom w:val="single" w:sz="8" w:space="0" w:color="auto"/>
              <w:right w:val="single" w:sz="8" w:space="0" w:color="auto"/>
            </w:tcBorders>
            <w:shd w:val="clear" w:color="auto" w:fill="auto"/>
            <w:noWrap/>
            <w:vAlign w:val="center"/>
            <w:hideMark/>
          </w:tcPr>
          <w:p w14:paraId="5F298B90" w14:textId="77777777" w:rsidR="00DD37CC" w:rsidRPr="00DD37CC" w:rsidRDefault="00DD37CC" w:rsidP="00DD37CC">
            <w:pPr>
              <w:jc w:val="right"/>
              <w:rPr>
                <w:color w:val="000000"/>
                <w:sz w:val="16"/>
                <w:szCs w:val="16"/>
              </w:rPr>
            </w:pPr>
            <w:r w:rsidRPr="00DD37CC">
              <w:rPr>
                <w:color w:val="000000"/>
                <w:sz w:val="16"/>
                <w:szCs w:val="16"/>
              </w:rPr>
              <w:t>0</w:t>
            </w:r>
          </w:p>
        </w:tc>
        <w:tc>
          <w:tcPr>
            <w:tcW w:w="823" w:type="dxa"/>
            <w:tcBorders>
              <w:top w:val="nil"/>
              <w:left w:val="nil"/>
              <w:bottom w:val="single" w:sz="8" w:space="0" w:color="auto"/>
              <w:right w:val="single" w:sz="8" w:space="0" w:color="auto"/>
            </w:tcBorders>
            <w:shd w:val="clear" w:color="auto" w:fill="auto"/>
            <w:noWrap/>
            <w:vAlign w:val="center"/>
            <w:hideMark/>
          </w:tcPr>
          <w:p w14:paraId="57DBF0AC" w14:textId="77777777" w:rsidR="00DD37CC" w:rsidRPr="00DD37CC" w:rsidRDefault="00DD37CC" w:rsidP="00DD37CC">
            <w:pPr>
              <w:jc w:val="right"/>
              <w:rPr>
                <w:color w:val="000000"/>
                <w:sz w:val="16"/>
                <w:szCs w:val="16"/>
              </w:rPr>
            </w:pPr>
            <w:r w:rsidRPr="00DD37CC">
              <w:rPr>
                <w:color w:val="000000"/>
                <w:sz w:val="16"/>
                <w:szCs w:val="16"/>
              </w:rPr>
              <w:t>0</w:t>
            </w:r>
          </w:p>
        </w:tc>
      </w:tr>
    </w:tbl>
    <w:p w14:paraId="3971B510" w14:textId="77777777" w:rsidR="00DD37CC" w:rsidRDefault="00DD37CC" w:rsidP="00DD37CC">
      <w:pPr>
        <w:tabs>
          <w:tab w:val="left" w:pos="709"/>
        </w:tabs>
        <w:jc w:val="both"/>
        <w:rPr>
          <w:spacing w:val="-4"/>
          <w:sz w:val="24"/>
          <w:szCs w:val="24"/>
        </w:rPr>
      </w:pPr>
    </w:p>
    <w:p w14:paraId="4ABF02F4" w14:textId="15AB6B55" w:rsidR="00DD37CC" w:rsidRDefault="00DD37CC" w:rsidP="00DD37CC">
      <w:pPr>
        <w:tabs>
          <w:tab w:val="left" w:pos="709"/>
        </w:tabs>
        <w:jc w:val="both"/>
        <w:rPr>
          <w:spacing w:val="-4"/>
          <w:sz w:val="24"/>
          <w:szCs w:val="24"/>
        </w:rPr>
      </w:pPr>
    </w:p>
    <w:p w14:paraId="748DB25A" w14:textId="77777777" w:rsidR="00BB6E3B" w:rsidRPr="002E34DD" w:rsidRDefault="00BB6E3B" w:rsidP="00BB6E3B">
      <w:pPr>
        <w:tabs>
          <w:tab w:val="left" w:pos="709"/>
        </w:tabs>
        <w:jc w:val="both"/>
        <w:rPr>
          <w:b/>
          <w:i/>
        </w:rPr>
      </w:pPr>
    </w:p>
    <w:p w14:paraId="7B002A1E" w14:textId="6A8190A4" w:rsidR="00BB6E3B" w:rsidRPr="002E34DD" w:rsidRDefault="00BB6E3B" w:rsidP="00BB6E3B">
      <w:pPr>
        <w:pStyle w:val="Heading2"/>
        <w:shd w:val="clear" w:color="auto" w:fill="CCFFCC"/>
        <w:spacing w:before="0"/>
        <w:rPr>
          <w:szCs w:val="24"/>
          <w:lang w:val="bg-BG"/>
        </w:rPr>
      </w:pPr>
      <w:bookmarkStart w:id="25" w:name="_Toc93076565"/>
      <w:bookmarkStart w:id="26" w:name="HeaderV2"/>
      <w:r w:rsidRPr="002E34DD">
        <w:rPr>
          <w:szCs w:val="24"/>
          <w:lang w:val="bg-BG"/>
        </w:rPr>
        <w:t xml:space="preserve">Програма </w:t>
      </w:r>
      <w:r w:rsidR="00DD37CC">
        <w:rPr>
          <w:szCs w:val="24"/>
          <w:lang w:val="bg-BG"/>
        </w:rPr>
        <w:t>1100.0</w:t>
      </w:r>
      <w:r>
        <w:rPr>
          <w:szCs w:val="24"/>
          <w:lang w:val="bg-BG"/>
        </w:rPr>
        <w:t>1.1</w:t>
      </w:r>
      <w:r w:rsidR="00662F17">
        <w:rPr>
          <w:szCs w:val="24"/>
          <w:lang w:val="bg-BG"/>
        </w:rPr>
        <w:t>2</w:t>
      </w:r>
      <w:r>
        <w:rPr>
          <w:szCs w:val="24"/>
          <w:lang w:val="bg-BG"/>
        </w:rPr>
        <w:t xml:space="preserve"> </w:t>
      </w:r>
      <w:r w:rsidRPr="002E34DD">
        <w:rPr>
          <w:szCs w:val="24"/>
          <w:lang w:val="bg-BG"/>
        </w:rPr>
        <w:t xml:space="preserve"> </w:t>
      </w:r>
      <w:r w:rsidRPr="00B44A0C">
        <w:rPr>
          <w:szCs w:val="24"/>
          <w:lang w:val="bg-BG"/>
        </w:rPr>
        <w:t>„</w:t>
      </w:r>
      <w:r w:rsidRPr="009D44E8">
        <w:rPr>
          <w:szCs w:val="24"/>
          <w:lang w:val="bg-BG"/>
        </w:rPr>
        <w:t>Администриране и осигуряване на дейността на задграничните представителства</w:t>
      </w:r>
      <w:r w:rsidRPr="00B44A0C">
        <w:rPr>
          <w:szCs w:val="24"/>
          <w:lang w:val="bg-BG"/>
        </w:rPr>
        <w:t>”</w:t>
      </w:r>
      <w:bookmarkEnd w:id="25"/>
    </w:p>
    <w:p w14:paraId="505CB1D1" w14:textId="77777777" w:rsidR="00BB6E3B" w:rsidRPr="002E34DD" w:rsidRDefault="00BB6E3B" w:rsidP="00BB6E3B">
      <w:pPr>
        <w:rPr>
          <w:sz w:val="24"/>
          <w:szCs w:val="24"/>
        </w:rPr>
      </w:pPr>
    </w:p>
    <w:p w14:paraId="0F1E6E94" w14:textId="77777777" w:rsidR="00BB6E3B" w:rsidRPr="002E34DD" w:rsidRDefault="00BB6E3B" w:rsidP="00BB6E3B">
      <w:pPr>
        <w:jc w:val="both"/>
        <w:rPr>
          <w:b/>
          <w:i/>
          <w:color w:val="0070C0"/>
          <w:sz w:val="24"/>
          <w:szCs w:val="24"/>
        </w:rPr>
      </w:pPr>
      <w:r w:rsidRPr="002E34DD">
        <w:rPr>
          <w:b/>
          <w:i/>
          <w:color w:val="0070C0"/>
          <w:sz w:val="24"/>
          <w:szCs w:val="24"/>
        </w:rPr>
        <w:t>Цели на програмата</w:t>
      </w:r>
    </w:p>
    <w:p w14:paraId="1D84DA77" w14:textId="77777777" w:rsidR="00BB6E3B" w:rsidRPr="002E34DD" w:rsidRDefault="00BB6E3B" w:rsidP="00BB6E3B">
      <w:pPr>
        <w:ind w:firstLine="284"/>
        <w:jc w:val="both"/>
        <w:rPr>
          <w:b/>
          <w:i/>
          <w:color w:val="0070C0"/>
          <w:sz w:val="24"/>
          <w:szCs w:val="24"/>
        </w:rPr>
      </w:pPr>
    </w:p>
    <w:p w14:paraId="0CBDD1A3" w14:textId="77777777" w:rsidR="00BB6E3B" w:rsidRPr="002E34DD" w:rsidRDefault="00BB6E3B" w:rsidP="00BB6E3B">
      <w:pPr>
        <w:jc w:val="both"/>
        <w:rPr>
          <w:sz w:val="24"/>
          <w:szCs w:val="24"/>
        </w:rPr>
      </w:pPr>
      <w:r w:rsidRPr="002E34DD">
        <w:rPr>
          <w:b/>
          <w:sz w:val="24"/>
          <w:szCs w:val="24"/>
        </w:rPr>
        <w:t>Основна цел на програмата е планиране, организиране, осигуряване и осъществяване дейността на задграничните представителства</w:t>
      </w:r>
      <w:r w:rsidRPr="002E34DD">
        <w:rPr>
          <w:sz w:val="24"/>
          <w:szCs w:val="24"/>
        </w:rPr>
        <w:t xml:space="preserve"> с оглед изпълнение на целите на външната политика (Политика на активна двустра</w:t>
      </w:r>
      <w:r>
        <w:rPr>
          <w:sz w:val="24"/>
          <w:szCs w:val="24"/>
        </w:rPr>
        <w:t>нна и многостранна дипломация). П</w:t>
      </w:r>
      <w:r w:rsidRPr="002E34DD">
        <w:rPr>
          <w:sz w:val="24"/>
          <w:szCs w:val="24"/>
        </w:rPr>
        <w:t>риоритетен въпрос е осигуряването на достатъчен финансов и добре подготвен кадрови ресурс за изпълнение функциите на дипломатическите представителства и защита националните интереси на страната.</w:t>
      </w:r>
    </w:p>
    <w:p w14:paraId="69201BDA" w14:textId="77777777" w:rsidR="00BB6E3B" w:rsidRPr="002E34DD" w:rsidRDefault="00BB6E3B" w:rsidP="00BB6E3B">
      <w:pPr>
        <w:ind w:firstLine="284"/>
        <w:jc w:val="both"/>
        <w:rPr>
          <w:b/>
          <w:i/>
          <w:color w:val="0070C0"/>
          <w:sz w:val="24"/>
          <w:szCs w:val="24"/>
        </w:rPr>
      </w:pPr>
    </w:p>
    <w:p w14:paraId="0FD95889" w14:textId="77777777" w:rsidR="00BB6E3B" w:rsidRPr="002E34DD" w:rsidRDefault="00BB6E3B" w:rsidP="00BB6E3B">
      <w:pPr>
        <w:jc w:val="both"/>
        <w:rPr>
          <w:b/>
          <w:i/>
          <w:color w:val="0070C0"/>
          <w:sz w:val="24"/>
          <w:szCs w:val="24"/>
        </w:rPr>
      </w:pPr>
      <w:r w:rsidRPr="002E34DD">
        <w:rPr>
          <w:b/>
          <w:i/>
          <w:color w:val="0070C0"/>
          <w:sz w:val="24"/>
          <w:szCs w:val="24"/>
        </w:rPr>
        <w:t xml:space="preserve">Предоставяни по програмата продукти/услуги </w:t>
      </w:r>
    </w:p>
    <w:p w14:paraId="2026272F" w14:textId="77777777" w:rsidR="00BB6E3B" w:rsidRPr="002E34DD" w:rsidRDefault="00BB6E3B" w:rsidP="00BB6E3B">
      <w:pPr>
        <w:ind w:firstLine="284"/>
        <w:jc w:val="both"/>
        <w:rPr>
          <w:b/>
          <w:i/>
          <w:color w:val="0070C0"/>
          <w:sz w:val="24"/>
          <w:szCs w:val="24"/>
        </w:rPr>
      </w:pPr>
    </w:p>
    <w:p w14:paraId="72B9FE61" w14:textId="77777777" w:rsidR="00BB6E3B" w:rsidRPr="002E34DD" w:rsidRDefault="00BB6E3B" w:rsidP="00BB6E3B">
      <w:pPr>
        <w:pStyle w:val="ListParagraph"/>
        <w:numPr>
          <w:ilvl w:val="0"/>
          <w:numId w:val="2"/>
        </w:numPr>
        <w:ind w:left="0" w:firstLine="0"/>
        <w:jc w:val="both"/>
        <w:rPr>
          <w:b/>
          <w:i/>
          <w:color w:val="0070C0"/>
          <w:sz w:val="24"/>
          <w:szCs w:val="24"/>
        </w:rPr>
      </w:pPr>
      <w:r w:rsidRPr="002E34DD">
        <w:rPr>
          <w:b/>
          <w:i/>
          <w:color w:val="0070C0"/>
          <w:sz w:val="24"/>
          <w:szCs w:val="24"/>
        </w:rPr>
        <w:t>Обезпечаване на дейността на задграничните представителства</w:t>
      </w:r>
    </w:p>
    <w:p w14:paraId="6460B3F1" w14:textId="77777777" w:rsidR="00BB6E3B" w:rsidRPr="002E34DD" w:rsidRDefault="00BB6E3B" w:rsidP="00BB6E3B">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6CE4032F" w14:textId="77777777" w:rsidR="00BB6E3B" w:rsidRPr="002E34DD" w:rsidRDefault="00BB6E3B" w:rsidP="00BB6E3B">
      <w:pPr>
        <w:numPr>
          <w:ilvl w:val="1"/>
          <w:numId w:val="9"/>
        </w:numPr>
        <w:tabs>
          <w:tab w:val="left" w:pos="709"/>
        </w:tabs>
        <w:ind w:left="0" w:firstLine="284"/>
        <w:jc w:val="both"/>
        <w:rPr>
          <w:spacing w:val="-4"/>
          <w:sz w:val="24"/>
          <w:szCs w:val="24"/>
        </w:rPr>
      </w:pPr>
      <w:r w:rsidRPr="002E34DD">
        <w:rPr>
          <w:spacing w:val="-4"/>
          <w:sz w:val="24"/>
          <w:szCs w:val="24"/>
        </w:rPr>
        <w:t xml:space="preserve">Осъществяване на професионално дипломатическо представителство на България пред други държави и международни правителствени организации. </w:t>
      </w:r>
    </w:p>
    <w:p w14:paraId="025B0BBA" w14:textId="77777777" w:rsidR="00BB6E3B" w:rsidRPr="002E34DD" w:rsidRDefault="00BB6E3B" w:rsidP="00BB6E3B">
      <w:pPr>
        <w:pStyle w:val="ListParagraph"/>
        <w:numPr>
          <w:ilvl w:val="0"/>
          <w:numId w:val="1"/>
        </w:numPr>
        <w:tabs>
          <w:tab w:val="left" w:pos="709"/>
        </w:tabs>
        <w:jc w:val="both"/>
        <w:rPr>
          <w:sz w:val="24"/>
          <w:szCs w:val="24"/>
        </w:rPr>
      </w:pPr>
      <w:r w:rsidRPr="002E34DD">
        <w:rPr>
          <w:spacing w:val="-4"/>
          <w:sz w:val="24"/>
          <w:szCs w:val="24"/>
        </w:rPr>
        <w:t xml:space="preserve">Кадрово и финансово обезпечаване на задграничните представителства, </w:t>
      </w:r>
      <w:r w:rsidRPr="002E34DD">
        <w:rPr>
          <w:sz w:val="24"/>
          <w:szCs w:val="24"/>
        </w:rPr>
        <w:t>кореспондиращо с актуалните приоритети на външната политика на Република България и подпомагащо осъществяването на външнополитическите цели.</w:t>
      </w:r>
    </w:p>
    <w:p w14:paraId="79DD968A" w14:textId="77777777" w:rsidR="00BB6E3B" w:rsidRPr="002E34DD" w:rsidRDefault="00BB6E3B" w:rsidP="00BB6E3B">
      <w:pPr>
        <w:ind w:firstLine="284"/>
        <w:jc w:val="both"/>
        <w:rPr>
          <w:b/>
          <w:i/>
          <w:color w:val="943634"/>
          <w:sz w:val="24"/>
          <w:szCs w:val="24"/>
        </w:rPr>
      </w:pPr>
    </w:p>
    <w:p w14:paraId="44E52046" w14:textId="77777777" w:rsidR="00BB6E3B" w:rsidRPr="002E34DD" w:rsidRDefault="00BB6E3B" w:rsidP="00BB6E3B">
      <w:pPr>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2513FCD1" w14:textId="77777777" w:rsidR="00BB6E3B" w:rsidRPr="002E34DD" w:rsidRDefault="00BB6E3B" w:rsidP="00BB6E3B">
      <w:pPr>
        <w:numPr>
          <w:ilvl w:val="1"/>
          <w:numId w:val="9"/>
        </w:numPr>
        <w:tabs>
          <w:tab w:val="left" w:pos="709"/>
        </w:tabs>
        <w:ind w:left="0" w:firstLine="284"/>
        <w:jc w:val="both"/>
        <w:rPr>
          <w:spacing w:val="-4"/>
          <w:sz w:val="24"/>
          <w:szCs w:val="24"/>
        </w:rPr>
      </w:pPr>
      <w:r w:rsidRPr="002E34DD">
        <w:rPr>
          <w:spacing w:val="-4"/>
          <w:sz w:val="24"/>
          <w:szCs w:val="24"/>
        </w:rPr>
        <w:t xml:space="preserve">Анализ на потребностите на задграничните представителства. </w:t>
      </w:r>
    </w:p>
    <w:p w14:paraId="0AD69A2C" w14:textId="77777777" w:rsidR="00BB6E3B" w:rsidRPr="002E34DD" w:rsidRDefault="00BB6E3B" w:rsidP="00BB6E3B">
      <w:pPr>
        <w:numPr>
          <w:ilvl w:val="1"/>
          <w:numId w:val="9"/>
        </w:numPr>
        <w:tabs>
          <w:tab w:val="left" w:pos="709"/>
        </w:tabs>
        <w:ind w:left="0" w:firstLine="284"/>
        <w:jc w:val="both"/>
        <w:rPr>
          <w:spacing w:val="-4"/>
          <w:sz w:val="24"/>
          <w:szCs w:val="24"/>
        </w:rPr>
      </w:pPr>
      <w:r w:rsidRPr="002E34DD">
        <w:rPr>
          <w:spacing w:val="-4"/>
          <w:sz w:val="24"/>
          <w:szCs w:val="24"/>
        </w:rPr>
        <w:t>Изготвяне на предложения за оптимално и отговарящо на приоритетите разпределение на наличните човешки и финансови ресурси.</w:t>
      </w:r>
    </w:p>
    <w:p w14:paraId="65E53EF5" w14:textId="77777777" w:rsidR="00BB6E3B" w:rsidRPr="002E34DD" w:rsidRDefault="00BB6E3B" w:rsidP="00BB6E3B">
      <w:pPr>
        <w:tabs>
          <w:tab w:val="left" w:pos="709"/>
        </w:tabs>
        <w:jc w:val="both"/>
        <w:rPr>
          <w:spacing w:val="-4"/>
          <w:sz w:val="24"/>
          <w:szCs w:val="24"/>
        </w:rPr>
      </w:pPr>
    </w:p>
    <w:p w14:paraId="26AD26F4" w14:textId="77777777" w:rsidR="00BB6E3B" w:rsidRPr="002E34DD" w:rsidRDefault="00BB6E3B" w:rsidP="00BB6E3B">
      <w:pPr>
        <w:pStyle w:val="ListParagraph"/>
        <w:numPr>
          <w:ilvl w:val="0"/>
          <w:numId w:val="2"/>
        </w:numPr>
        <w:ind w:left="0" w:firstLine="0"/>
        <w:jc w:val="both"/>
        <w:rPr>
          <w:b/>
          <w:i/>
          <w:color w:val="0070C0"/>
          <w:sz w:val="24"/>
          <w:szCs w:val="24"/>
        </w:rPr>
      </w:pPr>
      <w:r w:rsidRPr="002E34DD">
        <w:rPr>
          <w:b/>
          <w:i/>
          <w:color w:val="0070C0"/>
          <w:sz w:val="24"/>
          <w:szCs w:val="24"/>
        </w:rPr>
        <w:t>Управление на сградния фонд извън страната</w:t>
      </w:r>
    </w:p>
    <w:p w14:paraId="5BBC3256" w14:textId="77777777" w:rsidR="00BB6E3B" w:rsidRPr="002E34DD" w:rsidRDefault="00BB6E3B" w:rsidP="00BB6E3B">
      <w:pPr>
        <w:ind w:firstLine="360"/>
        <w:jc w:val="both"/>
        <w:rPr>
          <w:b/>
          <w:i/>
          <w:color w:val="943634"/>
          <w:sz w:val="24"/>
          <w:szCs w:val="24"/>
        </w:rPr>
      </w:pPr>
    </w:p>
    <w:p w14:paraId="5DE3E2F5" w14:textId="77777777" w:rsidR="00BB6E3B" w:rsidRPr="002E34DD" w:rsidRDefault="00BB6E3B" w:rsidP="00BB6E3B">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0A86C96B" w14:textId="77777777" w:rsidR="00BB6E3B" w:rsidRPr="002E34DD" w:rsidRDefault="00BB6E3B" w:rsidP="00BB6E3B">
      <w:pPr>
        <w:ind w:left="426"/>
        <w:jc w:val="both"/>
        <w:rPr>
          <w:sz w:val="24"/>
          <w:szCs w:val="24"/>
        </w:rPr>
      </w:pPr>
    </w:p>
    <w:p w14:paraId="6FE9BD5F" w14:textId="77777777" w:rsidR="00BB6E3B" w:rsidRPr="002E34DD" w:rsidRDefault="00BB6E3B" w:rsidP="00BB6E3B">
      <w:pPr>
        <w:numPr>
          <w:ilvl w:val="0"/>
          <w:numId w:val="1"/>
        </w:numPr>
        <w:jc w:val="both"/>
        <w:rPr>
          <w:sz w:val="24"/>
          <w:szCs w:val="24"/>
        </w:rPr>
      </w:pPr>
      <w:r w:rsidRPr="002E34DD">
        <w:rPr>
          <w:sz w:val="24"/>
          <w:szCs w:val="24"/>
        </w:rPr>
        <w:t>Формулиране и реализиране на всеобхватна, работеща държавна политика за управление на имотите зад граница.</w:t>
      </w:r>
    </w:p>
    <w:p w14:paraId="7512EBDB" w14:textId="77777777" w:rsidR="00BB6E3B" w:rsidRPr="002E34DD" w:rsidRDefault="00BB6E3B" w:rsidP="00BB6E3B">
      <w:pPr>
        <w:ind w:left="66"/>
        <w:jc w:val="both"/>
        <w:rPr>
          <w:sz w:val="24"/>
          <w:szCs w:val="24"/>
        </w:rPr>
      </w:pPr>
    </w:p>
    <w:p w14:paraId="71EF249F" w14:textId="77777777" w:rsidR="00BB6E3B" w:rsidRPr="002E34DD" w:rsidRDefault="00BB6E3B" w:rsidP="00BB6E3B">
      <w:pPr>
        <w:ind w:firstLine="709"/>
        <w:jc w:val="both"/>
        <w:rPr>
          <w:sz w:val="24"/>
          <w:szCs w:val="24"/>
        </w:rPr>
      </w:pPr>
      <w:r w:rsidRPr="002E34DD">
        <w:rPr>
          <w:b/>
          <w:i/>
          <w:color w:val="943634"/>
          <w:sz w:val="24"/>
          <w:szCs w:val="24"/>
        </w:rPr>
        <w:t>Дейности за предоставяне на продукта/услугата</w:t>
      </w:r>
    </w:p>
    <w:p w14:paraId="7E5CCF89" w14:textId="77777777" w:rsidR="00BB6E3B" w:rsidRPr="002E34DD" w:rsidRDefault="00BB6E3B" w:rsidP="00BB6E3B">
      <w:pPr>
        <w:numPr>
          <w:ilvl w:val="0"/>
          <w:numId w:val="1"/>
        </w:numPr>
        <w:jc w:val="both"/>
        <w:rPr>
          <w:sz w:val="24"/>
          <w:szCs w:val="24"/>
        </w:rPr>
      </w:pPr>
      <w:r w:rsidRPr="002E34DD">
        <w:rPr>
          <w:sz w:val="24"/>
          <w:szCs w:val="24"/>
        </w:rPr>
        <w:t>Постигане на оптимално използване на наличните държавни активи от недвижима собственост извън страната по предназначение и за осигуряване на необходимите условия за функционирането на дипломатическата служба.</w:t>
      </w:r>
    </w:p>
    <w:p w14:paraId="4992AAA3" w14:textId="77777777" w:rsidR="00BB6E3B" w:rsidRPr="002E34DD" w:rsidRDefault="00BB6E3B" w:rsidP="00BB6E3B">
      <w:pPr>
        <w:numPr>
          <w:ilvl w:val="0"/>
          <w:numId w:val="1"/>
        </w:numPr>
        <w:jc w:val="both"/>
        <w:rPr>
          <w:sz w:val="24"/>
          <w:szCs w:val="24"/>
        </w:rPr>
      </w:pPr>
      <w:r w:rsidRPr="002E34DD">
        <w:rPr>
          <w:sz w:val="24"/>
          <w:szCs w:val="24"/>
        </w:rPr>
        <w:t>Запазване в максимална степен на размера на държавния актив от недвижима собственост извън страната и осъществяване на геополитическото му разместване в синхрон с актуалните външнополитически приоритети.</w:t>
      </w:r>
    </w:p>
    <w:p w14:paraId="1AA91066" w14:textId="77777777" w:rsidR="00BB6E3B" w:rsidRPr="002E34DD" w:rsidRDefault="00BB6E3B" w:rsidP="00BB6E3B">
      <w:pPr>
        <w:numPr>
          <w:ilvl w:val="0"/>
          <w:numId w:val="1"/>
        </w:numPr>
        <w:jc w:val="both"/>
        <w:rPr>
          <w:sz w:val="24"/>
          <w:szCs w:val="24"/>
        </w:rPr>
      </w:pPr>
      <w:r w:rsidRPr="002E34DD">
        <w:rPr>
          <w:sz w:val="24"/>
          <w:szCs w:val="24"/>
        </w:rPr>
        <w:t>Използването на недвижимата собственост, която е с отпаднала необходимост като допълнителен източник на финансиране за успешното справяне с недостига на средства за поддържане на сградите, обезпечаващи реалните нужди на ДКП.</w:t>
      </w:r>
    </w:p>
    <w:p w14:paraId="62E6E315" w14:textId="77777777" w:rsidR="00BB6E3B" w:rsidRPr="002E34DD" w:rsidRDefault="00BB6E3B" w:rsidP="00BB6E3B">
      <w:pPr>
        <w:numPr>
          <w:ilvl w:val="0"/>
          <w:numId w:val="1"/>
        </w:numPr>
        <w:jc w:val="both"/>
        <w:rPr>
          <w:sz w:val="24"/>
          <w:szCs w:val="24"/>
        </w:rPr>
      </w:pPr>
      <w:r w:rsidRPr="002E34DD">
        <w:rPr>
          <w:sz w:val="24"/>
          <w:szCs w:val="24"/>
        </w:rPr>
        <w:t>Поддържане на българските дипломатически имоти на място в съответната приемаща държава.</w:t>
      </w:r>
    </w:p>
    <w:p w14:paraId="4EA28827" w14:textId="77777777" w:rsidR="00BB6E3B" w:rsidRPr="002E34DD" w:rsidRDefault="00BB6E3B" w:rsidP="00BB6E3B">
      <w:pPr>
        <w:numPr>
          <w:ilvl w:val="0"/>
          <w:numId w:val="1"/>
        </w:numPr>
        <w:jc w:val="both"/>
        <w:rPr>
          <w:sz w:val="24"/>
          <w:szCs w:val="24"/>
        </w:rPr>
      </w:pPr>
      <w:r w:rsidRPr="002E34DD">
        <w:rPr>
          <w:sz w:val="24"/>
          <w:szCs w:val="24"/>
        </w:rPr>
        <w:t>Разпоредителни действия и действия на управление с недвижими имоти, собственост на българската държава зад граница, наемане на недвижими имоти за нуждите на задграничните представителства.</w:t>
      </w:r>
    </w:p>
    <w:p w14:paraId="4C4E0CBF" w14:textId="77777777" w:rsidR="00BB6E3B" w:rsidRPr="002E34DD" w:rsidRDefault="00BB6E3B" w:rsidP="00BB6E3B">
      <w:pPr>
        <w:ind w:firstLine="709"/>
        <w:jc w:val="both"/>
        <w:rPr>
          <w:b/>
          <w:i/>
          <w:sz w:val="24"/>
        </w:rPr>
      </w:pPr>
    </w:p>
    <w:bookmarkEnd w:id="26"/>
    <w:p w14:paraId="694BC749" w14:textId="77777777" w:rsidR="00BB6E3B" w:rsidRDefault="00BB6E3B" w:rsidP="00BB6E3B">
      <w:pPr>
        <w:shd w:val="clear" w:color="auto" w:fill="FFFFFF"/>
        <w:ind w:right="15"/>
        <w:jc w:val="both"/>
        <w:rPr>
          <w:b/>
          <w:bCs/>
          <w:sz w:val="24"/>
          <w:szCs w:val="24"/>
        </w:rPr>
      </w:pPr>
      <w:r w:rsidRPr="002E34DD">
        <w:rPr>
          <w:b/>
          <w:bCs/>
          <w:sz w:val="24"/>
          <w:szCs w:val="24"/>
        </w:rPr>
        <w:t>Организационни структури, участващи в програмата</w:t>
      </w:r>
      <w:r>
        <w:rPr>
          <w:b/>
          <w:bCs/>
          <w:sz w:val="24"/>
          <w:szCs w:val="24"/>
        </w:rPr>
        <w:t xml:space="preserve">: </w:t>
      </w:r>
    </w:p>
    <w:p w14:paraId="1B293BCD" w14:textId="6E4D543A" w:rsidR="00BB6E3B" w:rsidRPr="002E34DD" w:rsidRDefault="00BB6E3B" w:rsidP="00BB6E3B">
      <w:pPr>
        <w:shd w:val="clear" w:color="auto" w:fill="FFFFFF"/>
        <w:ind w:right="15"/>
        <w:jc w:val="both"/>
        <w:rPr>
          <w:sz w:val="24"/>
          <w:szCs w:val="24"/>
        </w:rPr>
      </w:pPr>
      <w:r>
        <w:rPr>
          <w:bCs/>
          <w:sz w:val="24"/>
          <w:szCs w:val="24"/>
        </w:rPr>
        <w:t>Водещи структурни звена: Главен секретар,</w:t>
      </w:r>
      <w:r w:rsidR="00F822E8">
        <w:rPr>
          <w:bCs/>
          <w:sz w:val="24"/>
          <w:szCs w:val="24"/>
        </w:rPr>
        <w:t xml:space="preserve"> </w:t>
      </w:r>
      <w:r w:rsidR="00F822E8">
        <w:rPr>
          <w:spacing w:val="-5"/>
          <w:sz w:val="24"/>
          <w:szCs w:val="24"/>
        </w:rPr>
        <w:t>дирекция „Бюджет и финанси“, дирекция „Човешки ресурси“,</w:t>
      </w:r>
      <w:r>
        <w:rPr>
          <w:bCs/>
          <w:sz w:val="24"/>
          <w:szCs w:val="24"/>
        </w:rPr>
        <w:t xml:space="preserve"> </w:t>
      </w:r>
      <w:r w:rsidR="00F822E8">
        <w:rPr>
          <w:spacing w:val="-5"/>
          <w:sz w:val="24"/>
          <w:szCs w:val="24"/>
        </w:rPr>
        <w:t xml:space="preserve">дирекция „Сигурност на дейността и информацията“, </w:t>
      </w:r>
      <w:r w:rsidRPr="002E34DD">
        <w:rPr>
          <w:spacing w:val="-5"/>
          <w:sz w:val="24"/>
          <w:szCs w:val="24"/>
        </w:rPr>
        <w:t xml:space="preserve">дирекция </w:t>
      </w:r>
      <w:r w:rsidRPr="002E34DD">
        <w:rPr>
          <w:sz w:val="24"/>
          <w:szCs w:val="24"/>
        </w:rPr>
        <w:t>„Управление на собствеността и материално-техническо осигуряване”</w:t>
      </w:r>
      <w:r w:rsidR="009443CD">
        <w:rPr>
          <w:sz w:val="24"/>
          <w:szCs w:val="24"/>
        </w:rPr>
        <w:t xml:space="preserve">, </w:t>
      </w:r>
      <w:r>
        <w:rPr>
          <w:spacing w:val="-5"/>
          <w:sz w:val="24"/>
          <w:szCs w:val="24"/>
        </w:rPr>
        <w:t>з</w:t>
      </w:r>
      <w:r w:rsidRPr="002E34DD">
        <w:rPr>
          <w:spacing w:val="-5"/>
          <w:sz w:val="24"/>
          <w:szCs w:val="24"/>
        </w:rPr>
        <w:t>адгранични представителства</w:t>
      </w:r>
      <w:r>
        <w:rPr>
          <w:spacing w:val="-5"/>
          <w:sz w:val="24"/>
          <w:szCs w:val="24"/>
        </w:rPr>
        <w:t xml:space="preserve">; </w:t>
      </w:r>
      <w:r w:rsidRPr="009D44E8">
        <w:rPr>
          <w:spacing w:val="-5"/>
          <w:sz w:val="24"/>
          <w:szCs w:val="24"/>
        </w:rPr>
        <w:t>изпълнява се координирано с</w:t>
      </w:r>
      <w:r w:rsidR="00F822E8">
        <w:rPr>
          <w:spacing w:val="-5"/>
          <w:sz w:val="24"/>
          <w:szCs w:val="24"/>
        </w:rPr>
        <w:t xml:space="preserve"> </w:t>
      </w:r>
      <w:r>
        <w:rPr>
          <w:spacing w:val="-5"/>
          <w:sz w:val="24"/>
          <w:szCs w:val="24"/>
        </w:rPr>
        <w:t>дирекция „Информац</w:t>
      </w:r>
      <w:r w:rsidR="009443CD">
        <w:rPr>
          <w:spacing w:val="-5"/>
          <w:sz w:val="24"/>
          <w:szCs w:val="24"/>
        </w:rPr>
        <w:t>ионни и комуникационни системи“ и</w:t>
      </w:r>
      <w:r>
        <w:rPr>
          <w:spacing w:val="-5"/>
          <w:sz w:val="24"/>
          <w:szCs w:val="24"/>
        </w:rPr>
        <w:t xml:space="preserve"> дирекция „Административно обслужване“.</w:t>
      </w:r>
    </w:p>
    <w:p w14:paraId="17E7D9C1" w14:textId="77777777" w:rsidR="00BB6E3B" w:rsidRPr="002E34DD" w:rsidRDefault="00BB6E3B" w:rsidP="00BB6E3B">
      <w:pPr>
        <w:shd w:val="clear" w:color="auto" w:fill="FFFFFF"/>
        <w:ind w:right="15"/>
        <w:jc w:val="both"/>
        <w:rPr>
          <w:spacing w:val="-3"/>
          <w:sz w:val="24"/>
          <w:szCs w:val="24"/>
        </w:rPr>
      </w:pPr>
      <w:r w:rsidRPr="002E34DD">
        <w:rPr>
          <w:spacing w:val="-3"/>
          <w:sz w:val="24"/>
          <w:szCs w:val="24"/>
        </w:rPr>
        <w:t>Междуведомствена  комисия за държавните имоти извън страната по член 99 от Правилника за прилагане на Закона за държавната собственост</w:t>
      </w:r>
    </w:p>
    <w:p w14:paraId="34997005" w14:textId="77777777" w:rsidR="00BB6E3B" w:rsidRPr="002E34DD" w:rsidRDefault="00BB6E3B" w:rsidP="00BB6E3B">
      <w:pPr>
        <w:shd w:val="clear" w:color="auto" w:fill="FFFFFF"/>
        <w:ind w:right="15"/>
        <w:jc w:val="both"/>
        <w:rPr>
          <w:b/>
          <w:bCs/>
          <w:spacing w:val="-5"/>
          <w:sz w:val="24"/>
          <w:szCs w:val="24"/>
        </w:rPr>
      </w:pPr>
    </w:p>
    <w:p w14:paraId="7D6B3E6A" w14:textId="77777777" w:rsidR="00BB6E3B" w:rsidRPr="002E34DD" w:rsidRDefault="00BB6E3B" w:rsidP="00BB6E3B">
      <w:pPr>
        <w:shd w:val="clear" w:color="auto" w:fill="FFFFFF"/>
        <w:ind w:right="17"/>
        <w:jc w:val="both"/>
        <w:rPr>
          <w:b/>
          <w:bCs/>
          <w:spacing w:val="-5"/>
          <w:sz w:val="24"/>
          <w:szCs w:val="24"/>
        </w:rPr>
      </w:pPr>
      <w:r w:rsidRPr="002E34DD">
        <w:rPr>
          <w:b/>
          <w:bCs/>
          <w:spacing w:val="-5"/>
          <w:sz w:val="24"/>
          <w:szCs w:val="24"/>
        </w:rPr>
        <w:t>Целеви стойности по показателите за изпълнение</w:t>
      </w:r>
    </w:p>
    <w:p w14:paraId="1646571B" w14:textId="77777777" w:rsidR="00BB6E3B" w:rsidRPr="002E34DD" w:rsidRDefault="00BB6E3B" w:rsidP="00BB6E3B">
      <w:pPr>
        <w:shd w:val="clear" w:color="auto" w:fill="FFFFFF"/>
        <w:ind w:right="15"/>
        <w:jc w:val="both"/>
        <w:rPr>
          <w:b/>
          <w:bCs/>
          <w:spacing w:val="-5"/>
          <w:sz w:val="24"/>
          <w:szCs w:val="24"/>
        </w:rPr>
      </w:pPr>
    </w:p>
    <w:tbl>
      <w:tblPr>
        <w:tblW w:w="4881" w:type="pct"/>
        <w:tblCellMar>
          <w:left w:w="70" w:type="dxa"/>
          <w:right w:w="70" w:type="dxa"/>
        </w:tblCellMar>
        <w:tblLook w:val="04A0" w:firstRow="1" w:lastRow="0" w:firstColumn="1" w:lastColumn="0" w:noHBand="0" w:noVBand="1"/>
      </w:tblPr>
      <w:tblGrid>
        <w:gridCol w:w="5550"/>
        <w:gridCol w:w="904"/>
        <w:gridCol w:w="1068"/>
        <w:gridCol w:w="1009"/>
        <w:gridCol w:w="1007"/>
      </w:tblGrid>
      <w:tr w:rsidR="00BB6E3B" w:rsidRPr="002E34DD" w14:paraId="164FD782" w14:textId="77777777" w:rsidTr="004E5986">
        <w:trPr>
          <w:trHeight w:val="525"/>
        </w:trPr>
        <w:tc>
          <w:tcPr>
            <w:tcW w:w="2909" w:type="pct"/>
            <w:tcBorders>
              <w:top w:val="single" w:sz="4" w:space="0" w:color="auto"/>
              <w:left w:val="single" w:sz="4" w:space="0" w:color="auto"/>
              <w:bottom w:val="nil"/>
              <w:right w:val="single" w:sz="4" w:space="0" w:color="auto"/>
            </w:tcBorders>
            <w:shd w:val="clear" w:color="auto" w:fill="FFCC99"/>
            <w:vAlign w:val="center"/>
            <w:hideMark/>
          </w:tcPr>
          <w:p w14:paraId="23885E2F" w14:textId="77777777" w:rsidR="00BB6E3B" w:rsidRPr="002E34DD" w:rsidRDefault="00BB6E3B" w:rsidP="004E5986">
            <w:pPr>
              <w:jc w:val="center"/>
              <w:rPr>
                <w:b/>
                <w:bCs/>
              </w:rPr>
            </w:pPr>
            <w:r w:rsidRPr="002E34DD">
              <w:rPr>
                <w:b/>
                <w:bCs/>
              </w:rPr>
              <w:t>ЦЕЛЕВИ СТОЙНОСТИ ПО ПОКАЗАТЕЛИТЕ ЗА ИЗПЪЛНЕНИЕ</w:t>
            </w:r>
          </w:p>
        </w:tc>
        <w:tc>
          <w:tcPr>
            <w:tcW w:w="2091" w:type="pct"/>
            <w:gridSpan w:val="4"/>
            <w:tcBorders>
              <w:top w:val="single" w:sz="4" w:space="0" w:color="auto"/>
              <w:left w:val="single" w:sz="4" w:space="0" w:color="auto"/>
              <w:bottom w:val="nil"/>
              <w:right w:val="single" w:sz="4" w:space="0" w:color="auto"/>
            </w:tcBorders>
            <w:shd w:val="clear" w:color="auto" w:fill="FFCC99"/>
            <w:vAlign w:val="center"/>
            <w:hideMark/>
          </w:tcPr>
          <w:p w14:paraId="4191ED77" w14:textId="77777777" w:rsidR="00BB6E3B" w:rsidRPr="002E34DD" w:rsidRDefault="00BB6E3B" w:rsidP="004E5986">
            <w:pPr>
              <w:jc w:val="center"/>
              <w:rPr>
                <w:b/>
                <w:bCs/>
              </w:rPr>
            </w:pPr>
            <w:r w:rsidRPr="002E34DD">
              <w:rPr>
                <w:b/>
                <w:bCs/>
              </w:rPr>
              <w:t>Целева стойност</w:t>
            </w:r>
          </w:p>
        </w:tc>
      </w:tr>
      <w:tr w:rsidR="00BB6E3B" w:rsidRPr="002E34DD" w14:paraId="0038E033" w14:textId="77777777" w:rsidTr="004E5986">
        <w:trPr>
          <w:trHeight w:val="450"/>
        </w:trPr>
        <w:tc>
          <w:tcPr>
            <w:tcW w:w="2909" w:type="pct"/>
            <w:tcBorders>
              <w:top w:val="single" w:sz="4" w:space="0" w:color="auto"/>
              <w:left w:val="single" w:sz="8" w:space="0" w:color="auto"/>
              <w:bottom w:val="single" w:sz="4" w:space="0" w:color="auto"/>
              <w:right w:val="single" w:sz="4" w:space="0" w:color="auto"/>
            </w:tcBorders>
            <w:shd w:val="clear" w:color="auto" w:fill="FFCC99"/>
            <w:vAlign w:val="center"/>
            <w:hideMark/>
          </w:tcPr>
          <w:p w14:paraId="100B5193" w14:textId="77777777" w:rsidR="00BB6E3B" w:rsidRPr="002E34DD" w:rsidRDefault="00BB6E3B" w:rsidP="004E5986">
            <w:pPr>
              <w:jc w:val="center"/>
              <w:rPr>
                <w:b/>
                <w:bCs/>
              </w:rPr>
            </w:pPr>
            <w:r w:rsidRPr="002E34DD">
              <w:rPr>
                <w:b/>
                <w:bCs/>
              </w:rPr>
              <w:t>Показатели за изпълнение</w:t>
            </w:r>
          </w:p>
        </w:tc>
        <w:tc>
          <w:tcPr>
            <w:tcW w:w="474" w:type="pct"/>
            <w:tcBorders>
              <w:top w:val="single" w:sz="4" w:space="0" w:color="auto"/>
              <w:left w:val="nil"/>
              <w:bottom w:val="single" w:sz="4" w:space="0" w:color="auto"/>
              <w:right w:val="single" w:sz="4" w:space="0" w:color="auto"/>
            </w:tcBorders>
            <w:shd w:val="clear" w:color="auto" w:fill="FFCC99"/>
            <w:vAlign w:val="center"/>
            <w:hideMark/>
          </w:tcPr>
          <w:p w14:paraId="1D45227C" w14:textId="77777777" w:rsidR="00BB6E3B" w:rsidRPr="002E34DD" w:rsidRDefault="00BB6E3B" w:rsidP="004E5986">
            <w:pPr>
              <w:jc w:val="center"/>
              <w:rPr>
                <w:b/>
                <w:bCs/>
              </w:rPr>
            </w:pPr>
            <w:r w:rsidRPr="002E34DD">
              <w:rPr>
                <w:b/>
                <w:bCs/>
              </w:rPr>
              <w:t>Мерна единица</w:t>
            </w:r>
          </w:p>
        </w:tc>
        <w:tc>
          <w:tcPr>
            <w:tcW w:w="560" w:type="pct"/>
            <w:tcBorders>
              <w:top w:val="single" w:sz="4" w:space="0" w:color="auto"/>
              <w:left w:val="nil"/>
              <w:bottom w:val="single" w:sz="4" w:space="0" w:color="auto"/>
              <w:right w:val="single" w:sz="4" w:space="0" w:color="auto"/>
            </w:tcBorders>
            <w:shd w:val="clear" w:color="auto" w:fill="FFCC99"/>
            <w:vAlign w:val="center"/>
            <w:hideMark/>
          </w:tcPr>
          <w:p w14:paraId="0048BDBA" w14:textId="6F81DD7E" w:rsidR="00BB6E3B" w:rsidRPr="002E34DD" w:rsidRDefault="00DD37CC" w:rsidP="004E5986">
            <w:pPr>
              <w:jc w:val="center"/>
              <w:rPr>
                <w:b/>
                <w:bCs/>
                <w:iCs/>
              </w:rPr>
            </w:pPr>
            <w:r>
              <w:rPr>
                <w:b/>
                <w:bCs/>
                <w:iCs/>
              </w:rPr>
              <w:t>Проект</w:t>
            </w:r>
            <w:r w:rsidR="00BB6E3B" w:rsidRPr="002E34DD">
              <w:rPr>
                <w:b/>
                <w:bCs/>
                <w:iCs/>
              </w:rPr>
              <w:t xml:space="preserve"> 2022 г.</w:t>
            </w:r>
          </w:p>
        </w:tc>
        <w:tc>
          <w:tcPr>
            <w:tcW w:w="529" w:type="pct"/>
            <w:tcBorders>
              <w:top w:val="single" w:sz="4" w:space="0" w:color="auto"/>
              <w:left w:val="nil"/>
              <w:bottom w:val="single" w:sz="4" w:space="0" w:color="auto"/>
              <w:right w:val="single" w:sz="4" w:space="0" w:color="auto"/>
            </w:tcBorders>
            <w:shd w:val="clear" w:color="auto" w:fill="FFCC99"/>
            <w:vAlign w:val="center"/>
            <w:hideMark/>
          </w:tcPr>
          <w:p w14:paraId="01A33169" w14:textId="77777777" w:rsidR="00BB6E3B" w:rsidRPr="002E34DD" w:rsidRDefault="00BB6E3B" w:rsidP="004E5986">
            <w:pPr>
              <w:jc w:val="center"/>
              <w:rPr>
                <w:b/>
                <w:bCs/>
                <w:iCs/>
              </w:rPr>
            </w:pPr>
            <w:r w:rsidRPr="002E34DD">
              <w:rPr>
                <w:b/>
                <w:bCs/>
                <w:iCs/>
              </w:rPr>
              <w:t>Прогноза 2023 г.</w:t>
            </w:r>
          </w:p>
        </w:tc>
        <w:tc>
          <w:tcPr>
            <w:tcW w:w="529" w:type="pct"/>
            <w:tcBorders>
              <w:top w:val="single" w:sz="4" w:space="0" w:color="auto"/>
              <w:left w:val="nil"/>
              <w:bottom w:val="single" w:sz="4" w:space="0" w:color="auto"/>
              <w:right w:val="single" w:sz="8" w:space="0" w:color="auto"/>
            </w:tcBorders>
            <w:shd w:val="clear" w:color="auto" w:fill="FFCC99"/>
            <w:vAlign w:val="center"/>
            <w:hideMark/>
          </w:tcPr>
          <w:p w14:paraId="6CAB3C65" w14:textId="77777777" w:rsidR="00BB6E3B" w:rsidRPr="002E34DD" w:rsidRDefault="00BB6E3B" w:rsidP="004E5986">
            <w:pPr>
              <w:jc w:val="center"/>
              <w:rPr>
                <w:b/>
                <w:bCs/>
                <w:iCs/>
              </w:rPr>
            </w:pPr>
            <w:r w:rsidRPr="002E34DD">
              <w:rPr>
                <w:b/>
                <w:bCs/>
                <w:iCs/>
              </w:rPr>
              <w:t>Прогноза 2024 г.</w:t>
            </w:r>
          </w:p>
        </w:tc>
      </w:tr>
      <w:tr w:rsidR="00BB6E3B" w:rsidRPr="002E34DD" w14:paraId="2FEB8E1A" w14:textId="77777777" w:rsidTr="004E5986">
        <w:trPr>
          <w:trHeight w:val="255"/>
        </w:trPr>
        <w:tc>
          <w:tcPr>
            <w:tcW w:w="2909" w:type="pct"/>
            <w:tcBorders>
              <w:top w:val="single" w:sz="4" w:space="0" w:color="auto"/>
              <w:left w:val="single" w:sz="4" w:space="0" w:color="auto"/>
              <w:bottom w:val="single" w:sz="4" w:space="0" w:color="auto"/>
              <w:right w:val="single" w:sz="4" w:space="0" w:color="auto"/>
            </w:tcBorders>
            <w:hideMark/>
          </w:tcPr>
          <w:p w14:paraId="20FDB3CF" w14:textId="77777777" w:rsidR="00BB6E3B" w:rsidRPr="002E34DD" w:rsidRDefault="00BB6E3B" w:rsidP="004E5986">
            <w:r w:rsidRPr="002E34DD">
              <w:t xml:space="preserve">Ремонт на задгранични представителства на Република България в чужбина: планирани в съответствие с одобрените разходни тавани за капиталови разходи /заявени и </w:t>
            </w:r>
            <w:proofErr w:type="spellStart"/>
            <w:r w:rsidRPr="002E34DD">
              <w:t>нетърпящи</w:t>
            </w:r>
            <w:proofErr w:type="spellEnd"/>
            <w:r w:rsidRPr="002E34DD">
              <w:t xml:space="preserve"> отлагане СРР и СМР/ отложени за следваща година с натрупване</w:t>
            </w:r>
          </w:p>
        </w:tc>
        <w:tc>
          <w:tcPr>
            <w:tcW w:w="474" w:type="pct"/>
            <w:tcBorders>
              <w:top w:val="single" w:sz="4" w:space="0" w:color="auto"/>
              <w:left w:val="nil"/>
              <w:bottom w:val="single" w:sz="4" w:space="0" w:color="auto"/>
              <w:right w:val="single" w:sz="4" w:space="0" w:color="auto"/>
            </w:tcBorders>
            <w:vAlign w:val="center"/>
            <w:hideMark/>
          </w:tcPr>
          <w:p w14:paraId="3FE7D747" w14:textId="77777777" w:rsidR="00BB6E3B" w:rsidRPr="002E34DD" w:rsidRDefault="00BB6E3B" w:rsidP="004E5986">
            <w:pPr>
              <w:jc w:val="center"/>
            </w:pPr>
            <w:r w:rsidRPr="002E34DD">
              <w:t>Бр./Бр.</w:t>
            </w:r>
          </w:p>
        </w:tc>
        <w:tc>
          <w:tcPr>
            <w:tcW w:w="560" w:type="pct"/>
            <w:tcBorders>
              <w:top w:val="single" w:sz="4" w:space="0" w:color="auto"/>
              <w:left w:val="nil"/>
              <w:bottom w:val="single" w:sz="4" w:space="0" w:color="auto"/>
              <w:right w:val="single" w:sz="4" w:space="0" w:color="auto"/>
            </w:tcBorders>
            <w:vAlign w:val="center"/>
            <w:hideMark/>
          </w:tcPr>
          <w:p w14:paraId="3C3AA72B" w14:textId="77777777" w:rsidR="00BB6E3B" w:rsidRPr="002E34DD" w:rsidRDefault="00BB6E3B" w:rsidP="004E5986">
            <w:pPr>
              <w:jc w:val="center"/>
            </w:pPr>
            <w:r w:rsidRPr="002E34DD">
              <w:rPr>
                <w:rFonts w:ascii="Cambria" w:hAnsi="Cambria"/>
              </w:rPr>
              <w:t>35</w:t>
            </w:r>
          </w:p>
        </w:tc>
        <w:tc>
          <w:tcPr>
            <w:tcW w:w="529" w:type="pct"/>
            <w:tcBorders>
              <w:top w:val="single" w:sz="4" w:space="0" w:color="auto"/>
              <w:left w:val="nil"/>
              <w:bottom w:val="single" w:sz="4" w:space="0" w:color="auto"/>
              <w:right w:val="single" w:sz="4" w:space="0" w:color="auto"/>
            </w:tcBorders>
            <w:vAlign w:val="center"/>
          </w:tcPr>
          <w:p w14:paraId="312BF76F" w14:textId="77777777" w:rsidR="00BB6E3B" w:rsidRPr="002E34DD" w:rsidRDefault="00BB6E3B" w:rsidP="004E5986">
            <w:pPr>
              <w:jc w:val="center"/>
            </w:pPr>
            <w:r w:rsidRPr="002E34DD">
              <w:rPr>
                <w:rFonts w:ascii="Cambria" w:hAnsi="Cambria"/>
              </w:rPr>
              <w:t>35</w:t>
            </w:r>
          </w:p>
        </w:tc>
        <w:tc>
          <w:tcPr>
            <w:tcW w:w="529" w:type="pct"/>
            <w:tcBorders>
              <w:top w:val="single" w:sz="4" w:space="0" w:color="auto"/>
              <w:left w:val="nil"/>
              <w:bottom w:val="single" w:sz="4" w:space="0" w:color="auto"/>
              <w:right w:val="single" w:sz="4" w:space="0" w:color="auto"/>
            </w:tcBorders>
            <w:vAlign w:val="center"/>
          </w:tcPr>
          <w:p w14:paraId="7EC03CDB" w14:textId="77777777" w:rsidR="00BB6E3B" w:rsidRPr="002E34DD" w:rsidRDefault="00BB6E3B" w:rsidP="004E5986">
            <w:pPr>
              <w:jc w:val="center"/>
            </w:pPr>
            <w:r w:rsidRPr="002E34DD">
              <w:rPr>
                <w:rFonts w:ascii="Cambria" w:hAnsi="Cambria"/>
              </w:rPr>
              <w:t>30</w:t>
            </w:r>
          </w:p>
        </w:tc>
      </w:tr>
      <w:tr w:rsidR="00BB6E3B" w:rsidRPr="002E34DD" w14:paraId="3FC7263A" w14:textId="77777777" w:rsidTr="004E5986">
        <w:trPr>
          <w:trHeight w:val="255"/>
        </w:trPr>
        <w:tc>
          <w:tcPr>
            <w:tcW w:w="2909" w:type="pct"/>
            <w:tcBorders>
              <w:top w:val="single" w:sz="4" w:space="0" w:color="auto"/>
              <w:left w:val="single" w:sz="4" w:space="0" w:color="auto"/>
              <w:bottom w:val="single" w:sz="4" w:space="0" w:color="auto"/>
              <w:right w:val="single" w:sz="4" w:space="0" w:color="auto"/>
            </w:tcBorders>
            <w:hideMark/>
          </w:tcPr>
          <w:p w14:paraId="7AB74EB0" w14:textId="77777777" w:rsidR="00BB6E3B" w:rsidRPr="002E34DD" w:rsidRDefault="00BB6E3B" w:rsidP="004E5986">
            <w:r w:rsidRPr="002E34DD">
              <w:t>Управлявани от МВнР /в съответствие с регистъра/ задгранични държавни имоти</w:t>
            </w:r>
          </w:p>
        </w:tc>
        <w:tc>
          <w:tcPr>
            <w:tcW w:w="474" w:type="pct"/>
            <w:tcBorders>
              <w:top w:val="single" w:sz="4" w:space="0" w:color="auto"/>
              <w:left w:val="nil"/>
              <w:bottom w:val="single" w:sz="4" w:space="0" w:color="auto"/>
              <w:right w:val="single" w:sz="4" w:space="0" w:color="auto"/>
            </w:tcBorders>
            <w:vAlign w:val="center"/>
            <w:hideMark/>
          </w:tcPr>
          <w:p w14:paraId="6552AE92" w14:textId="77777777" w:rsidR="00BB6E3B" w:rsidRPr="002E34DD" w:rsidRDefault="00BB6E3B" w:rsidP="004E5986">
            <w:pPr>
              <w:jc w:val="center"/>
            </w:pPr>
            <w:r w:rsidRPr="002E34DD">
              <w:t>Бр.</w:t>
            </w:r>
          </w:p>
        </w:tc>
        <w:tc>
          <w:tcPr>
            <w:tcW w:w="560" w:type="pct"/>
            <w:tcBorders>
              <w:top w:val="single" w:sz="4" w:space="0" w:color="auto"/>
              <w:left w:val="nil"/>
              <w:bottom w:val="single" w:sz="4" w:space="0" w:color="auto"/>
              <w:right w:val="single" w:sz="4" w:space="0" w:color="auto"/>
            </w:tcBorders>
            <w:vAlign w:val="center"/>
            <w:hideMark/>
          </w:tcPr>
          <w:p w14:paraId="300001F7" w14:textId="77777777" w:rsidR="00BB6E3B" w:rsidRPr="002E34DD" w:rsidRDefault="00BB6E3B" w:rsidP="004E5986">
            <w:pPr>
              <w:jc w:val="center"/>
            </w:pPr>
            <w:r w:rsidRPr="002E34DD">
              <w:rPr>
                <w:rFonts w:ascii="Cambria" w:hAnsi="Cambria"/>
              </w:rPr>
              <w:t>188</w:t>
            </w:r>
          </w:p>
        </w:tc>
        <w:tc>
          <w:tcPr>
            <w:tcW w:w="529" w:type="pct"/>
            <w:tcBorders>
              <w:top w:val="single" w:sz="4" w:space="0" w:color="auto"/>
              <w:left w:val="nil"/>
              <w:bottom w:val="single" w:sz="4" w:space="0" w:color="auto"/>
              <w:right w:val="single" w:sz="4" w:space="0" w:color="auto"/>
            </w:tcBorders>
            <w:vAlign w:val="center"/>
          </w:tcPr>
          <w:p w14:paraId="0B581BED" w14:textId="77777777" w:rsidR="00BB6E3B" w:rsidRPr="002E34DD" w:rsidRDefault="00BB6E3B" w:rsidP="004E5986">
            <w:pPr>
              <w:jc w:val="center"/>
            </w:pPr>
            <w:r w:rsidRPr="002E34DD">
              <w:rPr>
                <w:rFonts w:ascii="Cambria" w:hAnsi="Cambria"/>
              </w:rPr>
              <w:t>186</w:t>
            </w:r>
          </w:p>
        </w:tc>
        <w:tc>
          <w:tcPr>
            <w:tcW w:w="529" w:type="pct"/>
            <w:tcBorders>
              <w:top w:val="single" w:sz="4" w:space="0" w:color="auto"/>
              <w:left w:val="nil"/>
              <w:bottom w:val="single" w:sz="4" w:space="0" w:color="auto"/>
              <w:right w:val="single" w:sz="4" w:space="0" w:color="auto"/>
            </w:tcBorders>
            <w:vAlign w:val="center"/>
          </w:tcPr>
          <w:p w14:paraId="4E34199B" w14:textId="77777777" w:rsidR="00BB6E3B" w:rsidRPr="002E34DD" w:rsidRDefault="00BB6E3B" w:rsidP="004E5986">
            <w:pPr>
              <w:jc w:val="center"/>
            </w:pPr>
            <w:r w:rsidRPr="002E34DD">
              <w:rPr>
                <w:rFonts w:ascii="Cambria" w:hAnsi="Cambria"/>
              </w:rPr>
              <w:t>185</w:t>
            </w:r>
          </w:p>
        </w:tc>
      </w:tr>
      <w:tr w:rsidR="00BB6E3B" w:rsidRPr="002E34DD" w14:paraId="2049A6EF" w14:textId="77777777" w:rsidTr="004E5986">
        <w:trPr>
          <w:trHeight w:val="255"/>
        </w:trPr>
        <w:tc>
          <w:tcPr>
            <w:tcW w:w="2909" w:type="pct"/>
            <w:tcBorders>
              <w:top w:val="single" w:sz="4" w:space="0" w:color="auto"/>
              <w:left w:val="single" w:sz="4" w:space="0" w:color="auto"/>
              <w:bottom w:val="single" w:sz="4" w:space="0" w:color="auto"/>
              <w:right w:val="single" w:sz="4" w:space="0" w:color="auto"/>
            </w:tcBorders>
            <w:hideMark/>
          </w:tcPr>
          <w:p w14:paraId="56124D85" w14:textId="77777777" w:rsidR="00BB6E3B" w:rsidRPr="002E34DD" w:rsidRDefault="00BB6E3B" w:rsidP="004E5986">
            <w:r w:rsidRPr="002E34DD">
              <w:t xml:space="preserve">Придобити сгради за нуждите на ЗП </w:t>
            </w:r>
          </w:p>
        </w:tc>
        <w:tc>
          <w:tcPr>
            <w:tcW w:w="474" w:type="pct"/>
            <w:tcBorders>
              <w:top w:val="single" w:sz="4" w:space="0" w:color="auto"/>
              <w:left w:val="nil"/>
              <w:bottom w:val="single" w:sz="4" w:space="0" w:color="auto"/>
              <w:right w:val="single" w:sz="4" w:space="0" w:color="auto"/>
            </w:tcBorders>
            <w:vAlign w:val="center"/>
            <w:hideMark/>
          </w:tcPr>
          <w:p w14:paraId="1734C7FA" w14:textId="77777777" w:rsidR="00BB6E3B" w:rsidRPr="002E34DD" w:rsidRDefault="00BB6E3B" w:rsidP="004E5986">
            <w:pPr>
              <w:jc w:val="center"/>
            </w:pPr>
            <w:r w:rsidRPr="002E34DD">
              <w:t>Бр.</w:t>
            </w:r>
          </w:p>
        </w:tc>
        <w:tc>
          <w:tcPr>
            <w:tcW w:w="560" w:type="pct"/>
            <w:tcBorders>
              <w:top w:val="single" w:sz="4" w:space="0" w:color="auto"/>
              <w:left w:val="nil"/>
              <w:bottom w:val="single" w:sz="4" w:space="0" w:color="auto"/>
              <w:right w:val="single" w:sz="4" w:space="0" w:color="auto"/>
            </w:tcBorders>
            <w:vAlign w:val="center"/>
            <w:hideMark/>
          </w:tcPr>
          <w:p w14:paraId="5EE8816F" w14:textId="77777777" w:rsidR="00BB6E3B" w:rsidRPr="002E34DD" w:rsidRDefault="00BB6E3B" w:rsidP="004E5986">
            <w:pPr>
              <w:jc w:val="center"/>
            </w:pPr>
            <w:r w:rsidRPr="002E34DD">
              <w:rPr>
                <w:rFonts w:ascii="Cambria" w:hAnsi="Cambria"/>
              </w:rPr>
              <w:t>-</w:t>
            </w:r>
          </w:p>
        </w:tc>
        <w:tc>
          <w:tcPr>
            <w:tcW w:w="529" w:type="pct"/>
            <w:tcBorders>
              <w:top w:val="single" w:sz="4" w:space="0" w:color="auto"/>
              <w:left w:val="nil"/>
              <w:bottom w:val="single" w:sz="4" w:space="0" w:color="auto"/>
              <w:right w:val="single" w:sz="4" w:space="0" w:color="auto"/>
            </w:tcBorders>
            <w:vAlign w:val="center"/>
          </w:tcPr>
          <w:p w14:paraId="18BA6155" w14:textId="77777777" w:rsidR="00BB6E3B" w:rsidRPr="002E34DD" w:rsidRDefault="00BB6E3B" w:rsidP="004E5986">
            <w:pPr>
              <w:jc w:val="center"/>
            </w:pPr>
            <w:r w:rsidRPr="002E34DD">
              <w:rPr>
                <w:rFonts w:ascii="Cambria" w:hAnsi="Cambria"/>
              </w:rPr>
              <w:t>-</w:t>
            </w:r>
          </w:p>
        </w:tc>
        <w:tc>
          <w:tcPr>
            <w:tcW w:w="529" w:type="pct"/>
            <w:tcBorders>
              <w:top w:val="single" w:sz="4" w:space="0" w:color="auto"/>
              <w:left w:val="nil"/>
              <w:bottom w:val="single" w:sz="4" w:space="0" w:color="auto"/>
              <w:right w:val="single" w:sz="4" w:space="0" w:color="auto"/>
            </w:tcBorders>
            <w:vAlign w:val="center"/>
          </w:tcPr>
          <w:p w14:paraId="4134C3D5" w14:textId="77777777" w:rsidR="00BB6E3B" w:rsidRPr="002E34DD" w:rsidRDefault="00BB6E3B" w:rsidP="004E5986">
            <w:pPr>
              <w:jc w:val="center"/>
            </w:pPr>
            <w:r w:rsidRPr="002E34DD">
              <w:rPr>
                <w:rFonts w:ascii="Cambria" w:hAnsi="Cambria"/>
              </w:rPr>
              <w:t>-</w:t>
            </w:r>
          </w:p>
        </w:tc>
      </w:tr>
      <w:tr w:rsidR="00BB6E3B" w:rsidRPr="002E34DD" w14:paraId="2BA01FCE" w14:textId="77777777" w:rsidTr="004E5986">
        <w:trPr>
          <w:trHeight w:val="255"/>
        </w:trPr>
        <w:tc>
          <w:tcPr>
            <w:tcW w:w="2909" w:type="pct"/>
            <w:tcBorders>
              <w:top w:val="single" w:sz="4" w:space="0" w:color="auto"/>
              <w:left w:val="single" w:sz="4" w:space="0" w:color="auto"/>
              <w:bottom w:val="single" w:sz="4" w:space="0" w:color="auto"/>
              <w:right w:val="single" w:sz="4" w:space="0" w:color="auto"/>
            </w:tcBorders>
            <w:hideMark/>
          </w:tcPr>
          <w:p w14:paraId="4495EF86" w14:textId="77777777" w:rsidR="00BB6E3B" w:rsidRPr="002E34DD" w:rsidRDefault="00BB6E3B" w:rsidP="004E5986">
            <w:r w:rsidRPr="002E34DD">
              <w:t>Обезпечаване на ангажименти, уреждащи вещни права и данъчни задължения към приемащата държава</w:t>
            </w:r>
          </w:p>
        </w:tc>
        <w:tc>
          <w:tcPr>
            <w:tcW w:w="474" w:type="pct"/>
            <w:tcBorders>
              <w:top w:val="single" w:sz="4" w:space="0" w:color="auto"/>
              <w:left w:val="nil"/>
              <w:bottom w:val="single" w:sz="4" w:space="0" w:color="auto"/>
              <w:right w:val="single" w:sz="4" w:space="0" w:color="auto"/>
            </w:tcBorders>
            <w:vAlign w:val="center"/>
            <w:hideMark/>
          </w:tcPr>
          <w:p w14:paraId="4712B335" w14:textId="77777777" w:rsidR="00BB6E3B" w:rsidRPr="002E34DD" w:rsidRDefault="00BB6E3B" w:rsidP="004E5986">
            <w:pPr>
              <w:jc w:val="center"/>
            </w:pPr>
            <w:r w:rsidRPr="002E34DD">
              <w:t>Бр.</w:t>
            </w:r>
          </w:p>
        </w:tc>
        <w:tc>
          <w:tcPr>
            <w:tcW w:w="560" w:type="pct"/>
            <w:tcBorders>
              <w:top w:val="single" w:sz="4" w:space="0" w:color="auto"/>
              <w:left w:val="nil"/>
              <w:bottom w:val="single" w:sz="4" w:space="0" w:color="auto"/>
              <w:right w:val="single" w:sz="4" w:space="0" w:color="auto"/>
            </w:tcBorders>
            <w:vAlign w:val="center"/>
            <w:hideMark/>
          </w:tcPr>
          <w:p w14:paraId="3371D5B1" w14:textId="77777777" w:rsidR="00BB6E3B" w:rsidRPr="002E34DD" w:rsidRDefault="00BB6E3B" w:rsidP="004E5986">
            <w:pPr>
              <w:jc w:val="center"/>
            </w:pPr>
            <w:r w:rsidRPr="002E34DD">
              <w:rPr>
                <w:rFonts w:ascii="Cambria" w:hAnsi="Cambria"/>
              </w:rPr>
              <w:t>-</w:t>
            </w:r>
          </w:p>
        </w:tc>
        <w:tc>
          <w:tcPr>
            <w:tcW w:w="529" w:type="pct"/>
            <w:tcBorders>
              <w:top w:val="single" w:sz="4" w:space="0" w:color="auto"/>
              <w:left w:val="nil"/>
              <w:bottom w:val="single" w:sz="4" w:space="0" w:color="auto"/>
              <w:right w:val="single" w:sz="4" w:space="0" w:color="auto"/>
            </w:tcBorders>
            <w:vAlign w:val="center"/>
          </w:tcPr>
          <w:p w14:paraId="311FAE2F" w14:textId="77777777" w:rsidR="00BB6E3B" w:rsidRPr="002E34DD" w:rsidRDefault="00BB6E3B" w:rsidP="004E5986">
            <w:pPr>
              <w:jc w:val="center"/>
            </w:pPr>
            <w:r w:rsidRPr="002E34DD">
              <w:rPr>
                <w:rFonts w:ascii="Cambria" w:hAnsi="Cambria"/>
              </w:rPr>
              <w:t>-</w:t>
            </w:r>
          </w:p>
        </w:tc>
        <w:tc>
          <w:tcPr>
            <w:tcW w:w="529" w:type="pct"/>
            <w:tcBorders>
              <w:top w:val="single" w:sz="4" w:space="0" w:color="auto"/>
              <w:left w:val="nil"/>
              <w:bottom w:val="single" w:sz="4" w:space="0" w:color="auto"/>
              <w:right w:val="single" w:sz="4" w:space="0" w:color="auto"/>
            </w:tcBorders>
            <w:vAlign w:val="center"/>
          </w:tcPr>
          <w:p w14:paraId="276A1479" w14:textId="77777777" w:rsidR="00BB6E3B" w:rsidRPr="002E34DD" w:rsidRDefault="00BB6E3B" w:rsidP="004E5986">
            <w:pPr>
              <w:jc w:val="center"/>
            </w:pPr>
            <w:r w:rsidRPr="002E34DD">
              <w:rPr>
                <w:rFonts w:ascii="Cambria" w:hAnsi="Cambria"/>
              </w:rPr>
              <w:t>-</w:t>
            </w:r>
          </w:p>
        </w:tc>
      </w:tr>
      <w:tr w:rsidR="00BB6E3B" w:rsidRPr="002E34DD" w14:paraId="0BAE8138" w14:textId="77777777" w:rsidTr="004E5986">
        <w:trPr>
          <w:trHeight w:val="255"/>
        </w:trPr>
        <w:tc>
          <w:tcPr>
            <w:tcW w:w="2909" w:type="pct"/>
            <w:tcBorders>
              <w:top w:val="single" w:sz="4" w:space="0" w:color="auto"/>
              <w:left w:val="single" w:sz="4" w:space="0" w:color="auto"/>
              <w:bottom w:val="single" w:sz="4" w:space="0" w:color="auto"/>
              <w:right w:val="single" w:sz="4" w:space="0" w:color="auto"/>
            </w:tcBorders>
            <w:hideMark/>
          </w:tcPr>
          <w:p w14:paraId="38F0DE01" w14:textId="77777777" w:rsidR="00BB6E3B" w:rsidRPr="002E34DD" w:rsidRDefault="00BB6E3B" w:rsidP="004E5986">
            <w:r w:rsidRPr="002E34DD">
              <w:t>Инвестиции и ново строителство</w:t>
            </w:r>
          </w:p>
        </w:tc>
        <w:tc>
          <w:tcPr>
            <w:tcW w:w="474" w:type="pct"/>
            <w:tcBorders>
              <w:top w:val="single" w:sz="4" w:space="0" w:color="auto"/>
              <w:left w:val="nil"/>
              <w:bottom w:val="single" w:sz="4" w:space="0" w:color="auto"/>
              <w:right w:val="single" w:sz="4" w:space="0" w:color="auto"/>
            </w:tcBorders>
            <w:vAlign w:val="center"/>
            <w:hideMark/>
          </w:tcPr>
          <w:p w14:paraId="0B81A0BC" w14:textId="77777777" w:rsidR="00BB6E3B" w:rsidRPr="002E34DD" w:rsidRDefault="00BB6E3B" w:rsidP="004E5986">
            <w:pPr>
              <w:jc w:val="center"/>
            </w:pPr>
            <w:r w:rsidRPr="002E34DD">
              <w:t>Бр.</w:t>
            </w:r>
          </w:p>
        </w:tc>
        <w:tc>
          <w:tcPr>
            <w:tcW w:w="560" w:type="pct"/>
            <w:tcBorders>
              <w:top w:val="single" w:sz="4" w:space="0" w:color="auto"/>
              <w:left w:val="nil"/>
              <w:bottom w:val="single" w:sz="4" w:space="0" w:color="auto"/>
              <w:right w:val="single" w:sz="4" w:space="0" w:color="auto"/>
            </w:tcBorders>
            <w:vAlign w:val="center"/>
            <w:hideMark/>
          </w:tcPr>
          <w:p w14:paraId="07001402" w14:textId="77777777" w:rsidR="00BB6E3B" w:rsidRPr="002E34DD" w:rsidRDefault="00BB6E3B" w:rsidP="004E5986">
            <w:pPr>
              <w:jc w:val="center"/>
            </w:pPr>
            <w:r w:rsidRPr="002E34DD">
              <w:rPr>
                <w:rFonts w:ascii="Cambria" w:hAnsi="Cambria"/>
              </w:rPr>
              <w:t>-</w:t>
            </w:r>
          </w:p>
        </w:tc>
        <w:tc>
          <w:tcPr>
            <w:tcW w:w="529" w:type="pct"/>
            <w:tcBorders>
              <w:top w:val="single" w:sz="4" w:space="0" w:color="auto"/>
              <w:left w:val="nil"/>
              <w:bottom w:val="single" w:sz="4" w:space="0" w:color="auto"/>
              <w:right w:val="single" w:sz="4" w:space="0" w:color="auto"/>
            </w:tcBorders>
            <w:vAlign w:val="center"/>
          </w:tcPr>
          <w:p w14:paraId="290C3DAF" w14:textId="77777777" w:rsidR="00BB6E3B" w:rsidRPr="002E34DD" w:rsidRDefault="00BB6E3B" w:rsidP="004E5986">
            <w:pPr>
              <w:jc w:val="center"/>
            </w:pPr>
            <w:r w:rsidRPr="002E34DD">
              <w:rPr>
                <w:rFonts w:ascii="Cambria" w:hAnsi="Cambria"/>
              </w:rPr>
              <w:t>-</w:t>
            </w:r>
          </w:p>
        </w:tc>
        <w:tc>
          <w:tcPr>
            <w:tcW w:w="529" w:type="pct"/>
            <w:tcBorders>
              <w:top w:val="single" w:sz="4" w:space="0" w:color="auto"/>
              <w:left w:val="nil"/>
              <w:bottom w:val="single" w:sz="4" w:space="0" w:color="auto"/>
              <w:right w:val="single" w:sz="4" w:space="0" w:color="auto"/>
            </w:tcBorders>
            <w:vAlign w:val="center"/>
          </w:tcPr>
          <w:p w14:paraId="55A73BD0" w14:textId="77777777" w:rsidR="00BB6E3B" w:rsidRPr="002E34DD" w:rsidRDefault="00BB6E3B" w:rsidP="004E5986">
            <w:pPr>
              <w:jc w:val="center"/>
            </w:pPr>
            <w:r w:rsidRPr="002E34DD">
              <w:rPr>
                <w:rFonts w:ascii="Cambria" w:hAnsi="Cambria"/>
              </w:rPr>
              <w:t>-</w:t>
            </w:r>
          </w:p>
        </w:tc>
      </w:tr>
      <w:tr w:rsidR="00BB6E3B" w:rsidRPr="002E34DD" w14:paraId="52CF70B7" w14:textId="77777777" w:rsidTr="004E5986">
        <w:trPr>
          <w:trHeight w:val="255"/>
        </w:trPr>
        <w:tc>
          <w:tcPr>
            <w:tcW w:w="2909" w:type="pct"/>
            <w:tcBorders>
              <w:top w:val="single" w:sz="4" w:space="0" w:color="auto"/>
              <w:left w:val="single" w:sz="4" w:space="0" w:color="auto"/>
              <w:bottom w:val="single" w:sz="4" w:space="0" w:color="auto"/>
              <w:right w:val="single" w:sz="4" w:space="0" w:color="auto"/>
            </w:tcBorders>
            <w:hideMark/>
          </w:tcPr>
          <w:p w14:paraId="409FEEFA" w14:textId="77777777" w:rsidR="00BB6E3B" w:rsidRPr="002E34DD" w:rsidRDefault="00BB6E3B" w:rsidP="004E5986">
            <w:r w:rsidRPr="002E34DD">
              <w:lastRenderedPageBreak/>
              <w:t>Изготвени технически паспорти на строежите зад граница по Наредба № 5 държави в ЗП</w:t>
            </w:r>
          </w:p>
        </w:tc>
        <w:tc>
          <w:tcPr>
            <w:tcW w:w="474" w:type="pct"/>
            <w:tcBorders>
              <w:top w:val="single" w:sz="4" w:space="0" w:color="auto"/>
              <w:left w:val="nil"/>
              <w:bottom w:val="single" w:sz="4" w:space="0" w:color="auto"/>
              <w:right w:val="single" w:sz="4" w:space="0" w:color="auto"/>
            </w:tcBorders>
            <w:vAlign w:val="center"/>
            <w:hideMark/>
          </w:tcPr>
          <w:p w14:paraId="529FB80C" w14:textId="77777777" w:rsidR="00BB6E3B" w:rsidRPr="002E34DD" w:rsidRDefault="00BB6E3B" w:rsidP="004E5986">
            <w:pPr>
              <w:jc w:val="center"/>
            </w:pPr>
            <w:r w:rsidRPr="002E34DD">
              <w:t>Бр.</w:t>
            </w:r>
          </w:p>
        </w:tc>
        <w:tc>
          <w:tcPr>
            <w:tcW w:w="560" w:type="pct"/>
            <w:tcBorders>
              <w:top w:val="single" w:sz="4" w:space="0" w:color="auto"/>
              <w:left w:val="nil"/>
              <w:bottom w:val="single" w:sz="4" w:space="0" w:color="auto"/>
              <w:right w:val="single" w:sz="4" w:space="0" w:color="auto"/>
            </w:tcBorders>
            <w:vAlign w:val="center"/>
            <w:hideMark/>
          </w:tcPr>
          <w:p w14:paraId="54648C49" w14:textId="77777777" w:rsidR="00BB6E3B" w:rsidRPr="002E34DD" w:rsidRDefault="00BB6E3B" w:rsidP="004E5986">
            <w:pPr>
              <w:jc w:val="center"/>
            </w:pPr>
            <w:r w:rsidRPr="002E34DD">
              <w:rPr>
                <w:rFonts w:ascii="Cambria" w:hAnsi="Cambria"/>
              </w:rPr>
              <w:t>3</w:t>
            </w:r>
          </w:p>
        </w:tc>
        <w:tc>
          <w:tcPr>
            <w:tcW w:w="529" w:type="pct"/>
            <w:tcBorders>
              <w:top w:val="single" w:sz="4" w:space="0" w:color="auto"/>
              <w:left w:val="nil"/>
              <w:bottom w:val="single" w:sz="4" w:space="0" w:color="auto"/>
              <w:right w:val="single" w:sz="4" w:space="0" w:color="auto"/>
            </w:tcBorders>
            <w:vAlign w:val="center"/>
          </w:tcPr>
          <w:p w14:paraId="3066A3E3" w14:textId="77777777" w:rsidR="00BB6E3B" w:rsidRPr="002E34DD" w:rsidRDefault="00BB6E3B" w:rsidP="004E5986">
            <w:pPr>
              <w:jc w:val="center"/>
            </w:pPr>
            <w:r w:rsidRPr="002E34DD">
              <w:rPr>
                <w:rFonts w:ascii="Cambria" w:hAnsi="Cambria"/>
              </w:rPr>
              <w:t>3</w:t>
            </w:r>
          </w:p>
        </w:tc>
        <w:tc>
          <w:tcPr>
            <w:tcW w:w="529" w:type="pct"/>
            <w:tcBorders>
              <w:top w:val="single" w:sz="4" w:space="0" w:color="auto"/>
              <w:left w:val="nil"/>
              <w:bottom w:val="single" w:sz="4" w:space="0" w:color="auto"/>
              <w:right w:val="single" w:sz="4" w:space="0" w:color="auto"/>
            </w:tcBorders>
            <w:vAlign w:val="center"/>
          </w:tcPr>
          <w:p w14:paraId="6CAA0D5C" w14:textId="77777777" w:rsidR="00BB6E3B" w:rsidRPr="002E34DD" w:rsidRDefault="00BB6E3B" w:rsidP="004E5986">
            <w:pPr>
              <w:jc w:val="center"/>
            </w:pPr>
            <w:r w:rsidRPr="002E34DD">
              <w:rPr>
                <w:rFonts w:ascii="Cambria" w:hAnsi="Cambria"/>
              </w:rPr>
              <w:t>3</w:t>
            </w:r>
          </w:p>
        </w:tc>
      </w:tr>
      <w:tr w:rsidR="00BB6E3B" w:rsidRPr="002E34DD" w14:paraId="5792055C" w14:textId="77777777" w:rsidTr="004E5986">
        <w:trPr>
          <w:trHeight w:val="255"/>
        </w:trPr>
        <w:tc>
          <w:tcPr>
            <w:tcW w:w="2909" w:type="pct"/>
            <w:tcBorders>
              <w:top w:val="single" w:sz="4" w:space="0" w:color="auto"/>
              <w:left w:val="single" w:sz="4" w:space="0" w:color="auto"/>
              <w:bottom w:val="single" w:sz="4" w:space="0" w:color="auto"/>
              <w:right w:val="single" w:sz="4" w:space="0" w:color="auto"/>
            </w:tcBorders>
            <w:hideMark/>
          </w:tcPr>
          <w:p w14:paraId="7B2404B4" w14:textId="77777777" w:rsidR="00BB6E3B" w:rsidRPr="002E34DD" w:rsidRDefault="00BB6E3B" w:rsidP="004E5986">
            <w:r w:rsidRPr="002E34DD">
              <w:t xml:space="preserve">Преглед и оценка на задграничния сграден фонд и обезпечаване на необходимите строително-ремонтни дейности за адаптиране към изискванията на Шенгенското споразумение до 2018 г. </w:t>
            </w:r>
          </w:p>
        </w:tc>
        <w:tc>
          <w:tcPr>
            <w:tcW w:w="474" w:type="pct"/>
            <w:tcBorders>
              <w:top w:val="single" w:sz="4" w:space="0" w:color="auto"/>
              <w:left w:val="nil"/>
              <w:bottom w:val="single" w:sz="4" w:space="0" w:color="auto"/>
              <w:right w:val="single" w:sz="4" w:space="0" w:color="auto"/>
            </w:tcBorders>
            <w:vAlign w:val="center"/>
            <w:hideMark/>
          </w:tcPr>
          <w:p w14:paraId="2FD560A2" w14:textId="77777777" w:rsidR="00BB6E3B" w:rsidRPr="002E34DD" w:rsidRDefault="00BB6E3B" w:rsidP="004E5986">
            <w:pPr>
              <w:jc w:val="center"/>
            </w:pPr>
            <w:r w:rsidRPr="002E34DD">
              <w:t>Бр.</w:t>
            </w:r>
          </w:p>
        </w:tc>
        <w:tc>
          <w:tcPr>
            <w:tcW w:w="560" w:type="pct"/>
            <w:tcBorders>
              <w:top w:val="single" w:sz="4" w:space="0" w:color="auto"/>
              <w:left w:val="nil"/>
              <w:bottom w:val="single" w:sz="4" w:space="0" w:color="auto"/>
              <w:right w:val="single" w:sz="4" w:space="0" w:color="auto"/>
            </w:tcBorders>
            <w:vAlign w:val="center"/>
            <w:hideMark/>
          </w:tcPr>
          <w:p w14:paraId="27E8E86A" w14:textId="77777777" w:rsidR="00BB6E3B" w:rsidRPr="002E34DD" w:rsidRDefault="00BB6E3B" w:rsidP="004E5986">
            <w:pPr>
              <w:jc w:val="center"/>
            </w:pPr>
            <w:r w:rsidRPr="002E34DD">
              <w:rPr>
                <w:rFonts w:ascii="Cambria" w:hAnsi="Cambria"/>
              </w:rPr>
              <w:t>10</w:t>
            </w:r>
          </w:p>
        </w:tc>
        <w:tc>
          <w:tcPr>
            <w:tcW w:w="529" w:type="pct"/>
            <w:tcBorders>
              <w:top w:val="single" w:sz="4" w:space="0" w:color="auto"/>
              <w:left w:val="nil"/>
              <w:bottom w:val="single" w:sz="4" w:space="0" w:color="auto"/>
              <w:right w:val="single" w:sz="4" w:space="0" w:color="auto"/>
            </w:tcBorders>
            <w:vAlign w:val="center"/>
          </w:tcPr>
          <w:p w14:paraId="2D2901E0" w14:textId="77777777" w:rsidR="00BB6E3B" w:rsidRPr="002E34DD" w:rsidRDefault="00BB6E3B" w:rsidP="004E5986">
            <w:pPr>
              <w:jc w:val="center"/>
            </w:pPr>
            <w:r w:rsidRPr="002E34DD">
              <w:rPr>
                <w:rFonts w:ascii="Cambria" w:hAnsi="Cambria"/>
              </w:rPr>
              <w:t>10</w:t>
            </w:r>
          </w:p>
        </w:tc>
        <w:tc>
          <w:tcPr>
            <w:tcW w:w="529" w:type="pct"/>
            <w:tcBorders>
              <w:top w:val="single" w:sz="4" w:space="0" w:color="auto"/>
              <w:left w:val="nil"/>
              <w:bottom w:val="single" w:sz="4" w:space="0" w:color="auto"/>
              <w:right w:val="single" w:sz="4" w:space="0" w:color="auto"/>
            </w:tcBorders>
            <w:vAlign w:val="center"/>
          </w:tcPr>
          <w:p w14:paraId="1939C046" w14:textId="77777777" w:rsidR="00BB6E3B" w:rsidRPr="002E34DD" w:rsidRDefault="00BB6E3B" w:rsidP="004E5986">
            <w:pPr>
              <w:jc w:val="center"/>
            </w:pPr>
            <w:r w:rsidRPr="002E34DD">
              <w:rPr>
                <w:rFonts w:ascii="Cambria" w:hAnsi="Cambria"/>
              </w:rPr>
              <w:t>10</w:t>
            </w:r>
          </w:p>
        </w:tc>
      </w:tr>
    </w:tbl>
    <w:p w14:paraId="17E482A6" w14:textId="77777777" w:rsidR="00BB6E3B" w:rsidRPr="002E34DD" w:rsidRDefault="00BB6E3B" w:rsidP="00BB6E3B">
      <w:pPr>
        <w:shd w:val="clear" w:color="auto" w:fill="FFFFFF"/>
        <w:ind w:right="15"/>
        <w:jc w:val="both"/>
        <w:rPr>
          <w:color w:val="00B050"/>
          <w:spacing w:val="-5"/>
          <w:sz w:val="24"/>
        </w:rPr>
      </w:pPr>
    </w:p>
    <w:p w14:paraId="3474E72F" w14:textId="77777777" w:rsidR="00BB6E3B" w:rsidRPr="002E34DD" w:rsidRDefault="00BB6E3B" w:rsidP="00BB6E3B">
      <w:pPr>
        <w:shd w:val="clear" w:color="auto" w:fill="FFFFFF"/>
        <w:ind w:right="15"/>
        <w:jc w:val="both"/>
        <w:rPr>
          <w:b/>
          <w:bCs/>
          <w:color w:val="00B050"/>
          <w:spacing w:val="-5"/>
          <w:sz w:val="24"/>
          <w:szCs w:val="24"/>
        </w:rPr>
      </w:pPr>
    </w:p>
    <w:p w14:paraId="03D5B77E" w14:textId="77777777" w:rsidR="00BB6E3B" w:rsidRPr="002E34DD" w:rsidRDefault="00BB6E3B" w:rsidP="00BB6E3B">
      <w:pPr>
        <w:shd w:val="clear" w:color="auto" w:fill="FFFFFF"/>
        <w:ind w:right="15"/>
        <w:jc w:val="both"/>
        <w:rPr>
          <w:b/>
          <w:bCs/>
          <w:color w:val="000000"/>
          <w:spacing w:val="-5"/>
          <w:sz w:val="24"/>
          <w:szCs w:val="24"/>
        </w:rPr>
      </w:pPr>
      <w:r w:rsidRPr="002E34DD">
        <w:rPr>
          <w:b/>
          <w:bCs/>
          <w:color w:val="000000"/>
          <w:spacing w:val="-5"/>
          <w:sz w:val="24"/>
          <w:szCs w:val="24"/>
        </w:rPr>
        <w:t>Външни фактори, които могат да окажат въздействие върху постигането на целите на програмата</w:t>
      </w:r>
    </w:p>
    <w:p w14:paraId="38ECFFD7" w14:textId="77777777" w:rsidR="00BB6E3B" w:rsidRPr="002E34DD" w:rsidRDefault="00BB6E3B" w:rsidP="00BB6E3B">
      <w:pPr>
        <w:numPr>
          <w:ilvl w:val="1"/>
          <w:numId w:val="1"/>
        </w:numPr>
        <w:tabs>
          <w:tab w:val="clear" w:pos="139"/>
          <w:tab w:val="num" w:pos="709"/>
        </w:tabs>
        <w:ind w:left="-26" w:firstLine="310"/>
        <w:jc w:val="both"/>
        <w:rPr>
          <w:sz w:val="24"/>
          <w:szCs w:val="24"/>
        </w:rPr>
      </w:pPr>
      <w:r w:rsidRPr="002E34DD">
        <w:rPr>
          <w:bCs/>
          <w:sz w:val="24"/>
          <w:szCs w:val="24"/>
        </w:rPr>
        <w:t>Въвеждане на рестриктивни мерки и други негативни последици, породени от евентуално разрастване на  разпространението на COVID – 19.</w:t>
      </w:r>
    </w:p>
    <w:p w14:paraId="771FB53E" w14:textId="77777777" w:rsidR="00BB6E3B" w:rsidRPr="002E34DD" w:rsidRDefault="00BB6E3B" w:rsidP="00BB6E3B">
      <w:pPr>
        <w:numPr>
          <w:ilvl w:val="1"/>
          <w:numId w:val="1"/>
        </w:numPr>
        <w:tabs>
          <w:tab w:val="clear" w:pos="139"/>
          <w:tab w:val="num" w:pos="709"/>
        </w:tabs>
        <w:ind w:left="-26" w:firstLine="310"/>
        <w:jc w:val="both"/>
        <w:rPr>
          <w:sz w:val="24"/>
          <w:szCs w:val="24"/>
        </w:rPr>
      </w:pPr>
      <w:r w:rsidRPr="002E34DD">
        <w:rPr>
          <w:spacing w:val="-4"/>
          <w:sz w:val="24"/>
          <w:szCs w:val="24"/>
        </w:rPr>
        <w:t xml:space="preserve">Промени във вътрешното законодателство, отнасящи се до защитата на </w:t>
      </w:r>
      <w:r w:rsidRPr="002E34DD">
        <w:rPr>
          <w:sz w:val="24"/>
          <w:szCs w:val="24"/>
        </w:rPr>
        <w:t>българските</w:t>
      </w:r>
      <w:r w:rsidRPr="002E34DD">
        <w:rPr>
          <w:spacing w:val="-5"/>
          <w:sz w:val="24"/>
          <w:szCs w:val="24"/>
        </w:rPr>
        <w:t xml:space="preserve"> интересите и граждани в чужбина;</w:t>
      </w:r>
    </w:p>
    <w:p w14:paraId="1678F912" w14:textId="77777777" w:rsidR="00BB6E3B" w:rsidRPr="002E34DD" w:rsidRDefault="00BB6E3B" w:rsidP="00BB6E3B">
      <w:pPr>
        <w:numPr>
          <w:ilvl w:val="1"/>
          <w:numId w:val="1"/>
        </w:numPr>
        <w:tabs>
          <w:tab w:val="clear" w:pos="139"/>
          <w:tab w:val="num" w:pos="709"/>
        </w:tabs>
        <w:ind w:left="-26" w:firstLine="310"/>
        <w:jc w:val="both"/>
        <w:rPr>
          <w:spacing w:val="-4"/>
          <w:sz w:val="24"/>
          <w:szCs w:val="24"/>
        </w:rPr>
      </w:pPr>
      <w:r w:rsidRPr="002E34DD">
        <w:rPr>
          <w:spacing w:val="-4"/>
          <w:sz w:val="24"/>
          <w:szCs w:val="24"/>
        </w:rPr>
        <w:t>Развитие на вътрешнополитически процеси в държави с негативно рефлектиране върху правата на български граждани и на българските общности;</w:t>
      </w:r>
    </w:p>
    <w:p w14:paraId="39F7F098" w14:textId="77777777" w:rsidR="00BB6E3B" w:rsidRPr="002E34DD" w:rsidRDefault="00BB6E3B" w:rsidP="00BB6E3B">
      <w:pPr>
        <w:numPr>
          <w:ilvl w:val="1"/>
          <w:numId w:val="1"/>
        </w:numPr>
        <w:tabs>
          <w:tab w:val="clear" w:pos="139"/>
          <w:tab w:val="num" w:pos="709"/>
        </w:tabs>
        <w:ind w:left="-26" w:firstLine="310"/>
        <w:jc w:val="both"/>
        <w:rPr>
          <w:spacing w:val="-4"/>
          <w:sz w:val="24"/>
          <w:szCs w:val="24"/>
        </w:rPr>
      </w:pPr>
      <w:r w:rsidRPr="002E34DD">
        <w:rPr>
          <w:spacing w:val="-4"/>
          <w:sz w:val="24"/>
          <w:szCs w:val="24"/>
        </w:rPr>
        <w:t>Кризисни събития като природни бедствия, актове на тероризъм, бунтове и метежи и др.;</w:t>
      </w:r>
    </w:p>
    <w:p w14:paraId="77D5D4E0" w14:textId="77777777" w:rsidR="00BB6E3B" w:rsidRPr="002E34DD" w:rsidRDefault="00BB6E3B" w:rsidP="00BB6E3B">
      <w:pPr>
        <w:numPr>
          <w:ilvl w:val="1"/>
          <w:numId w:val="1"/>
        </w:numPr>
        <w:tabs>
          <w:tab w:val="clear" w:pos="139"/>
          <w:tab w:val="num" w:pos="709"/>
        </w:tabs>
        <w:ind w:left="-26" w:firstLine="310"/>
        <w:jc w:val="both"/>
        <w:rPr>
          <w:spacing w:val="-4"/>
          <w:sz w:val="24"/>
          <w:szCs w:val="24"/>
        </w:rPr>
      </w:pPr>
      <w:r w:rsidRPr="002E34DD">
        <w:rPr>
          <w:spacing w:val="-4"/>
          <w:sz w:val="24"/>
          <w:szCs w:val="24"/>
        </w:rPr>
        <w:t>Неспазване на срокове и неточно изпълнение по вече сключени договори за разпоредителни сделки от страна на купувача/ наемателя на имот зад граница;</w:t>
      </w:r>
    </w:p>
    <w:p w14:paraId="61549786" w14:textId="77777777" w:rsidR="00BB6E3B" w:rsidRPr="002E34DD" w:rsidRDefault="00BB6E3B" w:rsidP="00BB6E3B">
      <w:pPr>
        <w:numPr>
          <w:ilvl w:val="1"/>
          <w:numId w:val="1"/>
        </w:numPr>
        <w:tabs>
          <w:tab w:val="clear" w:pos="139"/>
          <w:tab w:val="num" w:pos="709"/>
        </w:tabs>
        <w:ind w:left="-26" w:firstLine="310"/>
        <w:jc w:val="both"/>
        <w:rPr>
          <w:spacing w:val="-4"/>
          <w:sz w:val="24"/>
          <w:szCs w:val="24"/>
        </w:rPr>
      </w:pPr>
      <w:r w:rsidRPr="002E34DD">
        <w:rPr>
          <w:spacing w:val="-4"/>
          <w:sz w:val="24"/>
          <w:szCs w:val="24"/>
        </w:rPr>
        <w:t>Недостатъчно финансово обезпечаване;</w:t>
      </w:r>
    </w:p>
    <w:p w14:paraId="0545DD27" w14:textId="77777777" w:rsidR="00BB6E3B" w:rsidRPr="002E34DD" w:rsidRDefault="00BB6E3B" w:rsidP="00BB6E3B">
      <w:pPr>
        <w:numPr>
          <w:ilvl w:val="1"/>
          <w:numId w:val="1"/>
        </w:numPr>
        <w:tabs>
          <w:tab w:val="clear" w:pos="139"/>
          <w:tab w:val="num" w:pos="709"/>
        </w:tabs>
        <w:ind w:left="-26" w:firstLine="310"/>
        <w:jc w:val="both"/>
        <w:rPr>
          <w:spacing w:val="-4"/>
          <w:sz w:val="24"/>
          <w:szCs w:val="24"/>
        </w:rPr>
      </w:pPr>
      <w:r w:rsidRPr="002E34DD">
        <w:rPr>
          <w:spacing w:val="-4"/>
          <w:sz w:val="24"/>
          <w:szCs w:val="24"/>
        </w:rPr>
        <w:t>Недостатъчно кадрово обезпечение на консулските служби на Р България в чужбина;</w:t>
      </w:r>
    </w:p>
    <w:p w14:paraId="6441E31A" w14:textId="77777777" w:rsidR="00BB6E3B" w:rsidRPr="002E34DD" w:rsidRDefault="00BB6E3B" w:rsidP="00BB6E3B">
      <w:pPr>
        <w:numPr>
          <w:ilvl w:val="1"/>
          <w:numId w:val="1"/>
        </w:numPr>
        <w:tabs>
          <w:tab w:val="clear" w:pos="139"/>
          <w:tab w:val="num" w:pos="709"/>
        </w:tabs>
        <w:ind w:left="-26" w:firstLine="310"/>
        <w:jc w:val="both"/>
        <w:rPr>
          <w:spacing w:val="-4"/>
          <w:sz w:val="24"/>
          <w:szCs w:val="24"/>
        </w:rPr>
      </w:pPr>
      <w:r w:rsidRPr="002E34DD">
        <w:rPr>
          <w:spacing w:val="-4"/>
          <w:sz w:val="24"/>
          <w:szCs w:val="24"/>
        </w:rPr>
        <w:t xml:space="preserve">Промяна в политическата концепция за дипломатическото присъствие на България в даден регион; </w:t>
      </w:r>
    </w:p>
    <w:p w14:paraId="4EB256A7" w14:textId="77777777" w:rsidR="00BB6E3B" w:rsidRPr="002E34DD" w:rsidRDefault="00BB6E3B" w:rsidP="00BB6E3B">
      <w:pPr>
        <w:numPr>
          <w:ilvl w:val="1"/>
          <w:numId w:val="1"/>
        </w:numPr>
        <w:tabs>
          <w:tab w:val="clear" w:pos="139"/>
          <w:tab w:val="num" w:pos="709"/>
        </w:tabs>
        <w:ind w:left="-26" w:firstLine="310"/>
        <w:jc w:val="both"/>
        <w:rPr>
          <w:spacing w:val="-4"/>
          <w:sz w:val="24"/>
          <w:szCs w:val="24"/>
        </w:rPr>
      </w:pPr>
      <w:r w:rsidRPr="002E34DD">
        <w:rPr>
          <w:spacing w:val="-4"/>
          <w:sz w:val="24"/>
          <w:szCs w:val="24"/>
        </w:rPr>
        <w:t>Промени в законодателствата на страните по местонахождение на имотите и възникналата необходимост за документално оформяне на вещните права с цел разпореждане;</w:t>
      </w:r>
    </w:p>
    <w:p w14:paraId="2AB32853" w14:textId="77777777" w:rsidR="00BB6E3B" w:rsidRPr="002E34DD" w:rsidRDefault="00BB6E3B" w:rsidP="00BB6E3B">
      <w:pPr>
        <w:numPr>
          <w:ilvl w:val="1"/>
          <w:numId w:val="1"/>
        </w:numPr>
        <w:tabs>
          <w:tab w:val="clear" w:pos="139"/>
          <w:tab w:val="num" w:pos="709"/>
        </w:tabs>
        <w:ind w:left="-26" w:firstLine="310"/>
        <w:jc w:val="both"/>
        <w:rPr>
          <w:spacing w:val="-4"/>
          <w:sz w:val="24"/>
          <w:szCs w:val="24"/>
        </w:rPr>
      </w:pPr>
      <w:r w:rsidRPr="002E34DD">
        <w:rPr>
          <w:spacing w:val="-4"/>
          <w:sz w:val="24"/>
          <w:szCs w:val="24"/>
        </w:rPr>
        <w:t>Проблеми в правно-документалното оформяне на собствеността на някои имоти от приемащата страна /неизяснен правен статут; наличие на тежести върху имота; наличие на претенции от физически или юридически лица (български и чуждестранни) върху собствеността/;</w:t>
      </w:r>
    </w:p>
    <w:p w14:paraId="361EC1F5" w14:textId="77777777" w:rsidR="00BB6E3B" w:rsidRPr="002E34DD" w:rsidRDefault="00BB6E3B" w:rsidP="00BB6E3B">
      <w:pPr>
        <w:numPr>
          <w:ilvl w:val="1"/>
          <w:numId w:val="1"/>
        </w:numPr>
        <w:tabs>
          <w:tab w:val="clear" w:pos="139"/>
          <w:tab w:val="num" w:pos="709"/>
        </w:tabs>
        <w:ind w:left="-26" w:firstLine="310"/>
        <w:jc w:val="both"/>
        <w:rPr>
          <w:sz w:val="24"/>
          <w:szCs w:val="24"/>
        </w:rPr>
      </w:pPr>
      <w:r w:rsidRPr="002E34DD">
        <w:rPr>
          <w:spacing w:val="-4"/>
          <w:sz w:val="24"/>
          <w:szCs w:val="24"/>
        </w:rPr>
        <w:t>Непредвидими промени в пазара на недвижимите имоти както в локален аспект по местонахождението</w:t>
      </w:r>
      <w:r w:rsidRPr="002E34DD">
        <w:rPr>
          <w:sz w:val="24"/>
          <w:szCs w:val="24"/>
        </w:rPr>
        <w:t xml:space="preserve"> на имотите, така и в глобалната конюнктура;</w:t>
      </w:r>
    </w:p>
    <w:p w14:paraId="5503AA9F" w14:textId="77777777" w:rsidR="00BB6E3B" w:rsidRPr="002E34DD" w:rsidRDefault="00BB6E3B" w:rsidP="00BB6E3B">
      <w:pPr>
        <w:numPr>
          <w:ilvl w:val="1"/>
          <w:numId w:val="1"/>
        </w:numPr>
        <w:tabs>
          <w:tab w:val="clear" w:pos="139"/>
          <w:tab w:val="num" w:pos="709"/>
        </w:tabs>
        <w:ind w:left="-26" w:firstLine="310"/>
        <w:jc w:val="both"/>
        <w:rPr>
          <w:sz w:val="24"/>
          <w:szCs w:val="24"/>
        </w:rPr>
      </w:pPr>
      <w:r w:rsidRPr="002E34DD">
        <w:rPr>
          <w:sz w:val="24"/>
          <w:szCs w:val="24"/>
        </w:rPr>
        <w:t xml:space="preserve">Неспазване на срокове за техническа </w:t>
      </w:r>
      <w:proofErr w:type="spellStart"/>
      <w:r w:rsidRPr="002E34DD">
        <w:rPr>
          <w:sz w:val="24"/>
          <w:szCs w:val="24"/>
        </w:rPr>
        <w:t>паспортизация</w:t>
      </w:r>
      <w:proofErr w:type="spellEnd"/>
      <w:r w:rsidRPr="002E34DD">
        <w:rPr>
          <w:sz w:val="24"/>
          <w:szCs w:val="24"/>
        </w:rPr>
        <w:t xml:space="preserve"> на държавния сграден фонд в чужбина: невъзможност за прилагане по аналогия на български териториален закон в друга държава и съобразяване с местните правила и норми в областта на проектирането и строителството по местонахождение на всеки конкретен обект.</w:t>
      </w:r>
    </w:p>
    <w:p w14:paraId="08B56EB5" w14:textId="77777777" w:rsidR="00BB6E3B" w:rsidRPr="002E34DD" w:rsidRDefault="00BB6E3B" w:rsidP="00BB6E3B">
      <w:pPr>
        <w:numPr>
          <w:ilvl w:val="1"/>
          <w:numId w:val="1"/>
        </w:numPr>
        <w:tabs>
          <w:tab w:val="clear" w:pos="139"/>
          <w:tab w:val="num" w:pos="709"/>
        </w:tabs>
        <w:ind w:left="-26" w:firstLine="310"/>
        <w:jc w:val="both"/>
        <w:rPr>
          <w:sz w:val="24"/>
          <w:szCs w:val="24"/>
        </w:rPr>
      </w:pPr>
      <w:r w:rsidRPr="002E34DD">
        <w:rPr>
          <w:sz w:val="24"/>
          <w:szCs w:val="24"/>
        </w:rPr>
        <w:t>Промяна в нормативната база – финализиран е проект на Концепция за Национална система от Ситуационни центрове за управление на кризи, в който се предвижда финансовите средства за осигуряване на дейностите да се залагат в централния бюджет със закона за държавния бюджет за съответната година и се предоставят с акт на МС по предложение на съответния първостепенен разпоредител с бюджет. Ако проектът бъде приет, ще наложи изменение във финансирането на дейността на ДСЦ при извънредни обстоятелства или кризи.</w:t>
      </w:r>
    </w:p>
    <w:p w14:paraId="3364BA2C" w14:textId="77777777" w:rsidR="00BB6E3B" w:rsidRPr="002E34DD" w:rsidRDefault="00BB6E3B" w:rsidP="00BB6E3B">
      <w:pPr>
        <w:ind w:left="709" w:right="17"/>
        <w:jc w:val="both"/>
        <w:rPr>
          <w:b/>
          <w:bCs/>
          <w:spacing w:val="-5"/>
          <w:sz w:val="24"/>
          <w:szCs w:val="24"/>
        </w:rPr>
      </w:pPr>
    </w:p>
    <w:p w14:paraId="3A46E81A" w14:textId="77777777" w:rsidR="00BB6E3B" w:rsidRPr="002E34DD" w:rsidRDefault="00BB6E3B" w:rsidP="00BB6E3B">
      <w:pPr>
        <w:shd w:val="clear" w:color="auto" w:fill="FFFFFF"/>
        <w:ind w:right="15"/>
        <w:jc w:val="both"/>
        <w:rPr>
          <w:sz w:val="24"/>
          <w:szCs w:val="24"/>
        </w:rPr>
      </w:pPr>
      <w:r w:rsidRPr="002E34DD">
        <w:rPr>
          <w:b/>
          <w:bCs/>
          <w:spacing w:val="-5"/>
          <w:sz w:val="24"/>
          <w:szCs w:val="24"/>
        </w:rPr>
        <w:t>Информация за наличността и качеството на данните</w:t>
      </w:r>
    </w:p>
    <w:p w14:paraId="4D42F72D" w14:textId="77777777" w:rsidR="00BB6E3B" w:rsidRPr="002E34DD" w:rsidRDefault="00BB6E3B" w:rsidP="00BB6E3B">
      <w:pPr>
        <w:numPr>
          <w:ilvl w:val="1"/>
          <w:numId w:val="1"/>
        </w:numPr>
        <w:tabs>
          <w:tab w:val="left" w:pos="567"/>
        </w:tabs>
        <w:ind w:left="-26" w:firstLine="338"/>
        <w:jc w:val="both"/>
        <w:rPr>
          <w:spacing w:val="-4"/>
          <w:sz w:val="24"/>
          <w:szCs w:val="24"/>
        </w:rPr>
      </w:pPr>
      <w:r w:rsidRPr="002E34DD">
        <w:rPr>
          <w:spacing w:val="-4"/>
          <w:sz w:val="24"/>
          <w:szCs w:val="24"/>
        </w:rPr>
        <w:t>Отчетите за дейността на МВнР и на задграничните представителства;</w:t>
      </w:r>
    </w:p>
    <w:p w14:paraId="1D114900" w14:textId="77777777" w:rsidR="00BB6E3B" w:rsidRPr="002E34DD" w:rsidRDefault="00BB6E3B" w:rsidP="00BB6E3B">
      <w:pPr>
        <w:numPr>
          <w:ilvl w:val="1"/>
          <w:numId w:val="1"/>
        </w:numPr>
        <w:tabs>
          <w:tab w:val="left" w:pos="567"/>
        </w:tabs>
        <w:ind w:left="-26" w:firstLine="338"/>
        <w:jc w:val="both"/>
        <w:rPr>
          <w:spacing w:val="-4"/>
          <w:sz w:val="24"/>
          <w:szCs w:val="24"/>
        </w:rPr>
      </w:pPr>
      <w:r w:rsidRPr="002E34DD">
        <w:rPr>
          <w:spacing w:val="-4"/>
          <w:sz w:val="24"/>
          <w:szCs w:val="24"/>
        </w:rPr>
        <w:t>Годишен доклад за състоянието на администрацията в МВнР по Закона за администрацията;</w:t>
      </w:r>
    </w:p>
    <w:p w14:paraId="3B2A3BB3" w14:textId="77777777" w:rsidR="00BB6E3B" w:rsidRPr="002E34DD" w:rsidRDefault="00BB6E3B" w:rsidP="00BB6E3B">
      <w:pPr>
        <w:numPr>
          <w:ilvl w:val="1"/>
          <w:numId w:val="1"/>
        </w:numPr>
        <w:tabs>
          <w:tab w:val="left" w:pos="567"/>
        </w:tabs>
        <w:ind w:left="-26" w:firstLine="338"/>
        <w:jc w:val="both"/>
        <w:rPr>
          <w:sz w:val="24"/>
          <w:szCs w:val="24"/>
        </w:rPr>
      </w:pPr>
      <w:r w:rsidRPr="002E34DD">
        <w:rPr>
          <w:spacing w:val="-4"/>
          <w:sz w:val="24"/>
          <w:szCs w:val="24"/>
        </w:rPr>
        <w:t>Доклади на службите на Съвета на министрите на ЕС относно степента на оборудване на консулските</w:t>
      </w:r>
      <w:r w:rsidRPr="002E34DD">
        <w:rPr>
          <w:spacing w:val="-6"/>
          <w:sz w:val="24"/>
          <w:szCs w:val="24"/>
        </w:rPr>
        <w:t xml:space="preserve"> постове зад граница според Шенгенските изисквания.</w:t>
      </w:r>
    </w:p>
    <w:p w14:paraId="03915D70" w14:textId="77777777" w:rsidR="00DD37CC" w:rsidRPr="00DD37CC" w:rsidRDefault="00DD37CC" w:rsidP="00DD37CC">
      <w:pPr>
        <w:jc w:val="both"/>
        <w:rPr>
          <w:b/>
          <w:sz w:val="24"/>
          <w:szCs w:val="24"/>
        </w:rPr>
      </w:pPr>
      <w:r w:rsidRPr="00DD37CC">
        <w:rPr>
          <w:b/>
          <w:sz w:val="24"/>
          <w:szCs w:val="24"/>
        </w:rPr>
        <w:lastRenderedPageBreak/>
        <w:t xml:space="preserve">Проектобюджет и актуализирана бюджетна прогноза по ведомствени и администрирани параграфи на </w:t>
      </w:r>
    </w:p>
    <w:p w14:paraId="31E4A644" w14:textId="4F2E3267" w:rsidR="00BB6E3B" w:rsidRDefault="00DD37CC" w:rsidP="00BB6E3B">
      <w:pPr>
        <w:jc w:val="both"/>
        <w:rPr>
          <w:sz w:val="24"/>
          <w:szCs w:val="24"/>
        </w:rPr>
      </w:pPr>
      <w:r w:rsidRPr="00DD37CC">
        <w:rPr>
          <w:b/>
          <w:sz w:val="24"/>
          <w:szCs w:val="24"/>
        </w:rPr>
        <w:t>Програма 1100.01.12  „Администриране и осигуряване на дейността на задграничните представителства”</w:t>
      </w:r>
    </w:p>
    <w:p w14:paraId="1F673102" w14:textId="5FA28C70" w:rsidR="00BB6E3B" w:rsidRDefault="00BB6E3B" w:rsidP="00BB6E3B">
      <w:pPr>
        <w:jc w:val="both"/>
        <w:rPr>
          <w:b/>
          <w:sz w:val="24"/>
          <w:szCs w:val="24"/>
        </w:rPr>
      </w:pPr>
    </w:p>
    <w:tbl>
      <w:tblPr>
        <w:tblW w:w="9488" w:type="dxa"/>
        <w:tblCellMar>
          <w:left w:w="70" w:type="dxa"/>
          <w:right w:w="70" w:type="dxa"/>
        </w:tblCellMar>
        <w:tblLook w:val="04A0" w:firstRow="1" w:lastRow="0" w:firstColumn="1" w:lastColumn="0" w:noHBand="0" w:noVBand="1"/>
      </w:tblPr>
      <w:tblGrid>
        <w:gridCol w:w="416"/>
        <w:gridCol w:w="3969"/>
        <w:gridCol w:w="850"/>
        <w:gridCol w:w="851"/>
        <w:gridCol w:w="850"/>
        <w:gridCol w:w="851"/>
        <w:gridCol w:w="850"/>
        <w:gridCol w:w="851"/>
      </w:tblGrid>
      <w:tr w:rsidR="00DD37CC" w:rsidRPr="00DD37CC" w14:paraId="032D33AF" w14:textId="77777777" w:rsidTr="00DD37CC">
        <w:trPr>
          <w:trHeight w:val="810"/>
        </w:trPr>
        <w:tc>
          <w:tcPr>
            <w:tcW w:w="416" w:type="dxa"/>
            <w:tcBorders>
              <w:top w:val="single" w:sz="8" w:space="0" w:color="auto"/>
              <w:left w:val="single" w:sz="8" w:space="0" w:color="auto"/>
              <w:bottom w:val="single" w:sz="8" w:space="0" w:color="auto"/>
              <w:right w:val="nil"/>
            </w:tcBorders>
            <w:shd w:val="clear" w:color="000000" w:fill="FFCC99"/>
            <w:noWrap/>
            <w:vAlign w:val="center"/>
            <w:hideMark/>
          </w:tcPr>
          <w:p w14:paraId="3B3BAC75" w14:textId="77777777" w:rsidR="00DD37CC" w:rsidRPr="00DD37CC" w:rsidRDefault="00DD37CC" w:rsidP="00DD37CC">
            <w:pPr>
              <w:jc w:val="both"/>
              <w:rPr>
                <w:b/>
                <w:bCs/>
                <w:color w:val="000000"/>
                <w:sz w:val="16"/>
                <w:szCs w:val="16"/>
              </w:rPr>
            </w:pPr>
            <w:r w:rsidRPr="00DD37CC">
              <w:rPr>
                <w:b/>
                <w:bCs/>
                <w:color w:val="000000"/>
                <w:sz w:val="16"/>
                <w:szCs w:val="16"/>
              </w:rPr>
              <w:t>№</w:t>
            </w:r>
          </w:p>
        </w:tc>
        <w:tc>
          <w:tcPr>
            <w:tcW w:w="3969" w:type="dxa"/>
            <w:tcBorders>
              <w:top w:val="single" w:sz="8" w:space="0" w:color="auto"/>
              <w:left w:val="single" w:sz="8" w:space="0" w:color="auto"/>
              <w:bottom w:val="single" w:sz="8" w:space="0" w:color="auto"/>
              <w:right w:val="nil"/>
            </w:tcBorders>
            <w:shd w:val="clear" w:color="000000" w:fill="FFCC99"/>
            <w:noWrap/>
            <w:vAlign w:val="center"/>
            <w:hideMark/>
          </w:tcPr>
          <w:p w14:paraId="7B53CDA1" w14:textId="77777777" w:rsidR="00DD37CC" w:rsidRPr="00DD37CC" w:rsidRDefault="00DD37CC" w:rsidP="00DD37CC">
            <w:pPr>
              <w:jc w:val="both"/>
              <w:rPr>
                <w:b/>
                <w:bCs/>
                <w:color w:val="000000"/>
                <w:sz w:val="16"/>
                <w:szCs w:val="16"/>
              </w:rPr>
            </w:pPr>
            <w:r w:rsidRPr="00DD37CC">
              <w:rPr>
                <w:b/>
                <w:bCs/>
                <w:color w:val="000000"/>
                <w:sz w:val="16"/>
                <w:szCs w:val="16"/>
              </w:rPr>
              <w:t>Бюджетна програма "Администриране и осигуряване на дейността на задграничните представителства"</w:t>
            </w:r>
          </w:p>
        </w:tc>
        <w:tc>
          <w:tcPr>
            <w:tcW w:w="850"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5904A47B" w14:textId="77777777" w:rsidR="00DD37CC" w:rsidRPr="00DD37CC" w:rsidRDefault="00DD37CC" w:rsidP="00DD37CC">
            <w:pPr>
              <w:jc w:val="center"/>
              <w:rPr>
                <w:b/>
                <w:bCs/>
                <w:color w:val="000000"/>
                <w:sz w:val="16"/>
                <w:szCs w:val="16"/>
              </w:rPr>
            </w:pPr>
            <w:r w:rsidRPr="00DD37CC">
              <w:rPr>
                <w:b/>
                <w:bCs/>
                <w:color w:val="000000"/>
                <w:sz w:val="16"/>
                <w:szCs w:val="16"/>
              </w:rPr>
              <w:t>Отчет 2019</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2226DA6D" w14:textId="77777777" w:rsidR="00DD37CC" w:rsidRPr="00DD37CC" w:rsidRDefault="00DD37CC" w:rsidP="00DD37CC">
            <w:pPr>
              <w:jc w:val="center"/>
              <w:rPr>
                <w:b/>
                <w:bCs/>
                <w:color w:val="000000"/>
                <w:sz w:val="16"/>
                <w:szCs w:val="16"/>
              </w:rPr>
            </w:pPr>
            <w:r w:rsidRPr="00DD37CC">
              <w:rPr>
                <w:b/>
                <w:bCs/>
                <w:color w:val="000000"/>
                <w:sz w:val="16"/>
                <w:szCs w:val="16"/>
              </w:rPr>
              <w:t>Отчет 2020</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479655F9" w14:textId="77777777" w:rsidR="00DD37CC" w:rsidRPr="00DD37CC" w:rsidRDefault="00DD37CC" w:rsidP="00DD37CC">
            <w:pPr>
              <w:jc w:val="center"/>
              <w:rPr>
                <w:b/>
                <w:bCs/>
                <w:color w:val="000000"/>
                <w:sz w:val="16"/>
                <w:szCs w:val="16"/>
              </w:rPr>
            </w:pPr>
            <w:r w:rsidRPr="00DD37CC">
              <w:rPr>
                <w:b/>
                <w:bCs/>
                <w:color w:val="000000"/>
                <w:sz w:val="16"/>
                <w:szCs w:val="16"/>
              </w:rPr>
              <w:t>Закон 2021</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6D6D0B25" w14:textId="77777777" w:rsidR="00DD37CC" w:rsidRPr="00DD37CC" w:rsidRDefault="00DD37CC" w:rsidP="00DD37CC">
            <w:pPr>
              <w:jc w:val="center"/>
              <w:rPr>
                <w:b/>
                <w:bCs/>
                <w:color w:val="000000"/>
                <w:sz w:val="16"/>
                <w:szCs w:val="16"/>
              </w:rPr>
            </w:pPr>
            <w:r w:rsidRPr="00DD37CC">
              <w:rPr>
                <w:b/>
                <w:bCs/>
                <w:color w:val="000000"/>
                <w:sz w:val="16"/>
                <w:szCs w:val="16"/>
              </w:rPr>
              <w:t>Проект 2022 г.</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0B51748B" w14:textId="77777777" w:rsidR="00DD37CC" w:rsidRPr="00DD37CC" w:rsidRDefault="00DD37CC" w:rsidP="00DD37CC">
            <w:pPr>
              <w:jc w:val="center"/>
              <w:rPr>
                <w:b/>
                <w:bCs/>
                <w:color w:val="000000"/>
                <w:sz w:val="16"/>
                <w:szCs w:val="16"/>
              </w:rPr>
            </w:pPr>
            <w:r w:rsidRPr="00DD37CC">
              <w:rPr>
                <w:b/>
                <w:bCs/>
                <w:color w:val="000000"/>
                <w:sz w:val="16"/>
                <w:szCs w:val="16"/>
              </w:rPr>
              <w:t>Прогноза 2023 г.</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4EF0B3C4" w14:textId="77777777" w:rsidR="00DD37CC" w:rsidRPr="00DD37CC" w:rsidRDefault="00DD37CC" w:rsidP="00DD37CC">
            <w:pPr>
              <w:jc w:val="center"/>
              <w:rPr>
                <w:b/>
                <w:bCs/>
                <w:color w:val="000000"/>
                <w:sz w:val="16"/>
                <w:szCs w:val="16"/>
              </w:rPr>
            </w:pPr>
            <w:r w:rsidRPr="00DD37CC">
              <w:rPr>
                <w:b/>
                <w:bCs/>
                <w:color w:val="000000"/>
                <w:sz w:val="16"/>
                <w:szCs w:val="16"/>
              </w:rPr>
              <w:t>Прогноза 2024 г.</w:t>
            </w:r>
          </w:p>
        </w:tc>
      </w:tr>
      <w:tr w:rsidR="00DD37CC" w:rsidRPr="00DD37CC" w14:paraId="5A8715C9" w14:textId="77777777" w:rsidTr="00DD37CC">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8246D01" w14:textId="77777777" w:rsidR="00DD37CC" w:rsidRPr="00DD37CC" w:rsidRDefault="00DD37CC" w:rsidP="00DD37CC">
            <w:pPr>
              <w:jc w:val="both"/>
              <w:rPr>
                <w:b/>
                <w:bCs/>
                <w:i/>
                <w:iCs/>
                <w:color w:val="000000"/>
                <w:sz w:val="16"/>
                <w:szCs w:val="16"/>
              </w:rPr>
            </w:pPr>
            <w:r w:rsidRPr="00DD37CC">
              <w:rPr>
                <w:b/>
                <w:bCs/>
                <w:i/>
                <w:i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2876B48E" w14:textId="77777777" w:rsidR="00DD37CC" w:rsidRPr="00DD37CC" w:rsidRDefault="00DD37CC" w:rsidP="00DD37CC">
            <w:pPr>
              <w:jc w:val="center"/>
              <w:rPr>
                <w:b/>
                <w:bCs/>
                <w:color w:val="000000"/>
                <w:sz w:val="16"/>
                <w:szCs w:val="16"/>
              </w:rPr>
            </w:pPr>
            <w:r w:rsidRPr="00DD37CC">
              <w:rPr>
                <w:b/>
                <w:bCs/>
                <w:color w:val="000000"/>
                <w:sz w:val="16"/>
                <w:szCs w:val="16"/>
              </w:rPr>
              <w:t>1</w:t>
            </w:r>
          </w:p>
        </w:tc>
        <w:tc>
          <w:tcPr>
            <w:tcW w:w="850" w:type="dxa"/>
            <w:tcBorders>
              <w:top w:val="nil"/>
              <w:left w:val="nil"/>
              <w:bottom w:val="single" w:sz="8" w:space="0" w:color="auto"/>
              <w:right w:val="single" w:sz="8" w:space="0" w:color="auto"/>
            </w:tcBorders>
            <w:shd w:val="clear" w:color="auto" w:fill="auto"/>
            <w:noWrap/>
            <w:vAlign w:val="center"/>
            <w:hideMark/>
          </w:tcPr>
          <w:p w14:paraId="6CF9796F" w14:textId="77777777" w:rsidR="00DD37CC" w:rsidRPr="00DD37CC" w:rsidRDefault="00DD37CC" w:rsidP="00DD37CC">
            <w:pPr>
              <w:jc w:val="center"/>
              <w:rPr>
                <w:b/>
                <w:bCs/>
                <w:color w:val="000000"/>
                <w:sz w:val="16"/>
                <w:szCs w:val="16"/>
              </w:rPr>
            </w:pPr>
            <w:r w:rsidRPr="00DD37CC">
              <w:rPr>
                <w:b/>
                <w:bCs/>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39B48CF6" w14:textId="77777777" w:rsidR="00DD37CC" w:rsidRPr="00DD37CC" w:rsidRDefault="00DD37CC" w:rsidP="00DD37CC">
            <w:pPr>
              <w:jc w:val="center"/>
              <w:rPr>
                <w:b/>
                <w:bCs/>
                <w:color w:val="000000"/>
                <w:sz w:val="16"/>
                <w:szCs w:val="16"/>
              </w:rPr>
            </w:pPr>
            <w:r w:rsidRPr="00DD37CC">
              <w:rPr>
                <w:b/>
                <w:bCs/>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14:paraId="5E909A19" w14:textId="77777777" w:rsidR="00DD37CC" w:rsidRPr="00DD37CC" w:rsidRDefault="00DD37CC" w:rsidP="00DD37CC">
            <w:pPr>
              <w:jc w:val="center"/>
              <w:rPr>
                <w:b/>
                <w:bCs/>
                <w:color w:val="000000"/>
                <w:sz w:val="16"/>
                <w:szCs w:val="16"/>
              </w:rPr>
            </w:pPr>
            <w:r w:rsidRPr="00DD37CC">
              <w:rPr>
                <w:b/>
                <w:bCs/>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6C749E06" w14:textId="77777777" w:rsidR="00DD37CC" w:rsidRPr="00DD37CC" w:rsidRDefault="00DD37CC" w:rsidP="00DD37CC">
            <w:pPr>
              <w:jc w:val="center"/>
              <w:rPr>
                <w:b/>
                <w:bCs/>
                <w:color w:val="000000"/>
                <w:sz w:val="16"/>
                <w:szCs w:val="16"/>
              </w:rPr>
            </w:pPr>
            <w:r w:rsidRPr="00DD37CC">
              <w:rPr>
                <w:b/>
                <w:bCs/>
                <w:color w:val="000000"/>
                <w:sz w:val="16"/>
                <w:szCs w:val="16"/>
              </w:rPr>
              <w:t>5</w:t>
            </w:r>
          </w:p>
        </w:tc>
        <w:tc>
          <w:tcPr>
            <w:tcW w:w="850" w:type="dxa"/>
            <w:tcBorders>
              <w:top w:val="nil"/>
              <w:left w:val="nil"/>
              <w:bottom w:val="single" w:sz="8" w:space="0" w:color="auto"/>
              <w:right w:val="single" w:sz="8" w:space="0" w:color="auto"/>
            </w:tcBorders>
            <w:shd w:val="clear" w:color="auto" w:fill="auto"/>
            <w:noWrap/>
            <w:vAlign w:val="center"/>
            <w:hideMark/>
          </w:tcPr>
          <w:p w14:paraId="50DF506D" w14:textId="77777777" w:rsidR="00DD37CC" w:rsidRPr="00DD37CC" w:rsidRDefault="00DD37CC" w:rsidP="00DD37CC">
            <w:pPr>
              <w:jc w:val="center"/>
              <w:rPr>
                <w:b/>
                <w:bCs/>
                <w:color w:val="000000"/>
                <w:sz w:val="16"/>
                <w:szCs w:val="16"/>
              </w:rPr>
            </w:pPr>
            <w:r w:rsidRPr="00DD37CC">
              <w:rPr>
                <w:b/>
                <w:bCs/>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221D565E" w14:textId="77777777" w:rsidR="00DD37CC" w:rsidRPr="00DD37CC" w:rsidRDefault="00DD37CC" w:rsidP="00DD37CC">
            <w:pPr>
              <w:jc w:val="center"/>
              <w:rPr>
                <w:b/>
                <w:bCs/>
                <w:color w:val="000000"/>
                <w:sz w:val="16"/>
                <w:szCs w:val="16"/>
              </w:rPr>
            </w:pPr>
            <w:r w:rsidRPr="00DD37CC">
              <w:rPr>
                <w:b/>
                <w:bCs/>
                <w:color w:val="000000"/>
                <w:sz w:val="16"/>
                <w:szCs w:val="16"/>
              </w:rPr>
              <w:t>7</w:t>
            </w:r>
          </w:p>
        </w:tc>
      </w:tr>
      <w:tr w:rsidR="00DD37CC" w:rsidRPr="00DD37CC" w14:paraId="33BA03A8"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0B5B9E5C" w14:textId="77777777" w:rsidR="00DD37CC" w:rsidRPr="00DD37CC" w:rsidRDefault="00DD37CC" w:rsidP="00DD37CC">
            <w:pPr>
              <w:jc w:val="both"/>
              <w:rPr>
                <w:b/>
                <w:bCs/>
                <w:color w:val="000000"/>
                <w:sz w:val="16"/>
                <w:szCs w:val="16"/>
              </w:rPr>
            </w:pPr>
            <w:r w:rsidRPr="00DD37CC">
              <w:rPr>
                <w:b/>
                <w:bCs/>
                <w:color w:val="000000"/>
                <w:sz w:val="16"/>
                <w:szCs w:val="16"/>
              </w:rPr>
              <w:t>І.</w:t>
            </w:r>
          </w:p>
        </w:tc>
        <w:tc>
          <w:tcPr>
            <w:tcW w:w="3969" w:type="dxa"/>
            <w:tcBorders>
              <w:top w:val="nil"/>
              <w:left w:val="nil"/>
              <w:bottom w:val="single" w:sz="8" w:space="0" w:color="auto"/>
              <w:right w:val="single" w:sz="8" w:space="0" w:color="auto"/>
            </w:tcBorders>
            <w:shd w:val="clear" w:color="000000" w:fill="FFCC99"/>
            <w:noWrap/>
            <w:vAlign w:val="center"/>
            <w:hideMark/>
          </w:tcPr>
          <w:p w14:paraId="54D6D6D5" w14:textId="77777777" w:rsidR="00DD37CC" w:rsidRPr="00DD37CC" w:rsidRDefault="00DD37CC" w:rsidP="00DD37CC">
            <w:pPr>
              <w:rPr>
                <w:b/>
                <w:bCs/>
                <w:color w:val="000000"/>
                <w:sz w:val="16"/>
                <w:szCs w:val="16"/>
              </w:rPr>
            </w:pPr>
            <w:r w:rsidRPr="00DD37CC">
              <w:rPr>
                <w:b/>
                <w:bCs/>
                <w:color w:val="000000"/>
                <w:sz w:val="16"/>
                <w:szCs w:val="16"/>
              </w:rPr>
              <w:t>Общо ведомствени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50FC980C" w14:textId="77777777" w:rsidR="00DD37CC" w:rsidRPr="00DD37CC" w:rsidRDefault="00DD37CC" w:rsidP="00DD37CC">
            <w:pPr>
              <w:jc w:val="right"/>
              <w:rPr>
                <w:b/>
                <w:bCs/>
                <w:color w:val="000000"/>
                <w:sz w:val="16"/>
                <w:szCs w:val="16"/>
              </w:rPr>
            </w:pPr>
            <w:r w:rsidRPr="00DD37CC">
              <w:rPr>
                <w:b/>
                <w:bCs/>
                <w:color w:val="000000"/>
                <w:sz w:val="16"/>
                <w:szCs w:val="16"/>
              </w:rPr>
              <w:t>94 482,7</w:t>
            </w:r>
          </w:p>
        </w:tc>
        <w:tc>
          <w:tcPr>
            <w:tcW w:w="851" w:type="dxa"/>
            <w:tcBorders>
              <w:top w:val="nil"/>
              <w:left w:val="nil"/>
              <w:bottom w:val="single" w:sz="8" w:space="0" w:color="auto"/>
              <w:right w:val="single" w:sz="8" w:space="0" w:color="auto"/>
            </w:tcBorders>
            <w:shd w:val="clear" w:color="000000" w:fill="FFCC99"/>
            <w:noWrap/>
            <w:vAlign w:val="center"/>
            <w:hideMark/>
          </w:tcPr>
          <w:p w14:paraId="0561E911" w14:textId="77777777" w:rsidR="00DD37CC" w:rsidRPr="00DD37CC" w:rsidRDefault="00DD37CC" w:rsidP="00DD37CC">
            <w:pPr>
              <w:jc w:val="right"/>
              <w:rPr>
                <w:b/>
                <w:bCs/>
                <w:color w:val="000000"/>
                <w:sz w:val="16"/>
                <w:szCs w:val="16"/>
              </w:rPr>
            </w:pPr>
            <w:r w:rsidRPr="00DD37CC">
              <w:rPr>
                <w:b/>
                <w:bCs/>
                <w:color w:val="000000"/>
                <w:sz w:val="16"/>
                <w:szCs w:val="16"/>
              </w:rPr>
              <w:t>98 310,2</w:t>
            </w:r>
          </w:p>
        </w:tc>
        <w:tc>
          <w:tcPr>
            <w:tcW w:w="850" w:type="dxa"/>
            <w:tcBorders>
              <w:top w:val="nil"/>
              <w:left w:val="nil"/>
              <w:bottom w:val="single" w:sz="8" w:space="0" w:color="auto"/>
              <w:right w:val="single" w:sz="8" w:space="0" w:color="auto"/>
            </w:tcBorders>
            <w:shd w:val="clear" w:color="000000" w:fill="FFCC99"/>
            <w:noWrap/>
            <w:vAlign w:val="center"/>
            <w:hideMark/>
          </w:tcPr>
          <w:p w14:paraId="1836E973" w14:textId="77777777" w:rsidR="00DD37CC" w:rsidRPr="00DD37CC" w:rsidRDefault="00DD37CC" w:rsidP="00DD37CC">
            <w:pPr>
              <w:jc w:val="right"/>
              <w:rPr>
                <w:b/>
                <w:bCs/>
                <w:color w:val="000000"/>
                <w:sz w:val="16"/>
                <w:szCs w:val="16"/>
              </w:rPr>
            </w:pPr>
            <w:r w:rsidRPr="00DD37CC">
              <w:rPr>
                <w:b/>
                <w:bCs/>
                <w:color w:val="000000"/>
                <w:sz w:val="16"/>
                <w:szCs w:val="16"/>
              </w:rPr>
              <w:t>94 788,1</w:t>
            </w:r>
          </w:p>
        </w:tc>
        <w:tc>
          <w:tcPr>
            <w:tcW w:w="851" w:type="dxa"/>
            <w:tcBorders>
              <w:top w:val="nil"/>
              <w:left w:val="nil"/>
              <w:bottom w:val="single" w:sz="8" w:space="0" w:color="auto"/>
              <w:right w:val="single" w:sz="8" w:space="0" w:color="auto"/>
            </w:tcBorders>
            <w:shd w:val="clear" w:color="000000" w:fill="FFCC99"/>
            <w:noWrap/>
            <w:vAlign w:val="center"/>
            <w:hideMark/>
          </w:tcPr>
          <w:p w14:paraId="0DA6A411" w14:textId="77777777" w:rsidR="00DD37CC" w:rsidRPr="00DD37CC" w:rsidRDefault="00DD37CC" w:rsidP="00DD37CC">
            <w:pPr>
              <w:jc w:val="right"/>
              <w:rPr>
                <w:b/>
                <w:bCs/>
                <w:color w:val="000000"/>
                <w:sz w:val="16"/>
                <w:szCs w:val="16"/>
              </w:rPr>
            </w:pPr>
            <w:r w:rsidRPr="00DD37CC">
              <w:rPr>
                <w:b/>
                <w:bCs/>
                <w:color w:val="000000"/>
                <w:sz w:val="16"/>
                <w:szCs w:val="16"/>
              </w:rPr>
              <w:t>97 120,5</w:t>
            </w:r>
          </w:p>
        </w:tc>
        <w:tc>
          <w:tcPr>
            <w:tcW w:w="850" w:type="dxa"/>
            <w:tcBorders>
              <w:top w:val="nil"/>
              <w:left w:val="nil"/>
              <w:bottom w:val="single" w:sz="8" w:space="0" w:color="auto"/>
              <w:right w:val="single" w:sz="8" w:space="0" w:color="auto"/>
            </w:tcBorders>
            <w:shd w:val="clear" w:color="000000" w:fill="FFCC99"/>
            <w:noWrap/>
            <w:vAlign w:val="center"/>
            <w:hideMark/>
          </w:tcPr>
          <w:p w14:paraId="4CF0D7FF" w14:textId="77777777" w:rsidR="00DD37CC" w:rsidRPr="00DD37CC" w:rsidRDefault="00DD37CC" w:rsidP="00DD37CC">
            <w:pPr>
              <w:jc w:val="right"/>
              <w:rPr>
                <w:b/>
                <w:bCs/>
                <w:color w:val="000000"/>
                <w:sz w:val="16"/>
                <w:szCs w:val="16"/>
              </w:rPr>
            </w:pPr>
            <w:r w:rsidRPr="00DD37CC">
              <w:rPr>
                <w:b/>
                <w:bCs/>
                <w:color w:val="000000"/>
                <w:sz w:val="16"/>
                <w:szCs w:val="16"/>
              </w:rPr>
              <w:t>97 128,2</w:t>
            </w:r>
          </w:p>
        </w:tc>
        <w:tc>
          <w:tcPr>
            <w:tcW w:w="851" w:type="dxa"/>
            <w:tcBorders>
              <w:top w:val="nil"/>
              <w:left w:val="nil"/>
              <w:bottom w:val="single" w:sz="8" w:space="0" w:color="auto"/>
              <w:right w:val="single" w:sz="8" w:space="0" w:color="auto"/>
            </w:tcBorders>
            <w:shd w:val="clear" w:color="000000" w:fill="FFCC99"/>
            <w:noWrap/>
            <w:vAlign w:val="center"/>
            <w:hideMark/>
          </w:tcPr>
          <w:p w14:paraId="4E9B37D7" w14:textId="77777777" w:rsidR="00DD37CC" w:rsidRPr="00DD37CC" w:rsidRDefault="00DD37CC" w:rsidP="00DD37CC">
            <w:pPr>
              <w:jc w:val="right"/>
              <w:rPr>
                <w:b/>
                <w:bCs/>
                <w:color w:val="000000"/>
                <w:sz w:val="16"/>
                <w:szCs w:val="16"/>
              </w:rPr>
            </w:pPr>
            <w:r w:rsidRPr="00DD37CC">
              <w:rPr>
                <w:b/>
                <w:bCs/>
                <w:color w:val="000000"/>
                <w:sz w:val="16"/>
                <w:szCs w:val="16"/>
              </w:rPr>
              <w:t>97 128,2</w:t>
            </w:r>
          </w:p>
        </w:tc>
      </w:tr>
      <w:tr w:rsidR="00DD37CC" w:rsidRPr="00DD37CC" w14:paraId="01B7882C"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022B01A0"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46EA1670" w14:textId="77777777" w:rsidR="00DD37CC" w:rsidRPr="00DD37CC" w:rsidRDefault="00DD37CC" w:rsidP="00DD37CC">
            <w:pPr>
              <w:rPr>
                <w:b/>
                <w:bCs/>
                <w:color w:val="000000"/>
                <w:sz w:val="16"/>
                <w:szCs w:val="16"/>
              </w:rPr>
            </w:pPr>
            <w:r w:rsidRPr="00DD37CC">
              <w:rPr>
                <w:b/>
                <w:bCs/>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14:paraId="1D6BB330" w14:textId="77777777" w:rsidR="00DD37CC" w:rsidRPr="00DD37CC" w:rsidRDefault="00DD37CC" w:rsidP="00DD37CC">
            <w:pPr>
              <w:jc w:val="right"/>
              <w:rPr>
                <w:color w:val="000000"/>
                <w:sz w:val="16"/>
                <w:szCs w:val="16"/>
              </w:rPr>
            </w:pPr>
            <w:r w:rsidRPr="00DD37CC">
              <w:rPr>
                <w:color w:val="000000"/>
                <w:sz w:val="16"/>
                <w:szCs w:val="16"/>
              </w:rPr>
              <w:t>10 445,9</w:t>
            </w:r>
          </w:p>
        </w:tc>
        <w:tc>
          <w:tcPr>
            <w:tcW w:w="851" w:type="dxa"/>
            <w:tcBorders>
              <w:top w:val="nil"/>
              <w:left w:val="nil"/>
              <w:bottom w:val="single" w:sz="8" w:space="0" w:color="auto"/>
              <w:right w:val="single" w:sz="8" w:space="0" w:color="auto"/>
            </w:tcBorders>
            <w:shd w:val="clear" w:color="000000" w:fill="FFCC99"/>
            <w:noWrap/>
            <w:vAlign w:val="center"/>
            <w:hideMark/>
          </w:tcPr>
          <w:p w14:paraId="47C60384" w14:textId="77777777" w:rsidR="00DD37CC" w:rsidRPr="00DD37CC" w:rsidRDefault="00DD37CC" w:rsidP="00DD37CC">
            <w:pPr>
              <w:jc w:val="right"/>
              <w:rPr>
                <w:color w:val="000000"/>
                <w:sz w:val="16"/>
                <w:szCs w:val="16"/>
              </w:rPr>
            </w:pPr>
            <w:r w:rsidRPr="00DD37CC">
              <w:rPr>
                <w:color w:val="000000"/>
                <w:sz w:val="16"/>
                <w:szCs w:val="16"/>
              </w:rPr>
              <w:t>12 491,0</w:t>
            </w:r>
          </w:p>
        </w:tc>
        <w:tc>
          <w:tcPr>
            <w:tcW w:w="850" w:type="dxa"/>
            <w:tcBorders>
              <w:top w:val="nil"/>
              <w:left w:val="nil"/>
              <w:bottom w:val="single" w:sz="8" w:space="0" w:color="auto"/>
              <w:right w:val="single" w:sz="8" w:space="0" w:color="auto"/>
            </w:tcBorders>
            <w:shd w:val="clear" w:color="000000" w:fill="FFCC99"/>
            <w:noWrap/>
            <w:vAlign w:val="center"/>
            <w:hideMark/>
          </w:tcPr>
          <w:p w14:paraId="1281B8F2" w14:textId="77777777" w:rsidR="00DD37CC" w:rsidRPr="00DD37CC" w:rsidRDefault="00DD37CC" w:rsidP="00DD37CC">
            <w:pPr>
              <w:jc w:val="right"/>
              <w:rPr>
                <w:color w:val="000000"/>
                <w:sz w:val="16"/>
                <w:szCs w:val="16"/>
              </w:rPr>
            </w:pPr>
            <w:r w:rsidRPr="00DD37CC">
              <w:rPr>
                <w:color w:val="000000"/>
                <w:sz w:val="16"/>
                <w:szCs w:val="16"/>
              </w:rPr>
              <w:t>15 500,3</w:t>
            </w:r>
          </w:p>
        </w:tc>
        <w:tc>
          <w:tcPr>
            <w:tcW w:w="851" w:type="dxa"/>
            <w:tcBorders>
              <w:top w:val="nil"/>
              <w:left w:val="nil"/>
              <w:bottom w:val="single" w:sz="8" w:space="0" w:color="auto"/>
              <w:right w:val="single" w:sz="8" w:space="0" w:color="auto"/>
            </w:tcBorders>
            <w:shd w:val="clear" w:color="000000" w:fill="FFCC99"/>
            <w:noWrap/>
            <w:vAlign w:val="center"/>
            <w:hideMark/>
          </w:tcPr>
          <w:p w14:paraId="15A0D52A" w14:textId="77777777" w:rsidR="00DD37CC" w:rsidRPr="00DD37CC" w:rsidRDefault="00DD37CC" w:rsidP="00DD37CC">
            <w:pPr>
              <w:jc w:val="right"/>
              <w:rPr>
                <w:color w:val="000000"/>
                <w:sz w:val="16"/>
                <w:szCs w:val="16"/>
              </w:rPr>
            </w:pPr>
            <w:r w:rsidRPr="00DD37CC">
              <w:rPr>
                <w:color w:val="000000"/>
                <w:sz w:val="16"/>
                <w:szCs w:val="16"/>
              </w:rPr>
              <w:t>16 897,9</w:t>
            </w:r>
          </w:p>
        </w:tc>
        <w:tc>
          <w:tcPr>
            <w:tcW w:w="850" w:type="dxa"/>
            <w:tcBorders>
              <w:top w:val="nil"/>
              <w:left w:val="nil"/>
              <w:bottom w:val="single" w:sz="8" w:space="0" w:color="auto"/>
              <w:right w:val="single" w:sz="8" w:space="0" w:color="auto"/>
            </w:tcBorders>
            <w:shd w:val="clear" w:color="000000" w:fill="FFCC99"/>
            <w:noWrap/>
            <w:vAlign w:val="center"/>
            <w:hideMark/>
          </w:tcPr>
          <w:p w14:paraId="561E570A" w14:textId="77777777" w:rsidR="00DD37CC" w:rsidRPr="00DD37CC" w:rsidRDefault="00DD37CC" w:rsidP="00DD37CC">
            <w:pPr>
              <w:jc w:val="right"/>
              <w:rPr>
                <w:color w:val="000000"/>
                <w:sz w:val="16"/>
                <w:szCs w:val="16"/>
              </w:rPr>
            </w:pPr>
            <w:r w:rsidRPr="00DD37CC">
              <w:rPr>
                <w:color w:val="000000"/>
                <w:sz w:val="16"/>
                <w:szCs w:val="16"/>
              </w:rPr>
              <w:t>16 822,5</w:t>
            </w:r>
          </w:p>
        </w:tc>
        <w:tc>
          <w:tcPr>
            <w:tcW w:w="851" w:type="dxa"/>
            <w:tcBorders>
              <w:top w:val="nil"/>
              <w:left w:val="nil"/>
              <w:bottom w:val="single" w:sz="8" w:space="0" w:color="auto"/>
              <w:right w:val="single" w:sz="8" w:space="0" w:color="auto"/>
            </w:tcBorders>
            <w:shd w:val="clear" w:color="000000" w:fill="FFCC99"/>
            <w:noWrap/>
            <w:vAlign w:val="center"/>
            <w:hideMark/>
          </w:tcPr>
          <w:p w14:paraId="64FE0FF8" w14:textId="77777777" w:rsidR="00DD37CC" w:rsidRPr="00DD37CC" w:rsidRDefault="00DD37CC" w:rsidP="00DD37CC">
            <w:pPr>
              <w:jc w:val="right"/>
              <w:rPr>
                <w:color w:val="000000"/>
                <w:sz w:val="16"/>
                <w:szCs w:val="16"/>
              </w:rPr>
            </w:pPr>
            <w:r w:rsidRPr="00DD37CC">
              <w:rPr>
                <w:color w:val="000000"/>
                <w:sz w:val="16"/>
                <w:szCs w:val="16"/>
              </w:rPr>
              <w:t>16 822,5</w:t>
            </w:r>
          </w:p>
        </w:tc>
      </w:tr>
      <w:tr w:rsidR="00DD37CC" w:rsidRPr="00DD37CC" w14:paraId="27BF47EC"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78EFA2BF"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1C438462" w14:textId="77777777" w:rsidR="00DD37CC" w:rsidRPr="00DD37CC" w:rsidRDefault="00DD37CC" w:rsidP="00DD37CC">
            <w:pPr>
              <w:rPr>
                <w:b/>
                <w:bCs/>
                <w:color w:val="000000"/>
                <w:sz w:val="16"/>
                <w:szCs w:val="16"/>
              </w:rPr>
            </w:pPr>
            <w:r w:rsidRPr="00DD37CC">
              <w:rPr>
                <w:b/>
                <w:bCs/>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14:paraId="653A6BE8" w14:textId="77777777" w:rsidR="00DD37CC" w:rsidRPr="00DD37CC" w:rsidRDefault="00DD37CC" w:rsidP="00DD37CC">
            <w:pPr>
              <w:jc w:val="right"/>
              <w:rPr>
                <w:color w:val="000000"/>
                <w:sz w:val="16"/>
                <w:szCs w:val="16"/>
              </w:rPr>
            </w:pPr>
            <w:r w:rsidRPr="00DD37CC">
              <w:rPr>
                <w:color w:val="000000"/>
                <w:sz w:val="16"/>
                <w:szCs w:val="16"/>
              </w:rPr>
              <w:t>79 530,4</w:t>
            </w:r>
          </w:p>
        </w:tc>
        <w:tc>
          <w:tcPr>
            <w:tcW w:w="851" w:type="dxa"/>
            <w:tcBorders>
              <w:top w:val="nil"/>
              <w:left w:val="nil"/>
              <w:bottom w:val="single" w:sz="8" w:space="0" w:color="auto"/>
              <w:right w:val="single" w:sz="8" w:space="0" w:color="auto"/>
            </w:tcBorders>
            <w:shd w:val="clear" w:color="000000" w:fill="FFCC99"/>
            <w:noWrap/>
            <w:vAlign w:val="center"/>
            <w:hideMark/>
          </w:tcPr>
          <w:p w14:paraId="0D4A87FD" w14:textId="77777777" w:rsidR="00DD37CC" w:rsidRPr="00DD37CC" w:rsidRDefault="00DD37CC" w:rsidP="00DD37CC">
            <w:pPr>
              <w:jc w:val="right"/>
              <w:rPr>
                <w:color w:val="000000"/>
                <w:sz w:val="16"/>
                <w:szCs w:val="16"/>
              </w:rPr>
            </w:pPr>
            <w:r w:rsidRPr="00DD37CC">
              <w:rPr>
                <w:color w:val="000000"/>
                <w:sz w:val="16"/>
                <w:szCs w:val="16"/>
              </w:rPr>
              <w:t>80 592,7</w:t>
            </w:r>
          </w:p>
        </w:tc>
        <w:tc>
          <w:tcPr>
            <w:tcW w:w="850" w:type="dxa"/>
            <w:tcBorders>
              <w:top w:val="nil"/>
              <w:left w:val="nil"/>
              <w:bottom w:val="single" w:sz="8" w:space="0" w:color="auto"/>
              <w:right w:val="single" w:sz="8" w:space="0" w:color="auto"/>
            </w:tcBorders>
            <w:shd w:val="clear" w:color="000000" w:fill="FFCC99"/>
            <w:noWrap/>
            <w:vAlign w:val="center"/>
            <w:hideMark/>
          </w:tcPr>
          <w:p w14:paraId="7F4FAD2E" w14:textId="77777777" w:rsidR="00DD37CC" w:rsidRPr="00DD37CC" w:rsidRDefault="00DD37CC" w:rsidP="00DD37CC">
            <w:pPr>
              <w:jc w:val="right"/>
              <w:rPr>
                <w:color w:val="000000"/>
                <w:sz w:val="16"/>
                <w:szCs w:val="16"/>
              </w:rPr>
            </w:pPr>
            <w:r w:rsidRPr="00DD37CC">
              <w:rPr>
                <w:color w:val="000000"/>
                <w:sz w:val="16"/>
                <w:szCs w:val="16"/>
              </w:rPr>
              <w:t>76 388,8</w:t>
            </w:r>
          </w:p>
        </w:tc>
        <w:tc>
          <w:tcPr>
            <w:tcW w:w="851" w:type="dxa"/>
            <w:tcBorders>
              <w:top w:val="nil"/>
              <w:left w:val="nil"/>
              <w:bottom w:val="single" w:sz="8" w:space="0" w:color="auto"/>
              <w:right w:val="single" w:sz="8" w:space="0" w:color="auto"/>
            </w:tcBorders>
            <w:shd w:val="clear" w:color="000000" w:fill="FFCC99"/>
            <w:noWrap/>
            <w:vAlign w:val="center"/>
            <w:hideMark/>
          </w:tcPr>
          <w:p w14:paraId="2EB3A75C" w14:textId="77777777" w:rsidR="00DD37CC" w:rsidRPr="00DD37CC" w:rsidRDefault="00DD37CC" w:rsidP="00DD37CC">
            <w:pPr>
              <w:jc w:val="right"/>
              <w:rPr>
                <w:color w:val="000000"/>
                <w:sz w:val="16"/>
                <w:szCs w:val="16"/>
              </w:rPr>
            </w:pPr>
            <w:r w:rsidRPr="00DD37CC">
              <w:rPr>
                <w:color w:val="000000"/>
                <w:sz w:val="16"/>
                <w:szCs w:val="16"/>
              </w:rPr>
              <w:t>76 867,8</w:t>
            </w:r>
          </w:p>
        </w:tc>
        <w:tc>
          <w:tcPr>
            <w:tcW w:w="850" w:type="dxa"/>
            <w:tcBorders>
              <w:top w:val="nil"/>
              <w:left w:val="nil"/>
              <w:bottom w:val="single" w:sz="8" w:space="0" w:color="auto"/>
              <w:right w:val="single" w:sz="8" w:space="0" w:color="auto"/>
            </w:tcBorders>
            <w:shd w:val="clear" w:color="000000" w:fill="FFCC99"/>
            <w:noWrap/>
            <w:vAlign w:val="center"/>
            <w:hideMark/>
          </w:tcPr>
          <w:p w14:paraId="3D2852C2" w14:textId="77777777" w:rsidR="00DD37CC" w:rsidRPr="00DD37CC" w:rsidRDefault="00DD37CC" w:rsidP="00DD37CC">
            <w:pPr>
              <w:jc w:val="right"/>
              <w:rPr>
                <w:color w:val="000000"/>
                <w:sz w:val="16"/>
                <w:szCs w:val="16"/>
              </w:rPr>
            </w:pPr>
            <w:r w:rsidRPr="00DD37CC">
              <w:rPr>
                <w:color w:val="000000"/>
                <w:sz w:val="16"/>
                <w:szCs w:val="16"/>
              </w:rPr>
              <w:t>76 818,9</w:t>
            </w:r>
          </w:p>
        </w:tc>
        <w:tc>
          <w:tcPr>
            <w:tcW w:w="851" w:type="dxa"/>
            <w:tcBorders>
              <w:top w:val="nil"/>
              <w:left w:val="nil"/>
              <w:bottom w:val="single" w:sz="8" w:space="0" w:color="auto"/>
              <w:right w:val="single" w:sz="8" w:space="0" w:color="auto"/>
            </w:tcBorders>
            <w:shd w:val="clear" w:color="000000" w:fill="FFCC99"/>
            <w:noWrap/>
            <w:vAlign w:val="center"/>
            <w:hideMark/>
          </w:tcPr>
          <w:p w14:paraId="4EFBAA40" w14:textId="77777777" w:rsidR="00DD37CC" w:rsidRPr="00DD37CC" w:rsidRDefault="00DD37CC" w:rsidP="00DD37CC">
            <w:pPr>
              <w:jc w:val="right"/>
              <w:rPr>
                <w:color w:val="000000"/>
                <w:sz w:val="16"/>
                <w:szCs w:val="16"/>
              </w:rPr>
            </w:pPr>
            <w:r w:rsidRPr="00DD37CC">
              <w:rPr>
                <w:color w:val="000000"/>
                <w:sz w:val="16"/>
                <w:szCs w:val="16"/>
              </w:rPr>
              <w:t>76 818,9</w:t>
            </w:r>
          </w:p>
        </w:tc>
      </w:tr>
      <w:tr w:rsidR="00DD37CC" w:rsidRPr="00DD37CC" w14:paraId="2AD49B19"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7036E712"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054BA28A" w14:textId="77777777" w:rsidR="00DD37CC" w:rsidRPr="00DD37CC" w:rsidRDefault="00DD37CC" w:rsidP="00DD37CC">
            <w:pPr>
              <w:rPr>
                <w:b/>
                <w:bCs/>
                <w:color w:val="000000"/>
                <w:sz w:val="16"/>
                <w:szCs w:val="16"/>
              </w:rPr>
            </w:pPr>
            <w:r w:rsidRPr="00DD37CC">
              <w:rPr>
                <w:b/>
                <w:bCs/>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41A74B7E" w14:textId="77777777" w:rsidR="00DD37CC" w:rsidRPr="00DD37CC" w:rsidRDefault="00DD37CC" w:rsidP="00DD37CC">
            <w:pPr>
              <w:jc w:val="right"/>
              <w:rPr>
                <w:color w:val="000000"/>
                <w:sz w:val="16"/>
                <w:szCs w:val="16"/>
              </w:rPr>
            </w:pPr>
            <w:r w:rsidRPr="00DD37CC">
              <w:rPr>
                <w:color w:val="000000"/>
                <w:sz w:val="16"/>
                <w:szCs w:val="16"/>
              </w:rPr>
              <w:t>4 506,4</w:t>
            </w:r>
          </w:p>
        </w:tc>
        <w:tc>
          <w:tcPr>
            <w:tcW w:w="851" w:type="dxa"/>
            <w:tcBorders>
              <w:top w:val="nil"/>
              <w:left w:val="nil"/>
              <w:bottom w:val="single" w:sz="8" w:space="0" w:color="auto"/>
              <w:right w:val="single" w:sz="8" w:space="0" w:color="auto"/>
            </w:tcBorders>
            <w:shd w:val="clear" w:color="000000" w:fill="FFCC99"/>
            <w:noWrap/>
            <w:vAlign w:val="center"/>
            <w:hideMark/>
          </w:tcPr>
          <w:p w14:paraId="4A0805ED" w14:textId="77777777" w:rsidR="00DD37CC" w:rsidRPr="00DD37CC" w:rsidRDefault="00DD37CC" w:rsidP="00DD37CC">
            <w:pPr>
              <w:jc w:val="right"/>
              <w:rPr>
                <w:color w:val="000000"/>
                <w:sz w:val="16"/>
                <w:szCs w:val="16"/>
              </w:rPr>
            </w:pPr>
            <w:r w:rsidRPr="00DD37CC">
              <w:rPr>
                <w:color w:val="000000"/>
                <w:sz w:val="16"/>
                <w:szCs w:val="16"/>
              </w:rPr>
              <w:t>5 226,5</w:t>
            </w:r>
          </w:p>
        </w:tc>
        <w:tc>
          <w:tcPr>
            <w:tcW w:w="850" w:type="dxa"/>
            <w:tcBorders>
              <w:top w:val="nil"/>
              <w:left w:val="nil"/>
              <w:bottom w:val="single" w:sz="8" w:space="0" w:color="auto"/>
              <w:right w:val="single" w:sz="8" w:space="0" w:color="auto"/>
            </w:tcBorders>
            <w:shd w:val="clear" w:color="000000" w:fill="FFCC99"/>
            <w:noWrap/>
            <w:vAlign w:val="center"/>
            <w:hideMark/>
          </w:tcPr>
          <w:p w14:paraId="30D8372E" w14:textId="77777777" w:rsidR="00DD37CC" w:rsidRPr="00DD37CC" w:rsidRDefault="00DD37CC" w:rsidP="00DD37CC">
            <w:pPr>
              <w:jc w:val="right"/>
              <w:rPr>
                <w:color w:val="000000"/>
                <w:sz w:val="16"/>
                <w:szCs w:val="16"/>
              </w:rPr>
            </w:pPr>
            <w:r w:rsidRPr="00DD37CC">
              <w:rPr>
                <w:color w:val="000000"/>
                <w:sz w:val="16"/>
                <w:szCs w:val="16"/>
              </w:rPr>
              <w:t>2 899,0</w:t>
            </w:r>
          </w:p>
        </w:tc>
        <w:tc>
          <w:tcPr>
            <w:tcW w:w="851" w:type="dxa"/>
            <w:tcBorders>
              <w:top w:val="nil"/>
              <w:left w:val="nil"/>
              <w:bottom w:val="single" w:sz="8" w:space="0" w:color="auto"/>
              <w:right w:val="single" w:sz="8" w:space="0" w:color="auto"/>
            </w:tcBorders>
            <w:shd w:val="clear" w:color="000000" w:fill="FFCC99"/>
            <w:noWrap/>
            <w:vAlign w:val="center"/>
            <w:hideMark/>
          </w:tcPr>
          <w:p w14:paraId="71C9B0A1" w14:textId="77777777" w:rsidR="00DD37CC" w:rsidRPr="00DD37CC" w:rsidRDefault="00DD37CC" w:rsidP="00DD37CC">
            <w:pPr>
              <w:jc w:val="right"/>
              <w:rPr>
                <w:color w:val="000000"/>
                <w:sz w:val="16"/>
                <w:szCs w:val="16"/>
              </w:rPr>
            </w:pPr>
            <w:r w:rsidRPr="00DD37CC">
              <w:rPr>
                <w:color w:val="000000"/>
                <w:sz w:val="16"/>
                <w:szCs w:val="16"/>
              </w:rPr>
              <w:t>3 354,8</w:t>
            </w:r>
          </w:p>
        </w:tc>
        <w:tc>
          <w:tcPr>
            <w:tcW w:w="850" w:type="dxa"/>
            <w:tcBorders>
              <w:top w:val="nil"/>
              <w:left w:val="nil"/>
              <w:bottom w:val="single" w:sz="8" w:space="0" w:color="auto"/>
              <w:right w:val="single" w:sz="8" w:space="0" w:color="auto"/>
            </w:tcBorders>
            <w:shd w:val="clear" w:color="000000" w:fill="FFCC99"/>
            <w:noWrap/>
            <w:vAlign w:val="center"/>
            <w:hideMark/>
          </w:tcPr>
          <w:p w14:paraId="618A1748" w14:textId="77777777" w:rsidR="00DD37CC" w:rsidRPr="00DD37CC" w:rsidRDefault="00DD37CC" w:rsidP="00DD37CC">
            <w:pPr>
              <w:jc w:val="right"/>
              <w:rPr>
                <w:color w:val="000000"/>
                <w:sz w:val="16"/>
                <w:szCs w:val="16"/>
              </w:rPr>
            </w:pPr>
            <w:r w:rsidRPr="00DD37CC">
              <w:rPr>
                <w:color w:val="000000"/>
                <w:sz w:val="16"/>
                <w:szCs w:val="16"/>
              </w:rPr>
              <w:t>3 486,8</w:t>
            </w:r>
          </w:p>
        </w:tc>
        <w:tc>
          <w:tcPr>
            <w:tcW w:w="851" w:type="dxa"/>
            <w:tcBorders>
              <w:top w:val="nil"/>
              <w:left w:val="nil"/>
              <w:bottom w:val="single" w:sz="8" w:space="0" w:color="auto"/>
              <w:right w:val="single" w:sz="8" w:space="0" w:color="auto"/>
            </w:tcBorders>
            <w:shd w:val="clear" w:color="000000" w:fill="FFCC99"/>
            <w:noWrap/>
            <w:vAlign w:val="center"/>
            <w:hideMark/>
          </w:tcPr>
          <w:p w14:paraId="09AC1CAC" w14:textId="77777777" w:rsidR="00DD37CC" w:rsidRPr="00DD37CC" w:rsidRDefault="00DD37CC" w:rsidP="00DD37CC">
            <w:pPr>
              <w:jc w:val="right"/>
              <w:rPr>
                <w:color w:val="000000"/>
                <w:sz w:val="16"/>
                <w:szCs w:val="16"/>
              </w:rPr>
            </w:pPr>
            <w:r w:rsidRPr="00DD37CC">
              <w:rPr>
                <w:color w:val="000000"/>
                <w:sz w:val="16"/>
                <w:szCs w:val="16"/>
              </w:rPr>
              <w:t>3 486,8</w:t>
            </w:r>
          </w:p>
        </w:tc>
      </w:tr>
      <w:tr w:rsidR="00DD37CC" w:rsidRPr="00DD37CC" w14:paraId="6B109CDB" w14:textId="77777777" w:rsidTr="00DD37CC">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94ED2CB"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1FF97EE1" w14:textId="77777777" w:rsidR="00DD37CC" w:rsidRPr="00DD37CC" w:rsidRDefault="00DD37CC" w:rsidP="00DD37CC">
            <w:pPr>
              <w:rPr>
                <w:b/>
                <w:bCs/>
                <w:color w:val="000000"/>
                <w:sz w:val="16"/>
                <w:szCs w:val="16"/>
              </w:rPr>
            </w:pPr>
            <w:r w:rsidRPr="00DD37CC">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1853C01" w14:textId="77777777" w:rsidR="00DD37CC" w:rsidRPr="00DD37CC" w:rsidRDefault="00DD37CC" w:rsidP="00DD37CC">
            <w:pPr>
              <w:rPr>
                <w:b/>
                <w:bCs/>
                <w:color w:val="000000"/>
                <w:sz w:val="16"/>
                <w:szCs w:val="16"/>
              </w:rPr>
            </w:pPr>
            <w:r w:rsidRPr="00DD37CC">
              <w:rPr>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F5BCA08" w14:textId="77777777" w:rsidR="00DD37CC" w:rsidRPr="00DD37CC" w:rsidRDefault="00DD37CC" w:rsidP="00DD37CC">
            <w:pPr>
              <w:rPr>
                <w:b/>
                <w:bCs/>
                <w:color w:val="000000"/>
                <w:sz w:val="16"/>
                <w:szCs w:val="16"/>
              </w:rPr>
            </w:pPr>
            <w:r w:rsidRPr="00DD37CC">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F625C4F"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B7C46E0" w14:textId="77777777" w:rsidR="00DD37CC" w:rsidRPr="00DD37CC" w:rsidRDefault="00DD37CC" w:rsidP="00DD37CC">
            <w:pPr>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9B7C2BC"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9B68B72" w14:textId="77777777" w:rsidR="00DD37CC" w:rsidRPr="00DD37CC" w:rsidRDefault="00DD37CC" w:rsidP="00DD37CC">
            <w:pPr>
              <w:rPr>
                <w:color w:val="000000"/>
                <w:sz w:val="16"/>
                <w:szCs w:val="16"/>
              </w:rPr>
            </w:pPr>
            <w:r w:rsidRPr="00DD37CC">
              <w:rPr>
                <w:color w:val="000000"/>
                <w:sz w:val="16"/>
                <w:szCs w:val="16"/>
              </w:rPr>
              <w:t> </w:t>
            </w:r>
          </w:p>
        </w:tc>
      </w:tr>
      <w:tr w:rsidR="00DD37CC" w:rsidRPr="00DD37CC" w14:paraId="641827F9"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775E74EB" w14:textId="77777777" w:rsidR="00DD37CC" w:rsidRPr="00DD37CC" w:rsidRDefault="00DD37CC" w:rsidP="00DD37CC">
            <w:pPr>
              <w:jc w:val="both"/>
              <w:rPr>
                <w:b/>
                <w:bCs/>
                <w:color w:val="000000"/>
                <w:sz w:val="16"/>
                <w:szCs w:val="16"/>
              </w:rPr>
            </w:pPr>
            <w:r w:rsidRPr="00DD37CC">
              <w:rPr>
                <w:b/>
                <w:bCs/>
                <w:color w:val="000000"/>
                <w:sz w:val="16"/>
                <w:szCs w:val="16"/>
              </w:rPr>
              <w:t>1</w:t>
            </w:r>
          </w:p>
        </w:tc>
        <w:tc>
          <w:tcPr>
            <w:tcW w:w="3969" w:type="dxa"/>
            <w:tcBorders>
              <w:top w:val="nil"/>
              <w:left w:val="nil"/>
              <w:bottom w:val="single" w:sz="8" w:space="0" w:color="auto"/>
              <w:right w:val="single" w:sz="8" w:space="0" w:color="auto"/>
            </w:tcBorders>
            <w:shd w:val="clear" w:color="000000" w:fill="FFCC99"/>
            <w:noWrap/>
            <w:vAlign w:val="center"/>
            <w:hideMark/>
          </w:tcPr>
          <w:p w14:paraId="7DB842D8" w14:textId="77777777" w:rsidR="00DD37CC" w:rsidRPr="00DD37CC" w:rsidRDefault="00DD37CC" w:rsidP="00DD37CC">
            <w:pPr>
              <w:ind w:firstLineChars="300" w:firstLine="480"/>
              <w:rPr>
                <w:b/>
                <w:bCs/>
                <w:color w:val="000000"/>
                <w:sz w:val="16"/>
                <w:szCs w:val="16"/>
              </w:rPr>
            </w:pPr>
            <w:r w:rsidRPr="00DD37CC">
              <w:rPr>
                <w:b/>
                <w:bCs/>
                <w:color w:val="000000"/>
                <w:sz w:val="16"/>
                <w:szCs w:val="16"/>
              </w:rPr>
              <w:t>Ведомствени разходи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14:paraId="20E952D4" w14:textId="77777777" w:rsidR="00DD37CC" w:rsidRPr="00DD37CC" w:rsidRDefault="00DD37CC" w:rsidP="00DD37CC">
            <w:pPr>
              <w:jc w:val="right"/>
              <w:rPr>
                <w:b/>
                <w:bCs/>
                <w:color w:val="000000"/>
                <w:sz w:val="16"/>
                <w:szCs w:val="16"/>
              </w:rPr>
            </w:pPr>
            <w:r w:rsidRPr="00DD37CC">
              <w:rPr>
                <w:b/>
                <w:bCs/>
                <w:color w:val="000000"/>
                <w:sz w:val="16"/>
                <w:szCs w:val="16"/>
              </w:rPr>
              <w:t>94 482,7</w:t>
            </w:r>
          </w:p>
        </w:tc>
        <w:tc>
          <w:tcPr>
            <w:tcW w:w="851" w:type="dxa"/>
            <w:tcBorders>
              <w:top w:val="nil"/>
              <w:left w:val="nil"/>
              <w:bottom w:val="single" w:sz="8" w:space="0" w:color="auto"/>
              <w:right w:val="single" w:sz="8" w:space="0" w:color="auto"/>
            </w:tcBorders>
            <w:shd w:val="clear" w:color="000000" w:fill="FFCC99"/>
            <w:noWrap/>
            <w:vAlign w:val="center"/>
            <w:hideMark/>
          </w:tcPr>
          <w:p w14:paraId="321B5A52" w14:textId="77777777" w:rsidR="00DD37CC" w:rsidRPr="00DD37CC" w:rsidRDefault="00DD37CC" w:rsidP="00DD37CC">
            <w:pPr>
              <w:jc w:val="right"/>
              <w:rPr>
                <w:b/>
                <w:bCs/>
                <w:color w:val="000000"/>
                <w:sz w:val="16"/>
                <w:szCs w:val="16"/>
              </w:rPr>
            </w:pPr>
            <w:r w:rsidRPr="00DD37CC">
              <w:rPr>
                <w:b/>
                <w:bCs/>
                <w:color w:val="000000"/>
                <w:sz w:val="16"/>
                <w:szCs w:val="16"/>
              </w:rPr>
              <w:t>98 310,2</w:t>
            </w:r>
          </w:p>
        </w:tc>
        <w:tc>
          <w:tcPr>
            <w:tcW w:w="850" w:type="dxa"/>
            <w:tcBorders>
              <w:top w:val="nil"/>
              <w:left w:val="nil"/>
              <w:bottom w:val="single" w:sz="8" w:space="0" w:color="auto"/>
              <w:right w:val="single" w:sz="8" w:space="0" w:color="auto"/>
            </w:tcBorders>
            <w:shd w:val="clear" w:color="000000" w:fill="FFCC99"/>
            <w:noWrap/>
            <w:vAlign w:val="center"/>
            <w:hideMark/>
          </w:tcPr>
          <w:p w14:paraId="5E64C451" w14:textId="77777777" w:rsidR="00DD37CC" w:rsidRPr="00DD37CC" w:rsidRDefault="00DD37CC" w:rsidP="00DD37CC">
            <w:pPr>
              <w:jc w:val="right"/>
              <w:rPr>
                <w:b/>
                <w:bCs/>
                <w:color w:val="000000"/>
                <w:sz w:val="16"/>
                <w:szCs w:val="16"/>
              </w:rPr>
            </w:pPr>
            <w:r w:rsidRPr="00DD37CC">
              <w:rPr>
                <w:b/>
                <w:bCs/>
                <w:color w:val="000000"/>
                <w:sz w:val="16"/>
                <w:szCs w:val="16"/>
              </w:rPr>
              <w:t>94 788,1</w:t>
            </w:r>
          </w:p>
        </w:tc>
        <w:tc>
          <w:tcPr>
            <w:tcW w:w="851" w:type="dxa"/>
            <w:tcBorders>
              <w:top w:val="nil"/>
              <w:left w:val="nil"/>
              <w:bottom w:val="single" w:sz="8" w:space="0" w:color="auto"/>
              <w:right w:val="single" w:sz="8" w:space="0" w:color="auto"/>
            </w:tcBorders>
            <w:shd w:val="clear" w:color="000000" w:fill="FFCC99"/>
            <w:noWrap/>
            <w:vAlign w:val="center"/>
            <w:hideMark/>
          </w:tcPr>
          <w:p w14:paraId="5ACC5108" w14:textId="77777777" w:rsidR="00DD37CC" w:rsidRPr="00DD37CC" w:rsidRDefault="00DD37CC" w:rsidP="00DD37CC">
            <w:pPr>
              <w:jc w:val="right"/>
              <w:rPr>
                <w:b/>
                <w:bCs/>
                <w:color w:val="000000"/>
                <w:sz w:val="16"/>
                <w:szCs w:val="16"/>
              </w:rPr>
            </w:pPr>
            <w:r w:rsidRPr="00DD37CC">
              <w:rPr>
                <w:b/>
                <w:bCs/>
                <w:color w:val="000000"/>
                <w:sz w:val="16"/>
                <w:szCs w:val="16"/>
              </w:rPr>
              <w:t>97 120,5</w:t>
            </w:r>
          </w:p>
        </w:tc>
        <w:tc>
          <w:tcPr>
            <w:tcW w:w="850" w:type="dxa"/>
            <w:tcBorders>
              <w:top w:val="nil"/>
              <w:left w:val="nil"/>
              <w:bottom w:val="single" w:sz="8" w:space="0" w:color="auto"/>
              <w:right w:val="single" w:sz="8" w:space="0" w:color="auto"/>
            </w:tcBorders>
            <w:shd w:val="clear" w:color="000000" w:fill="FFCC99"/>
            <w:noWrap/>
            <w:vAlign w:val="center"/>
            <w:hideMark/>
          </w:tcPr>
          <w:p w14:paraId="6B4D988A" w14:textId="77777777" w:rsidR="00DD37CC" w:rsidRPr="00DD37CC" w:rsidRDefault="00DD37CC" w:rsidP="00DD37CC">
            <w:pPr>
              <w:jc w:val="right"/>
              <w:rPr>
                <w:b/>
                <w:bCs/>
                <w:color w:val="000000"/>
                <w:sz w:val="16"/>
                <w:szCs w:val="16"/>
              </w:rPr>
            </w:pPr>
            <w:r w:rsidRPr="00DD37CC">
              <w:rPr>
                <w:b/>
                <w:bCs/>
                <w:color w:val="000000"/>
                <w:sz w:val="16"/>
                <w:szCs w:val="16"/>
              </w:rPr>
              <w:t>97 128,2</w:t>
            </w:r>
          </w:p>
        </w:tc>
        <w:tc>
          <w:tcPr>
            <w:tcW w:w="851" w:type="dxa"/>
            <w:tcBorders>
              <w:top w:val="nil"/>
              <w:left w:val="nil"/>
              <w:bottom w:val="single" w:sz="8" w:space="0" w:color="auto"/>
              <w:right w:val="single" w:sz="8" w:space="0" w:color="auto"/>
            </w:tcBorders>
            <w:shd w:val="clear" w:color="000000" w:fill="FFCC99"/>
            <w:noWrap/>
            <w:vAlign w:val="center"/>
            <w:hideMark/>
          </w:tcPr>
          <w:p w14:paraId="1AE1D0E9" w14:textId="77777777" w:rsidR="00DD37CC" w:rsidRPr="00DD37CC" w:rsidRDefault="00DD37CC" w:rsidP="00DD37CC">
            <w:pPr>
              <w:jc w:val="right"/>
              <w:rPr>
                <w:b/>
                <w:bCs/>
                <w:color w:val="000000"/>
                <w:sz w:val="16"/>
                <w:szCs w:val="16"/>
              </w:rPr>
            </w:pPr>
            <w:r w:rsidRPr="00DD37CC">
              <w:rPr>
                <w:b/>
                <w:bCs/>
                <w:color w:val="000000"/>
                <w:sz w:val="16"/>
                <w:szCs w:val="16"/>
              </w:rPr>
              <w:t>97 128,2</w:t>
            </w:r>
          </w:p>
        </w:tc>
      </w:tr>
      <w:tr w:rsidR="00DD37CC" w:rsidRPr="00DD37CC" w14:paraId="774948A4"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0DC2778B" w14:textId="77777777" w:rsidR="00DD37CC" w:rsidRPr="00DD37CC" w:rsidRDefault="00DD37CC" w:rsidP="00DD37CC">
            <w:pPr>
              <w:jc w:val="both"/>
              <w:rPr>
                <w:color w:val="000000"/>
                <w:sz w:val="16"/>
                <w:szCs w:val="16"/>
              </w:rPr>
            </w:pPr>
            <w:r w:rsidRPr="00DD37CC">
              <w:rPr>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7870BB2D" w14:textId="77777777" w:rsidR="00DD37CC" w:rsidRPr="00DD37CC" w:rsidRDefault="00DD37CC" w:rsidP="00DD37CC">
            <w:pPr>
              <w:ind w:firstLineChars="300" w:firstLine="480"/>
              <w:rPr>
                <w:color w:val="000000"/>
                <w:sz w:val="16"/>
                <w:szCs w:val="16"/>
              </w:rPr>
            </w:pPr>
            <w:r w:rsidRPr="00DD37CC">
              <w:rPr>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14:paraId="17C9A995" w14:textId="77777777" w:rsidR="00DD37CC" w:rsidRPr="00DD37CC" w:rsidRDefault="00DD37CC" w:rsidP="00DD37CC">
            <w:pPr>
              <w:jc w:val="right"/>
              <w:rPr>
                <w:color w:val="000000"/>
                <w:sz w:val="16"/>
                <w:szCs w:val="16"/>
              </w:rPr>
            </w:pPr>
            <w:r w:rsidRPr="00DD37CC">
              <w:rPr>
                <w:color w:val="000000"/>
                <w:sz w:val="16"/>
                <w:szCs w:val="16"/>
              </w:rPr>
              <w:t>10 445,9</w:t>
            </w:r>
          </w:p>
        </w:tc>
        <w:tc>
          <w:tcPr>
            <w:tcW w:w="851" w:type="dxa"/>
            <w:tcBorders>
              <w:top w:val="nil"/>
              <w:left w:val="nil"/>
              <w:bottom w:val="single" w:sz="8" w:space="0" w:color="auto"/>
              <w:right w:val="single" w:sz="8" w:space="0" w:color="auto"/>
            </w:tcBorders>
            <w:shd w:val="clear" w:color="000000" w:fill="FFCC99"/>
            <w:noWrap/>
            <w:vAlign w:val="center"/>
            <w:hideMark/>
          </w:tcPr>
          <w:p w14:paraId="2E7B72E6" w14:textId="77777777" w:rsidR="00DD37CC" w:rsidRPr="00DD37CC" w:rsidRDefault="00DD37CC" w:rsidP="00DD37CC">
            <w:pPr>
              <w:jc w:val="right"/>
              <w:rPr>
                <w:color w:val="000000"/>
                <w:sz w:val="16"/>
                <w:szCs w:val="16"/>
              </w:rPr>
            </w:pPr>
            <w:r w:rsidRPr="00DD37CC">
              <w:rPr>
                <w:color w:val="000000"/>
                <w:sz w:val="16"/>
                <w:szCs w:val="16"/>
              </w:rPr>
              <w:t>12 491,0</w:t>
            </w:r>
          </w:p>
        </w:tc>
        <w:tc>
          <w:tcPr>
            <w:tcW w:w="850" w:type="dxa"/>
            <w:tcBorders>
              <w:top w:val="nil"/>
              <w:left w:val="nil"/>
              <w:bottom w:val="single" w:sz="8" w:space="0" w:color="auto"/>
              <w:right w:val="single" w:sz="8" w:space="0" w:color="auto"/>
            </w:tcBorders>
            <w:shd w:val="clear" w:color="000000" w:fill="FFCC99"/>
            <w:noWrap/>
            <w:vAlign w:val="center"/>
            <w:hideMark/>
          </w:tcPr>
          <w:p w14:paraId="50F3BD1E" w14:textId="77777777" w:rsidR="00DD37CC" w:rsidRPr="00DD37CC" w:rsidRDefault="00DD37CC" w:rsidP="00DD37CC">
            <w:pPr>
              <w:jc w:val="right"/>
              <w:rPr>
                <w:color w:val="000000"/>
                <w:sz w:val="16"/>
                <w:szCs w:val="16"/>
              </w:rPr>
            </w:pPr>
            <w:r w:rsidRPr="00DD37CC">
              <w:rPr>
                <w:color w:val="000000"/>
                <w:sz w:val="16"/>
                <w:szCs w:val="16"/>
              </w:rPr>
              <w:t>15 500,3</w:t>
            </w:r>
          </w:p>
        </w:tc>
        <w:tc>
          <w:tcPr>
            <w:tcW w:w="851" w:type="dxa"/>
            <w:tcBorders>
              <w:top w:val="nil"/>
              <w:left w:val="nil"/>
              <w:bottom w:val="single" w:sz="8" w:space="0" w:color="auto"/>
              <w:right w:val="single" w:sz="8" w:space="0" w:color="auto"/>
            </w:tcBorders>
            <w:shd w:val="clear" w:color="000000" w:fill="FFCC99"/>
            <w:noWrap/>
            <w:vAlign w:val="center"/>
            <w:hideMark/>
          </w:tcPr>
          <w:p w14:paraId="31AB0064" w14:textId="77777777" w:rsidR="00DD37CC" w:rsidRPr="00DD37CC" w:rsidRDefault="00DD37CC" w:rsidP="00DD37CC">
            <w:pPr>
              <w:jc w:val="right"/>
              <w:rPr>
                <w:color w:val="000000"/>
                <w:sz w:val="16"/>
                <w:szCs w:val="16"/>
              </w:rPr>
            </w:pPr>
            <w:r w:rsidRPr="00DD37CC">
              <w:rPr>
                <w:color w:val="000000"/>
                <w:sz w:val="16"/>
                <w:szCs w:val="16"/>
              </w:rPr>
              <w:t>16 897,9</w:t>
            </w:r>
          </w:p>
        </w:tc>
        <w:tc>
          <w:tcPr>
            <w:tcW w:w="850" w:type="dxa"/>
            <w:tcBorders>
              <w:top w:val="nil"/>
              <w:left w:val="nil"/>
              <w:bottom w:val="single" w:sz="8" w:space="0" w:color="auto"/>
              <w:right w:val="single" w:sz="8" w:space="0" w:color="auto"/>
            </w:tcBorders>
            <w:shd w:val="clear" w:color="000000" w:fill="FFCC99"/>
            <w:noWrap/>
            <w:vAlign w:val="center"/>
            <w:hideMark/>
          </w:tcPr>
          <w:p w14:paraId="083AC3AA" w14:textId="77777777" w:rsidR="00DD37CC" w:rsidRPr="00DD37CC" w:rsidRDefault="00DD37CC" w:rsidP="00DD37CC">
            <w:pPr>
              <w:jc w:val="right"/>
              <w:rPr>
                <w:color w:val="000000"/>
                <w:sz w:val="16"/>
                <w:szCs w:val="16"/>
              </w:rPr>
            </w:pPr>
            <w:r w:rsidRPr="00DD37CC">
              <w:rPr>
                <w:color w:val="000000"/>
                <w:sz w:val="16"/>
                <w:szCs w:val="16"/>
              </w:rPr>
              <w:t>16 822,5</w:t>
            </w:r>
          </w:p>
        </w:tc>
        <w:tc>
          <w:tcPr>
            <w:tcW w:w="851" w:type="dxa"/>
            <w:tcBorders>
              <w:top w:val="nil"/>
              <w:left w:val="nil"/>
              <w:bottom w:val="single" w:sz="8" w:space="0" w:color="auto"/>
              <w:right w:val="single" w:sz="8" w:space="0" w:color="auto"/>
            </w:tcBorders>
            <w:shd w:val="clear" w:color="000000" w:fill="FFCC99"/>
            <w:noWrap/>
            <w:vAlign w:val="center"/>
            <w:hideMark/>
          </w:tcPr>
          <w:p w14:paraId="5171013C" w14:textId="77777777" w:rsidR="00DD37CC" w:rsidRPr="00DD37CC" w:rsidRDefault="00DD37CC" w:rsidP="00DD37CC">
            <w:pPr>
              <w:jc w:val="right"/>
              <w:rPr>
                <w:color w:val="000000"/>
                <w:sz w:val="16"/>
                <w:szCs w:val="16"/>
              </w:rPr>
            </w:pPr>
            <w:r w:rsidRPr="00DD37CC">
              <w:rPr>
                <w:color w:val="000000"/>
                <w:sz w:val="16"/>
                <w:szCs w:val="16"/>
              </w:rPr>
              <w:t>16 822,5</w:t>
            </w:r>
          </w:p>
        </w:tc>
      </w:tr>
      <w:tr w:rsidR="00DD37CC" w:rsidRPr="00DD37CC" w14:paraId="13DB56B0"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5174A05B" w14:textId="77777777" w:rsidR="00DD37CC" w:rsidRPr="00DD37CC" w:rsidRDefault="00DD37CC" w:rsidP="00DD37CC">
            <w:pPr>
              <w:jc w:val="both"/>
              <w:rPr>
                <w:color w:val="000000"/>
                <w:sz w:val="16"/>
                <w:szCs w:val="16"/>
              </w:rPr>
            </w:pPr>
            <w:r w:rsidRPr="00DD37CC">
              <w:rPr>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0238A8BE" w14:textId="77777777" w:rsidR="00DD37CC" w:rsidRPr="00DD37CC" w:rsidRDefault="00DD37CC" w:rsidP="00DD37CC">
            <w:pPr>
              <w:ind w:firstLineChars="300" w:firstLine="480"/>
              <w:rPr>
                <w:color w:val="000000"/>
                <w:sz w:val="16"/>
                <w:szCs w:val="16"/>
              </w:rPr>
            </w:pPr>
            <w:r w:rsidRPr="00DD37CC">
              <w:rPr>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14:paraId="52AE20CB" w14:textId="77777777" w:rsidR="00DD37CC" w:rsidRPr="00DD37CC" w:rsidRDefault="00DD37CC" w:rsidP="00DD37CC">
            <w:pPr>
              <w:jc w:val="right"/>
              <w:rPr>
                <w:color w:val="000000"/>
                <w:sz w:val="16"/>
                <w:szCs w:val="16"/>
              </w:rPr>
            </w:pPr>
            <w:r w:rsidRPr="00DD37CC">
              <w:rPr>
                <w:color w:val="000000"/>
                <w:sz w:val="16"/>
                <w:szCs w:val="16"/>
              </w:rPr>
              <w:t>79 530,4</w:t>
            </w:r>
          </w:p>
        </w:tc>
        <w:tc>
          <w:tcPr>
            <w:tcW w:w="851" w:type="dxa"/>
            <w:tcBorders>
              <w:top w:val="nil"/>
              <w:left w:val="nil"/>
              <w:bottom w:val="single" w:sz="8" w:space="0" w:color="auto"/>
              <w:right w:val="single" w:sz="8" w:space="0" w:color="auto"/>
            </w:tcBorders>
            <w:shd w:val="clear" w:color="000000" w:fill="FFCC99"/>
            <w:noWrap/>
            <w:vAlign w:val="center"/>
            <w:hideMark/>
          </w:tcPr>
          <w:p w14:paraId="7D2CE62F" w14:textId="77777777" w:rsidR="00DD37CC" w:rsidRPr="00DD37CC" w:rsidRDefault="00DD37CC" w:rsidP="00DD37CC">
            <w:pPr>
              <w:jc w:val="right"/>
              <w:rPr>
                <w:color w:val="000000"/>
                <w:sz w:val="16"/>
                <w:szCs w:val="16"/>
              </w:rPr>
            </w:pPr>
            <w:r w:rsidRPr="00DD37CC">
              <w:rPr>
                <w:color w:val="000000"/>
                <w:sz w:val="16"/>
                <w:szCs w:val="16"/>
              </w:rPr>
              <w:t>80 592,7</w:t>
            </w:r>
          </w:p>
        </w:tc>
        <w:tc>
          <w:tcPr>
            <w:tcW w:w="850" w:type="dxa"/>
            <w:tcBorders>
              <w:top w:val="nil"/>
              <w:left w:val="nil"/>
              <w:bottom w:val="single" w:sz="8" w:space="0" w:color="auto"/>
              <w:right w:val="single" w:sz="8" w:space="0" w:color="auto"/>
            </w:tcBorders>
            <w:shd w:val="clear" w:color="000000" w:fill="FFCC99"/>
            <w:noWrap/>
            <w:vAlign w:val="center"/>
            <w:hideMark/>
          </w:tcPr>
          <w:p w14:paraId="3E879322" w14:textId="77777777" w:rsidR="00DD37CC" w:rsidRPr="00DD37CC" w:rsidRDefault="00DD37CC" w:rsidP="00DD37CC">
            <w:pPr>
              <w:jc w:val="right"/>
              <w:rPr>
                <w:color w:val="000000"/>
                <w:sz w:val="16"/>
                <w:szCs w:val="16"/>
              </w:rPr>
            </w:pPr>
            <w:r w:rsidRPr="00DD37CC">
              <w:rPr>
                <w:color w:val="000000"/>
                <w:sz w:val="16"/>
                <w:szCs w:val="16"/>
              </w:rPr>
              <w:t>76 388,8</w:t>
            </w:r>
          </w:p>
        </w:tc>
        <w:tc>
          <w:tcPr>
            <w:tcW w:w="851" w:type="dxa"/>
            <w:tcBorders>
              <w:top w:val="nil"/>
              <w:left w:val="nil"/>
              <w:bottom w:val="single" w:sz="8" w:space="0" w:color="auto"/>
              <w:right w:val="single" w:sz="8" w:space="0" w:color="auto"/>
            </w:tcBorders>
            <w:shd w:val="clear" w:color="000000" w:fill="FFCC99"/>
            <w:noWrap/>
            <w:vAlign w:val="center"/>
            <w:hideMark/>
          </w:tcPr>
          <w:p w14:paraId="72245524" w14:textId="77777777" w:rsidR="00DD37CC" w:rsidRPr="00DD37CC" w:rsidRDefault="00DD37CC" w:rsidP="00DD37CC">
            <w:pPr>
              <w:jc w:val="right"/>
              <w:rPr>
                <w:color w:val="000000"/>
                <w:sz w:val="16"/>
                <w:szCs w:val="16"/>
              </w:rPr>
            </w:pPr>
            <w:r w:rsidRPr="00DD37CC">
              <w:rPr>
                <w:color w:val="000000"/>
                <w:sz w:val="16"/>
                <w:szCs w:val="16"/>
              </w:rPr>
              <w:t>76 867,8</w:t>
            </w:r>
          </w:p>
        </w:tc>
        <w:tc>
          <w:tcPr>
            <w:tcW w:w="850" w:type="dxa"/>
            <w:tcBorders>
              <w:top w:val="nil"/>
              <w:left w:val="nil"/>
              <w:bottom w:val="single" w:sz="8" w:space="0" w:color="auto"/>
              <w:right w:val="single" w:sz="8" w:space="0" w:color="auto"/>
            </w:tcBorders>
            <w:shd w:val="clear" w:color="000000" w:fill="FFCC99"/>
            <w:noWrap/>
            <w:vAlign w:val="center"/>
            <w:hideMark/>
          </w:tcPr>
          <w:p w14:paraId="76E34574" w14:textId="77777777" w:rsidR="00DD37CC" w:rsidRPr="00DD37CC" w:rsidRDefault="00DD37CC" w:rsidP="00DD37CC">
            <w:pPr>
              <w:jc w:val="right"/>
              <w:rPr>
                <w:color w:val="000000"/>
                <w:sz w:val="16"/>
                <w:szCs w:val="16"/>
              </w:rPr>
            </w:pPr>
            <w:r w:rsidRPr="00DD37CC">
              <w:rPr>
                <w:color w:val="000000"/>
                <w:sz w:val="16"/>
                <w:szCs w:val="16"/>
              </w:rPr>
              <w:t>76 818,9</w:t>
            </w:r>
          </w:p>
        </w:tc>
        <w:tc>
          <w:tcPr>
            <w:tcW w:w="851" w:type="dxa"/>
            <w:tcBorders>
              <w:top w:val="nil"/>
              <w:left w:val="nil"/>
              <w:bottom w:val="single" w:sz="8" w:space="0" w:color="auto"/>
              <w:right w:val="single" w:sz="8" w:space="0" w:color="auto"/>
            </w:tcBorders>
            <w:shd w:val="clear" w:color="000000" w:fill="FFCC99"/>
            <w:noWrap/>
            <w:vAlign w:val="center"/>
            <w:hideMark/>
          </w:tcPr>
          <w:p w14:paraId="07EC6B41" w14:textId="77777777" w:rsidR="00DD37CC" w:rsidRPr="00DD37CC" w:rsidRDefault="00DD37CC" w:rsidP="00DD37CC">
            <w:pPr>
              <w:jc w:val="right"/>
              <w:rPr>
                <w:color w:val="000000"/>
                <w:sz w:val="16"/>
                <w:szCs w:val="16"/>
              </w:rPr>
            </w:pPr>
            <w:r w:rsidRPr="00DD37CC">
              <w:rPr>
                <w:color w:val="000000"/>
                <w:sz w:val="16"/>
                <w:szCs w:val="16"/>
              </w:rPr>
              <w:t>76 818,9</w:t>
            </w:r>
          </w:p>
        </w:tc>
      </w:tr>
      <w:tr w:rsidR="00DD37CC" w:rsidRPr="00DD37CC" w14:paraId="7AD3CBA1"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609948A5" w14:textId="77777777" w:rsidR="00DD37CC" w:rsidRPr="00DD37CC" w:rsidRDefault="00DD37CC" w:rsidP="00DD37CC">
            <w:pPr>
              <w:jc w:val="both"/>
              <w:rPr>
                <w:color w:val="000000"/>
                <w:sz w:val="16"/>
                <w:szCs w:val="16"/>
              </w:rPr>
            </w:pPr>
            <w:r w:rsidRPr="00DD37CC">
              <w:rPr>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7384D04F" w14:textId="77777777" w:rsidR="00DD37CC" w:rsidRPr="00DD37CC" w:rsidRDefault="00DD37CC" w:rsidP="00DD37CC">
            <w:pPr>
              <w:ind w:firstLineChars="300" w:firstLine="480"/>
              <w:rPr>
                <w:color w:val="000000"/>
                <w:sz w:val="16"/>
                <w:szCs w:val="16"/>
              </w:rPr>
            </w:pPr>
            <w:r w:rsidRPr="00DD37CC">
              <w:rPr>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493855E4" w14:textId="77777777" w:rsidR="00DD37CC" w:rsidRPr="00DD37CC" w:rsidRDefault="00DD37CC" w:rsidP="00DD37CC">
            <w:pPr>
              <w:jc w:val="right"/>
              <w:rPr>
                <w:color w:val="000000"/>
                <w:sz w:val="16"/>
                <w:szCs w:val="16"/>
              </w:rPr>
            </w:pPr>
            <w:r w:rsidRPr="00DD37CC">
              <w:rPr>
                <w:color w:val="000000"/>
                <w:sz w:val="16"/>
                <w:szCs w:val="16"/>
              </w:rPr>
              <w:t>4 506,4</w:t>
            </w:r>
          </w:p>
        </w:tc>
        <w:tc>
          <w:tcPr>
            <w:tcW w:w="851" w:type="dxa"/>
            <w:tcBorders>
              <w:top w:val="nil"/>
              <w:left w:val="nil"/>
              <w:bottom w:val="single" w:sz="8" w:space="0" w:color="auto"/>
              <w:right w:val="single" w:sz="8" w:space="0" w:color="auto"/>
            </w:tcBorders>
            <w:shd w:val="clear" w:color="000000" w:fill="FFCC99"/>
            <w:noWrap/>
            <w:vAlign w:val="center"/>
            <w:hideMark/>
          </w:tcPr>
          <w:p w14:paraId="1143FAF3" w14:textId="77777777" w:rsidR="00DD37CC" w:rsidRPr="00DD37CC" w:rsidRDefault="00DD37CC" w:rsidP="00DD37CC">
            <w:pPr>
              <w:jc w:val="right"/>
              <w:rPr>
                <w:color w:val="000000"/>
                <w:sz w:val="16"/>
                <w:szCs w:val="16"/>
              </w:rPr>
            </w:pPr>
            <w:r w:rsidRPr="00DD37CC">
              <w:rPr>
                <w:color w:val="000000"/>
                <w:sz w:val="16"/>
                <w:szCs w:val="16"/>
              </w:rPr>
              <w:t>5 226,5</w:t>
            </w:r>
          </w:p>
        </w:tc>
        <w:tc>
          <w:tcPr>
            <w:tcW w:w="850" w:type="dxa"/>
            <w:tcBorders>
              <w:top w:val="nil"/>
              <w:left w:val="nil"/>
              <w:bottom w:val="single" w:sz="8" w:space="0" w:color="auto"/>
              <w:right w:val="single" w:sz="8" w:space="0" w:color="auto"/>
            </w:tcBorders>
            <w:shd w:val="clear" w:color="000000" w:fill="FFCC99"/>
            <w:noWrap/>
            <w:vAlign w:val="center"/>
            <w:hideMark/>
          </w:tcPr>
          <w:p w14:paraId="77FEFE10" w14:textId="77777777" w:rsidR="00DD37CC" w:rsidRPr="00DD37CC" w:rsidRDefault="00DD37CC" w:rsidP="00DD37CC">
            <w:pPr>
              <w:jc w:val="right"/>
              <w:rPr>
                <w:color w:val="000000"/>
                <w:sz w:val="16"/>
                <w:szCs w:val="16"/>
              </w:rPr>
            </w:pPr>
            <w:r w:rsidRPr="00DD37CC">
              <w:rPr>
                <w:color w:val="000000"/>
                <w:sz w:val="16"/>
                <w:szCs w:val="16"/>
              </w:rPr>
              <w:t>2 899,0</w:t>
            </w:r>
          </w:p>
        </w:tc>
        <w:tc>
          <w:tcPr>
            <w:tcW w:w="851" w:type="dxa"/>
            <w:tcBorders>
              <w:top w:val="nil"/>
              <w:left w:val="nil"/>
              <w:bottom w:val="single" w:sz="8" w:space="0" w:color="auto"/>
              <w:right w:val="single" w:sz="8" w:space="0" w:color="auto"/>
            </w:tcBorders>
            <w:shd w:val="clear" w:color="000000" w:fill="FFCC99"/>
            <w:noWrap/>
            <w:vAlign w:val="center"/>
            <w:hideMark/>
          </w:tcPr>
          <w:p w14:paraId="0C659816" w14:textId="77777777" w:rsidR="00DD37CC" w:rsidRPr="00DD37CC" w:rsidRDefault="00DD37CC" w:rsidP="00DD37CC">
            <w:pPr>
              <w:jc w:val="right"/>
              <w:rPr>
                <w:color w:val="000000"/>
                <w:sz w:val="16"/>
                <w:szCs w:val="16"/>
              </w:rPr>
            </w:pPr>
            <w:r w:rsidRPr="00DD37CC">
              <w:rPr>
                <w:color w:val="000000"/>
                <w:sz w:val="16"/>
                <w:szCs w:val="16"/>
              </w:rPr>
              <w:t>3 354,8</w:t>
            </w:r>
          </w:p>
        </w:tc>
        <w:tc>
          <w:tcPr>
            <w:tcW w:w="850" w:type="dxa"/>
            <w:tcBorders>
              <w:top w:val="nil"/>
              <w:left w:val="nil"/>
              <w:bottom w:val="single" w:sz="8" w:space="0" w:color="auto"/>
              <w:right w:val="single" w:sz="8" w:space="0" w:color="auto"/>
            </w:tcBorders>
            <w:shd w:val="clear" w:color="000000" w:fill="FFCC99"/>
            <w:noWrap/>
            <w:vAlign w:val="center"/>
            <w:hideMark/>
          </w:tcPr>
          <w:p w14:paraId="3088499A" w14:textId="77777777" w:rsidR="00DD37CC" w:rsidRPr="00DD37CC" w:rsidRDefault="00DD37CC" w:rsidP="00DD37CC">
            <w:pPr>
              <w:jc w:val="right"/>
              <w:rPr>
                <w:color w:val="000000"/>
                <w:sz w:val="16"/>
                <w:szCs w:val="16"/>
              </w:rPr>
            </w:pPr>
            <w:r w:rsidRPr="00DD37CC">
              <w:rPr>
                <w:color w:val="000000"/>
                <w:sz w:val="16"/>
                <w:szCs w:val="16"/>
              </w:rPr>
              <w:t>3 486,8</w:t>
            </w:r>
          </w:p>
        </w:tc>
        <w:tc>
          <w:tcPr>
            <w:tcW w:w="851" w:type="dxa"/>
            <w:tcBorders>
              <w:top w:val="nil"/>
              <w:left w:val="nil"/>
              <w:bottom w:val="single" w:sz="8" w:space="0" w:color="auto"/>
              <w:right w:val="single" w:sz="8" w:space="0" w:color="auto"/>
            </w:tcBorders>
            <w:shd w:val="clear" w:color="000000" w:fill="FFCC99"/>
            <w:noWrap/>
            <w:vAlign w:val="center"/>
            <w:hideMark/>
          </w:tcPr>
          <w:p w14:paraId="777C68F7" w14:textId="77777777" w:rsidR="00DD37CC" w:rsidRPr="00DD37CC" w:rsidRDefault="00DD37CC" w:rsidP="00DD37CC">
            <w:pPr>
              <w:jc w:val="right"/>
              <w:rPr>
                <w:color w:val="000000"/>
                <w:sz w:val="16"/>
                <w:szCs w:val="16"/>
              </w:rPr>
            </w:pPr>
            <w:r w:rsidRPr="00DD37CC">
              <w:rPr>
                <w:color w:val="000000"/>
                <w:sz w:val="16"/>
                <w:szCs w:val="16"/>
              </w:rPr>
              <w:t>3 486,8</w:t>
            </w:r>
          </w:p>
        </w:tc>
      </w:tr>
      <w:tr w:rsidR="00DD37CC" w:rsidRPr="00DD37CC" w14:paraId="2A213132" w14:textId="77777777" w:rsidTr="00DD37CC">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2A37E217" w14:textId="77777777" w:rsidR="00DD37CC" w:rsidRPr="00DD37CC" w:rsidRDefault="00DD37CC" w:rsidP="00DD37CC">
            <w:pPr>
              <w:jc w:val="both"/>
              <w:rPr>
                <w:color w:val="000000"/>
                <w:sz w:val="16"/>
                <w:szCs w:val="16"/>
              </w:rPr>
            </w:pPr>
            <w:r w:rsidRPr="00DD37CC">
              <w:rPr>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3CE956E9" w14:textId="77777777" w:rsidR="00DD37CC" w:rsidRPr="00DD37CC" w:rsidRDefault="00DD37CC" w:rsidP="00DD37CC">
            <w:pPr>
              <w:ind w:firstLineChars="300" w:firstLine="480"/>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EB7F838"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2BA526F" w14:textId="77777777" w:rsidR="00DD37CC" w:rsidRPr="00DD37CC" w:rsidRDefault="00DD37CC" w:rsidP="00DD37CC">
            <w:pPr>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0F96136"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A133C3F" w14:textId="77777777" w:rsidR="00DD37CC" w:rsidRPr="00DD37CC" w:rsidRDefault="00DD37CC" w:rsidP="00DD37CC">
            <w:pPr>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EFAF862"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D17839F" w14:textId="77777777" w:rsidR="00DD37CC" w:rsidRPr="00DD37CC" w:rsidRDefault="00DD37CC" w:rsidP="00DD37CC">
            <w:pPr>
              <w:rPr>
                <w:color w:val="000000"/>
                <w:sz w:val="16"/>
                <w:szCs w:val="16"/>
              </w:rPr>
            </w:pPr>
            <w:r w:rsidRPr="00DD37CC">
              <w:rPr>
                <w:color w:val="000000"/>
                <w:sz w:val="16"/>
                <w:szCs w:val="16"/>
              </w:rPr>
              <w:t> </w:t>
            </w:r>
          </w:p>
        </w:tc>
      </w:tr>
      <w:tr w:rsidR="00DD37CC" w:rsidRPr="00DD37CC" w14:paraId="69D664BD" w14:textId="77777777" w:rsidTr="00DD37CC">
        <w:trPr>
          <w:trHeight w:val="78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56691B1D" w14:textId="77777777" w:rsidR="00DD37CC" w:rsidRPr="00DD37CC" w:rsidRDefault="00DD37CC" w:rsidP="00DD37CC">
            <w:pPr>
              <w:jc w:val="both"/>
              <w:rPr>
                <w:b/>
                <w:bCs/>
                <w:color w:val="000000"/>
                <w:sz w:val="16"/>
                <w:szCs w:val="16"/>
              </w:rPr>
            </w:pPr>
            <w:r w:rsidRPr="00DD37CC">
              <w:rPr>
                <w:b/>
                <w:bCs/>
                <w:color w:val="000000"/>
                <w:sz w:val="16"/>
                <w:szCs w:val="16"/>
              </w:rPr>
              <w:t>2</w:t>
            </w:r>
          </w:p>
        </w:tc>
        <w:tc>
          <w:tcPr>
            <w:tcW w:w="3969" w:type="dxa"/>
            <w:tcBorders>
              <w:top w:val="nil"/>
              <w:left w:val="nil"/>
              <w:bottom w:val="single" w:sz="8" w:space="0" w:color="auto"/>
              <w:right w:val="single" w:sz="8" w:space="0" w:color="auto"/>
            </w:tcBorders>
            <w:shd w:val="clear" w:color="000000" w:fill="FFCC99"/>
            <w:vAlign w:val="center"/>
            <w:hideMark/>
          </w:tcPr>
          <w:p w14:paraId="1941FA1C" w14:textId="6297520B" w:rsidR="00DD37CC" w:rsidRPr="00DD37CC" w:rsidRDefault="00DD37CC" w:rsidP="00DD37CC">
            <w:pPr>
              <w:rPr>
                <w:b/>
                <w:bCs/>
                <w:color w:val="000000"/>
                <w:sz w:val="16"/>
                <w:szCs w:val="16"/>
              </w:rPr>
            </w:pPr>
            <w:r>
              <w:rPr>
                <w:b/>
                <w:bCs/>
                <w:color w:val="000000"/>
                <w:sz w:val="16"/>
                <w:szCs w:val="16"/>
              </w:rPr>
              <w:t xml:space="preserve">      </w:t>
            </w:r>
            <w:r w:rsidRPr="00DD37CC">
              <w:rPr>
                <w:b/>
                <w:bCs/>
                <w:color w:val="000000"/>
                <w:sz w:val="16"/>
                <w:szCs w:val="16"/>
              </w:rPr>
              <w:t>Ведомствени разходи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center"/>
            <w:hideMark/>
          </w:tcPr>
          <w:p w14:paraId="1324BE18"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39D61DC"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47BFDECF"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6D37348"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18FA60F5"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8665BA3" w14:textId="77777777" w:rsidR="00DD37CC" w:rsidRPr="00DD37CC" w:rsidRDefault="00DD37CC" w:rsidP="00DD37CC">
            <w:pPr>
              <w:jc w:val="right"/>
              <w:rPr>
                <w:b/>
                <w:bCs/>
                <w:color w:val="000000"/>
                <w:sz w:val="16"/>
                <w:szCs w:val="16"/>
              </w:rPr>
            </w:pPr>
            <w:r w:rsidRPr="00DD37CC">
              <w:rPr>
                <w:b/>
                <w:bCs/>
                <w:color w:val="000000"/>
                <w:sz w:val="16"/>
                <w:szCs w:val="16"/>
              </w:rPr>
              <w:t>0,0</w:t>
            </w:r>
          </w:p>
        </w:tc>
      </w:tr>
      <w:tr w:rsidR="00DD37CC" w:rsidRPr="00DD37CC" w14:paraId="782E5E43" w14:textId="77777777" w:rsidTr="00DD37CC">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0E38F69"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15018670" w14:textId="77777777" w:rsidR="00DD37CC" w:rsidRPr="00DD37CC" w:rsidRDefault="00DD37CC" w:rsidP="00DD37CC">
            <w:pPr>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68F419D"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0D51673" w14:textId="77777777" w:rsidR="00DD37CC" w:rsidRPr="00DD37CC" w:rsidRDefault="00DD37CC" w:rsidP="00DD37CC">
            <w:pPr>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9CB21B4"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0D8CDD5" w14:textId="77777777" w:rsidR="00DD37CC" w:rsidRPr="00DD37CC" w:rsidRDefault="00DD37CC" w:rsidP="00DD37CC">
            <w:pPr>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85D3D3E"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C035DB3" w14:textId="77777777" w:rsidR="00DD37CC" w:rsidRPr="00DD37CC" w:rsidRDefault="00DD37CC" w:rsidP="00DD37CC">
            <w:pPr>
              <w:rPr>
                <w:color w:val="000000"/>
                <w:sz w:val="16"/>
                <w:szCs w:val="16"/>
              </w:rPr>
            </w:pPr>
            <w:r w:rsidRPr="00DD37CC">
              <w:rPr>
                <w:color w:val="000000"/>
                <w:sz w:val="16"/>
                <w:szCs w:val="16"/>
              </w:rPr>
              <w:t> </w:t>
            </w:r>
          </w:p>
        </w:tc>
      </w:tr>
      <w:tr w:rsidR="00DD37CC" w:rsidRPr="00DD37CC" w14:paraId="0A0F9C9E" w14:textId="77777777" w:rsidTr="00DD37CC">
        <w:trPr>
          <w:trHeight w:val="54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25E3200F" w14:textId="77777777" w:rsidR="00DD37CC" w:rsidRPr="00DD37CC" w:rsidRDefault="00DD37CC" w:rsidP="00DD37CC">
            <w:pPr>
              <w:jc w:val="both"/>
              <w:rPr>
                <w:b/>
                <w:bCs/>
                <w:color w:val="000000"/>
                <w:sz w:val="16"/>
                <w:szCs w:val="16"/>
              </w:rPr>
            </w:pPr>
            <w:r w:rsidRPr="00DD37CC">
              <w:rPr>
                <w:b/>
                <w:bCs/>
                <w:color w:val="000000"/>
                <w:sz w:val="16"/>
                <w:szCs w:val="16"/>
              </w:rPr>
              <w:t>ІІ.</w:t>
            </w:r>
          </w:p>
        </w:tc>
        <w:tc>
          <w:tcPr>
            <w:tcW w:w="3969" w:type="dxa"/>
            <w:tcBorders>
              <w:top w:val="nil"/>
              <w:left w:val="nil"/>
              <w:bottom w:val="single" w:sz="8" w:space="0" w:color="auto"/>
              <w:right w:val="single" w:sz="8" w:space="0" w:color="auto"/>
            </w:tcBorders>
            <w:shd w:val="clear" w:color="000000" w:fill="FFCC99"/>
            <w:vAlign w:val="center"/>
            <w:hideMark/>
          </w:tcPr>
          <w:p w14:paraId="1551B2B3" w14:textId="77777777" w:rsidR="00DD37CC" w:rsidRPr="00DD37CC" w:rsidRDefault="00DD37CC" w:rsidP="00DD37CC">
            <w:pPr>
              <w:rPr>
                <w:b/>
                <w:bCs/>
                <w:color w:val="000000"/>
                <w:sz w:val="16"/>
                <w:szCs w:val="16"/>
              </w:rPr>
            </w:pPr>
            <w:r w:rsidRPr="00DD37CC">
              <w:rPr>
                <w:b/>
                <w:bCs/>
                <w:color w:val="000000"/>
                <w:sz w:val="16"/>
                <w:szCs w:val="16"/>
              </w:rPr>
              <w:t>Администрирани разходни параграфи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14:paraId="7A4128EF"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0CC4399"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74A1847" w14:textId="77777777" w:rsidR="00DD37CC" w:rsidRPr="00DD37CC" w:rsidRDefault="00DD37CC" w:rsidP="00DD37CC">
            <w:pPr>
              <w:jc w:val="right"/>
              <w:rPr>
                <w:b/>
                <w:bCs/>
                <w:color w:val="000000"/>
                <w:sz w:val="16"/>
                <w:szCs w:val="16"/>
              </w:rPr>
            </w:pPr>
            <w:r w:rsidRPr="00DD37CC">
              <w:rPr>
                <w:b/>
                <w:bCs/>
                <w:color w:val="000000"/>
                <w:sz w:val="16"/>
                <w:szCs w:val="16"/>
              </w:rPr>
              <w:t>500,0</w:t>
            </w:r>
          </w:p>
        </w:tc>
        <w:tc>
          <w:tcPr>
            <w:tcW w:w="851" w:type="dxa"/>
            <w:tcBorders>
              <w:top w:val="nil"/>
              <w:left w:val="nil"/>
              <w:bottom w:val="single" w:sz="8" w:space="0" w:color="auto"/>
              <w:right w:val="single" w:sz="8" w:space="0" w:color="auto"/>
            </w:tcBorders>
            <w:shd w:val="clear" w:color="000000" w:fill="FFCC99"/>
            <w:noWrap/>
            <w:vAlign w:val="center"/>
            <w:hideMark/>
          </w:tcPr>
          <w:p w14:paraId="60923182" w14:textId="77777777" w:rsidR="00DD37CC" w:rsidRPr="00DD37CC" w:rsidRDefault="00DD37CC" w:rsidP="00DD37CC">
            <w:pPr>
              <w:jc w:val="right"/>
              <w:rPr>
                <w:b/>
                <w:bCs/>
                <w:color w:val="000000"/>
                <w:sz w:val="16"/>
                <w:szCs w:val="16"/>
              </w:rPr>
            </w:pPr>
            <w:r w:rsidRPr="00DD37CC">
              <w:rPr>
                <w:b/>
                <w:bCs/>
                <w:color w:val="000000"/>
                <w:sz w:val="16"/>
                <w:szCs w:val="16"/>
              </w:rPr>
              <w:t>500,0</w:t>
            </w:r>
          </w:p>
        </w:tc>
        <w:tc>
          <w:tcPr>
            <w:tcW w:w="850" w:type="dxa"/>
            <w:tcBorders>
              <w:top w:val="nil"/>
              <w:left w:val="nil"/>
              <w:bottom w:val="single" w:sz="8" w:space="0" w:color="auto"/>
              <w:right w:val="single" w:sz="8" w:space="0" w:color="auto"/>
            </w:tcBorders>
            <w:shd w:val="clear" w:color="000000" w:fill="FFCC99"/>
            <w:noWrap/>
            <w:vAlign w:val="center"/>
            <w:hideMark/>
          </w:tcPr>
          <w:p w14:paraId="638240A2" w14:textId="77777777" w:rsidR="00DD37CC" w:rsidRPr="00DD37CC" w:rsidRDefault="00DD37CC" w:rsidP="00DD37CC">
            <w:pPr>
              <w:jc w:val="right"/>
              <w:rPr>
                <w:b/>
                <w:bCs/>
                <w:color w:val="000000"/>
                <w:sz w:val="16"/>
                <w:szCs w:val="16"/>
              </w:rPr>
            </w:pPr>
            <w:r w:rsidRPr="00DD37CC">
              <w:rPr>
                <w:b/>
                <w:bCs/>
                <w:color w:val="000000"/>
                <w:sz w:val="16"/>
                <w:szCs w:val="16"/>
              </w:rPr>
              <w:t>500,0</w:t>
            </w:r>
          </w:p>
        </w:tc>
        <w:tc>
          <w:tcPr>
            <w:tcW w:w="851" w:type="dxa"/>
            <w:tcBorders>
              <w:top w:val="nil"/>
              <w:left w:val="nil"/>
              <w:bottom w:val="single" w:sz="8" w:space="0" w:color="auto"/>
              <w:right w:val="single" w:sz="8" w:space="0" w:color="auto"/>
            </w:tcBorders>
            <w:shd w:val="clear" w:color="000000" w:fill="FFCC99"/>
            <w:noWrap/>
            <w:vAlign w:val="center"/>
            <w:hideMark/>
          </w:tcPr>
          <w:p w14:paraId="16F68316" w14:textId="77777777" w:rsidR="00DD37CC" w:rsidRPr="00DD37CC" w:rsidRDefault="00DD37CC" w:rsidP="00DD37CC">
            <w:pPr>
              <w:jc w:val="right"/>
              <w:rPr>
                <w:b/>
                <w:bCs/>
                <w:color w:val="000000"/>
                <w:sz w:val="16"/>
                <w:szCs w:val="16"/>
              </w:rPr>
            </w:pPr>
            <w:r w:rsidRPr="00DD37CC">
              <w:rPr>
                <w:b/>
                <w:bCs/>
                <w:color w:val="000000"/>
                <w:sz w:val="16"/>
                <w:szCs w:val="16"/>
              </w:rPr>
              <w:t>500,0</w:t>
            </w:r>
          </w:p>
        </w:tc>
      </w:tr>
      <w:tr w:rsidR="00DD37CC" w:rsidRPr="00DD37CC" w14:paraId="5EA18C54" w14:textId="77777777" w:rsidTr="00DD37CC">
        <w:trPr>
          <w:trHeight w:val="46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13F800AA"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auto" w:fill="auto"/>
            <w:vAlign w:val="center"/>
            <w:hideMark/>
          </w:tcPr>
          <w:p w14:paraId="2C3E3421" w14:textId="77777777" w:rsidR="00DD37CC" w:rsidRPr="00DD37CC" w:rsidRDefault="00DD37CC" w:rsidP="00DD37CC">
            <w:pPr>
              <w:ind w:firstLineChars="200" w:firstLine="320"/>
              <w:rPr>
                <w:color w:val="000000"/>
                <w:sz w:val="16"/>
                <w:szCs w:val="16"/>
              </w:rPr>
            </w:pPr>
            <w:r w:rsidRPr="00DD37CC">
              <w:rPr>
                <w:color w:val="000000"/>
                <w:sz w:val="16"/>
                <w:szCs w:val="16"/>
              </w:rPr>
              <w:t>1. Оказване на съдействие на изпаднали в беда български граждани в чужбина</w:t>
            </w:r>
          </w:p>
        </w:tc>
        <w:tc>
          <w:tcPr>
            <w:tcW w:w="850" w:type="dxa"/>
            <w:tcBorders>
              <w:top w:val="nil"/>
              <w:left w:val="nil"/>
              <w:bottom w:val="single" w:sz="8" w:space="0" w:color="auto"/>
              <w:right w:val="single" w:sz="8" w:space="0" w:color="auto"/>
            </w:tcBorders>
            <w:shd w:val="clear" w:color="auto" w:fill="auto"/>
            <w:noWrap/>
            <w:vAlign w:val="center"/>
            <w:hideMark/>
          </w:tcPr>
          <w:p w14:paraId="69629C92" w14:textId="77777777" w:rsidR="00DD37CC" w:rsidRPr="00DD37CC" w:rsidRDefault="00DD37CC" w:rsidP="00DD37CC">
            <w:pPr>
              <w:jc w:val="right"/>
              <w:rPr>
                <w:color w:val="000000"/>
                <w:sz w:val="16"/>
                <w:szCs w:val="16"/>
              </w:rPr>
            </w:pPr>
            <w:r w:rsidRPr="00DD37CC">
              <w:rPr>
                <w:color w:val="000000"/>
                <w:sz w:val="16"/>
                <w:szCs w:val="16"/>
              </w:rPr>
              <w:t>0,0</w:t>
            </w:r>
          </w:p>
        </w:tc>
        <w:tc>
          <w:tcPr>
            <w:tcW w:w="851" w:type="dxa"/>
            <w:tcBorders>
              <w:top w:val="nil"/>
              <w:left w:val="nil"/>
              <w:bottom w:val="single" w:sz="8" w:space="0" w:color="auto"/>
              <w:right w:val="single" w:sz="8" w:space="0" w:color="auto"/>
            </w:tcBorders>
            <w:shd w:val="clear" w:color="auto" w:fill="auto"/>
            <w:noWrap/>
            <w:vAlign w:val="center"/>
            <w:hideMark/>
          </w:tcPr>
          <w:p w14:paraId="071D6AEE" w14:textId="77777777" w:rsidR="00DD37CC" w:rsidRPr="00DD37CC" w:rsidRDefault="00DD37CC" w:rsidP="00DD37CC">
            <w:pPr>
              <w:jc w:val="right"/>
              <w:rPr>
                <w:color w:val="000000"/>
                <w:sz w:val="16"/>
                <w:szCs w:val="16"/>
              </w:rPr>
            </w:pPr>
            <w:r w:rsidRPr="00DD37CC">
              <w:rPr>
                <w:color w:val="000000"/>
                <w:sz w:val="16"/>
                <w:szCs w:val="16"/>
              </w:rPr>
              <w:t>0,0</w:t>
            </w:r>
          </w:p>
        </w:tc>
        <w:tc>
          <w:tcPr>
            <w:tcW w:w="850" w:type="dxa"/>
            <w:tcBorders>
              <w:top w:val="nil"/>
              <w:left w:val="nil"/>
              <w:bottom w:val="single" w:sz="8" w:space="0" w:color="auto"/>
              <w:right w:val="single" w:sz="8" w:space="0" w:color="auto"/>
            </w:tcBorders>
            <w:shd w:val="clear" w:color="auto" w:fill="auto"/>
            <w:noWrap/>
            <w:vAlign w:val="center"/>
            <w:hideMark/>
          </w:tcPr>
          <w:p w14:paraId="0E9BD06E" w14:textId="77777777" w:rsidR="00DD37CC" w:rsidRPr="00DD37CC" w:rsidRDefault="00DD37CC" w:rsidP="00DD37CC">
            <w:pPr>
              <w:jc w:val="right"/>
              <w:rPr>
                <w:color w:val="000000"/>
                <w:sz w:val="16"/>
                <w:szCs w:val="16"/>
              </w:rPr>
            </w:pPr>
            <w:r w:rsidRPr="00DD37CC">
              <w:rPr>
                <w:color w:val="000000"/>
                <w:sz w:val="16"/>
                <w:szCs w:val="16"/>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0A97C6A2" w14:textId="77777777" w:rsidR="00DD37CC" w:rsidRPr="00DD37CC" w:rsidRDefault="00DD37CC" w:rsidP="00DD37CC">
            <w:pPr>
              <w:jc w:val="right"/>
              <w:rPr>
                <w:color w:val="000000"/>
                <w:sz w:val="16"/>
                <w:szCs w:val="16"/>
              </w:rPr>
            </w:pPr>
            <w:r w:rsidRPr="00DD37CC">
              <w:rPr>
                <w:color w:val="000000"/>
                <w:sz w:val="16"/>
                <w:szCs w:val="16"/>
              </w:rPr>
              <w:t>500,0</w:t>
            </w:r>
          </w:p>
        </w:tc>
        <w:tc>
          <w:tcPr>
            <w:tcW w:w="850" w:type="dxa"/>
            <w:tcBorders>
              <w:top w:val="nil"/>
              <w:left w:val="nil"/>
              <w:bottom w:val="single" w:sz="8" w:space="0" w:color="auto"/>
              <w:right w:val="single" w:sz="8" w:space="0" w:color="auto"/>
            </w:tcBorders>
            <w:shd w:val="clear" w:color="auto" w:fill="auto"/>
            <w:noWrap/>
            <w:vAlign w:val="center"/>
            <w:hideMark/>
          </w:tcPr>
          <w:p w14:paraId="7BABF0F1" w14:textId="77777777" w:rsidR="00DD37CC" w:rsidRPr="00DD37CC" w:rsidRDefault="00DD37CC" w:rsidP="00DD37CC">
            <w:pPr>
              <w:jc w:val="right"/>
              <w:rPr>
                <w:color w:val="000000"/>
                <w:sz w:val="16"/>
                <w:szCs w:val="16"/>
              </w:rPr>
            </w:pPr>
            <w:r w:rsidRPr="00DD37CC">
              <w:rPr>
                <w:color w:val="000000"/>
                <w:sz w:val="16"/>
                <w:szCs w:val="16"/>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0E474151" w14:textId="77777777" w:rsidR="00DD37CC" w:rsidRPr="00DD37CC" w:rsidRDefault="00DD37CC" w:rsidP="00DD37CC">
            <w:pPr>
              <w:jc w:val="right"/>
              <w:rPr>
                <w:color w:val="000000"/>
                <w:sz w:val="16"/>
                <w:szCs w:val="16"/>
              </w:rPr>
            </w:pPr>
            <w:r w:rsidRPr="00DD37CC">
              <w:rPr>
                <w:color w:val="000000"/>
                <w:sz w:val="16"/>
                <w:szCs w:val="16"/>
              </w:rPr>
              <w:t>500,0</w:t>
            </w:r>
          </w:p>
        </w:tc>
      </w:tr>
      <w:tr w:rsidR="00DD37CC" w:rsidRPr="00DD37CC" w14:paraId="3BED37C2" w14:textId="77777777" w:rsidTr="00DD37CC">
        <w:trPr>
          <w:trHeight w:val="102"/>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6914C6D"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auto" w:fill="auto"/>
            <w:vAlign w:val="center"/>
            <w:hideMark/>
          </w:tcPr>
          <w:p w14:paraId="3F2DF09A" w14:textId="77777777" w:rsidR="00DD37CC" w:rsidRPr="00DD37CC" w:rsidRDefault="00DD37CC" w:rsidP="00DD37CC">
            <w:pPr>
              <w:ind w:firstLineChars="200" w:firstLine="320"/>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vAlign w:val="center"/>
            <w:hideMark/>
          </w:tcPr>
          <w:p w14:paraId="60741949"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14:paraId="60FB0173" w14:textId="77777777" w:rsidR="00DD37CC" w:rsidRPr="00DD37CC" w:rsidRDefault="00DD37CC" w:rsidP="00DD37CC">
            <w:pPr>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8738341"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27F0C5D" w14:textId="77777777" w:rsidR="00DD37CC" w:rsidRPr="00DD37CC" w:rsidRDefault="00DD37CC" w:rsidP="00DD37CC">
            <w:pPr>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F0A04A7"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E6175B3" w14:textId="77777777" w:rsidR="00DD37CC" w:rsidRPr="00DD37CC" w:rsidRDefault="00DD37CC" w:rsidP="00DD37CC">
            <w:pPr>
              <w:rPr>
                <w:color w:val="000000"/>
                <w:sz w:val="16"/>
                <w:szCs w:val="16"/>
              </w:rPr>
            </w:pPr>
            <w:r w:rsidRPr="00DD37CC">
              <w:rPr>
                <w:color w:val="000000"/>
                <w:sz w:val="16"/>
                <w:szCs w:val="16"/>
              </w:rPr>
              <w:t> </w:t>
            </w:r>
          </w:p>
        </w:tc>
      </w:tr>
      <w:tr w:rsidR="00DD37CC" w:rsidRPr="00DD37CC" w14:paraId="0E88F8D5" w14:textId="77777777" w:rsidTr="00DD37CC">
        <w:trPr>
          <w:trHeight w:val="435"/>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1680DE41" w14:textId="77777777" w:rsidR="00DD37CC" w:rsidRPr="00DD37CC" w:rsidRDefault="00DD37CC" w:rsidP="00DD37CC">
            <w:pPr>
              <w:jc w:val="both"/>
              <w:rPr>
                <w:b/>
                <w:bCs/>
                <w:color w:val="000000"/>
                <w:sz w:val="16"/>
                <w:szCs w:val="16"/>
              </w:rPr>
            </w:pPr>
            <w:r w:rsidRPr="00DD37CC">
              <w:rPr>
                <w:b/>
                <w:bCs/>
                <w:color w:val="000000"/>
                <w:sz w:val="16"/>
                <w:szCs w:val="16"/>
              </w:rPr>
              <w:t>ІІІ.</w:t>
            </w:r>
          </w:p>
        </w:tc>
        <w:tc>
          <w:tcPr>
            <w:tcW w:w="3969" w:type="dxa"/>
            <w:tcBorders>
              <w:top w:val="nil"/>
              <w:left w:val="nil"/>
              <w:bottom w:val="single" w:sz="8" w:space="0" w:color="auto"/>
              <w:right w:val="single" w:sz="8" w:space="0" w:color="auto"/>
            </w:tcBorders>
            <w:shd w:val="clear" w:color="000000" w:fill="FFCC99"/>
            <w:vAlign w:val="center"/>
            <w:hideMark/>
          </w:tcPr>
          <w:p w14:paraId="68DB0FBE" w14:textId="77777777" w:rsidR="00DD37CC" w:rsidRPr="00DD37CC" w:rsidRDefault="00DD37CC" w:rsidP="00DD37CC">
            <w:pPr>
              <w:rPr>
                <w:b/>
                <w:bCs/>
                <w:color w:val="000000"/>
                <w:sz w:val="16"/>
                <w:szCs w:val="16"/>
              </w:rPr>
            </w:pPr>
            <w:r w:rsidRPr="00DD37CC">
              <w:rPr>
                <w:b/>
                <w:bCs/>
                <w:color w:val="000000"/>
                <w:sz w:val="16"/>
                <w:szCs w:val="16"/>
              </w:rPr>
              <w:t>Администрирани разходни параграфи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center"/>
            <w:hideMark/>
          </w:tcPr>
          <w:p w14:paraId="36F7EBB4"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01A1FA5"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653CF32D"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E49F750"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6A19C78"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0FC6A5B" w14:textId="77777777" w:rsidR="00DD37CC" w:rsidRPr="00DD37CC" w:rsidRDefault="00DD37CC" w:rsidP="00DD37CC">
            <w:pPr>
              <w:jc w:val="right"/>
              <w:rPr>
                <w:b/>
                <w:bCs/>
                <w:color w:val="000000"/>
                <w:sz w:val="16"/>
                <w:szCs w:val="16"/>
              </w:rPr>
            </w:pPr>
            <w:r w:rsidRPr="00DD37CC">
              <w:rPr>
                <w:b/>
                <w:bCs/>
                <w:color w:val="000000"/>
                <w:sz w:val="16"/>
                <w:szCs w:val="16"/>
              </w:rPr>
              <w:t>0,0</w:t>
            </w:r>
          </w:p>
        </w:tc>
      </w:tr>
      <w:tr w:rsidR="00DD37CC" w:rsidRPr="00DD37CC" w14:paraId="29735736" w14:textId="77777777" w:rsidTr="00DD37CC">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7BEB9B4"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2AE6FC51" w14:textId="77777777" w:rsidR="00DD37CC" w:rsidRPr="00DD37CC" w:rsidRDefault="00DD37CC" w:rsidP="00DD37CC">
            <w:pPr>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A6A85AA"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396CD95" w14:textId="77777777" w:rsidR="00DD37CC" w:rsidRPr="00DD37CC" w:rsidRDefault="00DD37CC" w:rsidP="00DD37CC">
            <w:pPr>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B59ACAA"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A41BFF0" w14:textId="77777777" w:rsidR="00DD37CC" w:rsidRPr="00DD37CC" w:rsidRDefault="00DD37CC" w:rsidP="00DD37CC">
            <w:pPr>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76D2D49"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26F0DDA" w14:textId="77777777" w:rsidR="00DD37CC" w:rsidRPr="00DD37CC" w:rsidRDefault="00DD37CC" w:rsidP="00DD37CC">
            <w:pPr>
              <w:rPr>
                <w:color w:val="000000"/>
                <w:sz w:val="16"/>
                <w:szCs w:val="16"/>
              </w:rPr>
            </w:pPr>
            <w:r w:rsidRPr="00DD37CC">
              <w:rPr>
                <w:color w:val="000000"/>
                <w:sz w:val="16"/>
                <w:szCs w:val="16"/>
              </w:rPr>
              <w:t> </w:t>
            </w:r>
          </w:p>
        </w:tc>
      </w:tr>
      <w:tr w:rsidR="00DD37CC" w:rsidRPr="00DD37CC" w14:paraId="33353C9B"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48E58590"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2841C213" w14:textId="77777777" w:rsidR="00DD37CC" w:rsidRPr="00DD37CC" w:rsidRDefault="00DD37CC" w:rsidP="00DD37CC">
            <w:pPr>
              <w:rPr>
                <w:b/>
                <w:bCs/>
                <w:color w:val="000000"/>
                <w:sz w:val="16"/>
                <w:szCs w:val="16"/>
              </w:rPr>
            </w:pPr>
            <w:r w:rsidRPr="00DD37CC">
              <w:rPr>
                <w:b/>
                <w:bCs/>
                <w:color w:val="000000"/>
                <w:sz w:val="16"/>
                <w:szCs w:val="16"/>
              </w:rPr>
              <w:t>Общо администрирани разходи (ІІ.+ІІІ.):</w:t>
            </w:r>
          </w:p>
        </w:tc>
        <w:tc>
          <w:tcPr>
            <w:tcW w:w="850" w:type="dxa"/>
            <w:tcBorders>
              <w:top w:val="nil"/>
              <w:left w:val="nil"/>
              <w:bottom w:val="single" w:sz="8" w:space="0" w:color="auto"/>
              <w:right w:val="single" w:sz="8" w:space="0" w:color="auto"/>
            </w:tcBorders>
            <w:shd w:val="clear" w:color="000000" w:fill="FFCC99"/>
            <w:noWrap/>
            <w:vAlign w:val="center"/>
            <w:hideMark/>
          </w:tcPr>
          <w:p w14:paraId="7DBF27CB"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9668F3C" w14:textId="77777777" w:rsidR="00DD37CC" w:rsidRPr="00DD37CC" w:rsidRDefault="00DD37CC" w:rsidP="00DD37CC">
            <w:pPr>
              <w:jc w:val="right"/>
              <w:rPr>
                <w:b/>
                <w:bCs/>
                <w:color w:val="000000"/>
                <w:sz w:val="16"/>
                <w:szCs w:val="16"/>
              </w:rPr>
            </w:pPr>
            <w:r w:rsidRPr="00DD37CC">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E91A745" w14:textId="77777777" w:rsidR="00DD37CC" w:rsidRPr="00DD37CC" w:rsidRDefault="00DD37CC" w:rsidP="00DD37CC">
            <w:pPr>
              <w:jc w:val="right"/>
              <w:rPr>
                <w:b/>
                <w:bCs/>
                <w:color w:val="000000"/>
                <w:sz w:val="16"/>
                <w:szCs w:val="16"/>
              </w:rPr>
            </w:pPr>
            <w:r w:rsidRPr="00DD37CC">
              <w:rPr>
                <w:b/>
                <w:bCs/>
                <w:color w:val="000000"/>
                <w:sz w:val="16"/>
                <w:szCs w:val="16"/>
              </w:rPr>
              <w:t>500,0</w:t>
            </w:r>
          </w:p>
        </w:tc>
        <w:tc>
          <w:tcPr>
            <w:tcW w:w="851" w:type="dxa"/>
            <w:tcBorders>
              <w:top w:val="nil"/>
              <w:left w:val="nil"/>
              <w:bottom w:val="single" w:sz="8" w:space="0" w:color="auto"/>
              <w:right w:val="single" w:sz="8" w:space="0" w:color="auto"/>
            </w:tcBorders>
            <w:shd w:val="clear" w:color="000000" w:fill="FFCC99"/>
            <w:noWrap/>
            <w:vAlign w:val="center"/>
            <w:hideMark/>
          </w:tcPr>
          <w:p w14:paraId="14CADDEE" w14:textId="77777777" w:rsidR="00DD37CC" w:rsidRPr="00DD37CC" w:rsidRDefault="00DD37CC" w:rsidP="00DD37CC">
            <w:pPr>
              <w:jc w:val="right"/>
              <w:rPr>
                <w:b/>
                <w:bCs/>
                <w:color w:val="000000"/>
                <w:sz w:val="16"/>
                <w:szCs w:val="16"/>
              </w:rPr>
            </w:pPr>
            <w:r w:rsidRPr="00DD37CC">
              <w:rPr>
                <w:b/>
                <w:bCs/>
                <w:color w:val="000000"/>
                <w:sz w:val="16"/>
                <w:szCs w:val="16"/>
              </w:rPr>
              <w:t>500,0</w:t>
            </w:r>
          </w:p>
        </w:tc>
        <w:tc>
          <w:tcPr>
            <w:tcW w:w="850" w:type="dxa"/>
            <w:tcBorders>
              <w:top w:val="nil"/>
              <w:left w:val="nil"/>
              <w:bottom w:val="single" w:sz="8" w:space="0" w:color="auto"/>
              <w:right w:val="single" w:sz="8" w:space="0" w:color="auto"/>
            </w:tcBorders>
            <w:shd w:val="clear" w:color="000000" w:fill="FFCC99"/>
            <w:noWrap/>
            <w:vAlign w:val="center"/>
            <w:hideMark/>
          </w:tcPr>
          <w:p w14:paraId="45B0C176" w14:textId="77777777" w:rsidR="00DD37CC" w:rsidRPr="00DD37CC" w:rsidRDefault="00DD37CC" w:rsidP="00DD37CC">
            <w:pPr>
              <w:jc w:val="right"/>
              <w:rPr>
                <w:b/>
                <w:bCs/>
                <w:color w:val="000000"/>
                <w:sz w:val="16"/>
                <w:szCs w:val="16"/>
              </w:rPr>
            </w:pPr>
            <w:r w:rsidRPr="00DD37CC">
              <w:rPr>
                <w:b/>
                <w:bCs/>
                <w:color w:val="000000"/>
                <w:sz w:val="16"/>
                <w:szCs w:val="16"/>
              </w:rPr>
              <w:t>500,0</w:t>
            </w:r>
          </w:p>
        </w:tc>
        <w:tc>
          <w:tcPr>
            <w:tcW w:w="851" w:type="dxa"/>
            <w:tcBorders>
              <w:top w:val="nil"/>
              <w:left w:val="nil"/>
              <w:bottom w:val="single" w:sz="8" w:space="0" w:color="auto"/>
              <w:right w:val="single" w:sz="8" w:space="0" w:color="auto"/>
            </w:tcBorders>
            <w:shd w:val="clear" w:color="000000" w:fill="FFCC99"/>
            <w:noWrap/>
            <w:vAlign w:val="center"/>
            <w:hideMark/>
          </w:tcPr>
          <w:p w14:paraId="28FAA914" w14:textId="77777777" w:rsidR="00DD37CC" w:rsidRPr="00DD37CC" w:rsidRDefault="00DD37CC" w:rsidP="00DD37CC">
            <w:pPr>
              <w:jc w:val="right"/>
              <w:rPr>
                <w:b/>
                <w:bCs/>
                <w:color w:val="000000"/>
                <w:sz w:val="16"/>
                <w:szCs w:val="16"/>
              </w:rPr>
            </w:pPr>
            <w:r w:rsidRPr="00DD37CC">
              <w:rPr>
                <w:b/>
                <w:bCs/>
                <w:color w:val="000000"/>
                <w:sz w:val="16"/>
                <w:szCs w:val="16"/>
              </w:rPr>
              <w:t>500,0</w:t>
            </w:r>
          </w:p>
        </w:tc>
      </w:tr>
      <w:tr w:rsidR="00DD37CC" w:rsidRPr="00DD37CC" w14:paraId="413AB66D" w14:textId="77777777" w:rsidTr="00DD37CC">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1C62E612"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1920F943" w14:textId="77777777" w:rsidR="00DD37CC" w:rsidRPr="00DD37CC" w:rsidRDefault="00DD37CC" w:rsidP="00DD37CC">
            <w:pPr>
              <w:rPr>
                <w:b/>
                <w:bCs/>
                <w:color w:val="000000"/>
                <w:sz w:val="16"/>
                <w:szCs w:val="16"/>
              </w:rPr>
            </w:pPr>
            <w:r w:rsidRPr="00DD37CC">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1074613"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F180C5D" w14:textId="77777777" w:rsidR="00DD37CC" w:rsidRPr="00DD37CC" w:rsidRDefault="00DD37CC" w:rsidP="00DD37CC">
            <w:pPr>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89F0DDF"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8E405CC" w14:textId="77777777" w:rsidR="00DD37CC" w:rsidRPr="00DD37CC" w:rsidRDefault="00DD37CC" w:rsidP="00DD37CC">
            <w:pPr>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EBF1828"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40EA774" w14:textId="77777777" w:rsidR="00DD37CC" w:rsidRPr="00DD37CC" w:rsidRDefault="00DD37CC" w:rsidP="00DD37CC">
            <w:pPr>
              <w:rPr>
                <w:color w:val="000000"/>
                <w:sz w:val="16"/>
                <w:szCs w:val="16"/>
              </w:rPr>
            </w:pPr>
            <w:r w:rsidRPr="00DD37CC">
              <w:rPr>
                <w:color w:val="000000"/>
                <w:sz w:val="16"/>
                <w:szCs w:val="16"/>
              </w:rPr>
              <w:t> </w:t>
            </w:r>
          </w:p>
        </w:tc>
      </w:tr>
      <w:tr w:rsidR="00DD37CC" w:rsidRPr="00DD37CC" w14:paraId="2BDF3C52"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047550AA"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23A42DCD" w14:textId="77777777" w:rsidR="00DD37CC" w:rsidRPr="00DD37CC" w:rsidRDefault="00DD37CC" w:rsidP="00DD37CC">
            <w:pPr>
              <w:rPr>
                <w:b/>
                <w:bCs/>
                <w:color w:val="000000"/>
                <w:sz w:val="16"/>
                <w:szCs w:val="16"/>
              </w:rPr>
            </w:pPr>
            <w:r w:rsidRPr="00DD37CC">
              <w:rPr>
                <w:b/>
                <w:bCs/>
                <w:color w:val="000000"/>
                <w:sz w:val="16"/>
                <w:szCs w:val="16"/>
              </w:rPr>
              <w:t>Общо разходи по бюджета (І.1+ІІ.):</w:t>
            </w:r>
          </w:p>
        </w:tc>
        <w:tc>
          <w:tcPr>
            <w:tcW w:w="850" w:type="dxa"/>
            <w:tcBorders>
              <w:top w:val="nil"/>
              <w:left w:val="nil"/>
              <w:bottom w:val="single" w:sz="8" w:space="0" w:color="auto"/>
              <w:right w:val="single" w:sz="8" w:space="0" w:color="auto"/>
            </w:tcBorders>
            <w:shd w:val="clear" w:color="000000" w:fill="FFCC99"/>
            <w:noWrap/>
            <w:vAlign w:val="center"/>
            <w:hideMark/>
          </w:tcPr>
          <w:p w14:paraId="6C7DD31C" w14:textId="77777777" w:rsidR="00DD37CC" w:rsidRPr="00DD37CC" w:rsidRDefault="00DD37CC" w:rsidP="00DD37CC">
            <w:pPr>
              <w:jc w:val="right"/>
              <w:rPr>
                <w:b/>
                <w:bCs/>
                <w:color w:val="000000"/>
                <w:sz w:val="16"/>
                <w:szCs w:val="16"/>
              </w:rPr>
            </w:pPr>
            <w:r w:rsidRPr="00DD37CC">
              <w:rPr>
                <w:b/>
                <w:bCs/>
                <w:color w:val="000000"/>
                <w:sz w:val="16"/>
                <w:szCs w:val="16"/>
              </w:rPr>
              <w:t>94 482,7</w:t>
            </w:r>
          </w:p>
        </w:tc>
        <w:tc>
          <w:tcPr>
            <w:tcW w:w="851" w:type="dxa"/>
            <w:tcBorders>
              <w:top w:val="nil"/>
              <w:left w:val="nil"/>
              <w:bottom w:val="single" w:sz="8" w:space="0" w:color="auto"/>
              <w:right w:val="single" w:sz="8" w:space="0" w:color="auto"/>
            </w:tcBorders>
            <w:shd w:val="clear" w:color="000000" w:fill="FFCC99"/>
            <w:noWrap/>
            <w:vAlign w:val="center"/>
            <w:hideMark/>
          </w:tcPr>
          <w:p w14:paraId="3218B782" w14:textId="77777777" w:rsidR="00DD37CC" w:rsidRPr="00DD37CC" w:rsidRDefault="00DD37CC" w:rsidP="00DD37CC">
            <w:pPr>
              <w:jc w:val="right"/>
              <w:rPr>
                <w:b/>
                <w:bCs/>
                <w:color w:val="000000"/>
                <w:sz w:val="16"/>
                <w:szCs w:val="16"/>
              </w:rPr>
            </w:pPr>
            <w:r w:rsidRPr="00DD37CC">
              <w:rPr>
                <w:b/>
                <w:bCs/>
                <w:color w:val="000000"/>
                <w:sz w:val="16"/>
                <w:szCs w:val="16"/>
              </w:rPr>
              <w:t>98 310,2</w:t>
            </w:r>
          </w:p>
        </w:tc>
        <w:tc>
          <w:tcPr>
            <w:tcW w:w="850" w:type="dxa"/>
            <w:tcBorders>
              <w:top w:val="nil"/>
              <w:left w:val="nil"/>
              <w:bottom w:val="single" w:sz="8" w:space="0" w:color="auto"/>
              <w:right w:val="single" w:sz="8" w:space="0" w:color="auto"/>
            </w:tcBorders>
            <w:shd w:val="clear" w:color="000000" w:fill="FFCC99"/>
            <w:noWrap/>
            <w:vAlign w:val="center"/>
            <w:hideMark/>
          </w:tcPr>
          <w:p w14:paraId="7944C413" w14:textId="77777777" w:rsidR="00DD37CC" w:rsidRPr="00DD37CC" w:rsidRDefault="00DD37CC" w:rsidP="00DD37CC">
            <w:pPr>
              <w:jc w:val="right"/>
              <w:rPr>
                <w:b/>
                <w:bCs/>
                <w:color w:val="000000"/>
                <w:sz w:val="16"/>
                <w:szCs w:val="16"/>
              </w:rPr>
            </w:pPr>
            <w:r w:rsidRPr="00DD37CC">
              <w:rPr>
                <w:b/>
                <w:bCs/>
                <w:color w:val="000000"/>
                <w:sz w:val="16"/>
                <w:szCs w:val="16"/>
              </w:rPr>
              <w:t>95 288,1</w:t>
            </w:r>
          </w:p>
        </w:tc>
        <w:tc>
          <w:tcPr>
            <w:tcW w:w="851" w:type="dxa"/>
            <w:tcBorders>
              <w:top w:val="nil"/>
              <w:left w:val="nil"/>
              <w:bottom w:val="single" w:sz="8" w:space="0" w:color="auto"/>
              <w:right w:val="single" w:sz="8" w:space="0" w:color="auto"/>
            </w:tcBorders>
            <w:shd w:val="clear" w:color="000000" w:fill="FFCC99"/>
            <w:noWrap/>
            <w:vAlign w:val="center"/>
            <w:hideMark/>
          </w:tcPr>
          <w:p w14:paraId="5E23028A" w14:textId="77777777" w:rsidR="00DD37CC" w:rsidRPr="00DD37CC" w:rsidRDefault="00DD37CC" w:rsidP="00DD37CC">
            <w:pPr>
              <w:jc w:val="right"/>
              <w:rPr>
                <w:b/>
                <w:bCs/>
                <w:color w:val="000000"/>
                <w:sz w:val="16"/>
                <w:szCs w:val="16"/>
              </w:rPr>
            </w:pPr>
            <w:r w:rsidRPr="00DD37CC">
              <w:rPr>
                <w:b/>
                <w:bCs/>
                <w:color w:val="000000"/>
                <w:sz w:val="16"/>
                <w:szCs w:val="16"/>
              </w:rPr>
              <w:t>97 620,5</w:t>
            </w:r>
          </w:p>
        </w:tc>
        <w:tc>
          <w:tcPr>
            <w:tcW w:w="850" w:type="dxa"/>
            <w:tcBorders>
              <w:top w:val="nil"/>
              <w:left w:val="nil"/>
              <w:bottom w:val="single" w:sz="8" w:space="0" w:color="auto"/>
              <w:right w:val="single" w:sz="8" w:space="0" w:color="auto"/>
            </w:tcBorders>
            <w:shd w:val="clear" w:color="000000" w:fill="FFCC99"/>
            <w:noWrap/>
            <w:vAlign w:val="center"/>
            <w:hideMark/>
          </w:tcPr>
          <w:p w14:paraId="002548DF" w14:textId="77777777" w:rsidR="00DD37CC" w:rsidRPr="00DD37CC" w:rsidRDefault="00DD37CC" w:rsidP="00DD37CC">
            <w:pPr>
              <w:jc w:val="right"/>
              <w:rPr>
                <w:b/>
                <w:bCs/>
                <w:color w:val="000000"/>
                <w:sz w:val="16"/>
                <w:szCs w:val="16"/>
              </w:rPr>
            </w:pPr>
            <w:r w:rsidRPr="00DD37CC">
              <w:rPr>
                <w:b/>
                <w:bCs/>
                <w:color w:val="000000"/>
                <w:sz w:val="16"/>
                <w:szCs w:val="16"/>
              </w:rPr>
              <w:t>97 628,2</w:t>
            </w:r>
          </w:p>
        </w:tc>
        <w:tc>
          <w:tcPr>
            <w:tcW w:w="851" w:type="dxa"/>
            <w:tcBorders>
              <w:top w:val="nil"/>
              <w:left w:val="nil"/>
              <w:bottom w:val="single" w:sz="8" w:space="0" w:color="auto"/>
              <w:right w:val="single" w:sz="8" w:space="0" w:color="auto"/>
            </w:tcBorders>
            <w:shd w:val="clear" w:color="000000" w:fill="FFCC99"/>
            <w:noWrap/>
            <w:vAlign w:val="center"/>
            <w:hideMark/>
          </w:tcPr>
          <w:p w14:paraId="3169333B" w14:textId="77777777" w:rsidR="00DD37CC" w:rsidRPr="00DD37CC" w:rsidRDefault="00DD37CC" w:rsidP="00DD37CC">
            <w:pPr>
              <w:jc w:val="right"/>
              <w:rPr>
                <w:b/>
                <w:bCs/>
                <w:color w:val="000000"/>
                <w:sz w:val="16"/>
                <w:szCs w:val="16"/>
              </w:rPr>
            </w:pPr>
            <w:r w:rsidRPr="00DD37CC">
              <w:rPr>
                <w:b/>
                <w:bCs/>
                <w:color w:val="000000"/>
                <w:sz w:val="16"/>
                <w:szCs w:val="16"/>
              </w:rPr>
              <w:t>97 628,2</w:t>
            </w:r>
          </w:p>
        </w:tc>
      </w:tr>
      <w:tr w:rsidR="00DD37CC" w:rsidRPr="00DD37CC" w14:paraId="2F11D9B6" w14:textId="77777777" w:rsidTr="00DD37CC">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2E19EE81"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33DFA71A" w14:textId="77777777" w:rsidR="00DD37CC" w:rsidRPr="00DD37CC" w:rsidRDefault="00DD37CC" w:rsidP="00DD37CC">
            <w:pPr>
              <w:rPr>
                <w:b/>
                <w:bCs/>
                <w:color w:val="000000"/>
                <w:sz w:val="16"/>
                <w:szCs w:val="16"/>
              </w:rPr>
            </w:pPr>
            <w:r w:rsidRPr="00DD37CC">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61A5AED"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C1EFEB4" w14:textId="77777777" w:rsidR="00DD37CC" w:rsidRPr="00DD37CC" w:rsidRDefault="00DD37CC" w:rsidP="00DD37CC">
            <w:pPr>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C1E199B"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9C91D76" w14:textId="77777777" w:rsidR="00DD37CC" w:rsidRPr="00DD37CC" w:rsidRDefault="00DD37CC" w:rsidP="00DD37CC">
            <w:pPr>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37BFCA7" w14:textId="77777777" w:rsidR="00DD37CC" w:rsidRPr="00DD37CC" w:rsidRDefault="00DD37CC" w:rsidP="00DD37CC">
            <w:pPr>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69862C4" w14:textId="77777777" w:rsidR="00DD37CC" w:rsidRPr="00DD37CC" w:rsidRDefault="00DD37CC" w:rsidP="00DD37CC">
            <w:pPr>
              <w:rPr>
                <w:color w:val="000000"/>
                <w:sz w:val="16"/>
                <w:szCs w:val="16"/>
              </w:rPr>
            </w:pPr>
            <w:r w:rsidRPr="00DD37CC">
              <w:rPr>
                <w:color w:val="000000"/>
                <w:sz w:val="16"/>
                <w:szCs w:val="16"/>
              </w:rPr>
              <w:t> </w:t>
            </w:r>
          </w:p>
        </w:tc>
      </w:tr>
      <w:tr w:rsidR="00DD37CC" w:rsidRPr="00DD37CC" w14:paraId="39F0AC28" w14:textId="77777777" w:rsidTr="00DD37CC">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5AD9F328"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76522FC7" w14:textId="77777777" w:rsidR="00DD37CC" w:rsidRPr="00DD37CC" w:rsidRDefault="00DD37CC" w:rsidP="00DD37CC">
            <w:pPr>
              <w:rPr>
                <w:b/>
                <w:bCs/>
                <w:color w:val="000000"/>
                <w:sz w:val="16"/>
                <w:szCs w:val="16"/>
              </w:rPr>
            </w:pPr>
            <w:r w:rsidRPr="00DD37CC">
              <w:rPr>
                <w:b/>
                <w:bCs/>
                <w:color w:val="000000"/>
                <w:sz w:val="16"/>
                <w:szCs w:val="16"/>
              </w:rPr>
              <w:t>Общо разходи (І.+ІІ.+ІІІ.):</w:t>
            </w:r>
          </w:p>
        </w:tc>
        <w:tc>
          <w:tcPr>
            <w:tcW w:w="850" w:type="dxa"/>
            <w:tcBorders>
              <w:top w:val="nil"/>
              <w:left w:val="nil"/>
              <w:bottom w:val="single" w:sz="8" w:space="0" w:color="auto"/>
              <w:right w:val="single" w:sz="8" w:space="0" w:color="auto"/>
            </w:tcBorders>
            <w:shd w:val="clear" w:color="000000" w:fill="FFCC99"/>
            <w:noWrap/>
            <w:vAlign w:val="center"/>
            <w:hideMark/>
          </w:tcPr>
          <w:p w14:paraId="49FFD4DC" w14:textId="77777777" w:rsidR="00DD37CC" w:rsidRPr="00DD37CC" w:rsidRDefault="00DD37CC" w:rsidP="00DD37CC">
            <w:pPr>
              <w:jc w:val="right"/>
              <w:rPr>
                <w:b/>
                <w:bCs/>
                <w:color w:val="000000"/>
                <w:sz w:val="16"/>
                <w:szCs w:val="16"/>
              </w:rPr>
            </w:pPr>
            <w:r w:rsidRPr="00DD37CC">
              <w:rPr>
                <w:b/>
                <w:bCs/>
                <w:color w:val="000000"/>
                <w:sz w:val="16"/>
                <w:szCs w:val="16"/>
              </w:rPr>
              <w:t>94 482,7</w:t>
            </w:r>
          </w:p>
        </w:tc>
        <w:tc>
          <w:tcPr>
            <w:tcW w:w="851" w:type="dxa"/>
            <w:tcBorders>
              <w:top w:val="nil"/>
              <w:left w:val="nil"/>
              <w:bottom w:val="single" w:sz="8" w:space="0" w:color="auto"/>
              <w:right w:val="single" w:sz="8" w:space="0" w:color="auto"/>
            </w:tcBorders>
            <w:shd w:val="clear" w:color="000000" w:fill="FFCC99"/>
            <w:noWrap/>
            <w:vAlign w:val="center"/>
            <w:hideMark/>
          </w:tcPr>
          <w:p w14:paraId="7695E797" w14:textId="77777777" w:rsidR="00DD37CC" w:rsidRPr="00DD37CC" w:rsidRDefault="00DD37CC" w:rsidP="00DD37CC">
            <w:pPr>
              <w:jc w:val="right"/>
              <w:rPr>
                <w:b/>
                <w:bCs/>
                <w:color w:val="000000"/>
                <w:sz w:val="16"/>
                <w:szCs w:val="16"/>
              </w:rPr>
            </w:pPr>
            <w:r w:rsidRPr="00DD37CC">
              <w:rPr>
                <w:b/>
                <w:bCs/>
                <w:color w:val="000000"/>
                <w:sz w:val="16"/>
                <w:szCs w:val="16"/>
              </w:rPr>
              <w:t>98 310,2</w:t>
            </w:r>
          </w:p>
        </w:tc>
        <w:tc>
          <w:tcPr>
            <w:tcW w:w="850" w:type="dxa"/>
            <w:tcBorders>
              <w:top w:val="nil"/>
              <w:left w:val="nil"/>
              <w:bottom w:val="single" w:sz="8" w:space="0" w:color="auto"/>
              <w:right w:val="single" w:sz="8" w:space="0" w:color="auto"/>
            </w:tcBorders>
            <w:shd w:val="clear" w:color="000000" w:fill="FFCC99"/>
            <w:noWrap/>
            <w:vAlign w:val="center"/>
            <w:hideMark/>
          </w:tcPr>
          <w:p w14:paraId="6FE28CBB" w14:textId="77777777" w:rsidR="00DD37CC" w:rsidRPr="00DD37CC" w:rsidRDefault="00DD37CC" w:rsidP="00DD37CC">
            <w:pPr>
              <w:jc w:val="right"/>
              <w:rPr>
                <w:b/>
                <w:bCs/>
                <w:color w:val="000000"/>
                <w:sz w:val="16"/>
                <w:szCs w:val="16"/>
              </w:rPr>
            </w:pPr>
            <w:r w:rsidRPr="00DD37CC">
              <w:rPr>
                <w:b/>
                <w:bCs/>
                <w:color w:val="000000"/>
                <w:sz w:val="16"/>
                <w:szCs w:val="16"/>
              </w:rPr>
              <w:t>95 288,1</w:t>
            </w:r>
          </w:p>
        </w:tc>
        <w:tc>
          <w:tcPr>
            <w:tcW w:w="851" w:type="dxa"/>
            <w:tcBorders>
              <w:top w:val="nil"/>
              <w:left w:val="nil"/>
              <w:bottom w:val="single" w:sz="8" w:space="0" w:color="auto"/>
              <w:right w:val="single" w:sz="8" w:space="0" w:color="auto"/>
            </w:tcBorders>
            <w:shd w:val="clear" w:color="000000" w:fill="FFCC99"/>
            <w:noWrap/>
            <w:vAlign w:val="center"/>
            <w:hideMark/>
          </w:tcPr>
          <w:p w14:paraId="613DCBF5" w14:textId="77777777" w:rsidR="00DD37CC" w:rsidRPr="00DD37CC" w:rsidRDefault="00DD37CC" w:rsidP="00DD37CC">
            <w:pPr>
              <w:jc w:val="right"/>
              <w:rPr>
                <w:b/>
                <w:bCs/>
                <w:color w:val="000000"/>
                <w:sz w:val="16"/>
                <w:szCs w:val="16"/>
              </w:rPr>
            </w:pPr>
            <w:r w:rsidRPr="00DD37CC">
              <w:rPr>
                <w:b/>
                <w:bCs/>
                <w:color w:val="000000"/>
                <w:sz w:val="16"/>
                <w:szCs w:val="16"/>
              </w:rPr>
              <w:t>97 620,5</w:t>
            </w:r>
          </w:p>
        </w:tc>
        <w:tc>
          <w:tcPr>
            <w:tcW w:w="850" w:type="dxa"/>
            <w:tcBorders>
              <w:top w:val="nil"/>
              <w:left w:val="nil"/>
              <w:bottom w:val="single" w:sz="8" w:space="0" w:color="auto"/>
              <w:right w:val="single" w:sz="8" w:space="0" w:color="auto"/>
            </w:tcBorders>
            <w:shd w:val="clear" w:color="000000" w:fill="FFCC99"/>
            <w:noWrap/>
            <w:vAlign w:val="center"/>
            <w:hideMark/>
          </w:tcPr>
          <w:p w14:paraId="1AC650BF" w14:textId="77777777" w:rsidR="00DD37CC" w:rsidRPr="00DD37CC" w:rsidRDefault="00DD37CC" w:rsidP="00DD37CC">
            <w:pPr>
              <w:jc w:val="right"/>
              <w:rPr>
                <w:b/>
                <w:bCs/>
                <w:color w:val="000000"/>
                <w:sz w:val="16"/>
                <w:szCs w:val="16"/>
              </w:rPr>
            </w:pPr>
            <w:r w:rsidRPr="00DD37CC">
              <w:rPr>
                <w:b/>
                <w:bCs/>
                <w:color w:val="000000"/>
                <w:sz w:val="16"/>
                <w:szCs w:val="16"/>
              </w:rPr>
              <w:t>97 628,2</w:t>
            </w:r>
          </w:p>
        </w:tc>
        <w:tc>
          <w:tcPr>
            <w:tcW w:w="851" w:type="dxa"/>
            <w:tcBorders>
              <w:top w:val="nil"/>
              <w:left w:val="nil"/>
              <w:bottom w:val="single" w:sz="8" w:space="0" w:color="auto"/>
              <w:right w:val="single" w:sz="8" w:space="0" w:color="auto"/>
            </w:tcBorders>
            <w:shd w:val="clear" w:color="000000" w:fill="FFCC99"/>
            <w:noWrap/>
            <w:vAlign w:val="center"/>
            <w:hideMark/>
          </w:tcPr>
          <w:p w14:paraId="45146197" w14:textId="77777777" w:rsidR="00DD37CC" w:rsidRPr="00DD37CC" w:rsidRDefault="00DD37CC" w:rsidP="00DD37CC">
            <w:pPr>
              <w:jc w:val="right"/>
              <w:rPr>
                <w:b/>
                <w:bCs/>
                <w:color w:val="000000"/>
                <w:sz w:val="16"/>
                <w:szCs w:val="16"/>
              </w:rPr>
            </w:pPr>
            <w:r w:rsidRPr="00DD37CC">
              <w:rPr>
                <w:b/>
                <w:bCs/>
                <w:color w:val="000000"/>
                <w:sz w:val="16"/>
                <w:szCs w:val="16"/>
              </w:rPr>
              <w:t>97 628,2</w:t>
            </w:r>
          </w:p>
        </w:tc>
      </w:tr>
      <w:tr w:rsidR="00DD37CC" w:rsidRPr="00DD37CC" w14:paraId="1FA6B561" w14:textId="77777777" w:rsidTr="00DD37CC">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1094D40"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3CE57E78" w14:textId="77777777" w:rsidR="00DD37CC" w:rsidRPr="00DD37CC" w:rsidRDefault="00DD37CC" w:rsidP="00DD37CC">
            <w:pPr>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B31A2DA" w14:textId="77777777" w:rsidR="00DD37CC" w:rsidRPr="00DD37CC" w:rsidRDefault="00DD37CC" w:rsidP="00DD37CC">
            <w:pPr>
              <w:jc w:val="right"/>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A415631" w14:textId="77777777" w:rsidR="00DD37CC" w:rsidRPr="00DD37CC" w:rsidRDefault="00DD37CC" w:rsidP="00DD37CC">
            <w:pPr>
              <w:jc w:val="right"/>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7947D34" w14:textId="77777777" w:rsidR="00DD37CC" w:rsidRPr="00DD37CC" w:rsidRDefault="00DD37CC" w:rsidP="00DD37CC">
            <w:pPr>
              <w:jc w:val="right"/>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69400D8" w14:textId="77777777" w:rsidR="00DD37CC" w:rsidRPr="00DD37CC" w:rsidRDefault="00DD37CC" w:rsidP="00DD37CC">
            <w:pPr>
              <w:jc w:val="right"/>
              <w:rPr>
                <w:color w:val="000000"/>
                <w:sz w:val="16"/>
                <w:szCs w:val="16"/>
              </w:rPr>
            </w:pPr>
            <w:r w:rsidRPr="00DD37CC">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6F126DA" w14:textId="77777777" w:rsidR="00DD37CC" w:rsidRPr="00DD37CC" w:rsidRDefault="00DD37CC" w:rsidP="00DD37CC">
            <w:pPr>
              <w:jc w:val="right"/>
              <w:rPr>
                <w:color w:val="000000"/>
                <w:sz w:val="16"/>
                <w:szCs w:val="16"/>
              </w:rPr>
            </w:pPr>
            <w:r w:rsidRPr="00DD37CC">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C6C3E81" w14:textId="77777777" w:rsidR="00DD37CC" w:rsidRPr="00DD37CC" w:rsidRDefault="00DD37CC" w:rsidP="00DD37CC">
            <w:pPr>
              <w:jc w:val="right"/>
              <w:rPr>
                <w:color w:val="000000"/>
                <w:sz w:val="16"/>
                <w:szCs w:val="16"/>
              </w:rPr>
            </w:pPr>
            <w:r w:rsidRPr="00DD37CC">
              <w:rPr>
                <w:color w:val="000000"/>
                <w:sz w:val="16"/>
                <w:szCs w:val="16"/>
              </w:rPr>
              <w:t> </w:t>
            </w:r>
          </w:p>
        </w:tc>
      </w:tr>
      <w:tr w:rsidR="00DD37CC" w:rsidRPr="00DD37CC" w14:paraId="07ABE3C1" w14:textId="77777777" w:rsidTr="00DD37CC">
        <w:trPr>
          <w:trHeight w:val="286"/>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59890DE6"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79E70B37" w14:textId="77777777" w:rsidR="00DD37CC" w:rsidRPr="00DD37CC" w:rsidRDefault="00DD37CC" w:rsidP="00DD37CC">
            <w:pPr>
              <w:rPr>
                <w:color w:val="000000"/>
                <w:sz w:val="16"/>
                <w:szCs w:val="16"/>
              </w:rPr>
            </w:pPr>
            <w:r w:rsidRPr="00DD37CC">
              <w:rPr>
                <w:color w:val="000000"/>
                <w:sz w:val="16"/>
                <w:szCs w:val="16"/>
              </w:rPr>
              <w:t>Численост на 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14:paraId="2FA634F1" w14:textId="77777777" w:rsidR="00DD37CC" w:rsidRPr="00DD37CC" w:rsidRDefault="00DD37CC" w:rsidP="00DD37CC">
            <w:pPr>
              <w:jc w:val="right"/>
              <w:rPr>
                <w:color w:val="000000"/>
                <w:sz w:val="16"/>
                <w:szCs w:val="16"/>
              </w:rPr>
            </w:pPr>
            <w:r w:rsidRPr="00DD37CC">
              <w:rPr>
                <w:color w:val="000000"/>
                <w:sz w:val="16"/>
                <w:szCs w:val="16"/>
              </w:rPr>
              <w:t>673</w:t>
            </w:r>
          </w:p>
        </w:tc>
        <w:tc>
          <w:tcPr>
            <w:tcW w:w="851" w:type="dxa"/>
            <w:tcBorders>
              <w:top w:val="nil"/>
              <w:left w:val="nil"/>
              <w:bottom w:val="single" w:sz="8" w:space="0" w:color="auto"/>
              <w:right w:val="single" w:sz="8" w:space="0" w:color="auto"/>
            </w:tcBorders>
            <w:shd w:val="clear" w:color="auto" w:fill="auto"/>
            <w:noWrap/>
            <w:vAlign w:val="center"/>
            <w:hideMark/>
          </w:tcPr>
          <w:p w14:paraId="1649D40D" w14:textId="77777777" w:rsidR="00DD37CC" w:rsidRPr="00DD37CC" w:rsidRDefault="00DD37CC" w:rsidP="00DD37CC">
            <w:pPr>
              <w:jc w:val="right"/>
              <w:rPr>
                <w:color w:val="000000"/>
                <w:sz w:val="16"/>
                <w:szCs w:val="16"/>
              </w:rPr>
            </w:pPr>
            <w:r w:rsidRPr="00DD37CC">
              <w:rPr>
                <w:color w:val="000000"/>
                <w:sz w:val="16"/>
                <w:szCs w:val="16"/>
              </w:rPr>
              <w:t>643</w:t>
            </w:r>
          </w:p>
        </w:tc>
        <w:tc>
          <w:tcPr>
            <w:tcW w:w="850" w:type="dxa"/>
            <w:tcBorders>
              <w:top w:val="nil"/>
              <w:left w:val="nil"/>
              <w:bottom w:val="single" w:sz="8" w:space="0" w:color="auto"/>
              <w:right w:val="single" w:sz="8" w:space="0" w:color="auto"/>
            </w:tcBorders>
            <w:shd w:val="clear" w:color="auto" w:fill="auto"/>
            <w:noWrap/>
            <w:vAlign w:val="center"/>
            <w:hideMark/>
          </w:tcPr>
          <w:p w14:paraId="2958A9AD" w14:textId="77777777" w:rsidR="00DD37CC" w:rsidRPr="00DD37CC" w:rsidRDefault="00DD37CC" w:rsidP="00DD37CC">
            <w:pPr>
              <w:jc w:val="right"/>
              <w:rPr>
                <w:color w:val="000000"/>
                <w:sz w:val="16"/>
                <w:szCs w:val="16"/>
              </w:rPr>
            </w:pPr>
            <w:r w:rsidRPr="00DD37CC">
              <w:rPr>
                <w:color w:val="000000"/>
                <w:sz w:val="16"/>
                <w:szCs w:val="16"/>
              </w:rPr>
              <w:t>709</w:t>
            </w:r>
          </w:p>
        </w:tc>
        <w:tc>
          <w:tcPr>
            <w:tcW w:w="851" w:type="dxa"/>
            <w:tcBorders>
              <w:top w:val="nil"/>
              <w:left w:val="nil"/>
              <w:bottom w:val="single" w:sz="8" w:space="0" w:color="auto"/>
              <w:right w:val="single" w:sz="8" w:space="0" w:color="auto"/>
            </w:tcBorders>
            <w:shd w:val="clear" w:color="auto" w:fill="auto"/>
            <w:noWrap/>
            <w:vAlign w:val="center"/>
            <w:hideMark/>
          </w:tcPr>
          <w:p w14:paraId="4972191B" w14:textId="77777777" w:rsidR="00DD37CC" w:rsidRPr="00DD37CC" w:rsidRDefault="00DD37CC" w:rsidP="00DD37CC">
            <w:pPr>
              <w:jc w:val="right"/>
              <w:rPr>
                <w:color w:val="000000"/>
                <w:sz w:val="16"/>
                <w:szCs w:val="16"/>
              </w:rPr>
            </w:pPr>
            <w:r w:rsidRPr="00DD37CC">
              <w:rPr>
                <w:color w:val="000000"/>
                <w:sz w:val="16"/>
                <w:szCs w:val="16"/>
              </w:rPr>
              <w:t>709</w:t>
            </w:r>
          </w:p>
        </w:tc>
        <w:tc>
          <w:tcPr>
            <w:tcW w:w="850" w:type="dxa"/>
            <w:tcBorders>
              <w:top w:val="nil"/>
              <w:left w:val="nil"/>
              <w:bottom w:val="single" w:sz="8" w:space="0" w:color="auto"/>
              <w:right w:val="single" w:sz="8" w:space="0" w:color="auto"/>
            </w:tcBorders>
            <w:shd w:val="clear" w:color="auto" w:fill="auto"/>
            <w:noWrap/>
            <w:vAlign w:val="center"/>
            <w:hideMark/>
          </w:tcPr>
          <w:p w14:paraId="3939F0AF" w14:textId="77777777" w:rsidR="00DD37CC" w:rsidRPr="00DD37CC" w:rsidRDefault="00DD37CC" w:rsidP="00DD37CC">
            <w:pPr>
              <w:jc w:val="right"/>
              <w:rPr>
                <w:color w:val="000000"/>
                <w:sz w:val="16"/>
                <w:szCs w:val="16"/>
              </w:rPr>
            </w:pPr>
            <w:r w:rsidRPr="00DD37CC">
              <w:rPr>
                <w:color w:val="000000"/>
                <w:sz w:val="16"/>
                <w:szCs w:val="16"/>
              </w:rPr>
              <w:t>709</w:t>
            </w:r>
          </w:p>
        </w:tc>
        <w:tc>
          <w:tcPr>
            <w:tcW w:w="851" w:type="dxa"/>
            <w:tcBorders>
              <w:top w:val="nil"/>
              <w:left w:val="nil"/>
              <w:bottom w:val="single" w:sz="8" w:space="0" w:color="auto"/>
              <w:right w:val="single" w:sz="8" w:space="0" w:color="auto"/>
            </w:tcBorders>
            <w:shd w:val="clear" w:color="auto" w:fill="auto"/>
            <w:noWrap/>
            <w:vAlign w:val="center"/>
            <w:hideMark/>
          </w:tcPr>
          <w:p w14:paraId="7ED3352C" w14:textId="77777777" w:rsidR="00DD37CC" w:rsidRPr="00DD37CC" w:rsidRDefault="00DD37CC" w:rsidP="00DD37CC">
            <w:pPr>
              <w:jc w:val="right"/>
              <w:rPr>
                <w:color w:val="000000"/>
                <w:sz w:val="16"/>
                <w:szCs w:val="16"/>
              </w:rPr>
            </w:pPr>
            <w:r w:rsidRPr="00DD37CC">
              <w:rPr>
                <w:color w:val="000000"/>
                <w:sz w:val="16"/>
                <w:szCs w:val="16"/>
              </w:rPr>
              <w:t>709</w:t>
            </w:r>
          </w:p>
        </w:tc>
      </w:tr>
      <w:tr w:rsidR="00DD37CC" w:rsidRPr="00DD37CC" w14:paraId="6781C30D" w14:textId="77777777" w:rsidTr="00DD37CC">
        <w:trPr>
          <w:trHeight w:val="257"/>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84D25DF" w14:textId="77777777" w:rsidR="00DD37CC" w:rsidRPr="00DD37CC" w:rsidRDefault="00DD37CC" w:rsidP="00DD37CC">
            <w:pPr>
              <w:jc w:val="both"/>
              <w:rPr>
                <w:b/>
                <w:bCs/>
                <w:color w:val="000000"/>
                <w:sz w:val="16"/>
                <w:szCs w:val="16"/>
              </w:rPr>
            </w:pPr>
            <w:r w:rsidRPr="00DD37CC">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72B2D624" w14:textId="77777777" w:rsidR="00DD37CC" w:rsidRPr="00DD37CC" w:rsidRDefault="00DD37CC" w:rsidP="00DD37CC">
            <w:pPr>
              <w:rPr>
                <w:color w:val="000000"/>
                <w:sz w:val="16"/>
                <w:szCs w:val="16"/>
              </w:rPr>
            </w:pPr>
            <w:r w:rsidRPr="00DD37CC">
              <w:rPr>
                <w:color w:val="000000"/>
                <w:sz w:val="16"/>
                <w:szCs w:val="16"/>
              </w:rPr>
              <w:t>Численост на извънщатния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14:paraId="51CE2620" w14:textId="77777777" w:rsidR="00DD37CC" w:rsidRPr="00DD37CC" w:rsidRDefault="00DD37CC" w:rsidP="00DD37CC">
            <w:pPr>
              <w:jc w:val="right"/>
              <w:rPr>
                <w:color w:val="000000"/>
                <w:sz w:val="16"/>
                <w:szCs w:val="16"/>
              </w:rPr>
            </w:pPr>
            <w:r w:rsidRPr="00DD37CC">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C998DFC" w14:textId="77777777" w:rsidR="00DD37CC" w:rsidRPr="00DD37CC" w:rsidRDefault="00DD37CC" w:rsidP="00DD37CC">
            <w:pPr>
              <w:jc w:val="right"/>
              <w:rPr>
                <w:color w:val="000000"/>
                <w:sz w:val="16"/>
                <w:szCs w:val="16"/>
              </w:rPr>
            </w:pPr>
            <w:r w:rsidRPr="00DD37CC">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59E9001F" w14:textId="77777777" w:rsidR="00DD37CC" w:rsidRPr="00DD37CC" w:rsidRDefault="00DD37CC" w:rsidP="00DD37CC">
            <w:pPr>
              <w:jc w:val="right"/>
              <w:rPr>
                <w:color w:val="000000"/>
                <w:sz w:val="16"/>
                <w:szCs w:val="16"/>
              </w:rPr>
            </w:pPr>
            <w:r w:rsidRPr="00DD37CC">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AB67D9A" w14:textId="77777777" w:rsidR="00DD37CC" w:rsidRPr="00DD37CC" w:rsidRDefault="00DD37CC" w:rsidP="00DD37CC">
            <w:pPr>
              <w:jc w:val="right"/>
              <w:rPr>
                <w:color w:val="000000"/>
                <w:sz w:val="16"/>
                <w:szCs w:val="16"/>
              </w:rPr>
            </w:pPr>
            <w:r w:rsidRPr="00DD37CC">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25FD5CB5" w14:textId="77777777" w:rsidR="00DD37CC" w:rsidRPr="00DD37CC" w:rsidRDefault="00DD37CC" w:rsidP="00DD37CC">
            <w:pPr>
              <w:jc w:val="right"/>
              <w:rPr>
                <w:color w:val="000000"/>
                <w:sz w:val="16"/>
                <w:szCs w:val="16"/>
              </w:rPr>
            </w:pPr>
            <w:r w:rsidRPr="00DD37CC">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3DA447B" w14:textId="77777777" w:rsidR="00DD37CC" w:rsidRPr="00DD37CC" w:rsidRDefault="00DD37CC" w:rsidP="00DD37CC">
            <w:pPr>
              <w:jc w:val="right"/>
              <w:rPr>
                <w:color w:val="000000"/>
                <w:sz w:val="16"/>
                <w:szCs w:val="16"/>
              </w:rPr>
            </w:pPr>
            <w:r w:rsidRPr="00DD37CC">
              <w:rPr>
                <w:color w:val="000000"/>
                <w:sz w:val="16"/>
                <w:szCs w:val="16"/>
              </w:rPr>
              <w:t>0</w:t>
            </w:r>
          </w:p>
        </w:tc>
      </w:tr>
    </w:tbl>
    <w:p w14:paraId="79F29DFE" w14:textId="35946B75" w:rsidR="00DD37CC" w:rsidRDefault="00DD37CC" w:rsidP="00BB6E3B">
      <w:pPr>
        <w:jc w:val="both"/>
        <w:rPr>
          <w:b/>
          <w:sz w:val="24"/>
          <w:szCs w:val="24"/>
        </w:rPr>
      </w:pPr>
    </w:p>
    <w:p w14:paraId="19EB453E" w14:textId="1D36A8FF" w:rsidR="00DD37CC" w:rsidRDefault="00DD37CC" w:rsidP="00BB6E3B">
      <w:pPr>
        <w:jc w:val="both"/>
        <w:rPr>
          <w:b/>
          <w:sz w:val="24"/>
          <w:szCs w:val="24"/>
        </w:rPr>
      </w:pPr>
    </w:p>
    <w:p w14:paraId="54FE0D3C" w14:textId="77777777" w:rsidR="00DD37CC" w:rsidRPr="00A80FB7" w:rsidRDefault="00DD37CC" w:rsidP="00BB6E3B">
      <w:pPr>
        <w:jc w:val="both"/>
        <w:rPr>
          <w:b/>
          <w:sz w:val="24"/>
          <w:szCs w:val="24"/>
        </w:rPr>
      </w:pPr>
    </w:p>
    <w:p w14:paraId="606BD2F7" w14:textId="04D3EC9D" w:rsidR="00C87DF4" w:rsidRPr="002E34DD" w:rsidRDefault="00C87DF4" w:rsidP="00C87DF4">
      <w:pPr>
        <w:pStyle w:val="Heading2"/>
        <w:shd w:val="clear" w:color="auto" w:fill="CCFFCC"/>
        <w:spacing w:before="0"/>
        <w:rPr>
          <w:lang w:val="bg-BG"/>
        </w:rPr>
      </w:pPr>
      <w:bookmarkStart w:id="27" w:name="_Toc93076566"/>
      <w:bookmarkStart w:id="28" w:name="HeaderV3"/>
      <w:r w:rsidRPr="002E34DD">
        <w:rPr>
          <w:lang w:val="bg-BG"/>
        </w:rPr>
        <w:t xml:space="preserve">Програма </w:t>
      </w:r>
      <w:r w:rsidR="006B00D8">
        <w:rPr>
          <w:lang w:val="bg-BG"/>
        </w:rPr>
        <w:t>100.0</w:t>
      </w:r>
      <w:r>
        <w:rPr>
          <w:lang w:val="bg-BG"/>
        </w:rPr>
        <w:t>2.</w:t>
      </w:r>
      <w:r w:rsidR="006B00D8">
        <w:rPr>
          <w:lang w:val="bg-BG"/>
        </w:rPr>
        <w:t>0</w:t>
      </w:r>
      <w:r>
        <w:rPr>
          <w:lang w:val="bg-BG"/>
        </w:rPr>
        <w:t>1</w:t>
      </w:r>
      <w:r w:rsidRPr="002E34DD">
        <w:rPr>
          <w:lang w:val="bg-BG"/>
        </w:rPr>
        <w:t xml:space="preserve"> </w:t>
      </w:r>
      <w:r w:rsidR="00C574DB">
        <w:rPr>
          <w:lang w:val="bg-BG"/>
        </w:rPr>
        <w:t>„Публична дипломация</w:t>
      </w:r>
      <w:r w:rsidRPr="00BB59FB">
        <w:rPr>
          <w:lang w:val="bg-BG"/>
        </w:rPr>
        <w:t>”</w:t>
      </w:r>
      <w:bookmarkEnd w:id="27"/>
    </w:p>
    <w:p w14:paraId="23892DCA" w14:textId="77777777" w:rsidR="00C87DF4" w:rsidRPr="002E34DD" w:rsidRDefault="00C87DF4" w:rsidP="00C87DF4">
      <w:pPr>
        <w:ind w:firstLine="270"/>
        <w:rPr>
          <w:b/>
          <w:i/>
          <w:color w:val="0070C0"/>
          <w:sz w:val="24"/>
          <w:szCs w:val="24"/>
        </w:rPr>
      </w:pPr>
    </w:p>
    <w:bookmarkEnd w:id="28"/>
    <w:p w14:paraId="46FC1A51" w14:textId="77777777" w:rsidR="00E7266F" w:rsidRPr="00B07F68" w:rsidRDefault="00E7266F" w:rsidP="00E7266F">
      <w:pPr>
        <w:ind w:firstLine="270"/>
        <w:rPr>
          <w:i/>
          <w:iCs/>
          <w:sz w:val="24"/>
          <w:szCs w:val="24"/>
        </w:rPr>
      </w:pPr>
      <w:r w:rsidRPr="00B07F68">
        <w:rPr>
          <w:b/>
          <w:i/>
          <w:color w:val="0070C0"/>
          <w:sz w:val="24"/>
          <w:szCs w:val="24"/>
        </w:rPr>
        <w:t>Цели на програмата</w:t>
      </w:r>
    </w:p>
    <w:p w14:paraId="508A715D" w14:textId="77777777" w:rsidR="00E7266F" w:rsidRPr="00B07F68" w:rsidRDefault="00E7266F" w:rsidP="00E7266F">
      <w:pPr>
        <w:ind w:firstLine="284"/>
        <w:jc w:val="both"/>
        <w:rPr>
          <w:bCs/>
          <w:iCs/>
          <w:color w:val="0070C0"/>
          <w:sz w:val="24"/>
          <w:szCs w:val="24"/>
        </w:rPr>
      </w:pPr>
      <w:r w:rsidRPr="00B07F68">
        <w:rPr>
          <w:bCs/>
          <w:iCs/>
          <w:sz w:val="24"/>
          <w:szCs w:val="24"/>
        </w:rPr>
        <w:t xml:space="preserve">В рамките на тези програма се планират и осъществяват дейностите на Дипломатическия институт, във връзка със задачите му в подкрепа на дипломатическата служба. </w:t>
      </w:r>
    </w:p>
    <w:p w14:paraId="6A2BD1C0" w14:textId="77777777" w:rsidR="00E7266F" w:rsidRPr="00B07F68" w:rsidRDefault="00E7266F" w:rsidP="00E7266F">
      <w:pPr>
        <w:ind w:firstLine="284"/>
        <w:jc w:val="both"/>
        <w:rPr>
          <w:b/>
          <w:i/>
          <w:color w:val="0070C0"/>
          <w:sz w:val="24"/>
          <w:szCs w:val="24"/>
        </w:rPr>
      </w:pPr>
    </w:p>
    <w:p w14:paraId="2E1AB234" w14:textId="77777777" w:rsidR="00E7266F" w:rsidRPr="00B07F68" w:rsidRDefault="00E7266F" w:rsidP="00E7266F">
      <w:pPr>
        <w:ind w:firstLine="284"/>
        <w:jc w:val="both"/>
        <w:rPr>
          <w:sz w:val="24"/>
          <w:szCs w:val="24"/>
        </w:rPr>
      </w:pPr>
      <w:r w:rsidRPr="00B07F68">
        <w:rPr>
          <w:sz w:val="24"/>
          <w:szCs w:val="24"/>
        </w:rPr>
        <w:lastRenderedPageBreak/>
        <w:t xml:space="preserve">Сред основните цели на дейността на Дипломатическия институт могат да бъдат откроени:  </w:t>
      </w:r>
    </w:p>
    <w:p w14:paraId="51334D9B" w14:textId="77777777" w:rsidR="00E7266F" w:rsidRPr="00B07F68" w:rsidRDefault="00E7266F" w:rsidP="006C4772">
      <w:pPr>
        <w:numPr>
          <w:ilvl w:val="0"/>
          <w:numId w:val="17"/>
        </w:numPr>
        <w:ind w:left="0" w:firstLine="0"/>
        <w:jc w:val="both"/>
        <w:rPr>
          <w:sz w:val="24"/>
          <w:szCs w:val="24"/>
        </w:rPr>
      </w:pPr>
      <w:r w:rsidRPr="00B07F68">
        <w:rPr>
          <w:sz w:val="24"/>
          <w:szCs w:val="24"/>
        </w:rPr>
        <w:t>Популяризиране</w:t>
      </w:r>
      <w:r w:rsidRPr="00B07F68">
        <w:rPr>
          <w:sz w:val="24"/>
        </w:rPr>
        <w:t xml:space="preserve"> на </w:t>
      </w:r>
      <w:r w:rsidRPr="00B07F68">
        <w:rPr>
          <w:sz w:val="24"/>
          <w:szCs w:val="24"/>
        </w:rPr>
        <w:t>дейността</w:t>
      </w:r>
      <w:r w:rsidRPr="00B07F68">
        <w:rPr>
          <w:sz w:val="24"/>
        </w:rPr>
        <w:t xml:space="preserve"> на </w:t>
      </w:r>
      <w:r w:rsidRPr="00B07F68">
        <w:rPr>
          <w:sz w:val="24"/>
          <w:szCs w:val="24"/>
        </w:rPr>
        <w:t>Дипломатическия институт сред  държавите от ЮИЕ като партньор в процеса на подготовката им</w:t>
      </w:r>
      <w:r w:rsidRPr="00B07F68">
        <w:rPr>
          <w:sz w:val="24"/>
        </w:rPr>
        <w:t xml:space="preserve"> за </w:t>
      </w:r>
      <w:r w:rsidRPr="00B07F68">
        <w:rPr>
          <w:sz w:val="24"/>
          <w:szCs w:val="24"/>
        </w:rPr>
        <w:t>членство в ЕС;</w:t>
      </w:r>
    </w:p>
    <w:p w14:paraId="38350F8C" w14:textId="77777777" w:rsidR="00E7266F" w:rsidRPr="00B07F68" w:rsidRDefault="00E7266F" w:rsidP="006C4772">
      <w:pPr>
        <w:numPr>
          <w:ilvl w:val="0"/>
          <w:numId w:val="17"/>
        </w:numPr>
        <w:ind w:left="0" w:firstLine="0"/>
        <w:jc w:val="both"/>
        <w:rPr>
          <w:sz w:val="24"/>
          <w:szCs w:val="24"/>
        </w:rPr>
      </w:pPr>
      <w:r w:rsidRPr="00B07F68">
        <w:rPr>
          <w:sz w:val="24"/>
          <w:szCs w:val="24"/>
        </w:rPr>
        <w:t>Ефективно изпълнение на проектната дейност на Института и увеличаване броя на проектите и тематичния им кръг, в които ДИ участва;</w:t>
      </w:r>
    </w:p>
    <w:p w14:paraId="66A23856" w14:textId="77777777" w:rsidR="00E7266F" w:rsidRPr="00B07F68" w:rsidRDefault="00E7266F" w:rsidP="006C4772">
      <w:pPr>
        <w:numPr>
          <w:ilvl w:val="0"/>
          <w:numId w:val="17"/>
        </w:numPr>
        <w:ind w:left="0" w:firstLine="0"/>
        <w:jc w:val="both"/>
        <w:rPr>
          <w:sz w:val="24"/>
          <w:szCs w:val="24"/>
        </w:rPr>
      </w:pPr>
      <w:r w:rsidRPr="00B07F68">
        <w:rPr>
          <w:sz w:val="24"/>
          <w:szCs w:val="24"/>
        </w:rPr>
        <w:t>Повишаване на качеството и разширяване на актуалните теми за реализиране на изследователската дейност на ДИ;</w:t>
      </w:r>
    </w:p>
    <w:p w14:paraId="78582A35" w14:textId="77777777" w:rsidR="00E7266F" w:rsidRPr="00B07F68" w:rsidRDefault="00E7266F" w:rsidP="006C4772">
      <w:pPr>
        <w:numPr>
          <w:ilvl w:val="0"/>
          <w:numId w:val="17"/>
        </w:numPr>
        <w:ind w:left="0" w:firstLine="0"/>
        <w:jc w:val="both"/>
        <w:rPr>
          <w:sz w:val="24"/>
          <w:szCs w:val="24"/>
        </w:rPr>
      </w:pPr>
      <w:r w:rsidRPr="00B07F68">
        <w:rPr>
          <w:sz w:val="24"/>
          <w:szCs w:val="24"/>
        </w:rPr>
        <w:t>Представяне и популяризиране на българска и чуждестранна експертиза по важни външнополитически въпроси за България, чрез утвърждаване и засилване на издателската и информационната дейности;</w:t>
      </w:r>
    </w:p>
    <w:p w14:paraId="695833D4" w14:textId="77777777" w:rsidR="00E7266F" w:rsidRPr="00B07F68" w:rsidRDefault="00E7266F" w:rsidP="006C4772">
      <w:pPr>
        <w:numPr>
          <w:ilvl w:val="0"/>
          <w:numId w:val="17"/>
        </w:numPr>
        <w:ind w:left="0" w:firstLine="0"/>
        <w:jc w:val="both"/>
        <w:rPr>
          <w:sz w:val="24"/>
          <w:szCs w:val="24"/>
        </w:rPr>
      </w:pPr>
      <w:r w:rsidRPr="00B07F68">
        <w:rPr>
          <w:sz w:val="24"/>
          <w:szCs w:val="24"/>
        </w:rPr>
        <w:t>Участие на ДИ в европейски обучителни и изследователски формати и утвърждаване на позициите на ДИ в тях – EDP, ESDC, EUISS, форум на Директорите на дипломатически институти и академии -IFDT ;</w:t>
      </w:r>
    </w:p>
    <w:p w14:paraId="77C94087" w14:textId="77777777" w:rsidR="00E7266F" w:rsidRPr="00B07F68" w:rsidRDefault="00E7266F" w:rsidP="006C4772">
      <w:pPr>
        <w:numPr>
          <w:ilvl w:val="0"/>
          <w:numId w:val="17"/>
        </w:numPr>
        <w:ind w:left="0" w:firstLine="0"/>
        <w:jc w:val="both"/>
        <w:rPr>
          <w:sz w:val="24"/>
          <w:szCs w:val="24"/>
        </w:rPr>
      </w:pPr>
      <w:r w:rsidRPr="00B07F68">
        <w:rPr>
          <w:sz w:val="24"/>
          <w:szCs w:val="24"/>
        </w:rPr>
        <w:t>Публична дипломация - утвърждаване образа на ДИ като място за представяне на външнополитически гледни точки на български и международни експерти (публични събития; връзки с медиите, публикации на външнополитически анализи, издания и електронна платформа);</w:t>
      </w:r>
    </w:p>
    <w:p w14:paraId="7EBD6630" w14:textId="3ACA16A5" w:rsidR="00E7266F" w:rsidRPr="00B07F68" w:rsidRDefault="00E7266F" w:rsidP="006C4772">
      <w:pPr>
        <w:numPr>
          <w:ilvl w:val="0"/>
          <w:numId w:val="17"/>
        </w:numPr>
        <w:ind w:left="0" w:firstLine="0"/>
        <w:jc w:val="both"/>
        <w:rPr>
          <w:sz w:val="24"/>
          <w:szCs w:val="24"/>
          <w:lang w:eastAsia="x-none"/>
        </w:rPr>
      </w:pPr>
      <w:r w:rsidRPr="00B07F68">
        <w:rPr>
          <w:sz w:val="24"/>
          <w:szCs w:val="24"/>
          <w:lang w:eastAsia="x-none"/>
        </w:rPr>
        <w:t>Повишаване на специализираните</w:t>
      </w:r>
      <w:r w:rsidRPr="00B07F68">
        <w:rPr>
          <w:sz w:val="24"/>
        </w:rPr>
        <w:t xml:space="preserve"> знания и умения на представителите на </w:t>
      </w:r>
      <w:r w:rsidR="00CB7109" w:rsidRPr="00656CE1">
        <w:rPr>
          <w:bCs/>
          <w:iCs/>
          <w:sz w:val="24"/>
          <w:szCs w:val="24"/>
        </w:rPr>
        <w:t>други бюджетни организации</w:t>
      </w:r>
      <w:r w:rsidRPr="00B07F68">
        <w:rPr>
          <w:sz w:val="24"/>
        </w:rPr>
        <w:t>, чиято дейност е свързана с планиране и провеждане на външната политика на България</w:t>
      </w:r>
      <w:r w:rsidRPr="00B07F68">
        <w:rPr>
          <w:sz w:val="24"/>
          <w:szCs w:val="24"/>
          <w:lang w:eastAsia="x-none"/>
        </w:rPr>
        <w:t>;</w:t>
      </w:r>
    </w:p>
    <w:p w14:paraId="4306360D" w14:textId="77777777" w:rsidR="00E7266F" w:rsidRPr="00B07F68" w:rsidRDefault="00E7266F" w:rsidP="006C4772">
      <w:pPr>
        <w:numPr>
          <w:ilvl w:val="0"/>
          <w:numId w:val="17"/>
        </w:numPr>
        <w:ind w:left="0" w:firstLine="0"/>
        <w:jc w:val="both"/>
        <w:rPr>
          <w:sz w:val="24"/>
          <w:szCs w:val="24"/>
          <w:lang w:eastAsia="x-none"/>
        </w:rPr>
      </w:pPr>
      <w:r w:rsidRPr="00B07F68">
        <w:rPr>
          <w:sz w:val="24"/>
          <w:szCs w:val="24"/>
          <w:lang w:eastAsia="x-none"/>
        </w:rPr>
        <w:t>Утвърждаване на авторитета на ДИ като квалификационен център в България и региона, чиято дейност и резултати отговарят на най-добрите европейски стандарти за подготовка на професионалисти в сферата на дипломацията;</w:t>
      </w:r>
    </w:p>
    <w:p w14:paraId="605458E1" w14:textId="77777777" w:rsidR="00E7266F" w:rsidRPr="00B07F68" w:rsidRDefault="00E7266F" w:rsidP="006C4772">
      <w:pPr>
        <w:numPr>
          <w:ilvl w:val="0"/>
          <w:numId w:val="17"/>
        </w:numPr>
        <w:ind w:left="0" w:firstLine="0"/>
        <w:jc w:val="both"/>
        <w:rPr>
          <w:sz w:val="24"/>
          <w:szCs w:val="24"/>
          <w:lang w:eastAsia="x-none"/>
        </w:rPr>
      </w:pPr>
      <w:r w:rsidRPr="00B07F68">
        <w:rPr>
          <w:sz w:val="24"/>
          <w:szCs w:val="24"/>
          <w:lang w:eastAsia="x-none"/>
        </w:rPr>
        <w:t>Разширяване на мрежата от контакти и партньори на ДИ и институционалното му популяризиране;</w:t>
      </w:r>
    </w:p>
    <w:p w14:paraId="1EE28682" w14:textId="77777777" w:rsidR="00E7266F" w:rsidRPr="00B07F68" w:rsidRDefault="00E7266F" w:rsidP="006C4772">
      <w:pPr>
        <w:numPr>
          <w:ilvl w:val="0"/>
          <w:numId w:val="17"/>
        </w:numPr>
        <w:ind w:left="0" w:firstLine="0"/>
        <w:jc w:val="both"/>
        <w:rPr>
          <w:sz w:val="24"/>
          <w:szCs w:val="24"/>
          <w:lang w:eastAsia="x-none"/>
        </w:rPr>
      </w:pPr>
      <w:r w:rsidRPr="00B07F68">
        <w:rPr>
          <w:sz w:val="24"/>
          <w:szCs w:val="24"/>
          <w:lang w:eastAsia="x-none"/>
        </w:rPr>
        <w:t xml:space="preserve">Подпомагане процеса на </w:t>
      </w:r>
      <w:proofErr w:type="spellStart"/>
      <w:r w:rsidRPr="00B07F68">
        <w:rPr>
          <w:sz w:val="24"/>
          <w:szCs w:val="24"/>
          <w:lang w:eastAsia="x-none"/>
        </w:rPr>
        <w:t>промотиране</w:t>
      </w:r>
      <w:proofErr w:type="spellEnd"/>
      <w:r w:rsidRPr="00B07F68">
        <w:rPr>
          <w:sz w:val="24"/>
          <w:szCs w:val="24"/>
          <w:lang w:eastAsia="x-none"/>
        </w:rPr>
        <w:t>, планиране и провеждане на външната политика на България;</w:t>
      </w:r>
    </w:p>
    <w:p w14:paraId="734EE9BD" w14:textId="77777777" w:rsidR="00E7266F" w:rsidRPr="00B07F68" w:rsidRDefault="00E7266F" w:rsidP="006C4772">
      <w:pPr>
        <w:numPr>
          <w:ilvl w:val="0"/>
          <w:numId w:val="17"/>
        </w:numPr>
        <w:ind w:left="0" w:firstLine="0"/>
        <w:jc w:val="both"/>
        <w:rPr>
          <w:sz w:val="24"/>
          <w:szCs w:val="24"/>
          <w:lang w:eastAsia="x-none"/>
        </w:rPr>
      </w:pPr>
      <w:r w:rsidRPr="00B07F68">
        <w:rPr>
          <w:sz w:val="24"/>
          <w:szCs w:val="24"/>
          <w:lang w:eastAsia="x-none"/>
        </w:rPr>
        <w:t>Насърчаване на</w:t>
      </w:r>
      <w:r w:rsidRPr="00B07F68">
        <w:rPr>
          <w:sz w:val="24"/>
        </w:rPr>
        <w:t xml:space="preserve"> публичната дискусия по актуални външнополитически теми и приобщаване на българското гражданско общество и гражданските </w:t>
      </w:r>
      <w:r w:rsidRPr="00B07F68">
        <w:rPr>
          <w:sz w:val="24"/>
          <w:szCs w:val="24"/>
          <w:lang w:eastAsia="x-none"/>
        </w:rPr>
        <w:t>институции към външнополитическите позиции и действия на България;</w:t>
      </w:r>
    </w:p>
    <w:p w14:paraId="3569E090" w14:textId="77777777" w:rsidR="00E7266F" w:rsidRPr="00B07F68" w:rsidRDefault="00E7266F" w:rsidP="006C4772">
      <w:pPr>
        <w:numPr>
          <w:ilvl w:val="0"/>
          <w:numId w:val="17"/>
        </w:numPr>
        <w:ind w:left="0" w:firstLine="0"/>
        <w:jc w:val="both"/>
        <w:rPr>
          <w:sz w:val="24"/>
          <w:szCs w:val="24"/>
          <w:lang w:eastAsia="x-none"/>
        </w:rPr>
      </w:pPr>
      <w:r w:rsidRPr="00B07F68">
        <w:rPr>
          <w:sz w:val="24"/>
          <w:szCs w:val="24"/>
          <w:lang w:eastAsia="x-none"/>
        </w:rPr>
        <w:t xml:space="preserve">Подпомагане подготовката на Република България за присъединяването й към Организацията за икономическо сътрудничество и развитие (ОИСР);  </w:t>
      </w:r>
    </w:p>
    <w:p w14:paraId="39D8B32E" w14:textId="77777777" w:rsidR="00E7266F" w:rsidRPr="00B07F68" w:rsidRDefault="00E7266F" w:rsidP="006C4772">
      <w:pPr>
        <w:numPr>
          <w:ilvl w:val="0"/>
          <w:numId w:val="17"/>
        </w:numPr>
        <w:ind w:left="0" w:firstLine="0"/>
        <w:jc w:val="both"/>
        <w:rPr>
          <w:sz w:val="24"/>
          <w:szCs w:val="24"/>
          <w:lang w:eastAsia="x-none"/>
        </w:rPr>
      </w:pPr>
      <w:r w:rsidRPr="00B07F68">
        <w:rPr>
          <w:sz w:val="24"/>
          <w:szCs w:val="24"/>
          <w:lang w:eastAsia="x-none"/>
        </w:rPr>
        <w:t xml:space="preserve">Стимулиране  на научно-изследователски проекти с приложна стойност </w:t>
      </w:r>
      <w:r w:rsidRPr="00B07F68">
        <w:rPr>
          <w:sz w:val="24"/>
        </w:rPr>
        <w:t xml:space="preserve">за </w:t>
      </w:r>
      <w:r w:rsidRPr="00B07F68">
        <w:rPr>
          <w:sz w:val="24"/>
          <w:szCs w:val="24"/>
          <w:lang w:eastAsia="x-none"/>
        </w:rPr>
        <w:t>външнополитическата дейност на Р България;</w:t>
      </w:r>
    </w:p>
    <w:p w14:paraId="495EAE66" w14:textId="77777777" w:rsidR="00E7266F" w:rsidRPr="00B07F68" w:rsidRDefault="00E7266F" w:rsidP="006C4772">
      <w:pPr>
        <w:numPr>
          <w:ilvl w:val="0"/>
          <w:numId w:val="17"/>
        </w:numPr>
        <w:ind w:left="0" w:firstLine="0"/>
        <w:jc w:val="both"/>
        <w:rPr>
          <w:sz w:val="24"/>
          <w:szCs w:val="24"/>
        </w:rPr>
      </w:pPr>
      <w:r w:rsidRPr="00B07F68">
        <w:rPr>
          <w:sz w:val="24"/>
          <w:szCs w:val="24"/>
        </w:rPr>
        <w:t>Разширяване и засилване</w:t>
      </w:r>
      <w:r w:rsidRPr="00B07F68">
        <w:rPr>
          <w:sz w:val="24"/>
        </w:rPr>
        <w:t xml:space="preserve"> на </w:t>
      </w:r>
      <w:r w:rsidRPr="00B07F68">
        <w:rPr>
          <w:sz w:val="24"/>
          <w:szCs w:val="24"/>
        </w:rPr>
        <w:t>международното и национално сътрудничество на ДИ чрез обмен на експертиза;</w:t>
      </w:r>
    </w:p>
    <w:p w14:paraId="50554BDB" w14:textId="77777777" w:rsidR="00E7266F" w:rsidRPr="00B07F68" w:rsidRDefault="00E7266F" w:rsidP="006C4772">
      <w:pPr>
        <w:numPr>
          <w:ilvl w:val="0"/>
          <w:numId w:val="17"/>
        </w:numPr>
        <w:ind w:left="0" w:firstLine="0"/>
        <w:jc w:val="both"/>
        <w:rPr>
          <w:sz w:val="24"/>
          <w:szCs w:val="24"/>
        </w:rPr>
      </w:pPr>
      <w:r w:rsidRPr="00B07F68">
        <w:rPr>
          <w:sz w:val="24"/>
          <w:szCs w:val="24"/>
        </w:rPr>
        <w:t>Повишаване на специализираната квалификация на служителите в ДИ с оглед подобряване качеството и повишаване на броя на обучителните и публични дейности, както и участието им в реализацията на европейски и международни проекти.</w:t>
      </w:r>
    </w:p>
    <w:p w14:paraId="734BF15D" w14:textId="77777777" w:rsidR="00E7266F" w:rsidRPr="00B07F68" w:rsidRDefault="00E7266F" w:rsidP="00E7266F">
      <w:pPr>
        <w:jc w:val="both"/>
        <w:rPr>
          <w:color w:val="00B050"/>
          <w:sz w:val="24"/>
          <w:szCs w:val="24"/>
        </w:rPr>
      </w:pPr>
    </w:p>
    <w:p w14:paraId="437770B3" w14:textId="77777777" w:rsidR="00E7266F" w:rsidRPr="00B07F68" w:rsidRDefault="00E7266F" w:rsidP="00E7266F">
      <w:pPr>
        <w:ind w:firstLine="284"/>
        <w:jc w:val="both"/>
        <w:rPr>
          <w:b/>
          <w:i/>
          <w:color w:val="0070C0"/>
          <w:sz w:val="24"/>
          <w:szCs w:val="24"/>
        </w:rPr>
      </w:pPr>
      <w:r w:rsidRPr="00B07F68">
        <w:rPr>
          <w:b/>
          <w:i/>
          <w:color w:val="0070C0"/>
          <w:sz w:val="24"/>
          <w:szCs w:val="24"/>
        </w:rPr>
        <w:t xml:space="preserve">Предоставяни по програмата продукти/услуги </w:t>
      </w:r>
    </w:p>
    <w:p w14:paraId="582B5CDD" w14:textId="77777777" w:rsidR="00E7266F" w:rsidRPr="00B07F68" w:rsidRDefault="00E7266F" w:rsidP="00E7266F">
      <w:pPr>
        <w:ind w:firstLine="284"/>
        <w:jc w:val="both"/>
        <w:rPr>
          <w:sz w:val="24"/>
          <w:szCs w:val="24"/>
        </w:rPr>
      </w:pPr>
    </w:p>
    <w:p w14:paraId="12968253" w14:textId="77777777" w:rsidR="00E7266F" w:rsidRPr="00B07F68" w:rsidRDefault="00E7266F" w:rsidP="00E7266F">
      <w:pPr>
        <w:numPr>
          <w:ilvl w:val="0"/>
          <w:numId w:val="2"/>
        </w:numPr>
        <w:ind w:left="0" w:firstLine="284"/>
        <w:jc w:val="both"/>
        <w:rPr>
          <w:b/>
          <w:i/>
          <w:color w:val="0070C0"/>
          <w:sz w:val="24"/>
          <w:szCs w:val="24"/>
        </w:rPr>
      </w:pPr>
      <w:r w:rsidRPr="00B07F68">
        <w:rPr>
          <w:b/>
          <w:i/>
          <w:color w:val="0070C0"/>
          <w:sz w:val="24"/>
          <w:szCs w:val="24"/>
        </w:rPr>
        <w:t>Обучителни дейности</w:t>
      </w:r>
    </w:p>
    <w:p w14:paraId="33125D2E" w14:textId="77777777" w:rsidR="00E7266F" w:rsidRPr="00B07F68" w:rsidRDefault="00E7266F" w:rsidP="00E7266F">
      <w:pPr>
        <w:ind w:firstLine="284"/>
        <w:jc w:val="both"/>
        <w:rPr>
          <w:b/>
          <w:i/>
          <w:color w:val="943634"/>
          <w:sz w:val="24"/>
          <w:szCs w:val="24"/>
        </w:rPr>
      </w:pPr>
    </w:p>
    <w:p w14:paraId="628D7BEF" w14:textId="77777777" w:rsidR="00E7266F" w:rsidRPr="00B07F68" w:rsidRDefault="00E7266F" w:rsidP="00E7266F">
      <w:pPr>
        <w:ind w:firstLine="284"/>
        <w:jc w:val="both"/>
        <w:rPr>
          <w:b/>
          <w:i/>
          <w:color w:val="943634"/>
          <w:sz w:val="24"/>
          <w:szCs w:val="24"/>
        </w:rPr>
      </w:pPr>
      <w:r w:rsidRPr="00B07F68">
        <w:rPr>
          <w:b/>
          <w:i/>
          <w:color w:val="943634"/>
          <w:sz w:val="24"/>
          <w:szCs w:val="24"/>
        </w:rPr>
        <w:t>Резултати от предоставянето на продукта/услугата</w:t>
      </w:r>
    </w:p>
    <w:p w14:paraId="68D871F0" w14:textId="77777777" w:rsidR="00E7266F" w:rsidRPr="00656CE1" w:rsidRDefault="00E7266F" w:rsidP="006C4772">
      <w:pPr>
        <w:pStyle w:val="ListParagraph"/>
        <w:numPr>
          <w:ilvl w:val="0"/>
          <w:numId w:val="17"/>
        </w:numPr>
        <w:ind w:left="0" w:firstLine="284"/>
        <w:jc w:val="both"/>
        <w:rPr>
          <w:sz w:val="24"/>
          <w:szCs w:val="24"/>
        </w:rPr>
      </w:pPr>
      <w:r w:rsidRPr="00656CE1">
        <w:rPr>
          <w:bCs/>
          <w:iCs/>
          <w:sz w:val="24"/>
          <w:szCs w:val="24"/>
        </w:rPr>
        <w:lastRenderedPageBreak/>
        <w:t>Организиране и провеждане на обучения за повишаване на професионалната квалификация на служителите в други бюджетни организации, чиято дейност пряко е свързана с реализирането на външнополитически и външноикономически приоритети на страната</w:t>
      </w:r>
      <w:r>
        <w:rPr>
          <w:bCs/>
          <w:iCs/>
          <w:sz w:val="24"/>
          <w:szCs w:val="24"/>
        </w:rPr>
        <w:t>;</w:t>
      </w:r>
    </w:p>
    <w:p w14:paraId="5297F687" w14:textId="77777777" w:rsidR="00E7266F" w:rsidRPr="00656CE1" w:rsidRDefault="00E7266F" w:rsidP="006C4772">
      <w:pPr>
        <w:pStyle w:val="ListParagraph"/>
        <w:numPr>
          <w:ilvl w:val="0"/>
          <w:numId w:val="17"/>
        </w:numPr>
        <w:ind w:left="0" w:firstLine="284"/>
        <w:jc w:val="both"/>
        <w:rPr>
          <w:sz w:val="24"/>
          <w:szCs w:val="24"/>
        </w:rPr>
      </w:pPr>
      <w:r w:rsidRPr="00656CE1">
        <w:rPr>
          <w:bCs/>
          <w:iCs/>
          <w:sz w:val="24"/>
          <w:szCs w:val="24"/>
        </w:rPr>
        <w:t>Обучения по дипломация за служители на държавната администрация за повишаване на тяхната външнополитическа компетентност, чиято дейност е свързана с планиране и провеждане на външната политика на България</w:t>
      </w:r>
      <w:r>
        <w:rPr>
          <w:bCs/>
          <w:iCs/>
          <w:sz w:val="24"/>
          <w:szCs w:val="24"/>
        </w:rPr>
        <w:t>;</w:t>
      </w:r>
    </w:p>
    <w:p w14:paraId="2AD979ED" w14:textId="77777777" w:rsidR="00E7266F" w:rsidRPr="00B07F68" w:rsidRDefault="00E7266F" w:rsidP="006C4772">
      <w:pPr>
        <w:pStyle w:val="ListParagraph"/>
        <w:numPr>
          <w:ilvl w:val="0"/>
          <w:numId w:val="17"/>
        </w:numPr>
        <w:ind w:left="0" w:firstLine="284"/>
        <w:jc w:val="both"/>
        <w:rPr>
          <w:sz w:val="24"/>
          <w:szCs w:val="24"/>
        </w:rPr>
      </w:pPr>
      <w:r w:rsidRPr="00B07F68">
        <w:rPr>
          <w:bCs/>
          <w:iCs/>
          <w:sz w:val="24"/>
          <w:szCs w:val="24"/>
        </w:rPr>
        <w:t>Осигуряване и провеждане на дипломатически обучение за служители на чуждестранни дипломатически служби и чуждестранни държавни администрации, самостоятелно или съвместно с друга чуждестранна или международна организация или институция,</w:t>
      </w:r>
      <w:r w:rsidRPr="00B07F68">
        <w:t xml:space="preserve"> </w:t>
      </w:r>
      <w:r w:rsidRPr="00B07F68">
        <w:rPr>
          <w:sz w:val="24"/>
          <w:szCs w:val="24"/>
        </w:rPr>
        <w:t>като инструмент</w:t>
      </w:r>
      <w:r w:rsidRPr="00B07F68">
        <w:t xml:space="preserve"> </w:t>
      </w:r>
      <w:r w:rsidRPr="00B07F68">
        <w:rPr>
          <w:bCs/>
          <w:iCs/>
          <w:sz w:val="24"/>
          <w:szCs w:val="24"/>
        </w:rPr>
        <w:t>за представяне на външнополитически гледни точки на български и международни експерти и провокиране на дискусии по актуални международни въпроси</w:t>
      </w:r>
      <w:r w:rsidRPr="00B07F68">
        <w:rPr>
          <w:sz w:val="24"/>
          <w:szCs w:val="24"/>
        </w:rPr>
        <w:t>;</w:t>
      </w:r>
    </w:p>
    <w:p w14:paraId="74274D9D" w14:textId="77777777" w:rsidR="00E7266F" w:rsidRPr="00B07F68" w:rsidRDefault="00E7266F" w:rsidP="006C4772">
      <w:pPr>
        <w:numPr>
          <w:ilvl w:val="0"/>
          <w:numId w:val="17"/>
        </w:numPr>
        <w:ind w:left="0" w:firstLine="284"/>
        <w:jc w:val="both"/>
        <w:rPr>
          <w:sz w:val="24"/>
          <w:szCs w:val="24"/>
        </w:rPr>
      </w:pPr>
      <w:r w:rsidRPr="00B07F68">
        <w:rPr>
          <w:sz w:val="24"/>
          <w:szCs w:val="24"/>
        </w:rPr>
        <w:t>Повишаване на качеството и разширяване на тематичния кръг на изследователската дейност на ДИ;</w:t>
      </w:r>
    </w:p>
    <w:p w14:paraId="22D97C0B" w14:textId="77777777" w:rsidR="00E7266F" w:rsidRPr="00B07F68" w:rsidRDefault="00E7266F" w:rsidP="006C4772">
      <w:pPr>
        <w:numPr>
          <w:ilvl w:val="0"/>
          <w:numId w:val="17"/>
        </w:numPr>
        <w:ind w:left="0" w:firstLine="284"/>
        <w:jc w:val="both"/>
        <w:rPr>
          <w:sz w:val="24"/>
          <w:szCs w:val="24"/>
        </w:rPr>
      </w:pPr>
      <w:r w:rsidRPr="00B07F68">
        <w:rPr>
          <w:sz w:val="24"/>
          <w:szCs w:val="24"/>
        </w:rPr>
        <w:t xml:space="preserve">Разширяване на мрежата от контакти и партньори на ДИ на национално и международно ниво и институционалното му популяризиране, засилване на връзките с партньорите от Европейския съюз и със сродни институции извън него и особено със страните от Балканския и Черноморския региони. </w:t>
      </w:r>
    </w:p>
    <w:p w14:paraId="0C787D27" w14:textId="77777777" w:rsidR="00E7266F" w:rsidRPr="00B07F68" w:rsidRDefault="00E7266F" w:rsidP="00E7266F">
      <w:pPr>
        <w:ind w:firstLine="284"/>
        <w:jc w:val="both"/>
        <w:rPr>
          <w:sz w:val="24"/>
          <w:szCs w:val="24"/>
        </w:rPr>
      </w:pPr>
    </w:p>
    <w:p w14:paraId="0565FBC4" w14:textId="77777777" w:rsidR="00E7266F" w:rsidRPr="00B07F68" w:rsidRDefault="00E7266F" w:rsidP="00E7266F">
      <w:pPr>
        <w:ind w:firstLine="284"/>
        <w:jc w:val="both"/>
        <w:rPr>
          <w:b/>
          <w:i/>
          <w:color w:val="943634"/>
          <w:sz w:val="24"/>
          <w:szCs w:val="24"/>
        </w:rPr>
      </w:pPr>
      <w:r w:rsidRPr="00B07F68">
        <w:rPr>
          <w:b/>
          <w:i/>
          <w:color w:val="943634"/>
          <w:sz w:val="24"/>
          <w:szCs w:val="24"/>
        </w:rPr>
        <w:t>Дейности за предоставяне на продукта/услугата</w:t>
      </w:r>
    </w:p>
    <w:p w14:paraId="34784354" w14:textId="77777777" w:rsidR="00E7266F" w:rsidRPr="00B07F68" w:rsidRDefault="00E7266F" w:rsidP="00E7266F">
      <w:pPr>
        <w:numPr>
          <w:ilvl w:val="0"/>
          <w:numId w:val="11"/>
        </w:numPr>
        <w:ind w:left="0" w:firstLine="284"/>
        <w:jc w:val="both"/>
        <w:rPr>
          <w:sz w:val="24"/>
          <w:szCs w:val="24"/>
        </w:rPr>
      </w:pPr>
      <w:r w:rsidRPr="00B07F68">
        <w:rPr>
          <w:sz w:val="24"/>
          <w:szCs w:val="24"/>
        </w:rPr>
        <w:t>Организиране и провеждане на специализирани курсове.</w:t>
      </w:r>
    </w:p>
    <w:p w14:paraId="04BBBF0B" w14:textId="77777777" w:rsidR="00E7266F" w:rsidRPr="00B07F68" w:rsidRDefault="00E7266F" w:rsidP="00E7266F">
      <w:pPr>
        <w:numPr>
          <w:ilvl w:val="0"/>
          <w:numId w:val="11"/>
        </w:numPr>
        <w:ind w:left="0" w:firstLine="284"/>
        <w:jc w:val="both"/>
        <w:rPr>
          <w:sz w:val="24"/>
          <w:szCs w:val="24"/>
        </w:rPr>
      </w:pPr>
      <w:r w:rsidRPr="00B07F68">
        <w:rPr>
          <w:sz w:val="24"/>
          <w:szCs w:val="24"/>
        </w:rPr>
        <w:t>Обучение за чуждестранни дипломати.</w:t>
      </w:r>
    </w:p>
    <w:p w14:paraId="62CF5875" w14:textId="77777777" w:rsidR="00E7266F" w:rsidRPr="00B07F68" w:rsidRDefault="00E7266F" w:rsidP="00E7266F">
      <w:pPr>
        <w:numPr>
          <w:ilvl w:val="0"/>
          <w:numId w:val="11"/>
        </w:numPr>
        <w:ind w:left="0" w:firstLine="284"/>
        <w:jc w:val="both"/>
        <w:rPr>
          <w:sz w:val="24"/>
          <w:szCs w:val="24"/>
        </w:rPr>
      </w:pPr>
      <w:r w:rsidRPr="00B07F68">
        <w:rPr>
          <w:sz w:val="24"/>
          <w:szCs w:val="24"/>
        </w:rPr>
        <w:t>Проектна дейност.</w:t>
      </w:r>
    </w:p>
    <w:p w14:paraId="478171DF" w14:textId="77777777" w:rsidR="00E7266F" w:rsidRPr="00B07F68" w:rsidRDefault="00E7266F" w:rsidP="00E7266F">
      <w:pPr>
        <w:numPr>
          <w:ilvl w:val="0"/>
          <w:numId w:val="11"/>
        </w:numPr>
        <w:ind w:left="0" w:firstLine="284"/>
        <w:jc w:val="both"/>
        <w:rPr>
          <w:sz w:val="24"/>
          <w:szCs w:val="24"/>
        </w:rPr>
      </w:pPr>
      <w:r w:rsidRPr="00B07F68">
        <w:rPr>
          <w:sz w:val="24"/>
          <w:szCs w:val="24"/>
        </w:rPr>
        <w:t>Изследователска дейност.</w:t>
      </w:r>
    </w:p>
    <w:p w14:paraId="4BFA4B08" w14:textId="77777777" w:rsidR="00E7266F" w:rsidRPr="00B07F68" w:rsidRDefault="00E7266F" w:rsidP="00E7266F">
      <w:pPr>
        <w:numPr>
          <w:ilvl w:val="0"/>
          <w:numId w:val="11"/>
        </w:numPr>
        <w:ind w:left="0" w:firstLine="284"/>
        <w:jc w:val="both"/>
        <w:rPr>
          <w:sz w:val="24"/>
          <w:szCs w:val="24"/>
        </w:rPr>
      </w:pPr>
      <w:r w:rsidRPr="00B07F68">
        <w:rPr>
          <w:sz w:val="24"/>
          <w:szCs w:val="24"/>
        </w:rPr>
        <w:t xml:space="preserve">Посредничество между български и чуждестранни </w:t>
      </w:r>
      <w:proofErr w:type="spellStart"/>
      <w:r w:rsidRPr="00B07F68">
        <w:rPr>
          <w:sz w:val="24"/>
          <w:szCs w:val="24"/>
        </w:rPr>
        <w:t>тинк</w:t>
      </w:r>
      <w:proofErr w:type="spellEnd"/>
      <w:r w:rsidRPr="00B07F68">
        <w:rPr>
          <w:sz w:val="24"/>
          <w:szCs w:val="24"/>
        </w:rPr>
        <w:t>-танкове в рамките на инициативата „16 + 1”.</w:t>
      </w:r>
    </w:p>
    <w:p w14:paraId="5C1D55A2" w14:textId="77777777" w:rsidR="00E7266F" w:rsidRPr="00B07F68" w:rsidRDefault="00E7266F" w:rsidP="00E7266F">
      <w:pPr>
        <w:numPr>
          <w:ilvl w:val="0"/>
          <w:numId w:val="11"/>
        </w:numPr>
        <w:ind w:left="0" w:firstLine="284"/>
        <w:jc w:val="both"/>
        <w:rPr>
          <w:sz w:val="24"/>
          <w:szCs w:val="24"/>
        </w:rPr>
      </w:pPr>
      <w:r w:rsidRPr="00B07F68">
        <w:rPr>
          <w:sz w:val="24"/>
          <w:szCs w:val="24"/>
        </w:rPr>
        <w:t>Организиране и провеждане на международни конференции „България-кандидат за ОИСР“.</w:t>
      </w:r>
    </w:p>
    <w:p w14:paraId="6C6B1EFC" w14:textId="77777777" w:rsidR="00E7266F" w:rsidRPr="00B07F68" w:rsidRDefault="00E7266F" w:rsidP="00E7266F">
      <w:pPr>
        <w:numPr>
          <w:ilvl w:val="0"/>
          <w:numId w:val="11"/>
        </w:numPr>
        <w:ind w:left="0" w:firstLine="284"/>
        <w:jc w:val="both"/>
        <w:rPr>
          <w:sz w:val="24"/>
          <w:szCs w:val="24"/>
        </w:rPr>
      </w:pPr>
      <w:r w:rsidRPr="00B07F68">
        <w:rPr>
          <w:sz w:val="24"/>
          <w:szCs w:val="24"/>
        </w:rPr>
        <w:t>Системна работа по реализиране на проекти финансирани в рамките на Българската официална помощ за развитие.</w:t>
      </w:r>
    </w:p>
    <w:p w14:paraId="6490A268" w14:textId="77777777" w:rsidR="00E7266F" w:rsidRPr="00B07F68" w:rsidRDefault="00E7266F" w:rsidP="00E7266F">
      <w:pPr>
        <w:ind w:firstLine="284"/>
        <w:jc w:val="both"/>
        <w:rPr>
          <w:sz w:val="24"/>
          <w:szCs w:val="24"/>
        </w:rPr>
      </w:pPr>
    </w:p>
    <w:p w14:paraId="1BB3492C" w14:textId="77777777" w:rsidR="00E7266F" w:rsidRPr="00B07F68" w:rsidRDefault="00E7266F" w:rsidP="00E7266F">
      <w:pPr>
        <w:numPr>
          <w:ilvl w:val="0"/>
          <w:numId w:val="2"/>
        </w:numPr>
        <w:ind w:left="0" w:firstLine="284"/>
        <w:jc w:val="both"/>
        <w:rPr>
          <w:b/>
          <w:i/>
          <w:color w:val="0070C0"/>
          <w:sz w:val="24"/>
          <w:szCs w:val="24"/>
        </w:rPr>
      </w:pPr>
      <w:r w:rsidRPr="00B07F68">
        <w:rPr>
          <w:b/>
          <w:i/>
          <w:color w:val="0070C0"/>
          <w:sz w:val="24"/>
          <w:szCs w:val="24"/>
        </w:rPr>
        <w:t xml:space="preserve">Публични дейности и сътрудничество </w:t>
      </w:r>
    </w:p>
    <w:p w14:paraId="480AEB36" w14:textId="77777777" w:rsidR="00E7266F" w:rsidRPr="00B07F68" w:rsidRDefault="00E7266F" w:rsidP="00E7266F">
      <w:pPr>
        <w:ind w:firstLine="284"/>
        <w:jc w:val="both"/>
        <w:rPr>
          <w:b/>
          <w:i/>
          <w:color w:val="943634"/>
          <w:sz w:val="24"/>
          <w:szCs w:val="24"/>
        </w:rPr>
      </w:pPr>
    </w:p>
    <w:p w14:paraId="65EE425E" w14:textId="77777777" w:rsidR="00E7266F" w:rsidRPr="00B07F68" w:rsidRDefault="00E7266F" w:rsidP="00E7266F">
      <w:pPr>
        <w:ind w:firstLine="284"/>
        <w:jc w:val="both"/>
        <w:rPr>
          <w:b/>
          <w:i/>
          <w:color w:val="943634"/>
          <w:sz w:val="24"/>
          <w:szCs w:val="24"/>
        </w:rPr>
      </w:pPr>
      <w:r w:rsidRPr="00B07F68">
        <w:rPr>
          <w:b/>
          <w:i/>
          <w:color w:val="943634"/>
          <w:sz w:val="24"/>
          <w:szCs w:val="24"/>
        </w:rPr>
        <w:t>Резултати от предоставянето на продукта/услугата</w:t>
      </w:r>
    </w:p>
    <w:p w14:paraId="0075027E" w14:textId="77777777" w:rsidR="00E7266F" w:rsidRPr="00B07F68" w:rsidRDefault="00E7266F" w:rsidP="00E7266F">
      <w:pPr>
        <w:numPr>
          <w:ilvl w:val="0"/>
          <w:numId w:val="10"/>
        </w:numPr>
        <w:ind w:left="0" w:firstLine="284"/>
        <w:jc w:val="both"/>
        <w:rPr>
          <w:sz w:val="24"/>
          <w:szCs w:val="24"/>
        </w:rPr>
      </w:pPr>
      <w:r w:rsidRPr="00B07F68">
        <w:rPr>
          <w:sz w:val="24"/>
          <w:szCs w:val="24"/>
        </w:rPr>
        <w:t>Повишаване на степента на доверие към дипломатическата служба и изграждане на отношения на диалог между нея и гражданското общество.</w:t>
      </w:r>
    </w:p>
    <w:p w14:paraId="23ED564B" w14:textId="77777777" w:rsidR="00E7266F" w:rsidRPr="00B07F68" w:rsidRDefault="00E7266F" w:rsidP="00E7266F">
      <w:pPr>
        <w:numPr>
          <w:ilvl w:val="0"/>
          <w:numId w:val="10"/>
        </w:numPr>
        <w:ind w:left="0" w:firstLine="284"/>
        <w:jc w:val="both"/>
        <w:rPr>
          <w:sz w:val="24"/>
          <w:szCs w:val="24"/>
        </w:rPr>
      </w:pPr>
      <w:r w:rsidRPr="00B07F68">
        <w:rPr>
          <w:sz w:val="24"/>
          <w:szCs w:val="24"/>
        </w:rPr>
        <w:t xml:space="preserve">Насърчаване на публичната дискусия по актуални </w:t>
      </w:r>
      <w:r w:rsidRPr="00B07F68">
        <w:rPr>
          <w:sz w:val="24"/>
        </w:rPr>
        <w:t xml:space="preserve">външнополитически </w:t>
      </w:r>
      <w:r w:rsidRPr="00B07F68">
        <w:rPr>
          <w:sz w:val="24"/>
          <w:szCs w:val="24"/>
        </w:rPr>
        <w:t>теми.</w:t>
      </w:r>
    </w:p>
    <w:p w14:paraId="63144FC4" w14:textId="77777777" w:rsidR="00E7266F" w:rsidRPr="00B07F68" w:rsidRDefault="00E7266F" w:rsidP="00E7266F">
      <w:pPr>
        <w:numPr>
          <w:ilvl w:val="0"/>
          <w:numId w:val="10"/>
        </w:numPr>
        <w:ind w:left="0" w:firstLine="284"/>
        <w:jc w:val="both"/>
        <w:rPr>
          <w:sz w:val="24"/>
        </w:rPr>
      </w:pPr>
      <w:r w:rsidRPr="00B07F68">
        <w:rPr>
          <w:sz w:val="24"/>
        </w:rPr>
        <w:t>Установяване и поддържане на постоянен публичен диалог между институциите, генериращи и реализиращи външната политика на България и гражданското общество</w:t>
      </w:r>
      <w:r w:rsidRPr="00B07F68">
        <w:rPr>
          <w:sz w:val="24"/>
          <w:szCs w:val="24"/>
        </w:rPr>
        <w:t>.</w:t>
      </w:r>
    </w:p>
    <w:p w14:paraId="1D44F35A" w14:textId="77777777" w:rsidR="00E7266F" w:rsidRPr="00B07F68" w:rsidRDefault="00E7266F" w:rsidP="00E7266F">
      <w:pPr>
        <w:numPr>
          <w:ilvl w:val="0"/>
          <w:numId w:val="10"/>
        </w:numPr>
        <w:ind w:left="0" w:firstLine="284"/>
        <w:jc w:val="both"/>
        <w:rPr>
          <w:sz w:val="24"/>
          <w:szCs w:val="24"/>
        </w:rPr>
      </w:pPr>
      <w:r w:rsidRPr="00B07F68">
        <w:rPr>
          <w:sz w:val="24"/>
          <w:szCs w:val="24"/>
        </w:rPr>
        <w:t>Разработване на стратегически анализи и експертни становища, концепции и прогнози по актуални теми.</w:t>
      </w:r>
    </w:p>
    <w:p w14:paraId="79387718" w14:textId="77777777" w:rsidR="00E7266F" w:rsidRPr="00B07F68" w:rsidRDefault="00E7266F" w:rsidP="00E7266F">
      <w:pPr>
        <w:numPr>
          <w:ilvl w:val="0"/>
          <w:numId w:val="10"/>
        </w:numPr>
        <w:ind w:left="0" w:firstLine="284"/>
        <w:jc w:val="both"/>
        <w:rPr>
          <w:sz w:val="24"/>
          <w:szCs w:val="24"/>
        </w:rPr>
      </w:pPr>
      <w:r w:rsidRPr="00B07F68">
        <w:rPr>
          <w:sz w:val="24"/>
          <w:szCs w:val="24"/>
        </w:rPr>
        <w:t>Разширяване на мрежата от партньорства на Дипломатическия институт.</w:t>
      </w:r>
    </w:p>
    <w:p w14:paraId="063DC4CA" w14:textId="77777777" w:rsidR="00E7266F" w:rsidRPr="00B07F68" w:rsidRDefault="00E7266F" w:rsidP="00E7266F">
      <w:pPr>
        <w:ind w:firstLine="284"/>
        <w:jc w:val="both"/>
        <w:rPr>
          <w:b/>
          <w:i/>
          <w:color w:val="943634"/>
          <w:sz w:val="24"/>
          <w:szCs w:val="24"/>
        </w:rPr>
      </w:pPr>
    </w:p>
    <w:p w14:paraId="0AB3309C" w14:textId="77777777" w:rsidR="00E7266F" w:rsidRPr="00B07F68" w:rsidRDefault="00E7266F" w:rsidP="00E7266F">
      <w:pPr>
        <w:ind w:firstLine="284"/>
        <w:jc w:val="both"/>
        <w:rPr>
          <w:b/>
          <w:i/>
          <w:color w:val="943634"/>
          <w:sz w:val="24"/>
          <w:szCs w:val="24"/>
        </w:rPr>
      </w:pPr>
      <w:r w:rsidRPr="00B07F68">
        <w:rPr>
          <w:b/>
          <w:i/>
          <w:color w:val="943634"/>
          <w:sz w:val="24"/>
          <w:szCs w:val="24"/>
        </w:rPr>
        <w:t>Дейности за предоставяне на продукта/услугата</w:t>
      </w:r>
    </w:p>
    <w:p w14:paraId="175C7F21" w14:textId="77777777" w:rsidR="00E7266F" w:rsidRPr="00B07F68" w:rsidRDefault="00E7266F" w:rsidP="00E7266F">
      <w:pPr>
        <w:numPr>
          <w:ilvl w:val="0"/>
          <w:numId w:val="12"/>
        </w:numPr>
        <w:tabs>
          <w:tab w:val="left" w:pos="709"/>
        </w:tabs>
        <w:ind w:left="0" w:firstLine="284"/>
        <w:jc w:val="both"/>
        <w:rPr>
          <w:sz w:val="24"/>
          <w:szCs w:val="24"/>
        </w:rPr>
      </w:pPr>
      <w:r w:rsidRPr="00B07F68">
        <w:rPr>
          <w:sz w:val="24"/>
          <w:szCs w:val="24"/>
        </w:rPr>
        <w:t>Публични лекции.</w:t>
      </w:r>
    </w:p>
    <w:p w14:paraId="5285E024" w14:textId="77777777" w:rsidR="00E7266F" w:rsidRPr="00B07F68" w:rsidRDefault="00E7266F" w:rsidP="00E7266F">
      <w:pPr>
        <w:numPr>
          <w:ilvl w:val="0"/>
          <w:numId w:val="12"/>
        </w:numPr>
        <w:tabs>
          <w:tab w:val="left" w:pos="709"/>
        </w:tabs>
        <w:suppressAutoHyphens/>
        <w:ind w:left="0" w:firstLine="284"/>
        <w:jc w:val="both"/>
        <w:rPr>
          <w:sz w:val="24"/>
          <w:szCs w:val="24"/>
        </w:rPr>
      </w:pPr>
      <w:r w:rsidRPr="00B07F68">
        <w:rPr>
          <w:sz w:val="24"/>
          <w:szCs w:val="24"/>
        </w:rPr>
        <w:lastRenderedPageBreak/>
        <w:t>Сътрудничества – международни семинари и конференции, форуми, съвместни работни срещи.</w:t>
      </w:r>
    </w:p>
    <w:p w14:paraId="74F4A608" w14:textId="77777777" w:rsidR="00E7266F" w:rsidRPr="00B07F68" w:rsidRDefault="00E7266F" w:rsidP="00E7266F">
      <w:pPr>
        <w:numPr>
          <w:ilvl w:val="0"/>
          <w:numId w:val="12"/>
        </w:numPr>
        <w:tabs>
          <w:tab w:val="left" w:pos="709"/>
        </w:tabs>
        <w:suppressAutoHyphens/>
        <w:ind w:left="0" w:firstLine="284"/>
        <w:jc w:val="both"/>
        <w:rPr>
          <w:sz w:val="24"/>
          <w:szCs w:val="24"/>
        </w:rPr>
      </w:pPr>
      <w:r w:rsidRPr="00B07F68">
        <w:rPr>
          <w:sz w:val="24"/>
          <w:szCs w:val="24"/>
        </w:rPr>
        <w:t xml:space="preserve">Конкурси за есе за студенти и ученици по актуални външнополитически и международни теми. </w:t>
      </w:r>
    </w:p>
    <w:p w14:paraId="689282C1" w14:textId="77777777" w:rsidR="00E7266F" w:rsidRPr="00B07F68" w:rsidRDefault="00E7266F" w:rsidP="00E7266F">
      <w:pPr>
        <w:numPr>
          <w:ilvl w:val="0"/>
          <w:numId w:val="12"/>
        </w:numPr>
        <w:tabs>
          <w:tab w:val="left" w:pos="709"/>
        </w:tabs>
        <w:suppressAutoHyphens/>
        <w:ind w:left="0" w:firstLine="284"/>
        <w:jc w:val="both"/>
        <w:rPr>
          <w:sz w:val="24"/>
          <w:szCs w:val="24"/>
        </w:rPr>
      </w:pPr>
      <w:r w:rsidRPr="00B07F68">
        <w:rPr>
          <w:sz w:val="24"/>
          <w:szCs w:val="24"/>
        </w:rPr>
        <w:t>Поддържане на интернет страницата на ДИ на три езика.</w:t>
      </w:r>
    </w:p>
    <w:p w14:paraId="57AF1E13" w14:textId="77777777" w:rsidR="00E7266F" w:rsidRPr="00B07F68" w:rsidRDefault="00E7266F" w:rsidP="00E7266F">
      <w:pPr>
        <w:numPr>
          <w:ilvl w:val="0"/>
          <w:numId w:val="12"/>
        </w:numPr>
        <w:tabs>
          <w:tab w:val="left" w:pos="709"/>
        </w:tabs>
        <w:suppressAutoHyphens/>
        <w:ind w:left="0" w:firstLine="284"/>
        <w:jc w:val="both"/>
        <w:rPr>
          <w:sz w:val="24"/>
          <w:szCs w:val="24"/>
        </w:rPr>
      </w:pPr>
      <w:r w:rsidRPr="00B07F68">
        <w:rPr>
          <w:sz w:val="24"/>
          <w:szCs w:val="24"/>
        </w:rPr>
        <w:t>Поддържане и обновяване на електронната платформа на сп. Дипломация.</w:t>
      </w:r>
    </w:p>
    <w:p w14:paraId="74219152" w14:textId="77777777" w:rsidR="00E7266F" w:rsidRPr="00B07F68" w:rsidRDefault="00E7266F" w:rsidP="00E7266F">
      <w:pPr>
        <w:numPr>
          <w:ilvl w:val="0"/>
          <w:numId w:val="12"/>
        </w:numPr>
        <w:tabs>
          <w:tab w:val="left" w:pos="709"/>
        </w:tabs>
        <w:suppressAutoHyphens/>
        <w:ind w:left="0" w:firstLine="284"/>
        <w:jc w:val="both"/>
        <w:rPr>
          <w:sz w:val="24"/>
          <w:szCs w:val="24"/>
        </w:rPr>
      </w:pPr>
      <w:r w:rsidRPr="00B07F68">
        <w:rPr>
          <w:sz w:val="24"/>
          <w:szCs w:val="24"/>
        </w:rPr>
        <w:t>Издателска дейност – издания, насочени към чуждестранната публика.</w:t>
      </w:r>
    </w:p>
    <w:p w14:paraId="46D0EF80" w14:textId="77777777" w:rsidR="00E7266F" w:rsidRPr="00B07F68" w:rsidRDefault="00E7266F" w:rsidP="00E7266F">
      <w:pPr>
        <w:numPr>
          <w:ilvl w:val="0"/>
          <w:numId w:val="12"/>
        </w:numPr>
        <w:tabs>
          <w:tab w:val="left" w:pos="709"/>
        </w:tabs>
        <w:suppressAutoHyphens/>
        <w:ind w:left="0" w:firstLine="284"/>
        <w:jc w:val="both"/>
        <w:rPr>
          <w:sz w:val="24"/>
          <w:szCs w:val="24"/>
        </w:rPr>
      </w:pPr>
      <w:r w:rsidRPr="00B07F68">
        <w:rPr>
          <w:sz w:val="24"/>
          <w:szCs w:val="24"/>
        </w:rPr>
        <w:t>Организация на международни събития – публични лекции, конференции и др.</w:t>
      </w:r>
    </w:p>
    <w:p w14:paraId="5880CCF4" w14:textId="77777777" w:rsidR="00E7266F" w:rsidRPr="00B07F68" w:rsidRDefault="00E7266F" w:rsidP="00E7266F">
      <w:pPr>
        <w:numPr>
          <w:ilvl w:val="0"/>
          <w:numId w:val="12"/>
        </w:numPr>
        <w:tabs>
          <w:tab w:val="left" w:pos="709"/>
        </w:tabs>
        <w:suppressAutoHyphens/>
        <w:ind w:left="0" w:firstLine="284"/>
        <w:jc w:val="both"/>
        <w:rPr>
          <w:sz w:val="24"/>
          <w:szCs w:val="24"/>
        </w:rPr>
      </w:pPr>
      <w:r w:rsidRPr="00B07F68">
        <w:rPr>
          <w:sz w:val="24"/>
          <w:szCs w:val="24"/>
        </w:rPr>
        <w:t>Актуализиране и разширяване на библиотечния фонд на ДИ.</w:t>
      </w:r>
    </w:p>
    <w:p w14:paraId="6043831B" w14:textId="77777777" w:rsidR="00E7266F" w:rsidRPr="00B07F68" w:rsidRDefault="00E7266F" w:rsidP="00E7266F">
      <w:pPr>
        <w:numPr>
          <w:ilvl w:val="0"/>
          <w:numId w:val="12"/>
        </w:numPr>
        <w:tabs>
          <w:tab w:val="left" w:pos="709"/>
        </w:tabs>
        <w:suppressAutoHyphens/>
        <w:ind w:left="0" w:firstLine="284"/>
        <w:jc w:val="both"/>
        <w:rPr>
          <w:sz w:val="24"/>
          <w:szCs w:val="24"/>
        </w:rPr>
      </w:pPr>
      <w:r w:rsidRPr="00B07F68">
        <w:rPr>
          <w:sz w:val="24"/>
          <w:szCs w:val="24"/>
        </w:rPr>
        <w:t xml:space="preserve">Иницииране на </w:t>
      </w:r>
      <w:proofErr w:type="spellStart"/>
      <w:r w:rsidRPr="00B07F68">
        <w:rPr>
          <w:sz w:val="24"/>
          <w:szCs w:val="24"/>
        </w:rPr>
        <w:t>алумни</w:t>
      </w:r>
      <w:proofErr w:type="spellEnd"/>
      <w:r w:rsidRPr="00B07F68">
        <w:rPr>
          <w:sz w:val="24"/>
          <w:szCs w:val="24"/>
        </w:rPr>
        <w:t xml:space="preserve"> клубове на чуждестранни курсисти с подкрепата на българските посолства в съответните страни.</w:t>
      </w:r>
    </w:p>
    <w:p w14:paraId="1909942E" w14:textId="77777777" w:rsidR="00E7266F" w:rsidRPr="00B07F68" w:rsidRDefault="00E7266F" w:rsidP="00E7266F">
      <w:pPr>
        <w:jc w:val="both"/>
        <w:rPr>
          <w:sz w:val="24"/>
          <w:szCs w:val="24"/>
        </w:rPr>
      </w:pPr>
    </w:p>
    <w:p w14:paraId="1F86555F" w14:textId="77777777" w:rsidR="00E7266F" w:rsidRPr="00B07F68" w:rsidRDefault="00E7266F" w:rsidP="00E7266F">
      <w:pPr>
        <w:shd w:val="clear" w:color="auto" w:fill="FFFFFF"/>
        <w:ind w:right="15"/>
        <w:jc w:val="both"/>
        <w:rPr>
          <w:b/>
          <w:sz w:val="24"/>
          <w:lang w:val="en-US"/>
        </w:rPr>
      </w:pPr>
      <w:r w:rsidRPr="00B07F68">
        <w:rPr>
          <w:b/>
          <w:sz w:val="24"/>
        </w:rPr>
        <w:t>Организационни структури, участващи в програмата</w:t>
      </w:r>
      <w:r w:rsidRPr="00B07F68">
        <w:rPr>
          <w:b/>
          <w:sz w:val="24"/>
          <w:lang w:val="en-US"/>
        </w:rPr>
        <w:t xml:space="preserve">: </w:t>
      </w:r>
    </w:p>
    <w:p w14:paraId="7F85DAE0" w14:textId="77777777" w:rsidR="00E7266F" w:rsidRPr="002E34DD" w:rsidRDefault="00E7266F" w:rsidP="00E7266F">
      <w:pPr>
        <w:shd w:val="clear" w:color="auto" w:fill="FFFFFF"/>
        <w:ind w:right="15"/>
        <w:jc w:val="both"/>
        <w:rPr>
          <w:spacing w:val="-5"/>
          <w:sz w:val="24"/>
          <w:szCs w:val="24"/>
        </w:rPr>
      </w:pPr>
      <w:r w:rsidRPr="00B07F68">
        <w:rPr>
          <w:sz w:val="24"/>
        </w:rPr>
        <w:t>Водещо структурно звено:</w:t>
      </w:r>
      <w:r w:rsidRPr="00B07F68">
        <w:rPr>
          <w:b/>
          <w:sz w:val="24"/>
          <w:lang w:val="en-US"/>
        </w:rPr>
        <w:t xml:space="preserve"> </w:t>
      </w:r>
      <w:r w:rsidRPr="00B07F68">
        <w:rPr>
          <w:spacing w:val="-5"/>
          <w:sz w:val="24"/>
          <w:szCs w:val="24"/>
        </w:rPr>
        <w:t>Дипломатически институт; изпълнява се координирано с дирекция „Пресцентър“ и компетентните задгранични представителства.</w:t>
      </w:r>
    </w:p>
    <w:p w14:paraId="4D2ABA83" w14:textId="77777777" w:rsidR="00E7266F" w:rsidRPr="002E34DD" w:rsidRDefault="00E7266F" w:rsidP="00E7266F">
      <w:pPr>
        <w:shd w:val="clear" w:color="auto" w:fill="FFFFFF"/>
        <w:ind w:right="15"/>
        <w:jc w:val="both"/>
        <w:rPr>
          <w:spacing w:val="-6"/>
          <w:sz w:val="24"/>
          <w:szCs w:val="24"/>
        </w:rPr>
      </w:pPr>
    </w:p>
    <w:tbl>
      <w:tblPr>
        <w:tblpPr w:leftFromText="141" w:rightFromText="141" w:vertAnchor="page" w:horzAnchor="margin" w:tblpXSpec="center" w:tblpY="1"/>
        <w:tblW w:w="2942" w:type="dxa"/>
        <w:tblLayout w:type="fixed"/>
        <w:tblCellMar>
          <w:left w:w="70" w:type="dxa"/>
          <w:right w:w="70" w:type="dxa"/>
        </w:tblCellMar>
        <w:tblLook w:val="04A0" w:firstRow="1" w:lastRow="0" w:firstColumn="1" w:lastColumn="0" w:noHBand="0" w:noVBand="1"/>
      </w:tblPr>
      <w:tblGrid>
        <w:gridCol w:w="367"/>
        <w:gridCol w:w="1134"/>
        <w:gridCol w:w="791"/>
        <w:gridCol w:w="650"/>
      </w:tblGrid>
      <w:tr w:rsidR="00E7266F" w:rsidRPr="002E34DD" w14:paraId="69A497DC" w14:textId="77777777" w:rsidTr="00E7266F">
        <w:trPr>
          <w:trHeight w:val="315"/>
        </w:trPr>
        <w:tc>
          <w:tcPr>
            <w:tcW w:w="367" w:type="dxa"/>
            <w:vAlign w:val="center"/>
            <w:hideMark/>
          </w:tcPr>
          <w:p w14:paraId="7B42063C" w14:textId="77777777" w:rsidR="00E7266F" w:rsidRPr="002E34DD" w:rsidRDefault="00E7266F" w:rsidP="00E7266F">
            <w:pPr>
              <w:rPr>
                <w:b/>
                <w:bCs/>
                <w:color w:val="000000"/>
                <w:sz w:val="16"/>
                <w:szCs w:val="16"/>
              </w:rPr>
            </w:pPr>
          </w:p>
        </w:tc>
        <w:tc>
          <w:tcPr>
            <w:tcW w:w="1134" w:type="dxa"/>
            <w:shd w:val="clear" w:color="auto" w:fill="auto"/>
            <w:vAlign w:val="center"/>
            <w:hideMark/>
          </w:tcPr>
          <w:p w14:paraId="2EF6130D" w14:textId="77777777" w:rsidR="00E7266F" w:rsidRPr="002E34DD" w:rsidRDefault="00E7266F" w:rsidP="00E7266F">
            <w:pPr>
              <w:jc w:val="center"/>
              <w:rPr>
                <w:b/>
                <w:bCs/>
                <w:color w:val="000000"/>
                <w:sz w:val="16"/>
                <w:szCs w:val="16"/>
              </w:rPr>
            </w:pPr>
          </w:p>
        </w:tc>
        <w:tc>
          <w:tcPr>
            <w:tcW w:w="791" w:type="dxa"/>
            <w:shd w:val="clear" w:color="auto" w:fill="auto"/>
            <w:vAlign w:val="center"/>
            <w:hideMark/>
          </w:tcPr>
          <w:p w14:paraId="314598E3" w14:textId="77777777" w:rsidR="00E7266F" w:rsidRPr="002E34DD" w:rsidRDefault="00E7266F" w:rsidP="00E7266F">
            <w:pPr>
              <w:rPr>
                <w:b/>
                <w:bCs/>
                <w:color w:val="000000"/>
                <w:sz w:val="16"/>
                <w:szCs w:val="16"/>
              </w:rPr>
            </w:pPr>
          </w:p>
        </w:tc>
        <w:tc>
          <w:tcPr>
            <w:tcW w:w="650" w:type="dxa"/>
            <w:vAlign w:val="center"/>
            <w:hideMark/>
          </w:tcPr>
          <w:p w14:paraId="56071B06" w14:textId="77777777" w:rsidR="00E7266F" w:rsidRPr="002E34DD" w:rsidRDefault="00E7266F" w:rsidP="00E7266F">
            <w:pPr>
              <w:rPr>
                <w:b/>
                <w:bCs/>
                <w:color w:val="000000"/>
                <w:sz w:val="16"/>
                <w:szCs w:val="16"/>
              </w:rPr>
            </w:pPr>
          </w:p>
        </w:tc>
      </w:tr>
    </w:tbl>
    <w:p w14:paraId="6A62B53A" w14:textId="77777777" w:rsidR="00E7266F" w:rsidRPr="002E34DD" w:rsidRDefault="00E7266F" w:rsidP="00E7266F">
      <w:pPr>
        <w:shd w:val="clear" w:color="auto" w:fill="FFFFFF"/>
        <w:ind w:right="17"/>
        <w:jc w:val="both"/>
        <w:rPr>
          <w:b/>
          <w:bCs/>
          <w:spacing w:val="-5"/>
          <w:sz w:val="24"/>
          <w:szCs w:val="24"/>
        </w:rPr>
      </w:pPr>
      <w:r w:rsidRPr="002E34DD">
        <w:rPr>
          <w:b/>
          <w:bCs/>
          <w:spacing w:val="-5"/>
          <w:sz w:val="24"/>
          <w:szCs w:val="24"/>
        </w:rPr>
        <w:t>Целеви стойности по показателите за изпълнение</w:t>
      </w:r>
    </w:p>
    <w:p w14:paraId="67CF57E5" w14:textId="77777777" w:rsidR="00E7266F" w:rsidRPr="002E34DD" w:rsidRDefault="00E7266F" w:rsidP="00E7266F">
      <w:pPr>
        <w:shd w:val="clear" w:color="auto" w:fill="FFFFFF"/>
        <w:ind w:right="17"/>
        <w:jc w:val="both"/>
        <w:rPr>
          <w:b/>
          <w:bCs/>
          <w:spacing w:val="-5"/>
          <w:sz w:val="16"/>
          <w:szCs w:val="16"/>
        </w:rPr>
      </w:pPr>
      <w:r w:rsidRPr="002E34DD">
        <w:rPr>
          <w:b/>
          <w:bCs/>
          <w:spacing w:val="-5"/>
          <w:sz w:val="24"/>
          <w:szCs w:val="24"/>
        </w:rPr>
        <w:t xml:space="preserve"> </w:t>
      </w:r>
    </w:p>
    <w:p w14:paraId="186BE6A1" w14:textId="77777777" w:rsidR="00E7266F" w:rsidRPr="002E34DD" w:rsidRDefault="00E7266F" w:rsidP="00E7266F">
      <w:pPr>
        <w:shd w:val="clear" w:color="auto" w:fill="FFFFFF"/>
        <w:ind w:right="15"/>
        <w:jc w:val="both"/>
        <w:rPr>
          <w:b/>
          <w:bCs/>
          <w:spacing w:val="-5"/>
          <w:sz w:val="24"/>
          <w:szCs w:val="24"/>
        </w:rPr>
      </w:pPr>
    </w:p>
    <w:tbl>
      <w:tblPr>
        <w:tblW w:w="9976" w:type="dxa"/>
        <w:tblInd w:w="55" w:type="dxa"/>
        <w:tblCellMar>
          <w:left w:w="70" w:type="dxa"/>
          <w:right w:w="70" w:type="dxa"/>
        </w:tblCellMar>
        <w:tblLook w:val="0000" w:firstRow="0" w:lastRow="0" w:firstColumn="0" w:lastColumn="0" w:noHBand="0" w:noVBand="0"/>
      </w:tblPr>
      <w:tblGrid>
        <w:gridCol w:w="4043"/>
        <w:gridCol w:w="1685"/>
        <w:gridCol w:w="1295"/>
        <w:gridCol w:w="1559"/>
        <w:gridCol w:w="1394"/>
      </w:tblGrid>
      <w:tr w:rsidR="00E7266F" w:rsidRPr="002E34DD" w14:paraId="5D44DF98" w14:textId="77777777" w:rsidTr="00E7266F">
        <w:trPr>
          <w:trHeight w:val="393"/>
        </w:trPr>
        <w:tc>
          <w:tcPr>
            <w:tcW w:w="9976"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14:paraId="7E7B5A51" w14:textId="77777777" w:rsidR="00E7266F" w:rsidRPr="002E34DD" w:rsidRDefault="00E7266F" w:rsidP="00E7266F">
            <w:pPr>
              <w:jc w:val="center"/>
              <w:rPr>
                <w:b/>
                <w:bCs/>
                <w:sz w:val="16"/>
                <w:szCs w:val="16"/>
              </w:rPr>
            </w:pPr>
            <w:r w:rsidRPr="002E34DD">
              <w:rPr>
                <w:b/>
                <w:bCs/>
                <w:sz w:val="16"/>
                <w:szCs w:val="16"/>
              </w:rPr>
              <w:t>ПОКАЗАТЕЛИ ЗА ИЗПЪЛНЕНИЕ И ЦЕЛЕВИ СТОЙНОСТИ</w:t>
            </w:r>
          </w:p>
        </w:tc>
      </w:tr>
      <w:tr w:rsidR="00E7266F" w:rsidRPr="002E34DD" w14:paraId="05AA6238" w14:textId="77777777" w:rsidTr="006B00D8">
        <w:trPr>
          <w:trHeight w:val="239"/>
        </w:trPr>
        <w:tc>
          <w:tcPr>
            <w:tcW w:w="4043" w:type="dxa"/>
            <w:tcBorders>
              <w:top w:val="nil"/>
              <w:left w:val="single" w:sz="8" w:space="0" w:color="auto"/>
              <w:bottom w:val="single" w:sz="4" w:space="0" w:color="auto"/>
              <w:right w:val="single" w:sz="4" w:space="0" w:color="auto"/>
            </w:tcBorders>
            <w:shd w:val="clear" w:color="auto" w:fill="FFCC99"/>
            <w:vAlign w:val="center"/>
          </w:tcPr>
          <w:p w14:paraId="3642A1F6" w14:textId="77777777" w:rsidR="00E7266F" w:rsidRPr="002E34DD" w:rsidRDefault="00E7266F" w:rsidP="00E7266F">
            <w:pPr>
              <w:jc w:val="center"/>
              <w:rPr>
                <w:i/>
                <w:iCs/>
                <w:sz w:val="16"/>
                <w:szCs w:val="16"/>
              </w:rPr>
            </w:pPr>
            <w:r w:rsidRPr="002E34DD">
              <w:rPr>
                <w:i/>
                <w:iCs/>
                <w:sz w:val="16"/>
                <w:szCs w:val="16"/>
              </w:rPr>
              <w:t>Ползи/ефекти:</w:t>
            </w:r>
          </w:p>
        </w:tc>
        <w:tc>
          <w:tcPr>
            <w:tcW w:w="1685" w:type="dxa"/>
            <w:tcBorders>
              <w:top w:val="nil"/>
              <w:left w:val="nil"/>
              <w:bottom w:val="single" w:sz="4" w:space="0" w:color="auto"/>
              <w:right w:val="single" w:sz="4" w:space="0" w:color="auto"/>
            </w:tcBorders>
            <w:shd w:val="clear" w:color="auto" w:fill="FFCC99"/>
          </w:tcPr>
          <w:p w14:paraId="354C28BE" w14:textId="77777777" w:rsidR="00E7266F" w:rsidRPr="002E34DD" w:rsidRDefault="00E7266F" w:rsidP="00E7266F">
            <w:pPr>
              <w:jc w:val="center"/>
              <w:rPr>
                <w:sz w:val="16"/>
                <w:szCs w:val="16"/>
              </w:rPr>
            </w:pPr>
          </w:p>
        </w:tc>
        <w:tc>
          <w:tcPr>
            <w:tcW w:w="4248" w:type="dxa"/>
            <w:gridSpan w:val="3"/>
            <w:tcBorders>
              <w:top w:val="single" w:sz="4" w:space="0" w:color="auto"/>
              <w:left w:val="nil"/>
              <w:bottom w:val="single" w:sz="4" w:space="0" w:color="auto"/>
              <w:right w:val="single" w:sz="8" w:space="0" w:color="000000"/>
            </w:tcBorders>
            <w:shd w:val="clear" w:color="auto" w:fill="FFCC99"/>
          </w:tcPr>
          <w:p w14:paraId="45C3DAB6" w14:textId="77777777" w:rsidR="00E7266F" w:rsidRPr="002E34DD" w:rsidRDefault="00E7266F" w:rsidP="00E7266F">
            <w:pPr>
              <w:jc w:val="center"/>
              <w:rPr>
                <w:b/>
                <w:bCs/>
                <w:sz w:val="16"/>
                <w:szCs w:val="16"/>
              </w:rPr>
            </w:pPr>
            <w:r w:rsidRPr="002E34DD">
              <w:rPr>
                <w:b/>
                <w:bCs/>
                <w:sz w:val="16"/>
                <w:szCs w:val="16"/>
              </w:rPr>
              <w:t>Целева стойност</w:t>
            </w:r>
          </w:p>
        </w:tc>
      </w:tr>
      <w:tr w:rsidR="00E7266F" w:rsidRPr="002E34DD" w14:paraId="35CB04FC" w14:textId="77777777" w:rsidTr="006B00D8">
        <w:trPr>
          <w:trHeight w:val="421"/>
        </w:trPr>
        <w:tc>
          <w:tcPr>
            <w:tcW w:w="4043" w:type="dxa"/>
            <w:tcBorders>
              <w:top w:val="nil"/>
              <w:left w:val="single" w:sz="8" w:space="0" w:color="auto"/>
              <w:bottom w:val="single" w:sz="4" w:space="0" w:color="auto"/>
              <w:right w:val="single" w:sz="4" w:space="0" w:color="auto"/>
            </w:tcBorders>
            <w:shd w:val="clear" w:color="auto" w:fill="FFCC99"/>
            <w:vAlign w:val="center"/>
          </w:tcPr>
          <w:p w14:paraId="7486B99C" w14:textId="77777777" w:rsidR="00E7266F" w:rsidRPr="002E34DD" w:rsidRDefault="00E7266F" w:rsidP="00E7266F">
            <w:pPr>
              <w:jc w:val="center"/>
              <w:rPr>
                <w:b/>
                <w:bCs/>
                <w:sz w:val="16"/>
                <w:szCs w:val="16"/>
              </w:rPr>
            </w:pPr>
            <w:r w:rsidRPr="002E34DD">
              <w:rPr>
                <w:b/>
                <w:bCs/>
                <w:sz w:val="16"/>
                <w:szCs w:val="16"/>
              </w:rPr>
              <w:t>Показатели за изпълнение</w:t>
            </w:r>
          </w:p>
        </w:tc>
        <w:tc>
          <w:tcPr>
            <w:tcW w:w="1685" w:type="dxa"/>
            <w:tcBorders>
              <w:top w:val="nil"/>
              <w:left w:val="nil"/>
              <w:bottom w:val="single" w:sz="4" w:space="0" w:color="auto"/>
              <w:right w:val="single" w:sz="4" w:space="0" w:color="auto"/>
            </w:tcBorders>
            <w:shd w:val="clear" w:color="auto" w:fill="FFCC99"/>
            <w:vAlign w:val="center"/>
          </w:tcPr>
          <w:p w14:paraId="6F8B8982" w14:textId="77777777" w:rsidR="00E7266F" w:rsidRPr="002E34DD" w:rsidRDefault="00E7266F" w:rsidP="00E7266F">
            <w:pPr>
              <w:jc w:val="center"/>
              <w:rPr>
                <w:b/>
                <w:bCs/>
                <w:sz w:val="16"/>
                <w:szCs w:val="16"/>
              </w:rPr>
            </w:pPr>
            <w:r w:rsidRPr="002E34DD">
              <w:rPr>
                <w:b/>
                <w:bCs/>
                <w:sz w:val="16"/>
                <w:szCs w:val="16"/>
              </w:rPr>
              <w:t>Мерна единица</w:t>
            </w:r>
          </w:p>
        </w:tc>
        <w:tc>
          <w:tcPr>
            <w:tcW w:w="1295" w:type="dxa"/>
            <w:tcBorders>
              <w:top w:val="nil"/>
              <w:left w:val="nil"/>
              <w:bottom w:val="single" w:sz="4" w:space="0" w:color="auto"/>
              <w:right w:val="single" w:sz="4" w:space="0" w:color="auto"/>
            </w:tcBorders>
            <w:shd w:val="clear" w:color="auto" w:fill="FFCC99"/>
            <w:vAlign w:val="center"/>
          </w:tcPr>
          <w:p w14:paraId="57273989" w14:textId="55C8CB8E" w:rsidR="00E7266F" w:rsidRPr="002E34DD" w:rsidRDefault="006B00D8" w:rsidP="00E7266F">
            <w:pPr>
              <w:jc w:val="center"/>
              <w:rPr>
                <w:b/>
                <w:bCs/>
                <w:iCs/>
                <w:sz w:val="16"/>
                <w:szCs w:val="16"/>
              </w:rPr>
            </w:pPr>
            <w:r>
              <w:rPr>
                <w:b/>
                <w:bCs/>
                <w:iCs/>
                <w:sz w:val="16"/>
                <w:szCs w:val="16"/>
              </w:rPr>
              <w:t>Проект</w:t>
            </w:r>
            <w:r w:rsidR="00E7266F" w:rsidRPr="002E34DD">
              <w:rPr>
                <w:b/>
                <w:bCs/>
                <w:iCs/>
                <w:sz w:val="16"/>
                <w:szCs w:val="16"/>
              </w:rPr>
              <w:t xml:space="preserve"> 2022 г.</w:t>
            </w:r>
          </w:p>
        </w:tc>
        <w:tc>
          <w:tcPr>
            <w:tcW w:w="1559" w:type="dxa"/>
            <w:tcBorders>
              <w:top w:val="nil"/>
              <w:left w:val="nil"/>
              <w:bottom w:val="single" w:sz="4" w:space="0" w:color="auto"/>
              <w:right w:val="single" w:sz="4" w:space="0" w:color="auto"/>
            </w:tcBorders>
            <w:shd w:val="clear" w:color="auto" w:fill="FFCC99"/>
            <w:vAlign w:val="center"/>
          </w:tcPr>
          <w:p w14:paraId="16D7199C" w14:textId="77777777" w:rsidR="00E7266F" w:rsidRPr="002E34DD" w:rsidRDefault="00E7266F" w:rsidP="00E7266F">
            <w:pPr>
              <w:jc w:val="center"/>
              <w:rPr>
                <w:b/>
                <w:bCs/>
                <w:iCs/>
                <w:sz w:val="16"/>
                <w:szCs w:val="16"/>
              </w:rPr>
            </w:pPr>
            <w:r w:rsidRPr="002E34DD">
              <w:rPr>
                <w:b/>
                <w:bCs/>
                <w:iCs/>
                <w:sz w:val="16"/>
                <w:szCs w:val="16"/>
              </w:rPr>
              <w:t>Прогноза 2023 г.</w:t>
            </w:r>
          </w:p>
        </w:tc>
        <w:tc>
          <w:tcPr>
            <w:tcW w:w="1394" w:type="dxa"/>
            <w:tcBorders>
              <w:top w:val="nil"/>
              <w:left w:val="nil"/>
              <w:bottom w:val="single" w:sz="4" w:space="0" w:color="auto"/>
              <w:right w:val="single" w:sz="8" w:space="0" w:color="auto"/>
            </w:tcBorders>
            <w:shd w:val="clear" w:color="auto" w:fill="FFCC99"/>
            <w:vAlign w:val="center"/>
          </w:tcPr>
          <w:p w14:paraId="54FE2B2B" w14:textId="77777777" w:rsidR="00E7266F" w:rsidRPr="002E34DD" w:rsidRDefault="00E7266F" w:rsidP="00E7266F">
            <w:pPr>
              <w:jc w:val="center"/>
              <w:rPr>
                <w:b/>
                <w:bCs/>
                <w:iCs/>
                <w:sz w:val="16"/>
                <w:szCs w:val="16"/>
              </w:rPr>
            </w:pPr>
            <w:r w:rsidRPr="002E34DD">
              <w:rPr>
                <w:b/>
                <w:bCs/>
                <w:iCs/>
                <w:sz w:val="16"/>
                <w:szCs w:val="16"/>
              </w:rPr>
              <w:t>Прогноза 2024 г.</w:t>
            </w:r>
          </w:p>
        </w:tc>
      </w:tr>
      <w:tr w:rsidR="00E7266F" w:rsidRPr="002E34DD" w14:paraId="55238472" w14:textId="77777777" w:rsidTr="006B00D8">
        <w:trPr>
          <w:trHeight w:val="239"/>
        </w:trPr>
        <w:tc>
          <w:tcPr>
            <w:tcW w:w="4043" w:type="dxa"/>
            <w:tcBorders>
              <w:top w:val="nil"/>
              <w:left w:val="single" w:sz="8" w:space="0" w:color="auto"/>
              <w:bottom w:val="single" w:sz="4" w:space="0" w:color="auto"/>
              <w:right w:val="single" w:sz="4" w:space="0" w:color="auto"/>
            </w:tcBorders>
            <w:shd w:val="clear" w:color="auto" w:fill="auto"/>
          </w:tcPr>
          <w:p w14:paraId="488B14C2" w14:textId="77777777" w:rsidR="00E7266F" w:rsidRPr="002E34DD" w:rsidRDefault="00E7266F" w:rsidP="00E7266F">
            <w:pPr>
              <w:jc w:val="center"/>
              <w:rPr>
                <w:b/>
                <w:sz w:val="16"/>
              </w:rPr>
            </w:pPr>
            <w:r w:rsidRPr="002E34DD">
              <w:t>Издателска дейност, информационни и презентационни дейности и продукти насочени към основните български и чуждестранни партньори и студенти - ДИ</w:t>
            </w:r>
          </w:p>
        </w:tc>
        <w:tc>
          <w:tcPr>
            <w:tcW w:w="1685" w:type="dxa"/>
            <w:tcBorders>
              <w:top w:val="nil"/>
              <w:left w:val="nil"/>
              <w:bottom w:val="single" w:sz="4" w:space="0" w:color="auto"/>
              <w:right w:val="single" w:sz="4" w:space="0" w:color="auto"/>
            </w:tcBorders>
            <w:shd w:val="clear" w:color="auto" w:fill="auto"/>
          </w:tcPr>
          <w:p w14:paraId="1AA82ED2" w14:textId="77777777" w:rsidR="00E7266F" w:rsidRPr="002E34DD" w:rsidRDefault="00E7266F" w:rsidP="00E7266F">
            <w:pPr>
              <w:jc w:val="center"/>
              <w:rPr>
                <w:sz w:val="16"/>
                <w:szCs w:val="16"/>
              </w:rPr>
            </w:pPr>
            <w:r w:rsidRPr="002E34DD">
              <w:t>Брой</w:t>
            </w:r>
          </w:p>
        </w:tc>
        <w:tc>
          <w:tcPr>
            <w:tcW w:w="1295" w:type="dxa"/>
            <w:tcBorders>
              <w:top w:val="nil"/>
              <w:left w:val="nil"/>
              <w:bottom w:val="single" w:sz="4" w:space="0" w:color="auto"/>
              <w:right w:val="single" w:sz="4" w:space="0" w:color="auto"/>
            </w:tcBorders>
            <w:shd w:val="clear" w:color="auto" w:fill="auto"/>
          </w:tcPr>
          <w:p w14:paraId="4118E7AF" w14:textId="77777777" w:rsidR="00E7266F" w:rsidRPr="002E34DD" w:rsidRDefault="00E7266F" w:rsidP="00E7266F">
            <w:pPr>
              <w:jc w:val="center"/>
              <w:rPr>
                <w:sz w:val="16"/>
                <w:szCs w:val="16"/>
              </w:rPr>
            </w:pPr>
            <w:r w:rsidRPr="002E34DD">
              <w:t>6</w:t>
            </w:r>
          </w:p>
        </w:tc>
        <w:tc>
          <w:tcPr>
            <w:tcW w:w="1559" w:type="dxa"/>
            <w:tcBorders>
              <w:top w:val="nil"/>
              <w:left w:val="nil"/>
              <w:bottom w:val="single" w:sz="4" w:space="0" w:color="auto"/>
              <w:right w:val="single" w:sz="4" w:space="0" w:color="auto"/>
            </w:tcBorders>
            <w:shd w:val="clear" w:color="auto" w:fill="auto"/>
          </w:tcPr>
          <w:p w14:paraId="737D03A8" w14:textId="77777777" w:rsidR="00E7266F" w:rsidRPr="002E34DD" w:rsidRDefault="00E7266F" w:rsidP="00E7266F">
            <w:pPr>
              <w:jc w:val="center"/>
              <w:rPr>
                <w:sz w:val="16"/>
                <w:szCs w:val="16"/>
              </w:rPr>
            </w:pPr>
            <w:r w:rsidRPr="002E34DD">
              <w:t>6</w:t>
            </w:r>
          </w:p>
        </w:tc>
        <w:tc>
          <w:tcPr>
            <w:tcW w:w="1394" w:type="dxa"/>
            <w:tcBorders>
              <w:top w:val="nil"/>
              <w:left w:val="nil"/>
              <w:bottom w:val="single" w:sz="4" w:space="0" w:color="auto"/>
              <w:right w:val="single" w:sz="8" w:space="0" w:color="auto"/>
            </w:tcBorders>
            <w:shd w:val="clear" w:color="auto" w:fill="auto"/>
          </w:tcPr>
          <w:p w14:paraId="1E023121" w14:textId="77777777" w:rsidR="00E7266F" w:rsidRPr="002E34DD" w:rsidRDefault="00E7266F" w:rsidP="00E7266F">
            <w:pPr>
              <w:jc w:val="center"/>
              <w:rPr>
                <w:sz w:val="16"/>
                <w:szCs w:val="16"/>
              </w:rPr>
            </w:pPr>
            <w:r w:rsidRPr="002E34DD">
              <w:t>6</w:t>
            </w:r>
          </w:p>
        </w:tc>
      </w:tr>
      <w:tr w:rsidR="00E7266F" w:rsidRPr="002E34DD" w14:paraId="6F5D67B6" w14:textId="77777777" w:rsidTr="006B00D8">
        <w:trPr>
          <w:trHeight w:val="239"/>
        </w:trPr>
        <w:tc>
          <w:tcPr>
            <w:tcW w:w="4043" w:type="dxa"/>
            <w:tcBorders>
              <w:top w:val="nil"/>
              <w:left w:val="single" w:sz="8" w:space="0" w:color="auto"/>
              <w:bottom w:val="single" w:sz="4" w:space="0" w:color="auto"/>
              <w:right w:val="single" w:sz="4" w:space="0" w:color="auto"/>
            </w:tcBorders>
            <w:shd w:val="clear" w:color="auto" w:fill="auto"/>
          </w:tcPr>
          <w:p w14:paraId="4E9CF1DD" w14:textId="77777777" w:rsidR="00E7266F" w:rsidRPr="002E34DD" w:rsidRDefault="00E7266F" w:rsidP="00E7266F">
            <w:pPr>
              <w:jc w:val="both"/>
            </w:pPr>
            <w:r w:rsidRPr="002E34DD">
              <w:t xml:space="preserve">Изготвени дългосрочни външнополитически </w:t>
            </w:r>
          </w:p>
          <w:p w14:paraId="75F78D10" w14:textId="77777777" w:rsidR="00E7266F" w:rsidRPr="002E34DD" w:rsidRDefault="00E7266F" w:rsidP="00E7266F">
            <w:pPr>
              <w:jc w:val="center"/>
              <w:rPr>
                <w:b/>
                <w:sz w:val="16"/>
                <w:szCs w:val="16"/>
              </w:rPr>
            </w:pPr>
            <w:r w:rsidRPr="002E34DD">
              <w:t>концепции/стратегии по държави, по региони или по политики</w:t>
            </w:r>
          </w:p>
        </w:tc>
        <w:tc>
          <w:tcPr>
            <w:tcW w:w="1685" w:type="dxa"/>
            <w:tcBorders>
              <w:top w:val="nil"/>
              <w:left w:val="nil"/>
              <w:bottom w:val="single" w:sz="4" w:space="0" w:color="auto"/>
              <w:right w:val="single" w:sz="4" w:space="0" w:color="auto"/>
            </w:tcBorders>
            <w:shd w:val="clear" w:color="auto" w:fill="auto"/>
          </w:tcPr>
          <w:p w14:paraId="34EBA097" w14:textId="77777777" w:rsidR="00E7266F" w:rsidRPr="002E34DD" w:rsidRDefault="00E7266F" w:rsidP="00E7266F">
            <w:pPr>
              <w:jc w:val="center"/>
              <w:rPr>
                <w:sz w:val="16"/>
                <w:szCs w:val="16"/>
              </w:rPr>
            </w:pPr>
            <w:r w:rsidRPr="002E34DD">
              <w:t>Брой</w:t>
            </w:r>
          </w:p>
        </w:tc>
        <w:tc>
          <w:tcPr>
            <w:tcW w:w="1295" w:type="dxa"/>
            <w:tcBorders>
              <w:top w:val="nil"/>
              <w:left w:val="nil"/>
              <w:bottom w:val="single" w:sz="4" w:space="0" w:color="auto"/>
              <w:right w:val="single" w:sz="4" w:space="0" w:color="auto"/>
            </w:tcBorders>
            <w:shd w:val="clear" w:color="auto" w:fill="auto"/>
          </w:tcPr>
          <w:p w14:paraId="4E7C8B69" w14:textId="77777777" w:rsidR="00E7266F" w:rsidRPr="002E34DD" w:rsidRDefault="00E7266F" w:rsidP="00E7266F">
            <w:pPr>
              <w:jc w:val="center"/>
              <w:rPr>
                <w:sz w:val="16"/>
              </w:rPr>
            </w:pPr>
            <w:r w:rsidRPr="002E34DD">
              <w:t>8</w:t>
            </w:r>
          </w:p>
        </w:tc>
        <w:tc>
          <w:tcPr>
            <w:tcW w:w="1559" w:type="dxa"/>
            <w:tcBorders>
              <w:top w:val="nil"/>
              <w:left w:val="nil"/>
              <w:bottom w:val="single" w:sz="4" w:space="0" w:color="auto"/>
              <w:right w:val="single" w:sz="4" w:space="0" w:color="auto"/>
            </w:tcBorders>
            <w:shd w:val="clear" w:color="auto" w:fill="auto"/>
          </w:tcPr>
          <w:p w14:paraId="1AFD0AB9" w14:textId="77777777" w:rsidR="00E7266F" w:rsidRPr="002E34DD" w:rsidRDefault="00E7266F" w:rsidP="00E7266F">
            <w:pPr>
              <w:jc w:val="center"/>
              <w:rPr>
                <w:sz w:val="16"/>
              </w:rPr>
            </w:pPr>
            <w:r w:rsidRPr="002E34DD">
              <w:t>8</w:t>
            </w:r>
          </w:p>
        </w:tc>
        <w:tc>
          <w:tcPr>
            <w:tcW w:w="1394" w:type="dxa"/>
            <w:tcBorders>
              <w:top w:val="nil"/>
              <w:left w:val="nil"/>
              <w:bottom w:val="single" w:sz="4" w:space="0" w:color="auto"/>
              <w:right w:val="single" w:sz="8" w:space="0" w:color="auto"/>
            </w:tcBorders>
            <w:shd w:val="clear" w:color="auto" w:fill="auto"/>
          </w:tcPr>
          <w:p w14:paraId="78910AEF" w14:textId="77777777" w:rsidR="00E7266F" w:rsidRPr="002E34DD" w:rsidRDefault="00E7266F" w:rsidP="00E7266F">
            <w:pPr>
              <w:jc w:val="center"/>
              <w:rPr>
                <w:sz w:val="16"/>
              </w:rPr>
            </w:pPr>
            <w:r w:rsidRPr="002E34DD">
              <w:t>8</w:t>
            </w:r>
          </w:p>
        </w:tc>
      </w:tr>
      <w:tr w:rsidR="00E7266F" w:rsidRPr="002E34DD" w14:paraId="40BBC42E" w14:textId="77777777" w:rsidTr="006B00D8">
        <w:trPr>
          <w:trHeight w:val="253"/>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6D6098BE" w14:textId="77777777" w:rsidR="00E7266F" w:rsidRPr="002E34DD" w:rsidRDefault="00E7266F" w:rsidP="00E7266F">
            <w:pPr>
              <w:jc w:val="center"/>
            </w:pPr>
            <w:r w:rsidRPr="002E34DD">
              <w:t>Служители от държавната администрация, обучавани в програми на ДИ</w:t>
            </w:r>
          </w:p>
        </w:tc>
        <w:tc>
          <w:tcPr>
            <w:tcW w:w="1685" w:type="dxa"/>
            <w:tcBorders>
              <w:top w:val="single" w:sz="4" w:space="0" w:color="auto"/>
              <w:left w:val="nil"/>
              <w:bottom w:val="single" w:sz="4" w:space="0" w:color="auto"/>
              <w:right w:val="single" w:sz="4" w:space="0" w:color="auto"/>
            </w:tcBorders>
            <w:shd w:val="clear" w:color="auto" w:fill="auto"/>
          </w:tcPr>
          <w:p w14:paraId="2DD092F5" w14:textId="77777777" w:rsidR="00E7266F" w:rsidRPr="002E34DD" w:rsidRDefault="00E7266F" w:rsidP="00E7266F">
            <w:pPr>
              <w:jc w:val="center"/>
            </w:pPr>
            <w:r w:rsidRPr="002E34DD">
              <w:t>Брой</w:t>
            </w:r>
          </w:p>
        </w:tc>
        <w:tc>
          <w:tcPr>
            <w:tcW w:w="1295" w:type="dxa"/>
            <w:tcBorders>
              <w:top w:val="single" w:sz="4" w:space="0" w:color="auto"/>
              <w:left w:val="nil"/>
              <w:bottom w:val="single" w:sz="4" w:space="0" w:color="auto"/>
              <w:right w:val="single" w:sz="4" w:space="0" w:color="auto"/>
            </w:tcBorders>
            <w:shd w:val="clear" w:color="auto" w:fill="auto"/>
          </w:tcPr>
          <w:p w14:paraId="35A28411" w14:textId="77777777" w:rsidR="00E7266F" w:rsidRPr="002E34DD" w:rsidRDefault="00E7266F" w:rsidP="00E7266F">
            <w:pPr>
              <w:jc w:val="center"/>
            </w:pPr>
            <w:r w:rsidRPr="002E34DD">
              <w:t>550</w:t>
            </w:r>
          </w:p>
        </w:tc>
        <w:tc>
          <w:tcPr>
            <w:tcW w:w="1559" w:type="dxa"/>
            <w:tcBorders>
              <w:top w:val="single" w:sz="4" w:space="0" w:color="auto"/>
              <w:left w:val="nil"/>
              <w:bottom w:val="single" w:sz="4" w:space="0" w:color="auto"/>
              <w:right w:val="single" w:sz="4" w:space="0" w:color="auto"/>
            </w:tcBorders>
            <w:shd w:val="clear" w:color="auto" w:fill="auto"/>
          </w:tcPr>
          <w:p w14:paraId="36B14975" w14:textId="77777777" w:rsidR="00E7266F" w:rsidRPr="002E34DD" w:rsidRDefault="00E7266F" w:rsidP="00E7266F">
            <w:pPr>
              <w:jc w:val="center"/>
            </w:pPr>
            <w:r w:rsidRPr="002E34DD">
              <w:t>550</w:t>
            </w:r>
          </w:p>
        </w:tc>
        <w:tc>
          <w:tcPr>
            <w:tcW w:w="1394" w:type="dxa"/>
            <w:tcBorders>
              <w:top w:val="single" w:sz="4" w:space="0" w:color="auto"/>
              <w:left w:val="nil"/>
              <w:bottom w:val="single" w:sz="4" w:space="0" w:color="auto"/>
              <w:right w:val="single" w:sz="4" w:space="0" w:color="auto"/>
            </w:tcBorders>
            <w:shd w:val="clear" w:color="auto" w:fill="auto"/>
          </w:tcPr>
          <w:p w14:paraId="4A5BD9B5" w14:textId="77777777" w:rsidR="00E7266F" w:rsidRPr="002E34DD" w:rsidRDefault="00E7266F" w:rsidP="00E7266F">
            <w:pPr>
              <w:jc w:val="center"/>
            </w:pPr>
            <w:r w:rsidRPr="002E34DD">
              <w:t>550</w:t>
            </w:r>
          </w:p>
        </w:tc>
      </w:tr>
      <w:tr w:rsidR="00E7266F" w:rsidRPr="002E34DD" w14:paraId="7F199BA7" w14:textId="77777777" w:rsidTr="006B00D8">
        <w:trPr>
          <w:trHeight w:val="253"/>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6A64A615" w14:textId="77777777" w:rsidR="00E7266F" w:rsidRPr="002E34DD" w:rsidRDefault="00E7266F" w:rsidP="00E7266F">
            <w:pPr>
              <w:jc w:val="center"/>
              <w:rPr>
                <w:sz w:val="16"/>
              </w:rPr>
            </w:pPr>
            <w:r w:rsidRPr="002E34DD">
              <w:t>Стажантска програма - ДИ</w:t>
            </w:r>
          </w:p>
        </w:tc>
        <w:tc>
          <w:tcPr>
            <w:tcW w:w="1685" w:type="dxa"/>
            <w:tcBorders>
              <w:top w:val="single" w:sz="4" w:space="0" w:color="auto"/>
              <w:left w:val="nil"/>
              <w:bottom w:val="single" w:sz="4" w:space="0" w:color="auto"/>
              <w:right w:val="single" w:sz="4" w:space="0" w:color="auto"/>
            </w:tcBorders>
            <w:shd w:val="clear" w:color="auto" w:fill="auto"/>
          </w:tcPr>
          <w:p w14:paraId="32445257" w14:textId="77777777" w:rsidR="00E7266F" w:rsidRPr="002E34DD" w:rsidRDefault="00E7266F" w:rsidP="00E7266F">
            <w:pPr>
              <w:jc w:val="center"/>
              <w:rPr>
                <w:sz w:val="16"/>
                <w:szCs w:val="16"/>
              </w:rPr>
            </w:pPr>
            <w:r w:rsidRPr="002E34DD">
              <w:t>Брой</w:t>
            </w:r>
          </w:p>
        </w:tc>
        <w:tc>
          <w:tcPr>
            <w:tcW w:w="1295" w:type="dxa"/>
            <w:tcBorders>
              <w:top w:val="single" w:sz="4" w:space="0" w:color="auto"/>
              <w:left w:val="nil"/>
              <w:bottom w:val="single" w:sz="4" w:space="0" w:color="auto"/>
              <w:right w:val="single" w:sz="4" w:space="0" w:color="auto"/>
            </w:tcBorders>
            <w:shd w:val="clear" w:color="auto" w:fill="auto"/>
          </w:tcPr>
          <w:p w14:paraId="02179DDD" w14:textId="77777777" w:rsidR="00E7266F" w:rsidRPr="002E34DD" w:rsidRDefault="00E7266F" w:rsidP="00E7266F">
            <w:pPr>
              <w:jc w:val="center"/>
              <w:rPr>
                <w:sz w:val="16"/>
                <w:szCs w:val="16"/>
              </w:rPr>
            </w:pPr>
            <w:r w:rsidRPr="002E34DD">
              <w:t>50</w:t>
            </w:r>
          </w:p>
        </w:tc>
        <w:tc>
          <w:tcPr>
            <w:tcW w:w="1559" w:type="dxa"/>
            <w:tcBorders>
              <w:top w:val="single" w:sz="4" w:space="0" w:color="auto"/>
              <w:left w:val="nil"/>
              <w:bottom w:val="single" w:sz="4" w:space="0" w:color="auto"/>
              <w:right w:val="single" w:sz="4" w:space="0" w:color="auto"/>
            </w:tcBorders>
            <w:shd w:val="clear" w:color="auto" w:fill="auto"/>
          </w:tcPr>
          <w:p w14:paraId="5F0FDAFC" w14:textId="77777777" w:rsidR="00E7266F" w:rsidRPr="002E34DD" w:rsidRDefault="00E7266F" w:rsidP="00E7266F">
            <w:pPr>
              <w:jc w:val="center"/>
              <w:rPr>
                <w:sz w:val="16"/>
                <w:szCs w:val="16"/>
              </w:rPr>
            </w:pPr>
            <w:r w:rsidRPr="002E34DD">
              <w:t>60</w:t>
            </w:r>
          </w:p>
        </w:tc>
        <w:tc>
          <w:tcPr>
            <w:tcW w:w="1394" w:type="dxa"/>
            <w:tcBorders>
              <w:top w:val="single" w:sz="4" w:space="0" w:color="auto"/>
              <w:left w:val="nil"/>
              <w:bottom w:val="single" w:sz="4" w:space="0" w:color="auto"/>
              <w:right w:val="single" w:sz="4" w:space="0" w:color="auto"/>
            </w:tcBorders>
            <w:shd w:val="clear" w:color="auto" w:fill="auto"/>
          </w:tcPr>
          <w:p w14:paraId="7E50DC1F" w14:textId="77777777" w:rsidR="00E7266F" w:rsidRPr="002E34DD" w:rsidRDefault="00E7266F" w:rsidP="00E7266F">
            <w:pPr>
              <w:jc w:val="center"/>
              <w:rPr>
                <w:sz w:val="16"/>
                <w:szCs w:val="16"/>
              </w:rPr>
            </w:pPr>
            <w:r w:rsidRPr="002E34DD">
              <w:t>60</w:t>
            </w:r>
          </w:p>
        </w:tc>
      </w:tr>
      <w:tr w:rsidR="00E7266F" w:rsidRPr="002E34DD" w14:paraId="50F2CFCD" w14:textId="77777777" w:rsidTr="006B00D8">
        <w:trPr>
          <w:trHeight w:val="253"/>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14754264" w14:textId="77777777" w:rsidR="00E7266F" w:rsidRPr="002E34DD" w:rsidRDefault="00E7266F" w:rsidP="00E7266F">
            <w:pPr>
              <w:jc w:val="center"/>
              <w:rPr>
                <w:b/>
                <w:sz w:val="16"/>
              </w:rPr>
            </w:pPr>
            <w:r w:rsidRPr="002E34DD">
              <w:t>Подготвени национални и международни конференции, форуми и публични лекции у нас по основни външнополитически теми.</w:t>
            </w:r>
          </w:p>
        </w:tc>
        <w:tc>
          <w:tcPr>
            <w:tcW w:w="1685" w:type="dxa"/>
            <w:tcBorders>
              <w:top w:val="single" w:sz="4" w:space="0" w:color="auto"/>
              <w:left w:val="nil"/>
              <w:bottom w:val="single" w:sz="4" w:space="0" w:color="auto"/>
              <w:right w:val="single" w:sz="4" w:space="0" w:color="auto"/>
            </w:tcBorders>
            <w:shd w:val="clear" w:color="auto" w:fill="auto"/>
          </w:tcPr>
          <w:p w14:paraId="7180BF61" w14:textId="77777777" w:rsidR="00E7266F" w:rsidRPr="002E34DD" w:rsidRDefault="00E7266F" w:rsidP="00E7266F">
            <w:pPr>
              <w:jc w:val="center"/>
              <w:rPr>
                <w:sz w:val="16"/>
                <w:szCs w:val="16"/>
              </w:rPr>
            </w:pPr>
            <w:r w:rsidRPr="002E34DD">
              <w:t>Брой</w:t>
            </w:r>
          </w:p>
        </w:tc>
        <w:tc>
          <w:tcPr>
            <w:tcW w:w="1295" w:type="dxa"/>
            <w:tcBorders>
              <w:top w:val="single" w:sz="4" w:space="0" w:color="auto"/>
              <w:left w:val="nil"/>
              <w:bottom w:val="single" w:sz="4" w:space="0" w:color="auto"/>
              <w:right w:val="single" w:sz="4" w:space="0" w:color="auto"/>
            </w:tcBorders>
            <w:shd w:val="clear" w:color="auto" w:fill="auto"/>
          </w:tcPr>
          <w:p w14:paraId="733AF042" w14:textId="77777777" w:rsidR="00E7266F" w:rsidRPr="002E34DD" w:rsidRDefault="00E7266F" w:rsidP="00E7266F">
            <w:pPr>
              <w:jc w:val="center"/>
              <w:rPr>
                <w:sz w:val="16"/>
                <w:szCs w:val="16"/>
              </w:rPr>
            </w:pPr>
            <w:r w:rsidRPr="002E34DD">
              <w:t>15</w:t>
            </w:r>
          </w:p>
        </w:tc>
        <w:tc>
          <w:tcPr>
            <w:tcW w:w="1559" w:type="dxa"/>
            <w:tcBorders>
              <w:top w:val="single" w:sz="4" w:space="0" w:color="auto"/>
              <w:left w:val="nil"/>
              <w:bottom w:val="single" w:sz="4" w:space="0" w:color="auto"/>
              <w:right w:val="single" w:sz="4" w:space="0" w:color="auto"/>
            </w:tcBorders>
            <w:shd w:val="clear" w:color="auto" w:fill="auto"/>
          </w:tcPr>
          <w:p w14:paraId="37201647" w14:textId="77777777" w:rsidR="00E7266F" w:rsidRPr="002E34DD" w:rsidRDefault="00E7266F" w:rsidP="00E7266F">
            <w:pPr>
              <w:jc w:val="center"/>
              <w:rPr>
                <w:sz w:val="16"/>
                <w:szCs w:val="16"/>
              </w:rPr>
            </w:pPr>
            <w:r w:rsidRPr="002E34DD">
              <w:t>20</w:t>
            </w:r>
          </w:p>
        </w:tc>
        <w:tc>
          <w:tcPr>
            <w:tcW w:w="1394" w:type="dxa"/>
            <w:tcBorders>
              <w:top w:val="single" w:sz="4" w:space="0" w:color="auto"/>
              <w:left w:val="nil"/>
              <w:bottom w:val="single" w:sz="4" w:space="0" w:color="auto"/>
              <w:right w:val="single" w:sz="4" w:space="0" w:color="auto"/>
            </w:tcBorders>
            <w:shd w:val="clear" w:color="auto" w:fill="auto"/>
          </w:tcPr>
          <w:p w14:paraId="650376D6" w14:textId="77777777" w:rsidR="00E7266F" w:rsidRPr="002E34DD" w:rsidRDefault="00E7266F" w:rsidP="00E7266F">
            <w:pPr>
              <w:jc w:val="center"/>
              <w:rPr>
                <w:sz w:val="16"/>
                <w:szCs w:val="16"/>
              </w:rPr>
            </w:pPr>
            <w:r w:rsidRPr="002E34DD">
              <w:t>20</w:t>
            </w:r>
          </w:p>
        </w:tc>
      </w:tr>
      <w:tr w:rsidR="00E7266F" w:rsidRPr="002E34DD" w14:paraId="3575149E" w14:textId="77777777" w:rsidTr="006B00D8">
        <w:trPr>
          <w:trHeight w:val="253"/>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0E1AC012" w14:textId="77777777" w:rsidR="00E7266F" w:rsidRPr="002E34DD" w:rsidRDefault="00E7266F" w:rsidP="00E7266F">
            <w:pPr>
              <w:jc w:val="center"/>
            </w:pPr>
            <w:r w:rsidRPr="00C81E74">
              <w:t xml:space="preserve">Подготовка и провеждане на информационни кампании по приоритетите на българската външна политика, изготвяне не </w:t>
            </w:r>
            <w:proofErr w:type="spellStart"/>
            <w:r w:rsidRPr="00C81E74">
              <w:t>прессъобщения</w:t>
            </w:r>
            <w:proofErr w:type="spellEnd"/>
            <w:r w:rsidRPr="00C81E74">
              <w:t>, позиции, интервюта и др.</w:t>
            </w:r>
          </w:p>
        </w:tc>
        <w:tc>
          <w:tcPr>
            <w:tcW w:w="1685" w:type="dxa"/>
            <w:tcBorders>
              <w:top w:val="single" w:sz="4" w:space="0" w:color="auto"/>
              <w:left w:val="nil"/>
              <w:bottom w:val="single" w:sz="4" w:space="0" w:color="auto"/>
              <w:right w:val="single" w:sz="4" w:space="0" w:color="auto"/>
            </w:tcBorders>
            <w:shd w:val="clear" w:color="auto" w:fill="auto"/>
          </w:tcPr>
          <w:p w14:paraId="334728CA" w14:textId="77777777" w:rsidR="00E7266F" w:rsidRPr="002E34DD" w:rsidRDefault="00E7266F" w:rsidP="00E7266F">
            <w:pPr>
              <w:jc w:val="center"/>
            </w:pPr>
          </w:p>
        </w:tc>
        <w:tc>
          <w:tcPr>
            <w:tcW w:w="1295" w:type="dxa"/>
            <w:tcBorders>
              <w:top w:val="single" w:sz="4" w:space="0" w:color="auto"/>
              <w:left w:val="nil"/>
              <w:bottom w:val="single" w:sz="4" w:space="0" w:color="auto"/>
              <w:right w:val="single" w:sz="4" w:space="0" w:color="auto"/>
            </w:tcBorders>
            <w:shd w:val="clear" w:color="auto" w:fill="auto"/>
          </w:tcPr>
          <w:p w14:paraId="4BF49457" w14:textId="77777777" w:rsidR="00E7266F" w:rsidRPr="002E34DD" w:rsidRDefault="00E7266F" w:rsidP="00E7266F">
            <w:pPr>
              <w:jc w:val="center"/>
            </w:pPr>
            <w:r w:rsidRPr="00C81E74">
              <w:t>Постоянно</w:t>
            </w:r>
          </w:p>
        </w:tc>
        <w:tc>
          <w:tcPr>
            <w:tcW w:w="1559" w:type="dxa"/>
            <w:tcBorders>
              <w:top w:val="single" w:sz="4" w:space="0" w:color="auto"/>
              <w:left w:val="nil"/>
              <w:bottom w:val="single" w:sz="4" w:space="0" w:color="auto"/>
              <w:right w:val="single" w:sz="4" w:space="0" w:color="auto"/>
            </w:tcBorders>
            <w:shd w:val="clear" w:color="auto" w:fill="auto"/>
          </w:tcPr>
          <w:p w14:paraId="00EBA7F9" w14:textId="77777777" w:rsidR="00E7266F" w:rsidRPr="002E34DD" w:rsidRDefault="00E7266F" w:rsidP="00E7266F">
            <w:pPr>
              <w:jc w:val="center"/>
            </w:pPr>
            <w:r w:rsidRPr="00C81E74">
              <w:t>Постоянно</w:t>
            </w:r>
          </w:p>
        </w:tc>
        <w:tc>
          <w:tcPr>
            <w:tcW w:w="1394" w:type="dxa"/>
            <w:tcBorders>
              <w:top w:val="single" w:sz="4" w:space="0" w:color="auto"/>
              <w:left w:val="nil"/>
              <w:bottom w:val="single" w:sz="4" w:space="0" w:color="auto"/>
              <w:right w:val="single" w:sz="4" w:space="0" w:color="auto"/>
            </w:tcBorders>
            <w:shd w:val="clear" w:color="auto" w:fill="auto"/>
          </w:tcPr>
          <w:p w14:paraId="6B97B12E" w14:textId="77777777" w:rsidR="00E7266F" w:rsidRPr="002E34DD" w:rsidRDefault="00E7266F" w:rsidP="00E7266F">
            <w:pPr>
              <w:jc w:val="center"/>
            </w:pPr>
            <w:r w:rsidRPr="00C81E74">
              <w:t>Постоянно</w:t>
            </w:r>
          </w:p>
        </w:tc>
      </w:tr>
      <w:tr w:rsidR="00E7266F" w:rsidRPr="002E34DD" w14:paraId="1437CB4D" w14:textId="77777777" w:rsidTr="006B00D8">
        <w:trPr>
          <w:trHeight w:val="253"/>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67A4CDC8" w14:textId="77777777" w:rsidR="00E7266F" w:rsidRPr="002E34DD" w:rsidRDefault="00E7266F" w:rsidP="00E7266F">
            <w:pPr>
              <w:jc w:val="center"/>
            </w:pPr>
            <w:r w:rsidRPr="00C81E74">
              <w:t>Информационно поддържане на интернет страниците на МВнР и задграничните представителства, поддържане на присъствието на МВнР в социалните мрежи.</w:t>
            </w:r>
          </w:p>
        </w:tc>
        <w:tc>
          <w:tcPr>
            <w:tcW w:w="1685" w:type="dxa"/>
            <w:tcBorders>
              <w:top w:val="single" w:sz="4" w:space="0" w:color="auto"/>
              <w:left w:val="nil"/>
              <w:bottom w:val="single" w:sz="4" w:space="0" w:color="auto"/>
              <w:right w:val="single" w:sz="4" w:space="0" w:color="auto"/>
            </w:tcBorders>
            <w:shd w:val="clear" w:color="auto" w:fill="auto"/>
          </w:tcPr>
          <w:p w14:paraId="38777070" w14:textId="77777777" w:rsidR="00E7266F" w:rsidRPr="002E34DD" w:rsidRDefault="00E7266F" w:rsidP="00E7266F">
            <w:pPr>
              <w:jc w:val="center"/>
            </w:pPr>
          </w:p>
        </w:tc>
        <w:tc>
          <w:tcPr>
            <w:tcW w:w="1295" w:type="dxa"/>
            <w:tcBorders>
              <w:top w:val="single" w:sz="4" w:space="0" w:color="auto"/>
              <w:left w:val="nil"/>
              <w:bottom w:val="single" w:sz="4" w:space="0" w:color="auto"/>
              <w:right w:val="single" w:sz="4" w:space="0" w:color="auto"/>
            </w:tcBorders>
            <w:shd w:val="clear" w:color="auto" w:fill="auto"/>
          </w:tcPr>
          <w:p w14:paraId="5921390D" w14:textId="77777777" w:rsidR="00E7266F" w:rsidRPr="002E34DD" w:rsidRDefault="00E7266F" w:rsidP="00E7266F">
            <w:pPr>
              <w:jc w:val="center"/>
            </w:pPr>
            <w:r w:rsidRPr="00C81E74">
              <w:t>Постоянно</w:t>
            </w:r>
          </w:p>
        </w:tc>
        <w:tc>
          <w:tcPr>
            <w:tcW w:w="1559" w:type="dxa"/>
            <w:tcBorders>
              <w:top w:val="single" w:sz="4" w:space="0" w:color="auto"/>
              <w:left w:val="nil"/>
              <w:bottom w:val="single" w:sz="4" w:space="0" w:color="auto"/>
              <w:right w:val="single" w:sz="4" w:space="0" w:color="auto"/>
            </w:tcBorders>
            <w:shd w:val="clear" w:color="auto" w:fill="auto"/>
          </w:tcPr>
          <w:p w14:paraId="6A9682AF" w14:textId="77777777" w:rsidR="00E7266F" w:rsidRPr="002E34DD" w:rsidRDefault="00E7266F" w:rsidP="00E7266F">
            <w:pPr>
              <w:jc w:val="center"/>
            </w:pPr>
            <w:r w:rsidRPr="00C81E74">
              <w:t>Постоянно</w:t>
            </w:r>
          </w:p>
        </w:tc>
        <w:tc>
          <w:tcPr>
            <w:tcW w:w="1394" w:type="dxa"/>
            <w:tcBorders>
              <w:top w:val="single" w:sz="4" w:space="0" w:color="auto"/>
              <w:left w:val="nil"/>
              <w:bottom w:val="single" w:sz="4" w:space="0" w:color="auto"/>
              <w:right w:val="single" w:sz="4" w:space="0" w:color="auto"/>
            </w:tcBorders>
            <w:shd w:val="clear" w:color="auto" w:fill="auto"/>
          </w:tcPr>
          <w:p w14:paraId="2B20610C" w14:textId="77777777" w:rsidR="00E7266F" w:rsidRPr="002E34DD" w:rsidRDefault="00E7266F" w:rsidP="00E7266F">
            <w:pPr>
              <w:jc w:val="center"/>
            </w:pPr>
            <w:r w:rsidRPr="00C81E74">
              <w:t>Постоянно</w:t>
            </w:r>
          </w:p>
        </w:tc>
      </w:tr>
      <w:tr w:rsidR="00E7266F" w:rsidRPr="002E34DD" w14:paraId="5C8536F4" w14:textId="77777777" w:rsidTr="006B00D8">
        <w:trPr>
          <w:trHeight w:val="253"/>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3B7EF674" w14:textId="77777777" w:rsidR="00E7266F" w:rsidRPr="002E34DD" w:rsidRDefault="00E7266F" w:rsidP="00E7266F">
            <w:pPr>
              <w:jc w:val="center"/>
            </w:pPr>
            <w:r w:rsidRPr="00C81E74">
              <w:t>Изготвяне на медийни и мултимедийни продукти за целите на външната политика на Р България и дипломатическата служба, брошури за популяризиране на МВнР и дипломатическата служба в традиционната медийна среда, социални мрежи и извън тях.</w:t>
            </w:r>
          </w:p>
        </w:tc>
        <w:tc>
          <w:tcPr>
            <w:tcW w:w="1685" w:type="dxa"/>
            <w:tcBorders>
              <w:top w:val="single" w:sz="4" w:space="0" w:color="auto"/>
              <w:left w:val="nil"/>
              <w:bottom w:val="single" w:sz="4" w:space="0" w:color="auto"/>
              <w:right w:val="single" w:sz="4" w:space="0" w:color="auto"/>
            </w:tcBorders>
            <w:shd w:val="clear" w:color="auto" w:fill="auto"/>
          </w:tcPr>
          <w:p w14:paraId="10C1A3CC" w14:textId="77777777" w:rsidR="00E7266F" w:rsidRPr="002E34DD" w:rsidRDefault="00E7266F" w:rsidP="00E7266F">
            <w:pPr>
              <w:jc w:val="center"/>
            </w:pPr>
            <w:r w:rsidRPr="00C81E74">
              <w:t>Брой</w:t>
            </w:r>
          </w:p>
        </w:tc>
        <w:tc>
          <w:tcPr>
            <w:tcW w:w="1295" w:type="dxa"/>
            <w:tcBorders>
              <w:top w:val="single" w:sz="4" w:space="0" w:color="auto"/>
              <w:left w:val="nil"/>
              <w:bottom w:val="single" w:sz="4" w:space="0" w:color="auto"/>
              <w:right w:val="single" w:sz="4" w:space="0" w:color="auto"/>
            </w:tcBorders>
            <w:shd w:val="clear" w:color="auto" w:fill="auto"/>
          </w:tcPr>
          <w:p w14:paraId="6FB592E9" w14:textId="77777777" w:rsidR="00E7266F" w:rsidRPr="002E34DD" w:rsidRDefault="00E7266F" w:rsidP="00E7266F">
            <w:pPr>
              <w:jc w:val="center"/>
            </w:pPr>
            <w:r w:rsidRPr="00C81E74">
              <w:t>10</w:t>
            </w:r>
          </w:p>
        </w:tc>
        <w:tc>
          <w:tcPr>
            <w:tcW w:w="1559" w:type="dxa"/>
            <w:tcBorders>
              <w:top w:val="single" w:sz="4" w:space="0" w:color="auto"/>
              <w:left w:val="nil"/>
              <w:bottom w:val="single" w:sz="4" w:space="0" w:color="auto"/>
              <w:right w:val="single" w:sz="4" w:space="0" w:color="auto"/>
            </w:tcBorders>
            <w:shd w:val="clear" w:color="auto" w:fill="auto"/>
          </w:tcPr>
          <w:p w14:paraId="23D1F1A1" w14:textId="77777777" w:rsidR="00E7266F" w:rsidRPr="002E34DD" w:rsidRDefault="00E7266F" w:rsidP="00E7266F">
            <w:pPr>
              <w:jc w:val="center"/>
            </w:pPr>
            <w:r w:rsidRPr="00C81E74">
              <w:t>10</w:t>
            </w:r>
          </w:p>
        </w:tc>
        <w:tc>
          <w:tcPr>
            <w:tcW w:w="1394" w:type="dxa"/>
            <w:tcBorders>
              <w:top w:val="single" w:sz="4" w:space="0" w:color="auto"/>
              <w:left w:val="nil"/>
              <w:bottom w:val="single" w:sz="4" w:space="0" w:color="auto"/>
              <w:right w:val="single" w:sz="4" w:space="0" w:color="auto"/>
            </w:tcBorders>
            <w:shd w:val="clear" w:color="auto" w:fill="auto"/>
          </w:tcPr>
          <w:p w14:paraId="482F6011" w14:textId="77777777" w:rsidR="00E7266F" w:rsidRPr="002E34DD" w:rsidRDefault="00E7266F" w:rsidP="00E7266F">
            <w:pPr>
              <w:jc w:val="center"/>
            </w:pPr>
            <w:r w:rsidRPr="00C81E74">
              <w:t>10</w:t>
            </w:r>
          </w:p>
        </w:tc>
      </w:tr>
      <w:tr w:rsidR="00E7266F" w:rsidRPr="002E34DD" w14:paraId="6A833F97" w14:textId="77777777" w:rsidTr="006B00D8">
        <w:trPr>
          <w:trHeight w:val="253"/>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7D9A131E" w14:textId="77777777" w:rsidR="00E7266F" w:rsidRPr="002E34DD" w:rsidRDefault="00E7266F" w:rsidP="00E7266F">
            <w:pPr>
              <w:jc w:val="center"/>
            </w:pPr>
            <w:r w:rsidRPr="00C81E74">
              <w:t xml:space="preserve">Организиране на медийни събития – журналистически турове и срещи, с </w:t>
            </w:r>
            <w:r w:rsidRPr="00C81E74">
              <w:lastRenderedPageBreak/>
              <w:t>насоченост към чуждестранни медии и с цел популяризиране на външнополитически цели и задачи и на образа на българската дипломатическа служба като цяло.</w:t>
            </w:r>
          </w:p>
        </w:tc>
        <w:tc>
          <w:tcPr>
            <w:tcW w:w="1685" w:type="dxa"/>
            <w:tcBorders>
              <w:top w:val="single" w:sz="4" w:space="0" w:color="auto"/>
              <w:left w:val="nil"/>
              <w:bottom w:val="single" w:sz="4" w:space="0" w:color="auto"/>
              <w:right w:val="single" w:sz="4" w:space="0" w:color="auto"/>
            </w:tcBorders>
            <w:shd w:val="clear" w:color="auto" w:fill="auto"/>
          </w:tcPr>
          <w:p w14:paraId="1ADC55FE" w14:textId="77777777" w:rsidR="00E7266F" w:rsidRPr="002E34DD" w:rsidRDefault="00E7266F" w:rsidP="00E7266F">
            <w:pPr>
              <w:jc w:val="center"/>
            </w:pPr>
            <w:r w:rsidRPr="00C81E74">
              <w:lastRenderedPageBreak/>
              <w:t>Брой</w:t>
            </w:r>
          </w:p>
        </w:tc>
        <w:tc>
          <w:tcPr>
            <w:tcW w:w="1295" w:type="dxa"/>
            <w:tcBorders>
              <w:top w:val="single" w:sz="4" w:space="0" w:color="auto"/>
              <w:left w:val="nil"/>
              <w:bottom w:val="single" w:sz="4" w:space="0" w:color="auto"/>
              <w:right w:val="single" w:sz="4" w:space="0" w:color="auto"/>
            </w:tcBorders>
            <w:shd w:val="clear" w:color="auto" w:fill="auto"/>
          </w:tcPr>
          <w:p w14:paraId="11DBC0ED" w14:textId="77777777" w:rsidR="00E7266F" w:rsidRPr="002E34DD" w:rsidRDefault="00E7266F" w:rsidP="00E7266F">
            <w:pPr>
              <w:jc w:val="center"/>
            </w:pPr>
            <w:r w:rsidRPr="00C81E74">
              <w:t>2</w:t>
            </w:r>
          </w:p>
        </w:tc>
        <w:tc>
          <w:tcPr>
            <w:tcW w:w="1559" w:type="dxa"/>
            <w:tcBorders>
              <w:top w:val="single" w:sz="4" w:space="0" w:color="auto"/>
              <w:left w:val="nil"/>
              <w:bottom w:val="single" w:sz="4" w:space="0" w:color="auto"/>
              <w:right w:val="single" w:sz="4" w:space="0" w:color="auto"/>
            </w:tcBorders>
            <w:shd w:val="clear" w:color="auto" w:fill="auto"/>
          </w:tcPr>
          <w:p w14:paraId="3684FACC" w14:textId="77777777" w:rsidR="00E7266F" w:rsidRPr="002E34DD" w:rsidRDefault="00E7266F" w:rsidP="00E7266F">
            <w:pPr>
              <w:jc w:val="center"/>
            </w:pPr>
            <w:r w:rsidRPr="00C81E74">
              <w:t>2</w:t>
            </w:r>
          </w:p>
        </w:tc>
        <w:tc>
          <w:tcPr>
            <w:tcW w:w="1394" w:type="dxa"/>
            <w:tcBorders>
              <w:top w:val="single" w:sz="4" w:space="0" w:color="auto"/>
              <w:left w:val="nil"/>
              <w:bottom w:val="single" w:sz="4" w:space="0" w:color="auto"/>
              <w:right w:val="single" w:sz="4" w:space="0" w:color="auto"/>
            </w:tcBorders>
            <w:shd w:val="clear" w:color="auto" w:fill="auto"/>
          </w:tcPr>
          <w:p w14:paraId="26962E84" w14:textId="77777777" w:rsidR="00E7266F" w:rsidRPr="002E34DD" w:rsidRDefault="00E7266F" w:rsidP="00E7266F">
            <w:pPr>
              <w:jc w:val="center"/>
            </w:pPr>
            <w:r w:rsidRPr="00C81E74">
              <w:t>2</w:t>
            </w:r>
          </w:p>
        </w:tc>
      </w:tr>
      <w:tr w:rsidR="00E7266F" w:rsidRPr="002E34DD" w14:paraId="5F441941" w14:textId="77777777" w:rsidTr="006B00D8">
        <w:trPr>
          <w:trHeight w:val="253"/>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482B6231" w14:textId="77777777" w:rsidR="00E7266F" w:rsidRPr="002E34DD" w:rsidRDefault="00E7266F" w:rsidP="00E7266F">
            <w:pPr>
              <w:jc w:val="center"/>
            </w:pPr>
            <w:r w:rsidRPr="00C81E74">
              <w:t>Допълнителна квалификация на служителите на дирекция „Пресцентър“ спрямо динамично развиващата се в глобален мащаб среда на комуникационни технологии, включително в публичната дипломация</w:t>
            </w:r>
          </w:p>
        </w:tc>
        <w:tc>
          <w:tcPr>
            <w:tcW w:w="1685" w:type="dxa"/>
            <w:tcBorders>
              <w:top w:val="single" w:sz="4" w:space="0" w:color="auto"/>
              <w:left w:val="nil"/>
              <w:bottom w:val="single" w:sz="4" w:space="0" w:color="auto"/>
              <w:right w:val="single" w:sz="4" w:space="0" w:color="auto"/>
            </w:tcBorders>
            <w:shd w:val="clear" w:color="auto" w:fill="auto"/>
          </w:tcPr>
          <w:p w14:paraId="4362BF94" w14:textId="77777777" w:rsidR="00E7266F" w:rsidRPr="002E34DD" w:rsidRDefault="00E7266F" w:rsidP="00E7266F">
            <w:pPr>
              <w:jc w:val="center"/>
            </w:pPr>
            <w:r w:rsidRPr="00C81E74">
              <w:t>Брой квалификационни курсове</w:t>
            </w:r>
          </w:p>
        </w:tc>
        <w:tc>
          <w:tcPr>
            <w:tcW w:w="1295" w:type="dxa"/>
            <w:tcBorders>
              <w:top w:val="single" w:sz="4" w:space="0" w:color="auto"/>
              <w:left w:val="nil"/>
              <w:bottom w:val="single" w:sz="4" w:space="0" w:color="auto"/>
              <w:right w:val="single" w:sz="4" w:space="0" w:color="auto"/>
            </w:tcBorders>
            <w:shd w:val="clear" w:color="auto" w:fill="auto"/>
          </w:tcPr>
          <w:p w14:paraId="3E5C5912" w14:textId="77777777" w:rsidR="00E7266F" w:rsidRPr="002E34DD" w:rsidRDefault="00E7266F" w:rsidP="00E7266F">
            <w:pPr>
              <w:jc w:val="center"/>
            </w:pPr>
            <w:r w:rsidRPr="00C81E74">
              <w:t>2</w:t>
            </w:r>
          </w:p>
        </w:tc>
        <w:tc>
          <w:tcPr>
            <w:tcW w:w="1559" w:type="dxa"/>
            <w:tcBorders>
              <w:top w:val="single" w:sz="4" w:space="0" w:color="auto"/>
              <w:left w:val="nil"/>
              <w:bottom w:val="single" w:sz="4" w:space="0" w:color="auto"/>
              <w:right w:val="single" w:sz="4" w:space="0" w:color="auto"/>
            </w:tcBorders>
            <w:shd w:val="clear" w:color="auto" w:fill="auto"/>
          </w:tcPr>
          <w:p w14:paraId="77D1EC3D" w14:textId="77777777" w:rsidR="00E7266F" w:rsidRPr="002E34DD" w:rsidRDefault="00E7266F" w:rsidP="00E7266F">
            <w:pPr>
              <w:jc w:val="center"/>
            </w:pPr>
            <w:r w:rsidRPr="00C81E74">
              <w:t>2</w:t>
            </w:r>
          </w:p>
        </w:tc>
        <w:tc>
          <w:tcPr>
            <w:tcW w:w="1394" w:type="dxa"/>
            <w:tcBorders>
              <w:top w:val="single" w:sz="4" w:space="0" w:color="auto"/>
              <w:left w:val="nil"/>
              <w:bottom w:val="single" w:sz="4" w:space="0" w:color="auto"/>
              <w:right w:val="single" w:sz="4" w:space="0" w:color="auto"/>
            </w:tcBorders>
            <w:shd w:val="clear" w:color="auto" w:fill="auto"/>
          </w:tcPr>
          <w:p w14:paraId="4B60E528" w14:textId="77777777" w:rsidR="00E7266F" w:rsidRPr="002E34DD" w:rsidRDefault="00E7266F" w:rsidP="00E7266F">
            <w:pPr>
              <w:jc w:val="center"/>
            </w:pPr>
            <w:r w:rsidRPr="00C81E74">
              <w:t>2</w:t>
            </w:r>
          </w:p>
        </w:tc>
      </w:tr>
    </w:tbl>
    <w:p w14:paraId="5289B7C4" w14:textId="77777777" w:rsidR="00E7266F" w:rsidRPr="002E34DD" w:rsidRDefault="00E7266F" w:rsidP="00E7266F">
      <w:pPr>
        <w:shd w:val="clear" w:color="auto" w:fill="FFFFFF"/>
        <w:ind w:right="15"/>
        <w:jc w:val="both"/>
        <w:rPr>
          <w:b/>
          <w:bCs/>
          <w:spacing w:val="-5"/>
          <w:sz w:val="24"/>
          <w:szCs w:val="24"/>
        </w:rPr>
      </w:pPr>
    </w:p>
    <w:p w14:paraId="085BBC4A" w14:textId="77777777" w:rsidR="00E7266F" w:rsidRPr="002E34DD" w:rsidRDefault="00E7266F" w:rsidP="00E7266F">
      <w:pPr>
        <w:shd w:val="clear" w:color="auto" w:fill="FFFFFF"/>
        <w:ind w:right="15"/>
        <w:jc w:val="both"/>
        <w:rPr>
          <w:b/>
          <w:bCs/>
          <w:spacing w:val="-5"/>
          <w:sz w:val="24"/>
          <w:szCs w:val="24"/>
        </w:rPr>
      </w:pPr>
      <w:r w:rsidRPr="002E34DD">
        <w:rPr>
          <w:b/>
          <w:bCs/>
          <w:spacing w:val="-5"/>
          <w:sz w:val="24"/>
          <w:szCs w:val="24"/>
        </w:rPr>
        <w:t>Външни фактори, които могат да окажат въздействие върху постигането на целите на програмата</w:t>
      </w:r>
    </w:p>
    <w:p w14:paraId="6185E7E7" w14:textId="77777777" w:rsidR="008B72A0" w:rsidRDefault="00E7266F" w:rsidP="003025E0">
      <w:pPr>
        <w:spacing w:before="100" w:beforeAutospacing="1"/>
        <w:jc w:val="both"/>
        <w:rPr>
          <w:i/>
          <w:sz w:val="24"/>
          <w:szCs w:val="24"/>
        </w:rPr>
      </w:pPr>
      <w:r w:rsidRPr="002E34DD">
        <w:rPr>
          <w:i/>
          <w:sz w:val="24"/>
          <w:szCs w:val="24"/>
        </w:rPr>
        <w:t xml:space="preserve">Позитивни въздействия </w:t>
      </w:r>
    </w:p>
    <w:p w14:paraId="0737887D" w14:textId="04919ECE" w:rsidR="00E7266F" w:rsidRPr="008B72A0" w:rsidRDefault="00E7266F" w:rsidP="006C4772">
      <w:pPr>
        <w:pStyle w:val="ListParagraph"/>
        <w:numPr>
          <w:ilvl w:val="0"/>
          <w:numId w:val="34"/>
        </w:numPr>
        <w:spacing w:before="100" w:beforeAutospacing="1"/>
        <w:jc w:val="both"/>
        <w:rPr>
          <w:i/>
          <w:sz w:val="24"/>
          <w:szCs w:val="24"/>
        </w:rPr>
      </w:pPr>
      <w:r w:rsidRPr="008B72A0">
        <w:rPr>
          <w:sz w:val="24"/>
          <w:szCs w:val="24"/>
        </w:rPr>
        <w:t>Утвърждаване на позитивния образ на българската дипломатическа служба и популяризиране на българските външнополитически приоритети със средствата на публичната дипломация;</w:t>
      </w:r>
    </w:p>
    <w:p w14:paraId="787BCE1E" w14:textId="43066B3B" w:rsidR="00E7266F" w:rsidRPr="00B07F68" w:rsidRDefault="00E7266F" w:rsidP="006C4772">
      <w:pPr>
        <w:pStyle w:val="ListParagraph"/>
        <w:numPr>
          <w:ilvl w:val="0"/>
          <w:numId w:val="34"/>
        </w:numPr>
        <w:jc w:val="both"/>
        <w:rPr>
          <w:sz w:val="24"/>
          <w:szCs w:val="24"/>
        </w:rPr>
      </w:pPr>
      <w:r w:rsidRPr="00B07F68">
        <w:rPr>
          <w:sz w:val="24"/>
          <w:szCs w:val="24"/>
        </w:rPr>
        <w:t>Повишаване на специализираните знания и умения за публична комуникация на държавната администрация</w:t>
      </w:r>
      <w:r w:rsidRPr="00B07F68">
        <w:t xml:space="preserve"> </w:t>
      </w:r>
      <w:r w:rsidRPr="00B07F68">
        <w:rPr>
          <w:sz w:val="24"/>
          <w:szCs w:val="24"/>
        </w:rPr>
        <w:t>чиято дейност е свързана с планиране и провеждане на външната политика на Република България, както и за пълноценното им участие в процеса на вземане на решения в ЕС и международни организации;</w:t>
      </w:r>
    </w:p>
    <w:p w14:paraId="409F4345" w14:textId="77777777" w:rsidR="00E7266F" w:rsidRPr="00B07F68" w:rsidRDefault="00E7266F" w:rsidP="006C4772">
      <w:pPr>
        <w:pStyle w:val="ListParagraph"/>
        <w:numPr>
          <w:ilvl w:val="0"/>
          <w:numId w:val="34"/>
        </w:numPr>
        <w:jc w:val="both"/>
        <w:rPr>
          <w:sz w:val="24"/>
          <w:szCs w:val="24"/>
        </w:rPr>
      </w:pPr>
      <w:r w:rsidRPr="00B07F68">
        <w:rPr>
          <w:sz w:val="24"/>
          <w:szCs w:val="24"/>
        </w:rPr>
        <w:t xml:space="preserve">Приобщаване на българското общество и гражданските институции към външнополитическите позиции и действия на България, както за формиране на становища при взимането на решения, чрез насърчаване на публичната дискусия по актуални външнополитически теми. </w:t>
      </w:r>
    </w:p>
    <w:p w14:paraId="38E476F9" w14:textId="77777777" w:rsidR="00E7266F" w:rsidRPr="00B07F68" w:rsidRDefault="00E7266F" w:rsidP="00E7266F">
      <w:pPr>
        <w:ind w:firstLine="284"/>
        <w:jc w:val="both"/>
        <w:rPr>
          <w:sz w:val="24"/>
          <w:szCs w:val="24"/>
        </w:rPr>
      </w:pPr>
    </w:p>
    <w:p w14:paraId="2FB4FE2F" w14:textId="77777777" w:rsidR="00E7266F" w:rsidRPr="00B07F68" w:rsidRDefault="00E7266F" w:rsidP="00E7266F">
      <w:pPr>
        <w:shd w:val="clear" w:color="auto" w:fill="FFFFFF"/>
        <w:ind w:right="15"/>
        <w:jc w:val="both"/>
        <w:rPr>
          <w:b/>
          <w:bCs/>
          <w:spacing w:val="-5"/>
          <w:sz w:val="24"/>
          <w:szCs w:val="24"/>
        </w:rPr>
      </w:pPr>
      <w:r w:rsidRPr="00B07F68">
        <w:rPr>
          <w:i/>
          <w:sz w:val="24"/>
          <w:szCs w:val="24"/>
        </w:rPr>
        <w:t xml:space="preserve">Негативни въздействия </w:t>
      </w:r>
    </w:p>
    <w:p w14:paraId="4D880EBD" w14:textId="77777777" w:rsidR="00E7266F" w:rsidRPr="00B07F68" w:rsidRDefault="00E7266F" w:rsidP="006C4772">
      <w:pPr>
        <w:pStyle w:val="ListParagraph"/>
        <w:numPr>
          <w:ilvl w:val="0"/>
          <w:numId w:val="21"/>
        </w:numPr>
        <w:tabs>
          <w:tab w:val="left" w:pos="0"/>
          <w:tab w:val="left" w:pos="709"/>
        </w:tabs>
        <w:ind w:left="0" w:firstLine="284"/>
        <w:jc w:val="both"/>
        <w:rPr>
          <w:sz w:val="24"/>
          <w:szCs w:val="24"/>
        </w:rPr>
      </w:pPr>
      <w:r w:rsidRPr="00B07F68">
        <w:rPr>
          <w:sz w:val="24"/>
          <w:szCs w:val="24"/>
        </w:rPr>
        <w:t>Риск от недостиг на бюджетни средства, които да бъдат ползвани като оборотни средства за изпълнение на големи проекти с външно финансиране.</w:t>
      </w:r>
    </w:p>
    <w:p w14:paraId="77AA554E" w14:textId="77777777" w:rsidR="00E7266F" w:rsidRPr="00B07F68" w:rsidRDefault="00E7266F" w:rsidP="006C4772">
      <w:pPr>
        <w:pStyle w:val="ListParagraph"/>
        <w:numPr>
          <w:ilvl w:val="0"/>
          <w:numId w:val="21"/>
        </w:numPr>
        <w:tabs>
          <w:tab w:val="left" w:pos="0"/>
          <w:tab w:val="left" w:pos="709"/>
        </w:tabs>
        <w:ind w:left="0" w:firstLine="284"/>
        <w:jc w:val="both"/>
        <w:rPr>
          <w:sz w:val="24"/>
          <w:szCs w:val="24"/>
        </w:rPr>
      </w:pPr>
      <w:r w:rsidRPr="00B07F68">
        <w:rPr>
          <w:sz w:val="24"/>
          <w:szCs w:val="24"/>
        </w:rPr>
        <w:t>Недостиг на човешки ресурс за обезпечаване на нарастващия брой ангажименти.</w:t>
      </w:r>
    </w:p>
    <w:p w14:paraId="5C9779B6" w14:textId="77777777" w:rsidR="00E7266F" w:rsidRPr="00B07F68" w:rsidRDefault="00E7266F" w:rsidP="00E7266F">
      <w:pPr>
        <w:ind w:left="709" w:right="17"/>
        <w:jc w:val="both"/>
        <w:rPr>
          <w:sz w:val="24"/>
          <w:szCs w:val="24"/>
        </w:rPr>
      </w:pPr>
    </w:p>
    <w:p w14:paraId="3A251602" w14:textId="77777777" w:rsidR="00E7266F" w:rsidRPr="00B07F68" w:rsidRDefault="00E7266F" w:rsidP="00E7266F">
      <w:pPr>
        <w:shd w:val="clear" w:color="auto" w:fill="FFFFFF"/>
        <w:ind w:right="15"/>
        <w:jc w:val="both"/>
        <w:rPr>
          <w:sz w:val="24"/>
          <w:szCs w:val="24"/>
        </w:rPr>
      </w:pPr>
      <w:r w:rsidRPr="00B07F68">
        <w:rPr>
          <w:b/>
          <w:bCs/>
          <w:spacing w:val="-5"/>
          <w:sz w:val="24"/>
          <w:szCs w:val="24"/>
        </w:rPr>
        <w:t>Информация за наличността и качеството на данните</w:t>
      </w:r>
    </w:p>
    <w:p w14:paraId="3BCA0ADE" w14:textId="77777777" w:rsidR="00E7266F" w:rsidRPr="002E34DD" w:rsidRDefault="00E7266F" w:rsidP="00E7266F">
      <w:pPr>
        <w:jc w:val="both"/>
        <w:rPr>
          <w:sz w:val="24"/>
          <w:szCs w:val="24"/>
        </w:rPr>
      </w:pPr>
      <w:r w:rsidRPr="00B07F68">
        <w:rPr>
          <w:sz w:val="24"/>
          <w:szCs w:val="24"/>
        </w:rPr>
        <w:t>Отчети на Дипломатическия институт и на дирекция Пресцентър, анкетни карти от участниците в обученията с обратна връзка за оценка на обучителния продукт, протоколи от взети изпити, издадени сертификати, отзиви в социалните мрежи.</w:t>
      </w:r>
    </w:p>
    <w:p w14:paraId="38415FBF" w14:textId="4D1F2A5D" w:rsidR="00E7266F" w:rsidRDefault="00E7266F" w:rsidP="004D156F">
      <w:pPr>
        <w:jc w:val="both"/>
        <w:rPr>
          <w:sz w:val="24"/>
          <w:szCs w:val="24"/>
        </w:rPr>
      </w:pPr>
    </w:p>
    <w:p w14:paraId="053CE6A9" w14:textId="77777777" w:rsidR="006B00D8" w:rsidRPr="00DD37CC" w:rsidRDefault="006B00D8" w:rsidP="006B00D8">
      <w:pPr>
        <w:jc w:val="both"/>
        <w:rPr>
          <w:b/>
          <w:sz w:val="24"/>
          <w:szCs w:val="24"/>
        </w:rPr>
      </w:pPr>
      <w:r w:rsidRPr="00DD37CC">
        <w:rPr>
          <w:b/>
          <w:sz w:val="24"/>
          <w:szCs w:val="24"/>
        </w:rPr>
        <w:t xml:space="preserve">Проектобюджет и актуализирана бюджетна прогноза по ведомствени и администрирани параграфи на </w:t>
      </w:r>
    </w:p>
    <w:p w14:paraId="3FA9191D" w14:textId="76BE1B4F" w:rsidR="006B00D8" w:rsidRDefault="006B00D8" w:rsidP="004D156F">
      <w:pPr>
        <w:jc w:val="both"/>
        <w:rPr>
          <w:sz w:val="24"/>
          <w:szCs w:val="24"/>
        </w:rPr>
      </w:pPr>
      <w:r w:rsidRPr="006B00D8">
        <w:rPr>
          <w:b/>
          <w:sz w:val="24"/>
          <w:szCs w:val="24"/>
        </w:rPr>
        <w:t>Програма 1</w:t>
      </w:r>
      <w:r w:rsidR="00CD6475">
        <w:rPr>
          <w:b/>
          <w:sz w:val="24"/>
          <w:szCs w:val="24"/>
        </w:rPr>
        <w:t>1</w:t>
      </w:r>
      <w:r w:rsidRPr="006B00D8">
        <w:rPr>
          <w:b/>
          <w:sz w:val="24"/>
          <w:szCs w:val="24"/>
        </w:rPr>
        <w:t>00.02.01 „Публична дипломация”</w:t>
      </w:r>
    </w:p>
    <w:p w14:paraId="517E46AC" w14:textId="3D5CF87A" w:rsidR="006B00D8" w:rsidRDefault="006B00D8" w:rsidP="004D156F">
      <w:pPr>
        <w:jc w:val="both"/>
        <w:rPr>
          <w:sz w:val="24"/>
          <w:szCs w:val="24"/>
        </w:rPr>
      </w:pPr>
    </w:p>
    <w:tbl>
      <w:tblPr>
        <w:tblW w:w="9204" w:type="dxa"/>
        <w:tblCellMar>
          <w:left w:w="70" w:type="dxa"/>
          <w:right w:w="70" w:type="dxa"/>
        </w:tblCellMar>
        <w:tblLook w:val="04A0" w:firstRow="1" w:lastRow="0" w:firstColumn="1" w:lastColumn="0" w:noHBand="0" w:noVBand="1"/>
      </w:tblPr>
      <w:tblGrid>
        <w:gridCol w:w="416"/>
        <w:gridCol w:w="3969"/>
        <w:gridCol w:w="850"/>
        <w:gridCol w:w="851"/>
        <w:gridCol w:w="850"/>
        <w:gridCol w:w="709"/>
        <w:gridCol w:w="850"/>
        <w:gridCol w:w="823"/>
      </w:tblGrid>
      <w:tr w:rsidR="00CD6475" w:rsidRPr="00CD6475" w14:paraId="0C47EB50" w14:textId="77777777" w:rsidTr="00CD6475">
        <w:trPr>
          <w:trHeight w:val="810"/>
        </w:trPr>
        <w:tc>
          <w:tcPr>
            <w:tcW w:w="416" w:type="dxa"/>
            <w:tcBorders>
              <w:top w:val="single" w:sz="8" w:space="0" w:color="auto"/>
              <w:left w:val="single" w:sz="8" w:space="0" w:color="auto"/>
              <w:bottom w:val="single" w:sz="8" w:space="0" w:color="auto"/>
              <w:right w:val="nil"/>
            </w:tcBorders>
            <w:shd w:val="clear" w:color="000000" w:fill="FFCC99"/>
            <w:noWrap/>
            <w:vAlign w:val="center"/>
            <w:hideMark/>
          </w:tcPr>
          <w:p w14:paraId="3182456A" w14:textId="77777777" w:rsidR="00CD6475" w:rsidRPr="00CD6475" w:rsidRDefault="00CD6475" w:rsidP="00CD6475">
            <w:pPr>
              <w:jc w:val="both"/>
              <w:rPr>
                <w:b/>
                <w:bCs/>
                <w:color w:val="000000"/>
                <w:sz w:val="16"/>
                <w:szCs w:val="16"/>
              </w:rPr>
            </w:pPr>
            <w:r w:rsidRPr="00CD6475">
              <w:rPr>
                <w:b/>
                <w:bCs/>
                <w:color w:val="000000"/>
                <w:sz w:val="16"/>
                <w:szCs w:val="16"/>
              </w:rPr>
              <w:t>№</w:t>
            </w:r>
          </w:p>
        </w:tc>
        <w:tc>
          <w:tcPr>
            <w:tcW w:w="3969" w:type="dxa"/>
            <w:tcBorders>
              <w:top w:val="single" w:sz="8" w:space="0" w:color="auto"/>
              <w:left w:val="single" w:sz="8" w:space="0" w:color="auto"/>
              <w:bottom w:val="single" w:sz="8" w:space="0" w:color="auto"/>
              <w:right w:val="nil"/>
            </w:tcBorders>
            <w:shd w:val="clear" w:color="000000" w:fill="FFCC99"/>
            <w:noWrap/>
            <w:vAlign w:val="center"/>
            <w:hideMark/>
          </w:tcPr>
          <w:p w14:paraId="6DADD476" w14:textId="77777777" w:rsidR="00CD6475" w:rsidRPr="00CD6475" w:rsidRDefault="00CD6475" w:rsidP="00CD6475">
            <w:pPr>
              <w:jc w:val="both"/>
              <w:rPr>
                <w:b/>
                <w:bCs/>
                <w:color w:val="000000"/>
                <w:sz w:val="16"/>
                <w:szCs w:val="16"/>
              </w:rPr>
            </w:pPr>
            <w:r w:rsidRPr="00CD6475">
              <w:rPr>
                <w:b/>
                <w:bCs/>
                <w:color w:val="000000"/>
                <w:sz w:val="16"/>
                <w:szCs w:val="16"/>
              </w:rPr>
              <w:t>Бюджетна програма "Публична дипломация"</w:t>
            </w:r>
          </w:p>
        </w:tc>
        <w:tc>
          <w:tcPr>
            <w:tcW w:w="850"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40BCB4B8" w14:textId="77777777" w:rsidR="00CD6475" w:rsidRPr="00CD6475" w:rsidRDefault="00CD6475" w:rsidP="00CD6475">
            <w:pPr>
              <w:jc w:val="center"/>
              <w:rPr>
                <w:b/>
                <w:bCs/>
                <w:color w:val="000000"/>
                <w:sz w:val="16"/>
                <w:szCs w:val="16"/>
              </w:rPr>
            </w:pPr>
            <w:r w:rsidRPr="00CD6475">
              <w:rPr>
                <w:b/>
                <w:bCs/>
                <w:color w:val="000000"/>
                <w:sz w:val="16"/>
                <w:szCs w:val="16"/>
              </w:rPr>
              <w:t>Отчет 2019</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226DC871" w14:textId="77777777" w:rsidR="00CD6475" w:rsidRPr="00CD6475" w:rsidRDefault="00CD6475" w:rsidP="00CD6475">
            <w:pPr>
              <w:jc w:val="center"/>
              <w:rPr>
                <w:b/>
                <w:bCs/>
                <w:color w:val="000000"/>
                <w:sz w:val="16"/>
                <w:szCs w:val="16"/>
              </w:rPr>
            </w:pPr>
            <w:r w:rsidRPr="00CD6475">
              <w:rPr>
                <w:b/>
                <w:bCs/>
                <w:color w:val="000000"/>
                <w:sz w:val="16"/>
                <w:szCs w:val="16"/>
              </w:rPr>
              <w:t>Отчет 2020</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68AF6978" w14:textId="77777777" w:rsidR="00CD6475" w:rsidRPr="00CD6475" w:rsidRDefault="00CD6475" w:rsidP="00CD6475">
            <w:pPr>
              <w:jc w:val="center"/>
              <w:rPr>
                <w:b/>
                <w:bCs/>
                <w:color w:val="000000"/>
                <w:sz w:val="16"/>
                <w:szCs w:val="16"/>
              </w:rPr>
            </w:pPr>
            <w:r w:rsidRPr="00CD6475">
              <w:rPr>
                <w:b/>
                <w:bCs/>
                <w:color w:val="000000"/>
                <w:sz w:val="16"/>
                <w:szCs w:val="16"/>
              </w:rPr>
              <w:t>Закон 2021</w:t>
            </w:r>
          </w:p>
        </w:tc>
        <w:tc>
          <w:tcPr>
            <w:tcW w:w="709" w:type="dxa"/>
            <w:tcBorders>
              <w:top w:val="single" w:sz="8" w:space="0" w:color="auto"/>
              <w:left w:val="nil"/>
              <w:bottom w:val="single" w:sz="8" w:space="0" w:color="auto"/>
              <w:right w:val="single" w:sz="8" w:space="0" w:color="auto"/>
            </w:tcBorders>
            <w:shd w:val="clear" w:color="000000" w:fill="FFCC99"/>
            <w:vAlign w:val="center"/>
            <w:hideMark/>
          </w:tcPr>
          <w:p w14:paraId="2C6E194E" w14:textId="77777777" w:rsidR="00CD6475" w:rsidRPr="00CD6475" w:rsidRDefault="00CD6475" w:rsidP="00CD6475">
            <w:pPr>
              <w:jc w:val="center"/>
              <w:rPr>
                <w:b/>
                <w:bCs/>
                <w:color w:val="000000"/>
                <w:sz w:val="16"/>
                <w:szCs w:val="16"/>
              </w:rPr>
            </w:pPr>
            <w:r w:rsidRPr="00CD6475">
              <w:rPr>
                <w:b/>
                <w:bCs/>
                <w:color w:val="000000"/>
                <w:sz w:val="16"/>
                <w:szCs w:val="16"/>
              </w:rPr>
              <w:t>Проект 2022 г.</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16CD90B7" w14:textId="77777777" w:rsidR="00CD6475" w:rsidRPr="00CD6475" w:rsidRDefault="00CD6475" w:rsidP="00CD6475">
            <w:pPr>
              <w:jc w:val="center"/>
              <w:rPr>
                <w:b/>
                <w:bCs/>
                <w:color w:val="000000"/>
                <w:sz w:val="16"/>
                <w:szCs w:val="16"/>
              </w:rPr>
            </w:pPr>
            <w:r w:rsidRPr="00CD6475">
              <w:rPr>
                <w:b/>
                <w:bCs/>
                <w:color w:val="000000"/>
                <w:sz w:val="16"/>
                <w:szCs w:val="16"/>
              </w:rPr>
              <w:t>Прогноза 2023 г.</w:t>
            </w:r>
          </w:p>
        </w:tc>
        <w:tc>
          <w:tcPr>
            <w:tcW w:w="709" w:type="dxa"/>
            <w:tcBorders>
              <w:top w:val="single" w:sz="8" w:space="0" w:color="auto"/>
              <w:left w:val="nil"/>
              <w:bottom w:val="single" w:sz="8" w:space="0" w:color="auto"/>
              <w:right w:val="single" w:sz="8" w:space="0" w:color="auto"/>
            </w:tcBorders>
            <w:shd w:val="clear" w:color="000000" w:fill="FFCC99"/>
            <w:vAlign w:val="center"/>
            <w:hideMark/>
          </w:tcPr>
          <w:p w14:paraId="67358BFA" w14:textId="77777777" w:rsidR="00CD6475" w:rsidRPr="00CD6475" w:rsidRDefault="00CD6475" w:rsidP="00CD6475">
            <w:pPr>
              <w:jc w:val="center"/>
              <w:rPr>
                <w:b/>
                <w:bCs/>
                <w:color w:val="000000"/>
                <w:sz w:val="16"/>
                <w:szCs w:val="16"/>
              </w:rPr>
            </w:pPr>
            <w:r w:rsidRPr="00CD6475">
              <w:rPr>
                <w:b/>
                <w:bCs/>
                <w:color w:val="000000"/>
                <w:sz w:val="16"/>
                <w:szCs w:val="16"/>
              </w:rPr>
              <w:t>Прогноза 2024 г.</w:t>
            </w:r>
          </w:p>
        </w:tc>
      </w:tr>
      <w:tr w:rsidR="00CD6475" w:rsidRPr="00CD6475" w14:paraId="40D3FBDF" w14:textId="77777777" w:rsidTr="00CD6475">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E1B0858" w14:textId="77777777" w:rsidR="00CD6475" w:rsidRPr="00CD6475" w:rsidRDefault="00CD6475" w:rsidP="00CD6475">
            <w:pPr>
              <w:jc w:val="both"/>
              <w:rPr>
                <w:b/>
                <w:bCs/>
                <w:i/>
                <w:iCs/>
                <w:color w:val="000000"/>
                <w:sz w:val="16"/>
                <w:szCs w:val="16"/>
              </w:rPr>
            </w:pPr>
            <w:r w:rsidRPr="00CD6475">
              <w:rPr>
                <w:b/>
                <w:bCs/>
                <w:i/>
                <w:i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2E1BFF39" w14:textId="77777777" w:rsidR="00CD6475" w:rsidRPr="00CD6475" w:rsidRDefault="00CD6475" w:rsidP="00CD6475">
            <w:pPr>
              <w:jc w:val="center"/>
              <w:rPr>
                <w:b/>
                <w:bCs/>
                <w:color w:val="000000"/>
                <w:sz w:val="16"/>
                <w:szCs w:val="16"/>
              </w:rPr>
            </w:pPr>
            <w:r w:rsidRPr="00CD6475">
              <w:rPr>
                <w:b/>
                <w:bCs/>
                <w:color w:val="000000"/>
                <w:sz w:val="16"/>
                <w:szCs w:val="16"/>
              </w:rPr>
              <w:t>1</w:t>
            </w:r>
          </w:p>
        </w:tc>
        <w:tc>
          <w:tcPr>
            <w:tcW w:w="850" w:type="dxa"/>
            <w:tcBorders>
              <w:top w:val="nil"/>
              <w:left w:val="nil"/>
              <w:bottom w:val="single" w:sz="8" w:space="0" w:color="auto"/>
              <w:right w:val="single" w:sz="8" w:space="0" w:color="auto"/>
            </w:tcBorders>
            <w:shd w:val="clear" w:color="auto" w:fill="auto"/>
            <w:noWrap/>
            <w:vAlign w:val="center"/>
            <w:hideMark/>
          </w:tcPr>
          <w:p w14:paraId="031AECBA" w14:textId="77777777" w:rsidR="00CD6475" w:rsidRPr="00CD6475" w:rsidRDefault="00CD6475" w:rsidP="00CD6475">
            <w:pPr>
              <w:jc w:val="center"/>
              <w:rPr>
                <w:b/>
                <w:bCs/>
                <w:color w:val="000000"/>
                <w:sz w:val="16"/>
                <w:szCs w:val="16"/>
              </w:rPr>
            </w:pPr>
            <w:r w:rsidRPr="00CD6475">
              <w:rPr>
                <w:b/>
                <w:bCs/>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3AF845D5" w14:textId="77777777" w:rsidR="00CD6475" w:rsidRPr="00CD6475" w:rsidRDefault="00CD6475" w:rsidP="00CD6475">
            <w:pPr>
              <w:jc w:val="center"/>
              <w:rPr>
                <w:b/>
                <w:bCs/>
                <w:color w:val="000000"/>
                <w:sz w:val="16"/>
                <w:szCs w:val="16"/>
              </w:rPr>
            </w:pPr>
            <w:r w:rsidRPr="00CD6475">
              <w:rPr>
                <w:b/>
                <w:bCs/>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14:paraId="619BC0F0" w14:textId="77777777" w:rsidR="00CD6475" w:rsidRPr="00CD6475" w:rsidRDefault="00CD6475" w:rsidP="00CD6475">
            <w:pPr>
              <w:jc w:val="center"/>
              <w:rPr>
                <w:b/>
                <w:bCs/>
                <w:color w:val="000000"/>
                <w:sz w:val="16"/>
                <w:szCs w:val="16"/>
              </w:rPr>
            </w:pPr>
            <w:r w:rsidRPr="00CD6475">
              <w:rPr>
                <w:b/>
                <w:bCs/>
                <w:color w:val="000000"/>
                <w:sz w:val="16"/>
                <w:szCs w:val="16"/>
              </w:rPr>
              <w:t>4</w:t>
            </w:r>
          </w:p>
        </w:tc>
        <w:tc>
          <w:tcPr>
            <w:tcW w:w="709" w:type="dxa"/>
            <w:tcBorders>
              <w:top w:val="nil"/>
              <w:left w:val="nil"/>
              <w:bottom w:val="single" w:sz="8" w:space="0" w:color="auto"/>
              <w:right w:val="single" w:sz="8" w:space="0" w:color="auto"/>
            </w:tcBorders>
            <w:shd w:val="clear" w:color="auto" w:fill="auto"/>
            <w:noWrap/>
            <w:vAlign w:val="center"/>
            <w:hideMark/>
          </w:tcPr>
          <w:p w14:paraId="2F45AFC0" w14:textId="77777777" w:rsidR="00CD6475" w:rsidRPr="00CD6475" w:rsidRDefault="00CD6475" w:rsidP="00CD6475">
            <w:pPr>
              <w:jc w:val="center"/>
              <w:rPr>
                <w:b/>
                <w:bCs/>
                <w:color w:val="000000"/>
                <w:sz w:val="16"/>
                <w:szCs w:val="16"/>
              </w:rPr>
            </w:pPr>
            <w:r w:rsidRPr="00CD6475">
              <w:rPr>
                <w:b/>
                <w:bCs/>
                <w:color w:val="000000"/>
                <w:sz w:val="16"/>
                <w:szCs w:val="16"/>
              </w:rPr>
              <w:t>5</w:t>
            </w:r>
          </w:p>
        </w:tc>
        <w:tc>
          <w:tcPr>
            <w:tcW w:w="850" w:type="dxa"/>
            <w:tcBorders>
              <w:top w:val="nil"/>
              <w:left w:val="nil"/>
              <w:bottom w:val="single" w:sz="8" w:space="0" w:color="auto"/>
              <w:right w:val="single" w:sz="8" w:space="0" w:color="auto"/>
            </w:tcBorders>
            <w:shd w:val="clear" w:color="auto" w:fill="auto"/>
            <w:noWrap/>
            <w:vAlign w:val="center"/>
            <w:hideMark/>
          </w:tcPr>
          <w:p w14:paraId="1F741632" w14:textId="77777777" w:rsidR="00CD6475" w:rsidRPr="00CD6475" w:rsidRDefault="00CD6475" w:rsidP="00CD6475">
            <w:pPr>
              <w:jc w:val="center"/>
              <w:rPr>
                <w:b/>
                <w:bCs/>
                <w:color w:val="000000"/>
                <w:sz w:val="16"/>
                <w:szCs w:val="16"/>
              </w:rPr>
            </w:pPr>
            <w:r w:rsidRPr="00CD6475">
              <w:rPr>
                <w:b/>
                <w:bCs/>
                <w:color w:val="000000"/>
                <w:sz w:val="16"/>
                <w:szCs w:val="16"/>
              </w:rPr>
              <w:t>6</w:t>
            </w:r>
          </w:p>
        </w:tc>
        <w:tc>
          <w:tcPr>
            <w:tcW w:w="709" w:type="dxa"/>
            <w:tcBorders>
              <w:top w:val="nil"/>
              <w:left w:val="nil"/>
              <w:bottom w:val="single" w:sz="8" w:space="0" w:color="auto"/>
              <w:right w:val="single" w:sz="8" w:space="0" w:color="auto"/>
            </w:tcBorders>
            <w:shd w:val="clear" w:color="auto" w:fill="auto"/>
            <w:noWrap/>
            <w:vAlign w:val="center"/>
            <w:hideMark/>
          </w:tcPr>
          <w:p w14:paraId="43842D8B" w14:textId="77777777" w:rsidR="00CD6475" w:rsidRPr="00CD6475" w:rsidRDefault="00CD6475" w:rsidP="00CD6475">
            <w:pPr>
              <w:jc w:val="center"/>
              <w:rPr>
                <w:b/>
                <w:bCs/>
                <w:color w:val="000000"/>
                <w:sz w:val="16"/>
                <w:szCs w:val="16"/>
              </w:rPr>
            </w:pPr>
            <w:r w:rsidRPr="00CD6475">
              <w:rPr>
                <w:b/>
                <w:bCs/>
                <w:color w:val="000000"/>
                <w:sz w:val="16"/>
                <w:szCs w:val="16"/>
              </w:rPr>
              <w:t>7</w:t>
            </w:r>
          </w:p>
        </w:tc>
      </w:tr>
      <w:tr w:rsidR="00CD6475" w:rsidRPr="00CD6475" w14:paraId="42D5C4EE" w14:textId="77777777" w:rsidTr="00CD6475">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1F7273B4" w14:textId="77777777" w:rsidR="00CD6475" w:rsidRPr="00CD6475" w:rsidRDefault="00CD6475" w:rsidP="00CD6475">
            <w:pPr>
              <w:jc w:val="both"/>
              <w:rPr>
                <w:b/>
                <w:bCs/>
                <w:color w:val="000000"/>
                <w:sz w:val="16"/>
                <w:szCs w:val="16"/>
              </w:rPr>
            </w:pPr>
            <w:r w:rsidRPr="00CD6475">
              <w:rPr>
                <w:b/>
                <w:bCs/>
                <w:color w:val="000000"/>
                <w:sz w:val="16"/>
                <w:szCs w:val="16"/>
              </w:rPr>
              <w:t>І.</w:t>
            </w:r>
          </w:p>
        </w:tc>
        <w:tc>
          <w:tcPr>
            <w:tcW w:w="3969" w:type="dxa"/>
            <w:tcBorders>
              <w:top w:val="nil"/>
              <w:left w:val="nil"/>
              <w:bottom w:val="single" w:sz="8" w:space="0" w:color="auto"/>
              <w:right w:val="single" w:sz="8" w:space="0" w:color="auto"/>
            </w:tcBorders>
            <w:shd w:val="clear" w:color="000000" w:fill="FFCC99"/>
            <w:noWrap/>
            <w:vAlign w:val="center"/>
            <w:hideMark/>
          </w:tcPr>
          <w:p w14:paraId="04CD8421" w14:textId="77777777" w:rsidR="00CD6475" w:rsidRPr="00CD6475" w:rsidRDefault="00CD6475" w:rsidP="00CD6475">
            <w:pPr>
              <w:rPr>
                <w:b/>
                <w:bCs/>
                <w:color w:val="000000"/>
                <w:sz w:val="16"/>
                <w:szCs w:val="16"/>
              </w:rPr>
            </w:pPr>
            <w:r w:rsidRPr="00CD6475">
              <w:rPr>
                <w:b/>
                <w:bCs/>
                <w:color w:val="000000"/>
                <w:sz w:val="16"/>
                <w:szCs w:val="16"/>
              </w:rPr>
              <w:t>Общо ведомствени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5B52A141" w14:textId="77777777" w:rsidR="00CD6475" w:rsidRPr="00CD6475" w:rsidRDefault="00CD6475" w:rsidP="00CD6475">
            <w:pPr>
              <w:jc w:val="right"/>
              <w:rPr>
                <w:b/>
                <w:bCs/>
                <w:color w:val="000000"/>
                <w:sz w:val="16"/>
                <w:szCs w:val="16"/>
              </w:rPr>
            </w:pPr>
            <w:r w:rsidRPr="00CD6475">
              <w:rPr>
                <w:b/>
                <w:bCs/>
                <w:color w:val="000000"/>
                <w:sz w:val="16"/>
                <w:szCs w:val="16"/>
              </w:rPr>
              <w:t>783,1</w:t>
            </w:r>
          </w:p>
        </w:tc>
        <w:tc>
          <w:tcPr>
            <w:tcW w:w="851" w:type="dxa"/>
            <w:tcBorders>
              <w:top w:val="nil"/>
              <w:left w:val="nil"/>
              <w:bottom w:val="single" w:sz="8" w:space="0" w:color="auto"/>
              <w:right w:val="single" w:sz="8" w:space="0" w:color="auto"/>
            </w:tcBorders>
            <w:shd w:val="clear" w:color="000000" w:fill="FFCC99"/>
            <w:noWrap/>
            <w:vAlign w:val="center"/>
            <w:hideMark/>
          </w:tcPr>
          <w:p w14:paraId="0C012E75" w14:textId="77777777" w:rsidR="00CD6475" w:rsidRPr="00CD6475" w:rsidRDefault="00CD6475" w:rsidP="00CD6475">
            <w:pPr>
              <w:jc w:val="right"/>
              <w:rPr>
                <w:b/>
                <w:bCs/>
                <w:color w:val="000000"/>
                <w:sz w:val="16"/>
                <w:szCs w:val="16"/>
              </w:rPr>
            </w:pPr>
            <w:r w:rsidRPr="00CD6475">
              <w:rPr>
                <w:b/>
                <w:bCs/>
                <w:color w:val="000000"/>
                <w:sz w:val="16"/>
                <w:szCs w:val="16"/>
              </w:rPr>
              <w:t>769,7</w:t>
            </w:r>
          </w:p>
        </w:tc>
        <w:tc>
          <w:tcPr>
            <w:tcW w:w="850" w:type="dxa"/>
            <w:tcBorders>
              <w:top w:val="nil"/>
              <w:left w:val="nil"/>
              <w:bottom w:val="single" w:sz="8" w:space="0" w:color="auto"/>
              <w:right w:val="single" w:sz="8" w:space="0" w:color="auto"/>
            </w:tcBorders>
            <w:shd w:val="clear" w:color="000000" w:fill="FFCC99"/>
            <w:noWrap/>
            <w:vAlign w:val="center"/>
            <w:hideMark/>
          </w:tcPr>
          <w:p w14:paraId="245FEAF0" w14:textId="77777777" w:rsidR="00CD6475" w:rsidRPr="00CD6475" w:rsidRDefault="00CD6475" w:rsidP="00CD6475">
            <w:pPr>
              <w:jc w:val="right"/>
              <w:rPr>
                <w:b/>
                <w:bCs/>
                <w:color w:val="000000"/>
                <w:sz w:val="16"/>
                <w:szCs w:val="16"/>
              </w:rPr>
            </w:pPr>
            <w:r w:rsidRPr="00CD6475">
              <w:rPr>
                <w:b/>
                <w:bCs/>
                <w:color w:val="000000"/>
                <w:sz w:val="16"/>
                <w:szCs w:val="16"/>
              </w:rPr>
              <w:t>804,0</w:t>
            </w:r>
          </w:p>
        </w:tc>
        <w:tc>
          <w:tcPr>
            <w:tcW w:w="709" w:type="dxa"/>
            <w:tcBorders>
              <w:top w:val="nil"/>
              <w:left w:val="nil"/>
              <w:bottom w:val="single" w:sz="8" w:space="0" w:color="auto"/>
              <w:right w:val="single" w:sz="8" w:space="0" w:color="auto"/>
            </w:tcBorders>
            <w:shd w:val="clear" w:color="000000" w:fill="FFCC99"/>
            <w:noWrap/>
            <w:vAlign w:val="center"/>
            <w:hideMark/>
          </w:tcPr>
          <w:p w14:paraId="0EC4C804" w14:textId="77777777" w:rsidR="00CD6475" w:rsidRPr="00CD6475" w:rsidRDefault="00CD6475" w:rsidP="00CD6475">
            <w:pPr>
              <w:jc w:val="right"/>
              <w:rPr>
                <w:b/>
                <w:bCs/>
                <w:color w:val="000000"/>
                <w:sz w:val="16"/>
                <w:szCs w:val="16"/>
              </w:rPr>
            </w:pPr>
            <w:r w:rsidRPr="00CD6475">
              <w:rPr>
                <w:b/>
                <w:bCs/>
                <w:color w:val="000000"/>
                <w:sz w:val="16"/>
                <w:szCs w:val="16"/>
              </w:rPr>
              <w:t>810,2</w:t>
            </w:r>
          </w:p>
        </w:tc>
        <w:tc>
          <w:tcPr>
            <w:tcW w:w="850" w:type="dxa"/>
            <w:tcBorders>
              <w:top w:val="nil"/>
              <w:left w:val="nil"/>
              <w:bottom w:val="single" w:sz="8" w:space="0" w:color="auto"/>
              <w:right w:val="single" w:sz="8" w:space="0" w:color="auto"/>
            </w:tcBorders>
            <w:shd w:val="clear" w:color="000000" w:fill="FFCC99"/>
            <w:noWrap/>
            <w:vAlign w:val="center"/>
            <w:hideMark/>
          </w:tcPr>
          <w:p w14:paraId="2E39F83A" w14:textId="77777777" w:rsidR="00CD6475" w:rsidRPr="00CD6475" w:rsidRDefault="00CD6475" w:rsidP="00CD6475">
            <w:pPr>
              <w:jc w:val="right"/>
              <w:rPr>
                <w:b/>
                <w:bCs/>
                <w:color w:val="000000"/>
                <w:sz w:val="16"/>
                <w:szCs w:val="16"/>
              </w:rPr>
            </w:pPr>
            <w:r w:rsidRPr="00CD6475">
              <w:rPr>
                <w:b/>
                <w:bCs/>
                <w:color w:val="000000"/>
                <w:sz w:val="16"/>
                <w:szCs w:val="16"/>
              </w:rPr>
              <w:t>790,2</w:t>
            </w:r>
          </w:p>
        </w:tc>
        <w:tc>
          <w:tcPr>
            <w:tcW w:w="709" w:type="dxa"/>
            <w:tcBorders>
              <w:top w:val="nil"/>
              <w:left w:val="nil"/>
              <w:bottom w:val="single" w:sz="8" w:space="0" w:color="auto"/>
              <w:right w:val="single" w:sz="8" w:space="0" w:color="auto"/>
            </w:tcBorders>
            <w:shd w:val="clear" w:color="000000" w:fill="FFCC99"/>
            <w:noWrap/>
            <w:vAlign w:val="center"/>
            <w:hideMark/>
          </w:tcPr>
          <w:p w14:paraId="00F49A72" w14:textId="77777777" w:rsidR="00CD6475" w:rsidRPr="00CD6475" w:rsidRDefault="00CD6475" w:rsidP="00CD6475">
            <w:pPr>
              <w:jc w:val="right"/>
              <w:rPr>
                <w:b/>
                <w:bCs/>
                <w:color w:val="000000"/>
                <w:sz w:val="16"/>
                <w:szCs w:val="16"/>
              </w:rPr>
            </w:pPr>
            <w:r w:rsidRPr="00CD6475">
              <w:rPr>
                <w:b/>
                <w:bCs/>
                <w:color w:val="000000"/>
                <w:sz w:val="16"/>
                <w:szCs w:val="16"/>
              </w:rPr>
              <w:t>790,2</w:t>
            </w:r>
          </w:p>
        </w:tc>
      </w:tr>
      <w:tr w:rsidR="00CD6475" w:rsidRPr="00CD6475" w14:paraId="4FA956F1" w14:textId="77777777" w:rsidTr="00C06BB9">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1DF0BD2D" w14:textId="77777777" w:rsidR="00CD6475" w:rsidRPr="00CD6475" w:rsidRDefault="00CD6475" w:rsidP="00CD6475">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379616B4" w14:textId="77777777" w:rsidR="00CD6475" w:rsidRPr="00CD6475" w:rsidRDefault="00CD6475" w:rsidP="00CD6475">
            <w:pPr>
              <w:rPr>
                <w:b/>
                <w:bCs/>
                <w:color w:val="000000"/>
                <w:sz w:val="16"/>
                <w:szCs w:val="16"/>
              </w:rPr>
            </w:pPr>
            <w:r w:rsidRPr="00CD6475">
              <w:rPr>
                <w:b/>
                <w:bCs/>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14:paraId="13F1C971" w14:textId="77777777" w:rsidR="00CD6475" w:rsidRPr="00CD6475" w:rsidRDefault="00CD6475" w:rsidP="00CD6475">
            <w:pPr>
              <w:jc w:val="right"/>
              <w:rPr>
                <w:color w:val="000000"/>
                <w:sz w:val="16"/>
                <w:szCs w:val="16"/>
              </w:rPr>
            </w:pPr>
            <w:r w:rsidRPr="00CD6475">
              <w:rPr>
                <w:color w:val="000000"/>
                <w:sz w:val="16"/>
                <w:szCs w:val="16"/>
              </w:rPr>
              <w:t>443,9</w:t>
            </w:r>
          </w:p>
        </w:tc>
        <w:tc>
          <w:tcPr>
            <w:tcW w:w="851" w:type="dxa"/>
            <w:tcBorders>
              <w:top w:val="nil"/>
              <w:left w:val="nil"/>
              <w:bottom w:val="single" w:sz="8" w:space="0" w:color="auto"/>
              <w:right w:val="single" w:sz="8" w:space="0" w:color="auto"/>
            </w:tcBorders>
            <w:shd w:val="clear" w:color="000000" w:fill="FFCC99"/>
            <w:noWrap/>
            <w:vAlign w:val="center"/>
            <w:hideMark/>
          </w:tcPr>
          <w:p w14:paraId="3DC9A38E" w14:textId="77777777" w:rsidR="00CD6475" w:rsidRPr="00CD6475" w:rsidRDefault="00CD6475" w:rsidP="00CD6475">
            <w:pPr>
              <w:jc w:val="right"/>
              <w:rPr>
                <w:color w:val="000000"/>
                <w:sz w:val="16"/>
                <w:szCs w:val="16"/>
              </w:rPr>
            </w:pPr>
            <w:r w:rsidRPr="00CD6475">
              <w:rPr>
                <w:color w:val="000000"/>
                <w:sz w:val="16"/>
                <w:szCs w:val="16"/>
              </w:rPr>
              <w:t>475,3</w:t>
            </w:r>
          </w:p>
        </w:tc>
        <w:tc>
          <w:tcPr>
            <w:tcW w:w="850" w:type="dxa"/>
            <w:tcBorders>
              <w:top w:val="nil"/>
              <w:left w:val="nil"/>
              <w:bottom w:val="single" w:sz="8" w:space="0" w:color="auto"/>
              <w:right w:val="single" w:sz="8" w:space="0" w:color="auto"/>
            </w:tcBorders>
            <w:shd w:val="clear" w:color="000000" w:fill="FFCC99"/>
            <w:noWrap/>
            <w:vAlign w:val="center"/>
            <w:hideMark/>
          </w:tcPr>
          <w:p w14:paraId="7B945E91" w14:textId="77777777" w:rsidR="00CD6475" w:rsidRPr="00CD6475" w:rsidRDefault="00CD6475" w:rsidP="00CD6475">
            <w:pPr>
              <w:jc w:val="right"/>
              <w:rPr>
                <w:color w:val="000000"/>
                <w:sz w:val="16"/>
                <w:szCs w:val="16"/>
              </w:rPr>
            </w:pPr>
            <w:r w:rsidRPr="00CD6475">
              <w:rPr>
                <w:color w:val="000000"/>
                <w:sz w:val="16"/>
                <w:szCs w:val="16"/>
              </w:rPr>
              <w:t>587,6</w:t>
            </w:r>
          </w:p>
        </w:tc>
        <w:tc>
          <w:tcPr>
            <w:tcW w:w="709" w:type="dxa"/>
            <w:tcBorders>
              <w:top w:val="nil"/>
              <w:left w:val="nil"/>
              <w:bottom w:val="single" w:sz="8" w:space="0" w:color="auto"/>
              <w:right w:val="single" w:sz="8" w:space="0" w:color="auto"/>
            </w:tcBorders>
            <w:shd w:val="clear" w:color="000000" w:fill="FFCC99"/>
            <w:noWrap/>
            <w:vAlign w:val="center"/>
            <w:hideMark/>
          </w:tcPr>
          <w:p w14:paraId="05FCD4AB" w14:textId="77777777" w:rsidR="00CD6475" w:rsidRPr="00CD6475" w:rsidRDefault="00CD6475" w:rsidP="00CD6475">
            <w:pPr>
              <w:jc w:val="right"/>
              <w:rPr>
                <w:color w:val="000000"/>
                <w:sz w:val="16"/>
                <w:szCs w:val="16"/>
              </w:rPr>
            </w:pPr>
            <w:r w:rsidRPr="00CD6475">
              <w:rPr>
                <w:color w:val="000000"/>
                <w:sz w:val="16"/>
                <w:szCs w:val="16"/>
              </w:rPr>
              <w:t>592,4</w:t>
            </w:r>
          </w:p>
        </w:tc>
        <w:tc>
          <w:tcPr>
            <w:tcW w:w="850" w:type="dxa"/>
            <w:tcBorders>
              <w:top w:val="nil"/>
              <w:left w:val="nil"/>
              <w:bottom w:val="single" w:sz="8" w:space="0" w:color="auto"/>
              <w:right w:val="single" w:sz="8" w:space="0" w:color="auto"/>
            </w:tcBorders>
            <w:shd w:val="clear" w:color="000000" w:fill="FFCC99"/>
            <w:noWrap/>
            <w:vAlign w:val="center"/>
            <w:hideMark/>
          </w:tcPr>
          <w:p w14:paraId="4F775E7D" w14:textId="77777777" w:rsidR="00CD6475" w:rsidRPr="00CD6475" w:rsidRDefault="00CD6475" w:rsidP="00CD6475">
            <w:pPr>
              <w:jc w:val="right"/>
              <w:rPr>
                <w:color w:val="000000"/>
                <w:sz w:val="16"/>
                <w:szCs w:val="16"/>
              </w:rPr>
            </w:pPr>
            <w:r w:rsidRPr="00CD6475">
              <w:rPr>
                <w:color w:val="000000"/>
                <w:sz w:val="16"/>
                <w:szCs w:val="16"/>
              </w:rPr>
              <w:t>592,4</w:t>
            </w:r>
          </w:p>
        </w:tc>
        <w:tc>
          <w:tcPr>
            <w:tcW w:w="709" w:type="dxa"/>
            <w:tcBorders>
              <w:top w:val="nil"/>
              <w:left w:val="nil"/>
              <w:bottom w:val="single" w:sz="8" w:space="0" w:color="auto"/>
              <w:right w:val="single" w:sz="8" w:space="0" w:color="auto"/>
            </w:tcBorders>
            <w:shd w:val="clear" w:color="000000" w:fill="FFCC99"/>
            <w:noWrap/>
            <w:vAlign w:val="center"/>
            <w:hideMark/>
          </w:tcPr>
          <w:p w14:paraId="3170CE5B" w14:textId="77777777" w:rsidR="00CD6475" w:rsidRPr="00CD6475" w:rsidRDefault="00CD6475" w:rsidP="00CD6475">
            <w:pPr>
              <w:jc w:val="right"/>
              <w:rPr>
                <w:color w:val="000000"/>
                <w:sz w:val="16"/>
                <w:szCs w:val="16"/>
              </w:rPr>
            </w:pPr>
            <w:r w:rsidRPr="00CD6475">
              <w:rPr>
                <w:color w:val="000000"/>
                <w:sz w:val="16"/>
                <w:szCs w:val="16"/>
              </w:rPr>
              <w:t>592,4</w:t>
            </w:r>
          </w:p>
        </w:tc>
      </w:tr>
      <w:tr w:rsidR="00CD6475" w:rsidRPr="00CD6475" w14:paraId="13BDB19E" w14:textId="77777777" w:rsidTr="00C06BB9">
        <w:trPr>
          <w:trHeight w:val="330"/>
        </w:trPr>
        <w:tc>
          <w:tcPr>
            <w:tcW w:w="416" w:type="dxa"/>
            <w:tcBorders>
              <w:top w:val="single" w:sz="8" w:space="0" w:color="auto"/>
              <w:left w:val="single" w:sz="8" w:space="0" w:color="auto"/>
              <w:bottom w:val="single" w:sz="4" w:space="0" w:color="auto"/>
              <w:right w:val="single" w:sz="8" w:space="0" w:color="auto"/>
            </w:tcBorders>
            <w:shd w:val="clear" w:color="000000" w:fill="FFCC99"/>
            <w:noWrap/>
            <w:vAlign w:val="center"/>
            <w:hideMark/>
          </w:tcPr>
          <w:p w14:paraId="2E794C3F" w14:textId="77777777" w:rsidR="00CD6475" w:rsidRPr="00CD6475" w:rsidRDefault="00CD6475" w:rsidP="00CD6475">
            <w:pPr>
              <w:jc w:val="both"/>
              <w:rPr>
                <w:b/>
                <w:bCs/>
                <w:color w:val="000000"/>
                <w:sz w:val="16"/>
                <w:szCs w:val="16"/>
              </w:rPr>
            </w:pPr>
            <w:r w:rsidRPr="00CD6475">
              <w:rPr>
                <w:b/>
                <w:bCs/>
                <w:color w:val="000000"/>
                <w:sz w:val="16"/>
                <w:szCs w:val="16"/>
              </w:rPr>
              <w:t> </w:t>
            </w:r>
          </w:p>
        </w:tc>
        <w:tc>
          <w:tcPr>
            <w:tcW w:w="3969" w:type="dxa"/>
            <w:tcBorders>
              <w:top w:val="single" w:sz="8" w:space="0" w:color="auto"/>
              <w:left w:val="nil"/>
              <w:bottom w:val="single" w:sz="4" w:space="0" w:color="auto"/>
              <w:right w:val="single" w:sz="8" w:space="0" w:color="auto"/>
            </w:tcBorders>
            <w:shd w:val="clear" w:color="000000" w:fill="FFCC99"/>
            <w:noWrap/>
            <w:vAlign w:val="center"/>
            <w:hideMark/>
          </w:tcPr>
          <w:p w14:paraId="7E6EC78D" w14:textId="77777777" w:rsidR="00CD6475" w:rsidRPr="00CD6475" w:rsidRDefault="00CD6475" w:rsidP="00CD6475">
            <w:pPr>
              <w:rPr>
                <w:b/>
                <w:bCs/>
                <w:color w:val="000000"/>
                <w:sz w:val="16"/>
                <w:szCs w:val="16"/>
              </w:rPr>
            </w:pPr>
            <w:r w:rsidRPr="00CD6475">
              <w:rPr>
                <w:b/>
                <w:bCs/>
                <w:color w:val="000000"/>
                <w:sz w:val="16"/>
                <w:szCs w:val="16"/>
              </w:rPr>
              <w:t xml:space="preserve">   Издръжка</w:t>
            </w:r>
          </w:p>
        </w:tc>
        <w:tc>
          <w:tcPr>
            <w:tcW w:w="850" w:type="dxa"/>
            <w:tcBorders>
              <w:top w:val="single" w:sz="8" w:space="0" w:color="auto"/>
              <w:left w:val="nil"/>
              <w:bottom w:val="single" w:sz="4" w:space="0" w:color="auto"/>
              <w:right w:val="single" w:sz="8" w:space="0" w:color="auto"/>
            </w:tcBorders>
            <w:shd w:val="clear" w:color="000000" w:fill="FFCC99"/>
            <w:noWrap/>
            <w:vAlign w:val="center"/>
            <w:hideMark/>
          </w:tcPr>
          <w:p w14:paraId="7AEA750A" w14:textId="77777777" w:rsidR="00CD6475" w:rsidRPr="00CD6475" w:rsidRDefault="00CD6475" w:rsidP="00CD6475">
            <w:pPr>
              <w:jc w:val="right"/>
              <w:rPr>
                <w:color w:val="000000"/>
                <w:sz w:val="16"/>
                <w:szCs w:val="16"/>
              </w:rPr>
            </w:pPr>
            <w:r w:rsidRPr="00CD6475">
              <w:rPr>
                <w:color w:val="000000"/>
                <w:sz w:val="16"/>
                <w:szCs w:val="16"/>
              </w:rPr>
              <w:t>307,3</w:t>
            </w:r>
          </w:p>
        </w:tc>
        <w:tc>
          <w:tcPr>
            <w:tcW w:w="851" w:type="dxa"/>
            <w:tcBorders>
              <w:top w:val="single" w:sz="8" w:space="0" w:color="auto"/>
              <w:left w:val="nil"/>
              <w:bottom w:val="single" w:sz="4" w:space="0" w:color="auto"/>
              <w:right w:val="single" w:sz="8" w:space="0" w:color="auto"/>
            </w:tcBorders>
            <w:shd w:val="clear" w:color="000000" w:fill="FFCC99"/>
            <w:noWrap/>
            <w:vAlign w:val="center"/>
            <w:hideMark/>
          </w:tcPr>
          <w:p w14:paraId="0F98F48D" w14:textId="77777777" w:rsidR="00CD6475" w:rsidRPr="00CD6475" w:rsidRDefault="00CD6475" w:rsidP="00CD6475">
            <w:pPr>
              <w:jc w:val="right"/>
              <w:rPr>
                <w:color w:val="000000"/>
                <w:sz w:val="16"/>
                <w:szCs w:val="16"/>
              </w:rPr>
            </w:pPr>
            <w:r w:rsidRPr="00CD6475">
              <w:rPr>
                <w:color w:val="000000"/>
                <w:sz w:val="16"/>
                <w:szCs w:val="16"/>
              </w:rPr>
              <w:t>291,9</w:t>
            </w:r>
          </w:p>
        </w:tc>
        <w:tc>
          <w:tcPr>
            <w:tcW w:w="850" w:type="dxa"/>
            <w:tcBorders>
              <w:top w:val="single" w:sz="8" w:space="0" w:color="auto"/>
              <w:left w:val="nil"/>
              <w:bottom w:val="single" w:sz="4" w:space="0" w:color="auto"/>
              <w:right w:val="single" w:sz="8" w:space="0" w:color="auto"/>
            </w:tcBorders>
            <w:shd w:val="clear" w:color="000000" w:fill="FFCC99"/>
            <w:noWrap/>
            <w:vAlign w:val="center"/>
            <w:hideMark/>
          </w:tcPr>
          <w:p w14:paraId="79EA78B2" w14:textId="77777777" w:rsidR="00CD6475" w:rsidRPr="00CD6475" w:rsidRDefault="00CD6475" w:rsidP="00CD6475">
            <w:pPr>
              <w:jc w:val="right"/>
              <w:rPr>
                <w:color w:val="000000"/>
                <w:sz w:val="16"/>
                <w:szCs w:val="16"/>
              </w:rPr>
            </w:pPr>
            <w:r w:rsidRPr="00CD6475">
              <w:rPr>
                <w:color w:val="000000"/>
                <w:sz w:val="16"/>
                <w:szCs w:val="16"/>
              </w:rPr>
              <w:t>192,8</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33253CB3" w14:textId="77777777" w:rsidR="00CD6475" w:rsidRPr="00CD6475" w:rsidRDefault="00CD6475" w:rsidP="00CD6475">
            <w:pPr>
              <w:jc w:val="right"/>
              <w:rPr>
                <w:color w:val="000000"/>
                <w:sz w:val="16"/>
                <w:szCs w:val="16"/>
              </w:rPr>
            </w:pPr>
            <w:r w:rsidRPr="00CD6475">
              <w:rPr>
                <w:color w:val="000000"/>
                <w:sz w:val="16"/>
                <w:szCs w:val="16"/>
              </w:rPr>
              <w:t>192,8</w:t>
            </w:r>
          </w:p>
        </w:tc>
        <w:tc>
          <w:tcPr>
            <w:tcW w:w="850" w:type="dxa"/>
            <w:tcBorders>
              <w:top w:val="single" w:sz="8" w:space="0" w:color="auto"/>
              <w:left w:val="nil"/>
              <w:bottom w:val="single" w:sz="4" w:space="0" w:color="auto"/>
              <w:right w:val="single" w:sz="8" w:space="0" w:color="auto"/>
            </w:tcBorders>
            <w:shd w:val="clear" w:color="000000" w:fill="FFCC99"/>
            <w:noWrap/>
            <w:vAlign w:val="center"/>
            <w:hideMark/>
          </w:tcPr>
          <w:p w14:paraId="36967891" w14:textId="77777777" w:rsidR="00CD6475" w:rsidRPr="00CD6475" w:rsidRDefault="00CD6475" w:rsidP="00CD6475">
            <w:pPr>
              <w:jc w:val="right"/>
              <w:rPr>
                <w:color w:val="000000"/>
                <w:sz w:val="16"/>
                <w:szCs w:val="16"/>
              </w:rPr>
            </w:pPr>
            <w:r w:rsidRPr="00CD6475">
              <w:rPr>
                <w:color w:val="000000"/>
                <w:sz w:val="16"/>
                <w:szCs w:val="16"/>
              </w:rPr>
              <w:t>192,8</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459C2ED6" w14:textId="77777777" w:rsidR="00CD6475" w:rsidRPr="00CD6475" w:rsidRDefault="00CD6475" w:rsidP="00CD6475">
            <w:pPr>
              <w:jc w:val="right"/>
              <w:rPr>
                <w:color w:val="000000"/>
                <w:sz w:val="16"/>
                <w:szCs w:val="16"/>
              </w:rPr>
            </w:pPr>
            <w:r w:rsidRPr="00CD6475">
              <w:rPr>
                <w:color w:val="000000"/>
                <w:sz w:val="16"/>
                <w:szCs w:val="16"/>
              </w:rPr>
              <w:t>192,8</w:t>
            </w:r>
          </w:p>
        </w:tc>
      </w:tr>
      <w:tr w:rsidR="00CD6475" w:rsidRPr="00CD6475" w14:paraId="78781BAC" w14:textId="77777777" w:rsidTr="00C06BB9">
        <w:trPr>
          <w:trHeight w:val="330"/>
        </w:trPr>
        <w:tc>
          <w:tcPr>
            <w:tcW w:w="416"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6F53C71F" w14:textId="77777777" w:rsidR="00CD6475" w:rsidRPr="00CD6475" w:rsidRDefault="00CD6475" w:rsidP="00CD6475">
            <w:pPr>
              <w:jc w:val="both"/>
              <w:rPr>
                <w:b/>
                <w:bCs/>
                <w:color w:val="000000"/>
                <w:sz w:val="16"/>
                <w:szCs w:val="16"/>
              </w:rPr>
            </w:pPr>
            <w:r w:rsidRPr="00CD6475">
              <w:rPr>
                <w:b/>
                <w:bCs/>
                <w:color w:val="000000"/>
                <w:sz w:val="16"/>
                <w:szCs w:val="16"/>
              </w:rPr>
              <w:lastRenderedPageBreak/>
              <w:t> </w:t>
            </w:r>
          </w:p>
        </w:tc>
        <w:tc>
          <w:tcPr>
            <w:tcW w:w="3969" w:type="dxa"/>
            <w:tcBorders>
              <w:top w:val="single" w:sz="4" w:space="0" w:color="auto"/>
              <w:left w:val="nil"/>
              <w:bottom w:val="single" w:sz="8" w:space="0" w:color="auto"/>
              <w:right w:val="single" w:sz="8" w:space="0" w:color="auto"/>
            </w:tcBorders>
            <w:shd w:val="clear" w:color="000000" w:fill="FFCC99"/>
            <w:noWrap/>
            <w:vAlign w:val="center"/>
            <w:hideMark/>
          </w:tcPr>
          <w:p w14:paraId="7C0AF076" w14:textId="77777777" w:rsidR="00CD6475" w:rsidRPr="00CD6475" w:rsidRDefault="00CD6475" w:rsidP="00CD6475">
            <w:pPr>
              <w:rPr>
                <w:b/>
                <w:bCs/>
                <w:color w:val="000000"/>
                <w:sz w:val="16"/>
                <w:szCs w:val="16"/>
              </w:rPr>
            </w:pPr>
            <w:r w:rsidRPr="00CD6475">
              <w:rPr>
                <w:b/>
                <w:bCs/>
                <w:color w:val="000000"/>
                <w:sz w:val="16"/>
                <w:szCs w:val="16"/>
              </w:rPr>
              <w:t xml:space="preserve">   Капиталови разходи</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4AB7D6FA" w14:textId="77777777" w:rsidR="00CD6475" w:rsidRPr="00CD6475" w:rsidRDefault="00CD6475" w:rsidP="00CD6475">
            <w:pPr>
              <w:jc w:val="right"/>
              <w:rPr>
                <w:color w:val="000000"/>
                <w:sz w:val="16"/>
                <w:szCs w:val="16"/>
              </w:rPr>
            </w:pPr>
            <w:r w:rsidRPr="00CD6475">
              <w:rPr>
                <w:color w:val="000000"/>
                <w:sz w:val="16"/>
                <w:szCs w:val="16"/>
              </w:rPr>
              <w:t>31,9</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09BF1542" w14:textId="77777777" w:rsidR="00CD6475" w:rsidRPr="00CD6475" w:rsidRDefault="00CD6475" w:rsidP="00CD6475">
            <w:pPr>
              <w:jc w:val="right"/>
              <w:rPr>
                <w:color w:val="000000"/>
                <w:sz w:val="16"/>
                <w:szCs w:val="16"/>
              </w:rPr>
            </w:pPr>
            <w:r w:rsidRPr="00CD6475">
              <w:rPr>
                <w:color w:val="000000"/>
                <w:sz w:val="16"/>
                <w:szCs w:val="16"/>
              </w:rPr>
              <w:t>2,5</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029F2FB1" w14:textId="77777777" w:rsidR="00CD6475" w:rsidRPr="00CD6475" w:rsidRDefault="00CD6475" w:rsidP="00CD6475">
            <w:pPr>
              <w:jc w:val="right"/>
              <w:rPr>
                <w:color w:val="000000"/>
                <w:sz w:val="16"/>
                <w:szCs w:val="16"/>
              </w:rPr>
            </w:pPr>
            <w:r w:rsidRPr="00CD6475">
              <w:rPr>
                <w:color w:val="000000"/>
                <w:sz w:val="16"/>
                <w:szCs w:val="16"/>
              </w:rPr>
              <w:t>23,6</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14:paraId="2FF53AF2" w14:textId="77777777" w:rsidR="00CD6475" w:rsidRPr="00CD6475" w:rsidRDefault="00CD6475" w:rsidP="00CD6475">
            <w:pPr>
              <w:jc w:val="right"/>
              <w:rPr>
                <w:color w:val="000000"/>
                <w:sz w:val="16"/>
                <w:szCs w:val="16"/>
              </w:rPr>
            </w:pPr>
            <w:r w:rsidRPr="00CD6475">
              <w:rPr>
                <w:color w:val="000000"/>
                <w:sz w:val="16"/>
                <w:szCs w:val="16"/>
              </w:rPr>
              <w:t>25,0</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6DE31EBF" w14:textId="77777777" w:rsidR="00CD6475" w:rsidRPr="00CD6475" w:rsidRDefault="00CD6475" w:rsidP="00CD6475">
            <w:pPr>
              <w:jc w:val="right"/>
              <w:rPr>
                <w:color w:val="000000"/>
                <w:sz w:val="16"/>
                <w:szCs w:val="16"/>
              </w:rPr>
            </w:pPr>
            <w:r w:rsidRPr="00CD6475">
              <w:rPr>
                <w:color w:val="000000"/>
                <w:sz w:val="16"/>
                <w:szCs w:val="16"/>
              </w:rPr>
              <w:t>5,0</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14:paraId="3D1F6525" w14:textId="77777777" w:rsidR="00CD6475" w:rsidRPr="00CD6475" w:rsidRDefault="00CD6475" w:rsidP="00CD6475">
            <w:pPr>
              <w:jc w:val="right"/>
              <w:rPr>
                <w:color w:val="000000"/>
                <w:sz w:val="16"/>
                <w:szCs w:val="16"/>
              </w:rPr>
            </w:pPr>
            <w:r w:rsidRPr="00CD6475">
              <w:rPr>
                <w:color w:val="000000"/>
                <w:sz w:val="16"/>
                <w:szCs w:val="16"/>
              </w:rPr>
              <w:t>5,0</w:t>
            </w:r>
          </w:p>
        </w:tc>
      </w:tr>
      <w:tr w:rsidR="00CD6475" w:rsidRPr="00CD6475" w14:paraId="2D04D1E9" w14:textId="77777777" w:rsidTr="00CD6475">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2CA9085" w14:textId="77777777" w:rsidR="00CD6475" w:rsidRPr="00CD6475" w:rsidRDefault="00CD6475" w:rsidP="00CD6475">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2016FBAF" w14:textId="77777777" w:rsidR="00CD6475" w:rsidRPr="00CD6475" w:rsidRDefault="00CD6475" w:rsidP="00CD6475">
            <w:pPr>
              <w:rPr>
                <w:b/>
                <w:bCs/>
                <w:color w:val="000000"/>
                <w:sz w:val="16"/>
                <w:szCs w:val="16"/>
              </w:rPr>
            </w:pPr>
            <w:r w:rsidRPr="00CD6475">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CC23959" w14:textId="77777777" w:rsidR="00CD6475" w:rsidRPr="00CD6475" w:rsidRDefault="00CD6475" w:rsidP="00CD6475">
            <w:pPr>
              <w:rPr>
                <w:b/>
                <w:bCs/>
                <w:color w:val="000000"/>
                <w:sz w:val="16"/>
                <w:szCs w:val="16"/>
              </w:rPr>
            </w:pPr>
            <w:r w:rsidRPr="00CD6475">
              <w:rPr>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21EDDD4" w14:textId="77777777" w:rsidR="00CD6475" w:rsidRPr="00CD6475" w:rsidRDefault="00CD6475" w:rsidP="00CD6475">
            <w:pPr>
              <w:rPr>
                <w:b/>
                <w:bCs/>
                <w:color w:val="000000"/>
                <w:sz w:val="16"/>
                <w:szCs w:val="16"/>
              </w:rPr>
            </w:pPr>
            <w:r w:rsidRPr="00CD6475">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530E754" w14:textId="77777777" w:rsidR="00CD6475" w:rsidRPr="00CD6475" w:rsidRDefault="00CD6475" w:rsidP="00CD6475">
            <w:pPr>
              <w:rPr>
                <w:color w:val="000000"/>
                <w:sz w:val="16"/>
                <w:szCs w:val="16"/>
              </w:rPr>
            </w:pPr>
            <w:r w:rsidRPr="00CD647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0276F23" w14:textId="77777777" w:rsidR="00CD6475" w:rsidRPr="00CD6475" w:rsidRDefault="00CD6475" w:rsidP="00CD6475">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3DF6197" w14:textId="77777777" w:rsidR="00CD6475" w:rsidRPr="00CD6475" w:rsidRDefault="00CD6475" w:rsidP="00CD6475">
            <w:pPr>
              <w:rPr>
                <w:color w:val="000000"/>
                <w:sz w:val="16"/>
                <w:szCs w:val="16"/>
              </w:rPr>
            </w:pPr>
            <w:r w:rsidRPr="00CD647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BAFA975" w14:textId="77777777" w:rsidR="00CD6475" w:rsidRPr="00CD6475" w:rsidRDefault="00CD6475" w:rsidP="00CD6475">
            <w:pPr>
              <w:rPr>
                <w:color w:val="000000"/>
                <w:sz w:val="16"/>
                <w:szCs w:val="16"/>
              </w:rPr>
            </w:pPr>
            <w:r w:rsidRPr="00CD6475">
              <w:rPr>
                <w:color w:val="000000"/>
                <w:sz w:val="16"/>
                <w:szCs w:val="16"/>
              </w:rPr>
              <w:t> </w:t>
            </w:r>
          </w:p>
        </w:tc>
      </w:tr>
      <w:tr w:rsidR="00CD6475" w:rsidRPr="00CD6475" w14:paraId="6AAA698C" w14:textId="77777777" w:rsidTr="00CD6475">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2CF59A68" w14:textId="77777777" w:rsidR="00CD6475" w:rsidRPr="00CD6475" w:rsidRDefault="00CD6475" w:rsidP="00CD6475">
            <w:pPr>
              <w:jc w:val="both"/>
              <w:rPr>
                <w:b/>
                <w:bCs/>
                <w:color w:val="000000"/>
                <w:sz w:val="16"/>
                <w:szCs w:val="16"/>
              </w:rPr>
            </w:pPr>
            <w:r w:rsidRPr="00CD6475">
              <w:rPr>
                <w:b/>
                <w:bCs/>
                <w:color w:val="000000"/>
                <w:sz w:val="16"/>
                <w:szCs w:val="16"/>
              </w:rPr>
              <w:t>1</w:t>
            </w:r>
          </w:p>
        </w:tc>
        <w:tc>
          <w:tcPr>
            <w:tcW w:w="3969" w:type="dxa"/>
            <w:tcBorders>
              <w:top w:val="nil"/>
              <w:left w:val="nil"/>
              <w:bottom w:val="single" w:sz="8" w:space="0" w:color="auto"/>
              <w:right w:val="single" w:sz="8" w:space="0" w:color="auto"/>
            </w:tcBorders>
            <w:shd w:val="clear" w:color="000000" w:fill="FFCC99"/>
            <w:noWrap/>
            <w:vAlign w:val="center"/>
            <w:hideMark/>
          </w:tcPr>
          <w:p w14:paraId="65315B8D" w14:textId="77777777" w:rsidR="00CD6475" w:rsidRPr="00CD6475" w:rsidRDefault="00CD6475" w:rsidP="00CD6475">
            <w:pPr>
              <w:ind w:firstLineChars="300" w:firstLine="480"/>
              <w:rPr>
                <w:b/>
                <w:bCs/>
                <w:color w:val="000000"/>
                <w:sz w:val="16"/>
                <w:szCs w:val="16"/>
              </w:rPr>
            </w:pPr>
            <w:r w:rsidRPr="00CD6475">
              <w:rPr>
                <w:b/>
                <w:bCs/>
                <w:color w:val="000000"/>
                <w:sz w:val="16"/>
                <w:szCs w:val="16"/>
              </w:rPr>
              <w:t>Ведомствени разходи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14:paraId="31920CE9" w14:textId="77777777" w:rsidR="00CD6475" w:rsidRPr="00CD6475" w:rsidRDefault="00CD6475" w:rsidP="00CD6475">
            <w:pPr>
              <w:jc w:val="right"/>
              <w:rPr>
                <w:b/>
                <w:bCs/>
                <w:color w:val="000000"/>
                <w:sz w:val="16"/>
                <w:szCs w:val="16"/>
              </w:rPr>
            </w:pPr>
            <w:r w:rsidRPr="00CD6475">
              <w:rPr>
                <w:b/>
                <w:bCs/>
                <w:color w:val="000000"/>
                <w:sz w:val="16"/>
                <w:szCs w:val="16"/>
              </w:rPr>
              <w:t>783,1</w:t>
            </w:r>
          </w:p>
        </w:tc>
        <w:tc>
          <w:tcPr>
            <w:tcW w:w="851" w:type="dxa"/>
            <w:tcBorders>
              <w:top w:val="nil"/>
              <w:left w:val="nil"/>
              <w:bottom w:val="single" w:sz="8" w:space="0" w:color="auto"/>
              <w:right w:val="single" w:sz="8" w:space="0" w:color="auto"/>
            </w:tcBorders>
            <w:shd w:val="clear" w:color="000000" w:fill="FFCC99"/>
            <w:noWrap/>
            <w:vAlign w:val="center"/>
            <w:hideMark/>
          </w:tcPr>
          <w:p w14:paraId="4B061492" w14:textId="77777777" w:rsidR="00CD6475" w:rsidRPr="00CD6475" w:rsidRDefault="00CD6475" w:rsidP="00CD6475">
            <w:pPr>
              <w:jc w:val="right"/>
              <w:rPr>
                <w:b/>
                <w:bCs/>
                <w:color w:val="000000"/>
                <w:sz w:val="16"/>
                <w:szCs w:val="16"/>
              </w:rPr>
            </w:pPr>
            <w:r w:rsidRPr="00CD6475">
              <w:rPr>
                <w:b/>
                <w:bCs/>
                <w:color w:val="000000"/>
                <w:sz w:val="16"/>
                <w:szCs w:val="16"/>
              </w:rPr>
              <w:t>769,7</w:t>
            </w:r>
          </w:p>
        </w:tc>
        <w:tc>
          <w:tcPr>
            <w:tcW w:w="850" w:type="dxa"/>
            <w:tcBorders>
              <w:top w:val="nil"/>
              <w:left w:val="nil"/>
              <w:bottom w:val="single" w:sz="8" w:space="0" w:color="auto"/>
              <w:right w:val="single" w:sz="8" w:space="0" w:color="auto"/>
            </w:tcBorders>
            <w:shd w:val="clear" w:color="000000" w:fill="FFCC99"/>
            <w:noWrap/>
            <w:vAlign w:val="center"/>
            <w:hideMark/>
          </w:tcPr>
          <w:p w14:paraId="434FFB48" w14:textId="77777777" w:rsidR="00CD6475" w:rsidRPr="00CD6475" w:rsidRDefault="00CD6475" w:rsidP="00CD6475">
            <w:pPr>
              <w:jc w:val="right"/>
              <w:rPr>
                <w:b/>
                <w:bCs/>
                <w:color w:val="000000"/>
                <w:sz w:val="16"/>
                <w:szCs w:val="16"/>
              </w:rPr>
            </w:pPr>
            <w:r w:rsidRPr="00CD6475">
              <w:rPr>
                <w:b/>
                <w:bCs/>
                <w:color w:val="000000"/>
                <w:sz w:val="16"/>
                <w:szCs w:val="16"/>
              </w:rPr>
              <w:t>804,0</w:t>
            </w:r>
          </w:p>
        </w:tc>
        <w:tc>
          <w:tcPr>
            <w:tcW w:w="709" w:type="dxa"/>
            <w:tcBorders>
              <w:top w:val="nil"/>
              <w:left w:val="nil"/>
              <w:bottom w:val="single" w:sz="8" w:space="0" w:color="auto"/>
              <w:right w:val="single" w:sz="8" w:space="0" w:color="auto"/>
            </w:tcBorders>
            <w:shd w:val="clear" w:color="000000" w:fill="FFCC99"/>
            <w:noWrap/>
            <w:vAlign w:val="center"/>
            <w:hideMark/>
          </w:tcPr>
          <w:p w14:paraId="6E67D59E" w14:textId="77777777" w:rsidR="00CD6475" w:rsidRPr="00CD6475" w:rsidRDefault="00CD6475" w:rsidP="00CD6475">
            <w:pPr>
              <w:jc w:val="right"/>
              <w:rPr>
                <w:b/>
                <w:bCs/>
                <w:color w:val="000000"/>
                <w:sz w:val="16"/>
                <w:szCs w:val="16"/>
              </w:rPr>
            </w:pPr>
            <w:r w:rsidRPr="00CD6475">
              <w:rPr>
                <w:b/>
                <w:bCs/>
                <w:color w:val="000000"/>
                <w:sz w:val="16"/>
                <w:szCs w:val="16"/>
              </w:rPr>
              <w:t>810,2</w:t>
            </w:r>
          </w:p>
        </w:tc>
        <w:tc>
          <w:tcPr>
            <w:tcW w:w="850" w:type="dxa"/>
            <w:tcBorders>
              <w:top w:val="nil"/>
              <w:left w:val="nil"/>
              <w:bottom w:val="single" w:sz="8" w:space="0" w:color="auto"/>
              <w:right w:val="single" w:sz="8" w:space="0" w:color="auto"/>
            </w:tcBorders>
            <w:shd w:val="clear" w:color="000000" w:fill="FFCC99"/>
            <w:noWrap/>
            <w:vAlign w:val="center"/>
            <w:hideMark/>
          </w:tcPr>
          <w:p w14:paraId="207AEDC9" w14:textId="77777777" w:rsidR="00CD6475" w:rsidRPr="00CD6475" w:rsidRDefault="00CD6475" w:rsidP="00CD6475">
            <w:pPr>
              <w:jc w:val="right"/>
              <w:rPr>
                <w:b/>
                <w:bCs/>
                <w:color w:val="000000"/>
                <w:sz w:val="16"/>
                <w:szCs w:val="16"/>
              </w:rPr>
            </w:pPr>
            <w:r w:rsidRPr="00CD6475">
              <w:rPr>
                <w:b/>
                <w:bCs/>
                <w:color w:val="000000"/>
                <w:sz w:val="16"/>
                <w:szCs w:val="16"/>
              </w:rPr>
              <w:t>790,2</w:t>
            </w:r>
          </w:p>
        </w:tc>
        <w:tc>
          <w:tcPr>
            <w:tcW w:w="709" w:type="dxa"/>
            <w:tcBorders>
              <w:top w:val="nil"/>
              <w:left w:val="nil"/>
              <w:bottom w:val="single" w:sz="8" w:space="0" w:color="auto"/>
              <w:right w:val="single" w:sz="8" w:space="0" w:color="auto"/>
            </w:tcBorders>
            <w:shd w:val="clear" w:color="000000" w:fill="FFCC99"/>
            <w:noWrap/>
            <w:vAlign w:val="center"/>
            <w:hideMark/>
          </w:tcPr>
          <w:p w14:paraId="2700F457" w14:textId="77777777" w:rsidR="00CD6475" w:rsidRPr="00CD6475" w:rsidRDefault="00CD6475" w:rsidP="00CD6475">
            <w:pPr>
              <w:jc w:val="right"/>
              <w:rPr>
                <w:b/>
                <w:bCs/>
                <w:color w:val="000000"/>
                <w:sz w:val="16"/>
                <w:szCs w:val="16"/>
              </w:rPr>
            </w:pPr>
            <w:r w:rsidRPr="00CD6475">
              <w:rPr>
                <w:b/>
                <w:bCs/>
                <w:color w:val="000000"/>
                <w:sz w:val="16"/>
                <w:szCs w:val="16"/>
              </w:rPr>
              <w:t>790,2</w:t>
            </w:r>
          </w:p>
        </w:tc>
      </w:tr>
      <w:tr w:rsidR="00CD6475" w:rsidRPr="00CD6475" w14:paraId="6D1291EF" w14:textId="77777777" w:rsidTr="00CD6475">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26A005B0" w14:textId="77777777" w:rsidR="00CD6475" w:rsidRPr="00CD6475" w:rsidRDefault="00CD6475" w:rsidP="00CD6475">
            <w:pPr>
              <w:jc w:val="both"/>
              <w:rPr>
                <w:color w:val="000000"/>
                <w:sz w:val="16"/>
                <w:szCs w:val="16"/>
              </w:rPr>
            </w:pPr>
            <w:r w:rsidRPr="00CD6475">
              <w:rPr>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64070501" w14:textId="77777777" w:rsidR="00CD6475" w:rsidRPr="00CD6475" w:rsidRDefault="00CD6475" w:rsidP="00CD6475">
            <w:pPr>
              <w:ind w:firstLineChars="300" w:firstLine="480"/>
              <w:rPr>
                <w:color w:val="000000"/>
                <w:sz w:val="16"/>
                <w:szCs w:val="16"/>
              </w:rPr>
            </w:pPr>
            <w:r w:rsidRPr="00CD6475">
              <w:rPr>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14:paraId="7C57EFEB" w14:textId="77777777" w:rsidR="00CD6475" w:rsidRPr="00CD6475" w:rsidRDefault="00CD6475" w:rsidP="00CD6475">
            <w:pPr>
              <w:jc w:val="right"/>
              <w:rPr>
                <w:color w:val="000000"/>
                <w:sz w:val="16"/>
                <w:szCs w:val="16"/>
              </w:rPr>
            </w:pPr>
            <w:r w:rsidRPr="00CD6475">
              <w:rPr>
                <w:color w:val="000000"/>
                <w:sz w:val="16"/>
                <w:szCs w:val="16"/>
              </w:rPr>
              <w:t>443,9</w:t>
            </w:r>
          </w:p>
        </w:tc>
        <w:tc>
          <w:tcPr>
            <w:tcW w:w="851" w:type="dxa"/>
            <w:tcBorders>
              <w:top w:val="nil"/>
              <w:left w:val="nil"/>
              <w:bottom w:val="single" w:sz="8" w:space="0" w:color="auto"/>
              <w:right w:val="single" w:sz="8" w:space="0" w:color="auto"/>
            </w:tcBorders>
            <w:shd w:val="clear" w:color="000000" w:fill="FFCC99"/>
            <w:noWrap/>
            <w:vAlign w:val="center"/>
            <w:hideMark/>
          </w:tcPr>
          <w:p w14:paraId="549C148A" w14:textId="77777777" w:rsidR="00CD6475" w:rsidRPr="00CD6475" w:rsidRDefault="00CD6475" w:rsidP="00CD6475">
            <w:pPr>
              <w:jc w:val="right"/>
              <w:rPr>
                <w:color w:val="000000"/>
                <w:sz w:val="16"/>
                <w:szCs w:val="16"/>
              </w:rPr>
            </w:pPr>
            <w:r w:rsidRPr="00CD6475">
              <w:rPr>
                <w:color w:val="000000"/>
                <w:sz w:val="16"/>
                <w:szCs w:val="16"/>
              </w:rPr>
              <w:t>475,3</w:t>
            </w:r>
          </w:p>
        </w:tc>
        <w:tc>
          <w:tcPr>
            <w:tcW w:w="850" w:type="dxa"/>
            <w:tcBorders>
              <w:top w:val="nil"/>
              <w:left w:val="nil"/>
              <w:bottom w:val="single" w:sz="8" w:space="0" w:color="auto"/>
              <w:right w:val="single" w:sz="8" w:space="0" w:color="auto"/>
            </w:tcBorders>
            <w:shd w:val="clear" w:color="000000" w:fill="FFCC99"/>
            <w:noWrap/>
            <w:vAlign w:val="center"/>
            <w:hideMark/>
          </w:tcPr>
          <w:p w14:paraId="02CCC9E1" w14:textId="77777777" w:rsidR="00CD6475" w:rsidRPr="00CD6475" w:rsidRDefault="00CD6475" w:rsidP="00CD6475">
            <w:pPr>
              <w:jc w:val="right"/>
              <w:rPr>
                <w:color w:val="000000"/>
                <w:sz w:val="16"/>
                <w:szCs w:val="16"/>
              </w:rPr>
            </w:pPr>
            <w:r w:rsidRPr="00CD6475">
              <w:rPr>
                <w:color w:val="000000"/>
                <w:sz w:val="16"/>
                <w:szCs w:val="16"/>
              </w:rPr>
              <w:t>587,6</w:t>
            </w:r>
          </w:p>
        </w:tc>
        <w:tc>
          <w:tcPr>
            <w:tcW w:w="709" w:type="dxa"/>
            <w:tcBorders>
              <w:top w:val="nil"/>
              <w:left w:val="nil"/>
              <w:bottom w:val="single" w:sz="8" w:space="0" w:color="auto"/>
              <w:right w:val="single" w:sz="8" w:space="0" w:color="auto"/>
            </w:tcBorders>
            <w:shd w:val="clear" w:color="000000" w:fill="FFCC99"/>
            <w:noWrap/>
            <w:vAlign w:val="center"/>
            <w:hideMark/>
          </w:tcPr>
          <w:p w14:paraId="056964C1" w14:textId="77777777" w:rsidR="00CD6475" w:rsidRPr="00CD6475" w:rsidRDefault="00CD6475" w:rsidP="00CD6475">
            <w:pPr>
              <w:jc w:val="right"/>
              <w:rPr>
                <w:color w:val="000000"/>
                <w:sz w:val="16"/>
                <w:szCs w:val="16"/>
              </w:rPr>
            </w:pPr>
            <w:r w:rsidRPr="00CD6475">
              <w:rPr>
                <w:color w:val="000000"/>
                <w:sz w:val="16"/>
                <w:szCs w:val="16"/>
              </w:rPr>
              <w:t>592,4</w:t>
            </w:r>
          </w:p>
        </w:tc>
        <w:tc>
          <w:tcPr>
            <w:tcW w:w="850" w:type="dxa"/>
            <w:tcBorders>
              <w:top w:val="nil"/>
              <w:left w:val="nil"/>
              <w:bottom w:val="single" w:sz="8" w:space="0" w:color="auto"/>
              <w:right w:val="single" w:sz="8" w:space="0" w:color="auto"/>
            </w:tcBorders>
            <w:shd w:val="clear" w:color="000000" w:fill="FFCC99"/>
            <w:noWrap/>
            <w:vAlign w:val="center"/>
            <w:hideMark/>
          </w:tcPr>
          <w:p w14:paraId="374AF371" w14:textId="77777777" w:rsidR="00CD6475" w:rsidRPr="00CD6475" w:rsidRDefault="00CD6475" w:rsidP="00CD6475">
            <w:pPr>
              <w:jc w:val="right"/>
              <w:rPr>
                <w:color w:val="000000"/>
                <w:sz w:val="16"/>
                <w:szCs w:val="16"/>
              </w:rPr>
            </w:pPr>
            <w:r w:rsidRPr="00CD6475">
              <w:rPr>
                <w:color w:val="000000"/>
                <w:sz w:val="16"/>
                <w:szCs w:val="16"/>
              </w:rPr>
              <w:t>592,4</w:t>
            </w:r>
          </w:p>
        </w:tc>
        <w:tc>
          <w:tcPr>
            <w:tcW w:w="709" w:type="dxa"/>
            <w:tcBorders>
              <w:top w:val="nil"/>
              <w:left w:val="nil"/>
              <w:bottom w:val="single" w:sz="8" w:space="0" w:color="auto"/>
              <w:right w:val="single" w:sz="8" w:space="0" w:color="auto"/>
            </w:tcBorders>
            <w:shd w:val="clear" w:color="000000" w:fill="FFCC99"/>
            <w:noWrap/>
            <w:vAlign w:val="center"/>
            <w:hideMark/>
          </w:tcPr>
          <w:p w14:paraId="516A10C7" w14:textId="77777777" w:rsidR="00CD6475" w:rsidRPr="00CD6475" w:rsidRDefault="00CD6475" w:rsidP="00CD6475">
            <w:pPr>
              <w:jc w:val="right"/>
              <w:rPr>
                <w:color w:val="000000"/>
                <w:sz w:val="16"/>
                <w:szCs w:val="16"/>
              </w:rPr>
            </w:pPr>
            <w:r w:rsidRPr="00CD6475">
              <w:rPr>
                <w:color w:val="000000"/>
                <w:sz w:val="16"/>
                <w:szCs w:val="16"/>
              </w:rPr>
              <w:t>592,4</w:t>
            </w:r>
          </w:p>
        </w:tc>
      </w:tr>
      <w:tr w:rsidR="00CD6475" w:rsidRPr="00CD6475" w14:paraId="73CCFCB2" w14:textId="77777777" w:rsidTr="00CD6475">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7C757063" w14:textId="77777777" w:rsidR="00CD6475" w:rsidRPr="00CD6475" w:rsidRDefault="00CD6475" w:rsidP="00CD6475">
            <w:pPr>
              <w:jc w:val="both"/>
              <w:rPr>
                <w:color w:val="000000"/>
                <w:sz w:val="16"/>
                <w:szCs w:val="16"/>
              </w:rPr>
            </w:pPr>
            <w:r w:rsidRPr="00CD6475">
              <w:rPr>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40657BD4" w14:textId="77777777" w:rsidR="00CD6475" w:rsidRPr="00CD6475" w:rsidRDefault="00CD6475" w:rsidP="00CD6475">
            <w:pPr>
              <w:ind w:firstLineChars="300" w:firstLine="480"/>
              <w:rPr>
                <w:color w:val="000000"/>
                <w:sz w:val="16"/>
                <w:szCs w:val="16"/>
              </w:rPr>
            </w:pPr>
            <w:r w:rsidRPr="00CD6475">
              <w:rPr>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14:paraId="104C4338" w14:textId="77777777" w:rsidR="00CD6475" w:rsidRPr="00CD6475" w:rsidRDefault="00CD6475" w:rsidP="00CD6475">
            <w:pPr>
              <w:jc w:val="right"/>
              <w:rPr>
                <w:color w:val="000000"/>
                <w:sz w:val="16"/>
                <w:szCs w:val="16"/>
              </w:rPr>
            </w:pPr>
            <w:r w:rsidRPr="00CD6475">
              <w:rPr>
                <w:color w:val="000000"/>
                <w:sz w:val="16"/>
                <w:szCs w:val="16"/>
              </w:rPr>
              <w:t>307,3</w:t>
            </w:r>
          </w:p>
        </w:tc>
        <w:tc>
          <w:tcPr>
            <w:tcW w:w="851" w:type="dxa"/>
            <w:tcBorders>
              <w:top w:val="nil"/>
              <w:left w:val="nil"/>
              <w:bottom w:val="single" w:sz="8" w:space="0" w:color="auto"/>
              <w:right w:val="single" w:sz="8" w:space="0" w:color="auto"/>
            </w:tcBorders>
            <w:shd w:val="clear" w:color="000000" w:fill="FFCC99"/>
            <w:noWrap/>
            <w:vAlign w:val="center"/>
            <w:hideMark/>
          </w:tcPr>
          <w:p w14:paraId="58BB6E98" w14:textId="77777777" w:rsidR="00CD6475" w:rsidRPr="00CD6475" w:rsidRDefault="00CD6475" w:rsidP="00CD6475">
            <w:pPr>
              <w:jc w:val="right"/>
              <w:rPr>
                <w:color w:val="000000"/>
                <w:sz w:val="16"/>
                <w:szCs w:val="16"/>
              </w:rPr>
            </w:pPr>
            <w:r w:rsidRPr="00CD6475">
              <w:rPr>
                <w:color w:val="000000"/>
                <w:sz w:val="16"/>
                <w:szCs w:val="16"/>
              </w:rPr>
              <w:t>291,9</w:t>
            </w:r>
          </w:p>
        </w:tc>
        <w:tc>
          <w:tcPr>
            <w:tcW w:w="850" w:type="dxa"/>
            <w:tcBorders>
              <w:top w:val="nil"/>
              <w:left w:val="nil"/>
              <w:bottom w:val="single" w:sz="8" w:space="0" w:color="auto"/>
              <w:right w:val="single" w:sz="8" w:space="0" w:color="auto"/>
            </w:tcBorders>
            <w:shd w:val="clear" w:color="000000" w:fill="FFCC99"/>
            <w:noWrap/>
            <w:vAlign w:val="center"/>
            <w:hideMark/>
          </w:tcPr>
          <w:p w14:paraId="298EA05A" w14:textId="77777777" w:rsidR="00CD6475" w:rsidRPr="00CD6475" w:rsidRDefault="00CD6475" w:rsidP="00CD6475">
            <w:pPr>
              <w:jc w:val="right"/>
              <w:rPr>
                <w:color w:val="000000"/>
                <w:sz w:val="16"/>
                <w:szCs w:val="16"/>
              </w:rPr>
            </w:pPr>
            <w:r w:rsidRPr="00CD6475">
              <w:rPr>
                <w:color w:val="000000"/>
                <w:sz w:val="16"/>
                <w:szCs w:val="16"/>
              </w:rPr>
              <w:t>192,8</w:t>
            </w:r>
          </w:p>
        </w:tc>
        <w:tc>
          <w:tcPr>
            <w:tcW w:w="709" w:type="dxa"/>
            <w:tcBorders>
              <w:top w:val="nil"/>
              <w:left w:val="nil"/>
              <w:bottom w:val="single" w:sz="8" w:space="0" w:color="auto"/>
              <w:right w:val="single" w:sz="8" w:space="0" w:color="auto"/>
            </w:tcBorders>
            <w:shd w:val="clear" w:color="000000" w:fill="FFCC99"/>
            <w:noWrap/>
            <w:vAlign w:val="center"/>
            <w:hideMark/>
          </w:tcPr>
          <w:p w14:paraId="5FAA5C15" w14:textId="77777777" w:rsidR="00CD6475" w:rsidRPr="00CD6475" w:rsidRDefault="00CD6475" w:rsidP="00CD6475">
            <w:pPr>
              <w:jc w:val="right"/>
              <w:rPr>
                <w:color w:val="000000"/>
                <w:sz w:val="16"/>
                <w:szCs w:val="16"/>
              </w:rPr>
            </w:pPr>
            <w:r w:rsidRPr="00CD6475">
              <w:rPr>
                <w:color w:val="000000"/>
                <w:sz w:val="16"/>
                <w:szCs w:val="16"/>
              </w:rPr>
              <w:t>192,8</w:t>
            </w:r>
          </w:p>
        </w:tc>
        <w:tc>
          <w:tcPr>
            <w:tcW w:w="850" w:type="dxa"/>
            <w:tcBorders>
              <w:top w:val="nil"/>
              <w:left w:val="nil"/>
              <w:bottom w:val="single" w:sz="8" w:space="0" w:color="auto"/>
              <w:right w:val="single" w:sz="8" w:space="0" w:color="auto"/>
            </w:tcBorders>
            <w:shd w:val="clear" w:color="000000" w:fill="FFCC99"/>
            <w:noWrap/>
            <w:vAlign w:val="center"/>
            <w:hideMark/>
          </w:tcPr>
          <w:p w14:paraId="259B8518" w14:textId="77777777" w:rsidR="00CD6475" w:rsidRPr="00CD6475" w:rsidRDefault="00CD6475" w:rsidP="00CD6475">
            <w:pPr>
              <w:jc w:val="right"/>
              <w:rPr>
                <w:color w:val="000000"/>
                <w:sz w:val="16"/>
                <w:szCs w:val="16"/>
              </w:rPr>
            </w:pPr>
            <w:r w:rsidRPr="00CD6475">
              <w:rPr>
                <w:color w:val="000000"/>
                <w:sz w:val="16"/>
                <w:szCs w:val="16"/>
              </w:rPr>
              <w:t>192,8</w:t>
            </w:r>
          </w:p>
        </w:tc>
        <w:tc>
          <w:tcPr>
            <w:tcW w:w="709" w:type="dxa"/>
            <w:tcBorders>
              <w:top w:val="nil"/>
              <w:left w:val="nil"/>
              <w:bottom w:val="single" w:sz="8" w:space="0" w:color="auto"/>
              <w:right w:val="single" w:sz="8" w:space="0" w:color="auto"/>
            </w:tcBorders>
            <w:shd w:val="clear" w:color="000000" w:fill="FFCC99"/>
            <w:noWrap/>
            <w:vAlign w:val="center"/>
            <w:hideMark/>
          </w:tcPr>
          <w:p w14:paraId="5A4DC009" w14:textId="77777777" w:rsidR="00CD6475" w:rsidRPr="00CD6475" w:rsidRDefault="00CD6475" w:rsidP="00CD6475">
            <w:pPr>
              <w:jc w:val="right"/>
              <w:rPr>
                <w:color w:val="000000"/>
                <w:sz w:val="16"/>
                <w:szCs w:val="16"/>
              </w:rPr>
            </w:pPr>
            <w:r w:rsidRPr="00CD6475">
              <w:rPr>
                <w:color w:val="000000"/>
                <w:sz w:val="16"/>
                <w:szCs w:val="16"/>
              </w:rPr>
              <w:t>192,8</w:t>
            </w:r>
          </w:p>
        </w:tc>
      </w:tr>
      <w:tr w:rsidR="00CD6475" w:rsidRPr="00CD6475" w14:paraId="70C3400B" w14:textId="77777777" w:rsidTr="00CD6475">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1A073A4B" w14:textId="77777777" w:rsidR="00CD6475" w:rsidRPr="00CD6475" w:rsidRDefault="00CD6475" w:rsidP="00CD6475">
            <w:pPr>
              <w:jc w:val="both"/>
              <w:rPr>
                <w:color w:val="000000"/>
                <w:sz w:val="16"/>
                <w:szCs w:val="16"/>
              </w:rPr>
            </w:pPr>
            <w:r w:rsidRPr="00CD6475">
              <w:rPr>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22540C04" w14:textId="77777777" w:rsidR="00CD6475" w:rsidRPr="00CD6475" w:rsidRDefault="00CD6475" w:rsidP="00CD6475">
            <w:pPr>
              <w:ind w:firstLineChars="300" w:firstLine="480"/>
              <w:rPr>
                <w:color w:val="000000"/>
                <w:sz w:val="16"/>
                <w:szCs w:val="16"/>
              </w:rPr>
            </w:pPr>
            <w:r w:rsidRPr="00CD6475">
              <w:rPr>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0D5DB4D9" w14:textId="77777777" w:rsidR="00CD6475" w:rsidRPr="00CD6475" w:rsidRDefault="00CD6475" w:rsidP="00CD6475">
            <w:pPr>
              <w:jc w:val="right"/>
              <w:rPr>
                <w:color w:val="000000"/>
                <w:sz w:val="16"/>
                <w:szCs w:val="16"/>
              </w:rPr>
            </w:pPr>
            <w:r w:rsidRPr="00CD6475">
              <w:rPr>
                <w:color w:val="000000"/>
                <w:sz w:val="16"/>
                <w:szCs w:val="16"/>
              </w:rPr>
              <w:t>31,9</w:t>
            </w:r>
          </w:p>
        </w:tc>
        <w:tc>
          <w:tcPr>
            <w:tcW w:w="851" w:type="dxa"/>
            <w:tcBorders>
              <w:top w:val="nil"/>
              <w:left w:val="nil"/>
              <w:bottom w:val="single" w:sz="8" w:space="0" w:color="auto"/>
              <w:right w:val="single" w:sz="8" w:space="0" w:color="auto"/>
            </w:tcBorders>
            <w:shd w:val="clear" w:color="000000" w:fill="FFCC99"/>
            <w:noWrap/>
            <w:vAlign w:val="center"/>
            <w:hideMark/>
          </w:tcPr>
          <w:p w14:paraId="5EEF8F92" w14:textId="77777777" w:rsidR="00CD6475" w:rsidRPr="00CD6475" w:rsidRDefault="00CD6475" w:rsidP="00CD6475">
            <w:pPr>
              <w:jc w:val="right"/>
              <w:rPr>
                <w:color w:val="000000"/>
                <w:sz w:val="16"/>
                <w:szCs w:val="16"/>
              </w:rPr>
            </w:pPr>
            <w:r w:rsidRPr="00CD6475">
              <w:rPr>
                <w:color w:val="000000"/>
                <w:sz w:val="16"/>
                <w:szCs w:val="16"/>
              </w:rPr>
              <w:t>2,5</w:t>
            </w:r>
          </w:p>
        </w:tc>
        <w:tc>
          <w:tcPr>
            <w:tcW w:w="850" w:type="dxa"/>
            <w:tcBorders>
              <w:top w:val="nil"/>
              <w:left w:val="nil"/>
              <w:bottom w:val="single" w:sz="8" w:space="0" w:color="auto"/>
              <w:right w:val="single" w:sz="8" w:space="0" w:color="auto"/>
            </w:tcBorders>
            <w:shd w:val="clear" w:color="000000" w:fill="FFCC99"/>
            <w:noWrap/>
            <w:vAlign w:val="center"/>
            <w:hideMark/>
          </w:tcPr>
          <w:p w14:paraId="2763AA5C" w14:textId="77777777" w:rsidR="00CD6475" w:rsidRPr="00CD6475" w:rsidRDefault="00CD6475" w:rsidP="00CD6475">
            <w:pPr>
              <w:jc w:val="right"/>
              <w:rPr>
                <w:color w:val="000000"/>
                <w:sz w:val="16"/>
                <w:szCs w:val="16"/>
              </w:rPr>
            </w:pPr>
            <w:r w:rsidRPr="00CD6475">
              <w:rPr>
                <w:color w:val="000000"/>
                <w:sz w:val="16"/>
                <w:szCs w:val="16"/>
              </w:rPr>
              <w:t>23,6</w:t>
            </w:r>
          </w:p>
        </w:tc>
        <w:tc>
          <w:tcPr>
            <w:tcW w:w="709" w:type="dxa"/>
            <w:tcBorders>
              <w:top w:val="nil"/>
              <w:left w:val="nil"/>
              <w:bottom w:val="single" w:sz="8" w:space="0" w:color="auto"/>
              <w:right w:val="single" w:sz="8" w:space="0" w:color="auto"/>
            </w:tcBorders>
            <w:shd w:val="clear" w:color="000000" w:fill="FFCC99"/>
            <w:noWrap/>
            <w:vAlign w:val="center"/>
            <w:hideMark/>
          </w:tcPr>
          <w:p w14:paraId="358B487D" w14:textId="77777777" w:rsidR="00CD6475" w:rsidRPr="00CD6475" w:rsidRDefault="00CD6475" w:rsidP="00CD6475">
            <w:pPr>
              <w:jc w:val="right"/>
              <w:rPr>
                <w:color w:val="000000"/>
                <w:sz w:val="16"/>
                <w:szCs w:val="16"/>
              </w:rPr>
            </w:pPr>
            <w:r w:rsidRPr="00CD6475">
              <w:rPr>
                <w:color w:val="000000"/>
                <w:sz w:val="16"/>
                <w:szCs w:val="16"/>
              </w:rPr>
              <w:t>25,0</w:t>
            </w:r>
          </w:p>
        </w:tc>
        <w:tc>
          <w:tcPr>
            <w:tcW w:w="850" w:type="dxa"/>
            <w:tcBorders>
              <w:top w:val="nil"/>
              <w:left w:val="nil"/>
              <w:bottom w:val="single" w:sz="8" w:space="0" w:color="auto"/>
              <w:right w:val="single" w:sz="8" w:space="0" w:color="auto"/>
            </w:tcBorders>
            <w:shd w:val="clear" w:color="000000" w:fill="FFCC99"/>
            <w:noWrap/>
            <w:vAlign w:val="center"/>
            <w:hideMark/>
          </w:tcPr>
          <w:p w14:paraId="3B68BEAC" w14:textId="77777777" w:rsidR="00CD6475" w:rsidRPr="00CD6475" w:rsidRDefault="00CD6475" w:rsidP="00CD6475">
            <w:pPr>
              <w:jc w:val="right"/>
              <w:rPr>
                <w:color w:val="000000"/>
                <w:sz w:val="16"/>
                <w:szCs w:val="16"/>
              </w:rPr>
            </w:pPr>
            <w:r w:rsidRPr="00CD6475">
              <w:rPr>
                <w:color w:val="000000"/>
                <w:sz w:val="16"/>
                <w:szCs w:val="16"/>
              </w:rPr>
              <w:t>5,0</w:t>
            </w:r>
          </w:p>
        </w:tc>
        <w:tc>
          <w:tcPr>
            <w:tcW w:w="709" w:type="dxa"/>
            <w:tcBorders>
              <w:top w:val="nil"/>
              <w:left w:val="nil"/>
              <w:bottom w:val="single" w:sz="8" w:space="0" w:color="auto"/>
              <w:right w:val="single" w:sz="8" w:space="0" w:color="auto"/>
            </w:tcBorders>
            <w:shd w:val="clear" w:color="000000" w:fill="FFCC99"/>
            <w:noWrap/>
            <w:vAlign w:val="center"/>
            <w:hideMark/>
          </w:tcPr>
          <w:p w14:paraId="3C67AF77" w14:textId="77777777" w:rsidR="00CD6475" w:rsidRPr="00CD6475" w:rsidRDefault="00CD6475" w:rsidP="00CD6475">
            <w:pPr>
              <w:jc w:val="right"/>
              <w:rPr>
                <w:color w:val="000000"/>
                <w:sz w:val="16"/>
                <w:szCs w:val="16"/>
              </w:rPr>
            </w:pPr>
            <w:r w:rsidRPr="00CD6475">
              <w:rPr>
                <w:color w:val="000000"/>
                <w:sz w:val="16"/>
                <w:szCs w:val="16"/>
              </w:rPr>
              <w:t>5,0</w:t>
            </w:r>
          </w:p>
        </w:tc>
      </w:tr>
      <w:tr w:rsidR="00CD6475" w:rsidRPr="00CD6475" w14:paraId="17909FB4" w14:textId="77777777" w:rsidTr="00CD6475">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0D7CE1B5" w14:textId="77777777" w:rsidR="00CD6475" w:rsidRPr="00CD6475" w:rsidRDefault="00CD6475" w:rsidP="00CD6475">
            <w:pPr>
              <w:jc w:val="both"/>
              <w:rPr>
                <w:color w:val="000000"/>
                <w:sz w:val="16"/>
                <w:szCs w:val="16"/>
              </w:rPr>
            </w:pPr>
            <w:r w:rsidRPr="00CD6475">
              <w:rPr>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0AEB8C0A" w14:textId="77777777" w:rsidR="00CD6475" w:rsidRPr="00CD6475" w:rsidRDefault="00CD6475" w:rsidP="00CD6475">
            <w:pPr>
              <w:ind w:firstLineChars="300" w:firstLine="480"/>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968005A" w14:textId="77777777" w:rsidR="00CD6475" w:rsidRPr="00CD6475" w:rsidRDefault="00CD6475" w:rsidP="00CD6475">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5E23051" w14:textId="77777777" w:rsidR="00CD6475" w:rsidRPr="00CD6475" w:rsidRDefault="00CD6475" w:rsidP="00CD6475">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1649967" w14:textId="77777777" w:rsidR="00CD6475" w:rsidRPr="00CD6475" w:rsidRDefault="00CD6475" w:rsidP="00CD6475">
            <w:pPr>
              <w:rPr>
                <w:color w:val="000000"/>
                <w:sz w:val="16"/>
                <w:szCs w:val="16"/>
              </w:rPr>
            </w:pPr>
            <w:r w:rsidRPr="00CD647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B5DAF35" w14:textId="77777777" w:rsidR="00CD6475" w:rsidRPr="00CD6475" w:rsidRDefault="00CD6475" w:rsidP="00CD6475">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4172CDE" w14:textId="77777777" w:rsidR="00CD6475" w:rsidRPr="00CD6475" w:rsidRDefault="00CD6475" w:rsidP="00CD6475">
            <w:pPr>
              <w:rPr>
                <w:color w:val="000000"/>
                <w:sz w:val="16"/>
                <w:szCs w:val="16"/>
              </w:rPr>
            </w:pPr>
            <w:r w:rsidRPr="00CD647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82110DC" w14:textId="77777777" w:rsidR="00CD6475" w:rsidRPr="00CD6475" w:rsidRDefault="00CD6475" w:rsidP="00CD6475">
            <w:pPr>
              <w:rPr>
                <w:color w:val="000000"/>
                <w:sz w:val="16"/>
                <w:szCs w:val="16"/>
              </w:rPr>
            </w:pPr>
            <w:r w:rsidRPr="00CD6475">
              <w:rPr>
                <w:color w:val="000000"/>
                <w:sz w:val="16"/>
                <w:szCs w:val="16"/>
              </w:rPr>
              <w:t> </w:t>
            </w:r>
          </w:p>
        </w:tc>
      </w:tr>
      <w:tr w:rsidR="00CD6475" w:rsidRPr="00CD6475" w14:paraId="4A80C345" w14:textId="77777777" w:rsidTr="00CD6475">
        <w:trPr>
          <w:trHeight w:val="519"/>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224B7B12" w14:textId="77777777" w:rsidR="00CD6475" w:rsidRPr="00CD6475" w:rsidRDefault="00CD6475" w:rsidP="00CD6475">
            <w:pPr>
              <w:jc w:val="both"/>
              <w:rPr>
                <w:b/>
                <w:bCs/>
                <w:color w:val="000000"/>
                <w:sz w:val="16"/>
                <w:szCs w:val="16"/>
              </w:rPr>
            </w:pPr>
            <w:r w:rsidRPr="00CD6475">
              <w:rPr>
                <w:b/>
                <w:bCs/>
                <w:color w:val="000000"/>
                <w:sz w:val="16"/>
                <w:szCs w:val="16"/>
              </w:rPr>
              <w:t>2</w:t>
            </w:r>
          </w:p>
        </w:tc>
        <w:tc>
          <w:tcPr>
            <w:tcW w:w="3969" w:type="dxa"/>
            <w:tcBorders>
              <w:top w:val="nil"/>
              <w:left w:val="nil"/>
              <w:bottom w:val="single" w:sz="8" w:space="0" w:color="auto"/>
              <w:right w:val="single" w:sz="8" w:space="0" w:color="auto"/>
            </w:tcBorders>
            <w:shd w:val="clear" w:color="000000" w:fill="FFCC99"/>
            <w:vAlign w:val="center"/>
            <w:hideMark/>
          </w:tcPr>
          <w:p w14:paraId="44BD25FC" w14:textId="4B2E9DC0" w:rsidR="00CD6475" w:rsidRPr="00CD6475" w:rsidRDefault="00CD6475" w:rsidP="00CD6475">
            <w:pPr>
              <w:rPr>
                <w:b/>
                <w:bCs/>
                <w:color w:val="000000"/>
                <w:sz w:val="16"/>
                <w:szCs w:val="16"/>
              </w:rPr>
            </w:pPr>
            <w:r w:rsidRPr="00CD6475">
              <w:rPr>
                <w:b/>
                <w:bCs/>
                <w:color w:val="000000"/>
                <w:sz w:val="16"/>
                <w:szCs w:val="16"/>
              </w:rPr>
              <w:t xml:space="preserve">       Ведомствен</w:t>
            </w:r>
            <w:r>
              <w:rPr>
                <w:b/>
                <w:bCs/>
                <w:color w:val="000000"/>
                <w:sz w:val="16"/>
                <w:szCs w:val="16"/>
              </w:rPr>
              <w:t>и разходи по други бюджети и сме</w:t>
            </w:r>
            <w:r w:rsidRPr="00CD6475">
              <w:rPr>
                <w:b/>
                <w:bCs/>
                <w:color w:val="000000"/>
                <w:sz w:val="16"/>
                <w:szCs w:val="16"/>
              </w:rPr>
              <w:t>тки за средства от ЕС</w:t>
            </w:r>
          </w:p>
        </w:tc>
        <w:tc>
          <w:tcPr>
            <w:tcW w:w="850" w:type="dxa"/>
            <w:tcBorders>
              <w:top w:val="nil"/>
              <w:left w:val="nil"/>
              <w:bottom w:val="single" w:sz="8" w:space="0" w:color="auto"/>
              <w:right w:val="single" w:sz="8" w:space="0" w:color="auto"/>
            </w:tcBorders>
            <w:shd w:val="clear" w:color="000000" w:fill="FFCC99"/>
            <w:noWrap/>
            <w:vAlign w:val="center"/>
            <w:hideMark/>
          </w:tcPr>
          <w:p w14:paraId="27671ED6" w14:textId="77777777" w:rsidR="00CD6475" w:rsidRPr="00CD6475" w:rsidRDefault="00CD6475" w:rsidP="00CD6475">
            <w:pPr>
              <w:jc w:val="right"/>
              <w:rPr>
                <w:b/>
                <w:bCs/>
                <w:color w:val="000000"/>
                <w:sz w:val="16"/>
                <w:szCs w:val="16"/>
              </w:rPr>
            </w:pPr>
            <w:r w:rsidRPr="00CD6475">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A16B14A" w14:textId="77777777" w:rsidR="00CD6475" w:rsidRPr="00CD6475" w:rsidRDefault="00CD6475" w:rsidP="00CD6475">
            <w:pPr>
              <w:jc w:val="right"/>
              <w:rPr>
                <w:b/>
                <w:bCs/>
                <w:color w:val="000000"/>
                <w:sz w:val="16"/>
                <w:szCs w:val="16"/>
              </w:rPr>
            </w:pPr>
            <w:r w:rsidRPr="00CD6475">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139C2A8B" w14:textId="77777777" w:rsidR="00CD6475" w:rsidRPr="00CD6475" w:rsidRDefault="00CD6475" w:rsidP="00CD6475">
            <w:pPr>
              <w:jc w:val="right"/>
              <w:rPr>
                <w:b/>
                <w:bCs/>
                <w:color w:val="000000"/>
                <w:sz w:val="16"/>
                <w:szCs w:val="16"/>
              </w:rPr>
            </w:pPr>
            <w:r w:rsidRPr="00CD6475">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6918D4FC" w14:textId="77777777" w:rsidR="00CD6475" w:rsidRPr="00CD6475" w:rsidRDefault="00CD6475" w:rsidP="00CD6475">
            <w:pPr>
              <w:jc w:val="right"/>
              <w:rPr>
                <w:b/>
                <w:bCs/>
                <w:color w:val="000000"/>
                <w:sz w:val="16"/>
                <w:szCs w:val="16"/>
              </w:rPr>
            </w:pPr>
            <w:r w:rsidRPr="00CD6475">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8AFB41D" w14:textId="77777777" w:rsidR="00CD6475" w:rsidRPr="00CD6475" w:rsidRDefault="00CD6475" w:rsidP="00CD6475">
            <w:pPr>
              <w:jc w:val="right"/>
              <w:rPr>
                <w:b/>
                <w:bCs/>
                <w:color w:val="000000"/>
                <w:sz w:val="16"/>
                <w:szCs w:val="16"/>
              </w:rPr>
            </w:pPr>
            <w:r w:rsidRPr="00CD6475">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079DC44F" w14:textId="77777777" w:rsidR="00CD6475" w:rsidRPr="00CD6475" w:rsidRDefault="00CD6475" w:rsidP="00CD6475">
            <w:pPr>
              <w:jc w:val="right"/>
              <w:rPr>
                <w:b/>
                <w:bCs/>
                <w:color w:val="000000"/>
                <w:sz w:val="16"/>
                <w:szCs w:val="16"/>
              </w:rPr>
            </w:pPr>
            <w:r w:rsidRPr="00CD6475">
              <w:rPr>
                <w:b/>
                <w:bCs/>
                <w:color w:val="000000"/>
                <w:sz w:val="16"/>
                <w:szCs w:val="16"/>
              </w:rPr>
              <w:t>0,0</w:t>
            </w:r>
          </w:p>
        </w:tc>
      </w:tr>
      <w:tr w:rsidR="00CD6475" w:rsidRPr="00CD6475" w14:paraId="58F7390D" w14:textId="77777777" w:rsidTr="00CD6475">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48D00D3A" w14:textId="77777777" w:rsidR="00CD6475" w:rsidRPr="00CD6475" w:rsidRDefault="00CD6475" w:rsidP="00CD6475">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709837C5" w14:textId="77777777" w:rsidR="00CD6475" w:rsidRPr="00CD6475" w:rsidRDefault="00CD6475" w:rsidP="00CD6475">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AA06845" w14:textId="77777777" w:rsidR="00CD6475" w:rsidRPr="00CD6475" w:rsidRDefault="00CD6475" w:rsidP="00CD6475">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6CCE188" w14:textId="77777777" w:rsidR="00CD6475" w:rsidRPr="00CD6475" w:rsidRDefault="00CD6475" w:rsidP="00CD6475">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CF4D64D" w14:textId="77777777" w:rsidR="00CD6475" w:rsidRPr="00CD6475" w:rsidRDefault="00CD6475" w:rsidP="00CD6475">
            <w:pPr>
              <w:rPr>
                <w:color w:val="000000"/>
                <w:sz w:val="16"/>
                <w:szCs w:val="16"/>
              </w:rPr>
            </w:pPr>
            <w:r w:rsidRPr="00CD647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7CE3524" w14:textId="77777777" w:rsidR="00CD6475" w:rsidRPr="00CD6475" w:rsidRDefault="00CD6475" w:rsidP="00CD6475">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CD998DE" w14:textId="77777777" w:rsidR="00CD6475" w:rsidRPr="00CD6475" w:rsidRDefault="00CD6475" w:rsidP="00CD6475">
            <w:pPr>
              <w:rPr>
                <w:color w:val="000000"/>
                <w:sz w:val="16"/>
                <w:szCs w:val="16"/>
              </w:rPr>
            </w:pPr>
            <w:r w:rsidRPr="00CD647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2CA60FA" w14:textId="77777777" w:rsidR="00CD6475" w:rsidRPr="00CD6475" w:rsidRDefault="00CD6475" w:rsidP="00CD6475">
            <w:pPr>
              <w:rPr>
                <w:color w:val="000000"/>
                <w:sz w:val="16"/>
                <w:szCs w:val="16"/>
              </w:rPr>
            </w:pPr>
            <w:r w:rsidRPr="00CD6475">
              <w:rPr>
                <w:color w:val="000000"/>
                <w:sz w:val="16"/>
                <w:szCs w:val="16"/>
              </w:rPr>
              <w:t> </w:t>
            </w:r>
          </w:p>
        </w:tc>
      </w:tr>
      <w:tr w:rsidR="00CD6475" w:rsidRPr="00CD6475" w14:paraId="3FCB9E05" w14:textId="77777777" w:rsidTr="00CD6475">
        <w:trPr>
          <w:trHeight w:val="54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1F5486A9" w14:textId="77777777" w:rsidR="00CD6475" w:rsidRPr="00CD6475" w:rsidRDefault="00CD6475" w:rsidP="00CD6475">
            <w:pPr>
              <w:jc w:val="both"/>
              <w:rPr>
                <w:b/>
                <w:bCs/>
                <w:color w:val="000000"/>
                <w:sz w:val="16"/>
                <w:szCs w:val="16"/>
              </w:rPr>
            </w:pPr>
            <w:r w:rsidRPr="00CD6475">
              <w:rPr>
                <w:b/>
                <w:bCs/>
                <w:color w:val="000000"/>
                <w:sz w:val="16"/>
                <w:szCs w:val="16"/>
              </w:rPr>
              <w:t>ІІ.</w:t>
            </w:r>
          </w:p>
        </w:tc>
        <w:tc>
          <w:tcPr>
            <w:tcW w:w="3969" w:type="dxa"/>
            <w:tcBorders>
              <w:top w:val="nil"/>
              <w:left w:val="nil"/>
              <w:bottom w:val="single" w:sz="8" w:space="0" w:color="auto"/>
              <w:right w:val="single" w:sz="8" w:space="0" w:color="auto"/>
            </w:tcBorders>
            <w:shd w:val="clear" w:color="000000" w:fill="FFCC99"/>
            <w:vAlign w:val="center"/>
            <w:hideMark/>
          </w:tcPr>
          <w:p w14:paraId="08BEBA32" w14:textId="77777777" w:rsidR="00CD6475" w:rsidRPr="00CD6475" w:rsidRDefault="00CD6475" w:rsidP="00CD6475">
            <w:pPr>
              <w:rPr>
                <w:b/>
                <w:bCs/>
                <w:color w:val="000000"/>
                <w:sz w:val="16"/>
                <w:szCs w:val="16"/>
              </w:rPr>
            </w:pPr>
            <w:r w:rsidRPr="00CD6475">
              <w:rPr>
                <w:b/>
                <w:bCs/>
                <w:color w:val="000000"/>
                <w:sz w:val="16"/>
                <w:szCs w:val="16"/>
              </w:rPr>
              <w:t>Администрирани разходни параграфи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14:paraId="17F9B781" w14:textId="77777777" w:rsidR="00CD6475" w:rsidRPr="00CD6475" w:rsidRDefault="00CD6475" w:rsidP="00CD6475">
            <w:pPr>
              <w:jc w:val="right"/>
              <w:rPr>
                <w:b/>
                <w:bCs/>
                <w:color w:val="000000"/>
                <w:sz w:val="16"/>
                <w:szCs w:val="16"/>
              </w:rPr>
            </w:pPr>
            <w:r w:rsidRPr="00CD6475">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2019133" w14:textId="77777777" w:rsidR="00CD6475" w:rsidRPr="00CD6475" w:rsidRDefault="00CD6475" w:rsidP="00CD6475">
            <w:pPr>
              <w:jc w:val="right"/>
              <w:rPr>
                <w:b/>
                <w:bCs/>
                <w:color w:val="000000"/>
                <w:sz w:val="16"/>
                <w:szCs w:val="16"/>
              </w:rPr>
            </w:pPr>
            <w:r w:rsidRPr="00CD6475">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12C3A59" w14:textId="77777777" w:rsidR="00CD6475" w:rsidRPr="00CD6475" w:rsidRDefault="00CD6475" w:rsidP="00CD6475">
            <w:pPr>
              <w:jc w:val="right"/>
              <w:rPr>
                <w:b/>
                <w:bCs/>
                <w:color w:val="000000"/>
                <w:sz w:val="16"/>
                <w:szCs w:val="16"/>
              </w:rPr>
            </w:pPr>
            <w:r w:rsidRPr="00CD6475">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48C76CF4" w14:textId="77777777" w:rsidR="00CD6475" w:rsidRPr="00CD6475" w:rsidRDefault="00CD6475" w:rsidP="00CD6475">
            <w:pPr>
              <w:jc w:val="right"/>
              <w:rPr>
                <w:b/>
                <w:bCs/>
                <w:color w:val="000000"/>
                <w:sz w:val="16"/>
                <w:szCs w:val="16"/>
              </w:rPr>
            </w:pPr>
            <w:r w:rsidRPr="00CD6475">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5ABB9F7" w14:textId="77777777" w:rsidR="00CD6475" w:rsidRPr="00CD6475" w:rsidRDefault="00CD6475" w:rsidP="00CD6475">
            <w:pPr>
              <w:jc w:val="right"/>
              <w:rPr>
                <w:b/>
                <w:bCs/>
                <w:color w:val="000000"/>
                <w:sz w:val="16"/>
                <w:szCs w:val="16"/>
              </w:rPr>
            </w:pPr>
            <w:r w:rsidRPr="00CD6475">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4809ECBB" w14:textId="77777777" w:rsidR="00CD6475" w:rsidRPr="00CD6475" w:rsidRDefault="00CD6475" w:rsidP="00CD6475">
            <w:pPr>
              <w:jc w:val="right"/>
              <w:rPr>
                <w:b/>
                <w:bCs/>
                <w:color w:val="000000"/>
                <w:sz w:val="16"/>
                <w:szCs w:val="16"/>
              </w:rPr>
            </w:pPr>
            <w:r w:rsidRPr="00CD6475">
              <w:rPr>
                <w:b/>
                <w:bCs/>
                <w:color w:val="000000"/>
                <w:sz w:val="16"/>
                <w:szCs w:val="16"/>
              </w:rPr>
              <w:t>0,0</w:t>
            </w:r>
          </w:p>
        </w:tc>
      </w:tr>
      <w:tr w:rsidR="00CD6475" w:rsidRPr="00CD6475" w14:paraId="4DE8E74D" w14:textId="77777777" w:rsidTr="00CD6475">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017A08BA" w14:textId="77777777" w:rsidR="00CD6475" w:rsidRPr="00CD6475" w:rsidRDefault="00CD6475" w:rsidP="00CD6475">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auto" w:fill="auto"/>
            <w:vAlign w:val="center"/>
            <w:hideMark/>
          </w:tcPr>
          <w:p w14:paraId="41AD720E" w14:textId="77777777" w:rsidR="00CD6475" w:rsidRPr="00CD6475" w:rsidRDefault="00CD6475" w:rsidP="00CD6475">
            <w:pPr>
              <w:ind w:firstLineChars="200" w:firstLine="320"/>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vAlign w:val="center"/>
            <w:hideMark/>
          </w:tcPr>
          <w:p w14:paraId="35FD5C8D" w14:textId="77777777" w:rsidR="00CD6475" w:rsidRPr="00CD6475" w:rsidRDefault="00CD6475" w:rsidP="00CD6475">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14:paraId="53D46DE1" w14:textId="77777777" w:rsidR="00CD6475" w:rsidRPr="00CD6475" w:rsidRDefault="00CD6475" w:rsidP="00CD6475">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78836B8" w14:textId="77777777" w:rsidR="00CD6475" w:rsidRPr="00CD6475" w:rsidRDefault="00CD6475" w:rsidP="00CD6475">
            <w:pPr>
              <w:rPr>
                <w:color w:val="000000"/>
                <w:sz w:val="16"/>
                <w:szCs w:val="16"/>
              </w:rPr>
            </w:pPr>
            <w:r w:rsidRPr="00CD647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5FA7EC7C" w14:textId="77777777" w:rsidR="00CD6475" w:rsidRPr="00CD6475" w:rsidRDefault="00CD6475" w:rsidP="00CD6475">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828415D" w14:textId="77777777" w:rsidR="00CD6475" w:rsidRPr="00CD6475" w:rsidRDefault="00CD6475" w:rsidP="00CD6475">
            <w:pPr>
              <w:rPr>
                <w:color w:val="000000"/>
                <w:sz w:val="16"/>
                <w:szCs w:val="16"/>
              </w:rPr>
            </w:pPr>
            <w:r w:rsidRPr="00CD647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B607157" w14:textId="77777777" w:rsidR="00CD6475" w:rsidRPr="00CD6475" w:rsidRDefault="00CD6475" w:rsidP="00CD6475">
            <w:pPr>
              <w:rPr>
                <w:color w:val="000000"/>
                <w:sz w:val="16"/>
                <w:szCs w:val="16"/>
              </w:rPr>
            </w:pPr>
            <w:r w:rsidRPr="00CD6475">
              <w:rPr>
                <w:color w:val="000000"/>
                <w:sz w:val="16"/>
                <w:szCs w:val="16"/>
              </w:rPr>
              <w:t> </w:t>
            </w:r>
          </w:p>
        </w:tc>
      </w:tr>
      <w:tr w:rsidR="00CD6475" w:rsidRPr="00CD6475" w14:paraId="785ABA7E" w14:textId="77777777" w:rsidTr="00CD6475">
        <w:trPr>
          <w:trHeight w:val="435"/>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7AFE66DC" w14:textId="77777777" w:rsidR="00CD6475" w:rsidRPr="00CD6475" w:rsidRDefault="00CD6475" w:rsidP="00CD6475">
            <w:pPr>
              <w:jc w:val="both"/>
              <w:rPr>
                <w:b/>
                <w:bCs/>
                <w:color w:val="000000"/>
                <w:sz w:val="16"/>
                <w:szCs w:val="16"/>
              </w:rPr>
            </w:pPr>
            <w:r w:rsidRPr="00CD6475">
              <w:rPr>
                <w:b/>
                <w:bCs/>
                <w:color w:val="000000"/>
                <w:sz w:val="16"/>
                <w:szCs w:val="16"/>
              </w:rPr>
              <w:t>ІІІ.</w:t>
            </w:r>
          </w:p>
        </w:tc>
        <w:tc>
          <w:tcPr>
            <w:tcW w:w="3969" w:type="dxa"/>
            <w:tcBorders>
              <w:top w:val="nil"/>
              <w:left w:val="nil"/>
              <w:bottom w:val="single" w:sz="8" w:space="0" w:color="auto"/>
              <w:right w:val="single" w:sz="8" w:space="0" w:color="auto"/>
            </w:tcBorders>
            <w:shd w:val="clear" w:color="000000" w:fill="FFCC99"/>
            <w:vAlign w:val="center"/>
            <w:hideMark/>
          </w:tcPr>
          <w:p w14:paraId="0CBD09B9" w14:textId="77777777" w:rsidR="00CD6475" w:rsidRPr="00CD6475" w:rsidRDefault="00CD6475" w:rsidP="00CD6475">
            <w:pPr>
              <w:rPr>
                <w:b/>
                <w:bCs/>
                <w:color w:val="000000"/>
                <w:sz w:val="16"/>
                <w:szCs w:val="16"/>
              </w:rPr>
            </w:pPr>
            <w:r w:rsidRPr="00CD6475">
              <w:rPr>
                <w:b/>
                <w:bCs/>
                <w:color w:val="000000"/>
                <w:sz w:val="16"/>
                <w:szCs w:val="16"/>
              </w:rPr>
              <w:t>Администрирани разходни параграфи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center"/>
            <w:hideMark/>
          </w:tcPr>
          <w:p w14:paraId="4B2AC52A" w14:textId="77777777" w:rsidR="00CD6475" w:rsidRPr="00CD6475" w:rsidRDefault="00CD6475" w:rsidP="00CD6475">
            <w:pPr>
              <w:jc w:val="right"/>
              <w:rPr>
                <w:b/>
                <w:bCs/>
                <w:color w:val="000000"/>
                <w:sz w:val="16"/>
                <w:szCs w:val="16"/>
              </w:rPr>
            </w:pPr>
            <w:r w:rsidRPr="00CD6475">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2DAB69F" w14:textId="77777777" w:rsidR="00CD6475" w:rsidRPr="00CD6475" w:rsidRDefault="00CD6475" w:rsidP="00CD6475">
            <w:pPr>
              <w:jc w:val="right"/>
              <w:rPr>
                <w:b/>
                <w:bCs/>
                <w:color w:val="000000"/>
                <w:sz w:val="16"/>
                <w:szCs w:val="16"/>
              </w:rPr>
            </w:pPr>
            <w:r w:rsidRPr="00CD6475">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B9CCDD9" w14:textId="77777777" w:rsidR="00CD6475" w:rsidRPr="00CD6475" w:rsidRDefault="00CD6475" w:rsidP="00CD6475">
            <w:pPr>
              <w:jc w:val="right"/>
              <w:rPr>
                <w:b/>
                <w:bCs/>
                <w:color w:val="000000"/>
                <w:sz w:val="16"/>
                <w:szCs w:val="16"/>
              </w:rPr>
            </w:pPr>
            <w:r w:rsidRPr="00CD6475">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2991E0BD" w14:textId="77777777" w:rsidR="00CD6475" w:rsidRPr="00CD6475" w:rsidRDefault="00CD6475" w:rsidP="00CD6475">
            <w:pPr>
              <w:jc w:val="right"/>
              <w:rPr>
                <w:b/>
                <w:bCs/>
                <w:color w:val="000000"/>
                <w:sz w:val="16"/>
                <w:szCs w:val="16"/>
              </w:rPr>
            </w:pPr>
            <w:r w:rsidRPr="00CD6475">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C678382" w14:textId="77777777" w:rsidR="00CD6475" w:rsidRPr="00CD6475" w:rsidRDefault="00CD6475" w:rsidP="00CD6475">
            <w:pPr>
              <w:jc w:val="right"/>
              <w:rPr>
                <w:b/>
                <w:bCs/>
                <w:color w:val="000000"/>
                <w:sz w:val="16"/>
                <w:szCs w:val="16"/>
              </w:rPr>
            </w:pPr>
            <w:r w:rsidRPr="00CD6475">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0A2CEBB2" w14:textId="77777777" w:rsidR="00CD6475" w:rsidRPr="00CD6475" w:rsidRDefault="00CD6475" w:rsidP="00CD6475">
            <w:pPr>
              <w:jc w:val="right"/>
              <w:rPr>
                <w:b/>
                <w:bCs/>
                <w:color w:val="000000"/>
                <w:sz w:val="16"/>
                <w:szCs w:val="16"/>
              </w:rPr>
            </w:pPr>
            <w:r w:rsidRPr="00CD6475">
              <w:rPr>
                <w:b/>
                <w:bCs/>
                <w:color w:val="000000"/>
                <w:sz w:val="16"/>
                <w:szCs w:val="16"/>
              </w:rPr>
              <w:t>0,0</w:t>
            </w:r>
          </w:p>
        </w:tc>
      </w:tr>
      <w:tr w:rsidR="00CD6475" w:rsidRPr="00CD6475" w14:paraId="394E737C" w14:textId="77777777" w:rsidTr="00CD6475">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4BB161C5" w14:textId="77777777" w:rsidR="00CD6475" w:rsidRPr="00CD6475" w:rsidRDefault="00CD6475" w:rsidP="00CD6475">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6F008EEA" w14:textId="77777777" w:rsidR="00CD6475" w:rsidRPr="00CD6475" w:rsidRDefault="00CD6475" w:rsidP="00CD6475">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377AABC" w14:textId="77777777" w:rsidR="00CD6475" w:rsidRPr="00CD6475" w:rsidRDefault="00CD6475" w:rsidP="00CD6475">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0DDAE5D" w14:textId="77777777" w:rsidR="00CD6475" w:rsidRPr="00CD6475" w:rsidRDefault="00CD6475" w:rsidP="00CD6475">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376E4DF" w14:textId="77777777" w:rsidR="00CD6475" w:rsidRPr="00CD6475" w:rsidRDefault="00CD6475" w:rsidP="00CD6475">
            <w:pPr>
              <w:rPr>
                <w:color w:val="000000"/>
                <w:sz w:val="16"/>
                <w:szCs w:val="16"/>
              </w:rPr>
            </w:pPr>
            <w:r w:rsidRPr="00CD647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3373CF8" w14:textId="77777777" w:rsidR="00CD6475" w:rsidRPr="00CD6475" w:rsidRDefault="00CD6475" w:rsidP="00CD6475">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92AB69B" w14:textId="77777777" w:rsidR="00CD6475" w:rsidRPr="00CD6475" w:rsidRDefault="00CD6475" w:rsidP="00CD6475">
            <w:pPr>
              <w:rPr>
                <w:color w:val="000000"/>
                <w:sz w:val="16"/>
                <w:szCs w:val="16"/>
              </w:rPr>
            </w:pPr>
            <w:r w:rsidRPr="00CD647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6AC4136" w14:textId="77777777" w:rsidR="00CD6475" w:rsidRPr="00CD6475" w:rsidRDefault="00CD6475" w:rsidP="00CD6475">
            <w:pPr>
              <w:rPr>
                <w:color w:val="000000"/>
                <w:sz w:val="16"/>
                <w:szCs w:val="16"/>
              </w:rPr>
            </w:pPr>
            <w:r w:rsidRPr="00CD6475">
              <w:rPr>
                <w:color w:val="000000"/>
                <w:sz w:val="16"/>
                <w:szCs w:val="16"/>
              </w:rPr>
              <w:t> </w:t>
            </w:r>
          </w:p>
        </w:tc>
      </w:tr>
      <w:tr w:rsidR="00CD6475" w:rsidRPr="00CD6475" w14:paraId="64BED0A8" w14:textId="77777777" w:rsidTr="00CD6475">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11B11EBC" w14:textId="77777777" w:rsidR="00CD6475" w:rsidRPr="00CD6475" w:rsidRDefault="00CD6475" w:rsidP="00CD6475">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52F4DF19" w14:textId="77777777" w:rsidR="00CD6475" w:rsidRPr="00CD6475" w:rsidRDefault="00CD6475" w:rsidP="00CD6475">
            <w:pPr>
              <w:rPr>
                <w:b/>
                <w:bCs/>
                <w:color w:val="000000"/>
                <w:sz w:val="16"/>
                <w:szCs w:val="16"/>
              </w:rPr>
            </w:pPr>
            <w:r w:rsidRPr="00CD6475">
              <w:rPr>
                <w:b/>
                <w:bCs/>
                <w:color w:val="000000"/>
                <w:sz w:val="16"/>
                <w:szCs w:val="16"/>
              </w:rPr>
              <w:t>Общо администрирани разходи (ІІ.+ІІІ.):</w:t>
            </w:r>
          </w:p>
        </w:tc>
        <w:tc>
          <w:tcPr>
            <w:tcW w:w="850" w:type="dxa"/>
            <w:tcBorders>
              <w:top w:val="nil"/>
              <w:left w:val="nil"/>
              <w:bottom w:val="single" w:sz="8" w:space="0" w:color="auto"/>
              <w:right w:val="single" w:sz="8" w:space="0" w:color="auto"/>
            </w:tcBorders>
            <w:shd w:val="clear" w:color="000000" w:fill="FFCC99"/>
            <w:noWrap/>
            <w:vAlign w:val="center"/>
            <w:hideMark/>
          </w:tcPr>
          <w:p w14:paraId="171FA2E4" w14:textId="77777777" w:rsidR="00CD6475" w:rsidRPr="00CD6475" w:rsidRDefault="00CD6475" w:rsidP="00CD6475">
            <w:pPr>
              <w:jc w:val="right"/>
              <w:rPr>
                <w:b/>
                <w:bCs/>
                <w:color w:val="000000"/>
                <w:sz w:val="16"/>
                <w:szCs w:val="16"/>
              </w:rPr>
            </w:pPr>
            <w:r w:rsidRPr="00CD6475">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3B8D261" w14:textId="77777777" w:rsidR="00CD6475" w:rsidRPr="00CD6475" w:rsidRDefault="00CD6475" w:rsidP="00CD6475">
            <w:pPr>
              <w:jc w:val="right"/>
              <w:rPr>
                <w:b/>
                <w:bCs/>
                <w:color w:val="000000"/>
                <w:sz w:val="16"/>
                <w:szCs w:val="16"/>
              </w:rPr>
            </w:pPr>
            <w:r w:rsidRPr="00CD6475">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46BAD00" w14:textId="77777777" w:rsidR="00CD6475" w:rsidRPr="00CD6475" w:rsidRDefault="00CD6475" w:rsidP="00CD6475">
            <w:pPr>
              <w:jc w:val="right"/>
              <w:rPr>
                <w:b/>
                <w:bCs/>
                <w:color w:val="000000"/>
                <w:sz w:val="16"/>
                <w:szCs w:val="16"/>
              </w:rPr>
            </w:pPr>
            <w:r w:rsidRPr="00CD6475">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41D8CA11" w14:textId="77777777" w:rsidR="00CD6475" w:rsidRPr="00CD6475" w:rsidRDefault="00CD6475" w:rsidP="00CD6475">
            <w:pPr>
              <w:jc w:val="right"/>
              <w:rPr>
                <w:b/>
                <w:bCs/>
                <w:color w:val="000000"/>
                <w:sz w:val="16"/>
                <w:szCs w:val="16"/>
              </w:rPr>
            </w:pPr>
            <w:r w:rsidRPr="00CD6475">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4CCCBB0" w14:textId="77777777" w:rsidR="00CD6475" w:rsidRPr="00CD6475" w:rsidRDefault="00CD6475" w:rsidP="00CD6475">
            <w:pPr>
              <w:jc w:val="right"/>
              <w:rPr>
                <w:b/>
                <w:bCs/>
                <w:color w:val="000000"/>
                <w:sz w:val="16"/>
                <w:szCs w:val="16"/>
              </w:rPr>
            </w:pPr>
            <w:r w:rsidRPr="00CD6475">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2FAEECCA" w14:textId="77777777" w:rsidR="00CD6475" w:rsidRPr="00CD6475" w:rsidRDefault="00CD6475" w:rsidP="00CD6475">
            <w:pPr>
              <w:jc w:val="right"/>
              <w:rPr>
                <w:b/>
                <w:bCs/>
                <w:color w:val="000000"/>
                <w:sz w:val="16"/>
                <w:szCs w:val="16"/>
              </w:rPr>
            </w:pPr>
            <w:r w:rsidRPr="00CD6475">
              <w:rPr>
                <w:b/>
                <w:bCs/>
                <w:color w:val="000000"/>
                <w:sz w:val="16"/>
                <w:szCs w:val="16"/>
              </w:rPr>
              <w:t>0,0</w:t>
            </w:r>
          </w:p>
        </w:tc>
      </w:tr>
      <w:tr w:rsidR="00CD6475" w:rsidRPr="00CD6475" w14:paraId="05DE4738" w14:textId="77777777" w:rsidTr="00CD6475">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07579D9E" w14:textId="77777777" w:rsidR="00CD6475" w:rsidRPr="00CD6475" w:rsidRDefault="00CD6475" w:rsidP="00CD6475">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47466F0B" w14:textId="77777777" w:rsidR="00CD6475" w:rsidRPr="00CD6475" w:rsidRDefault="00CD6475" w:rsidP="00CD6475">
            <w:pPr>
              <w:rPr>
                <w:b/>
                <w:bCs/>
                <w:color w:val="000000"/>
                <w:sz w:val="16"/>
                <w:szCs w:val="16"/>
              </w:rPr>
            </w:pPr>
            <w:r w:rsidRPr="00CD6475">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41EDF1F" w14:textId="77777777" w:rsidR="00CD6475" w:rsidRPr="00CD6475" w:rsidRDefault="00CD6475" w:rsidP="00CD6475">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F629834" w14:textId="77777777" w:rsidR="00CD6475" w:rsidRPr="00CD6475" w:rsidRDefault="00CD6475" w:rsidP="00CD6475">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475EB1D" w14:textId="77777777" w:rsidR="00CD6475" w:rsidRPr="00CD6475" w:rsidRDefault="00CD6475" w:rsidP="00CD6475">
            <w:pPr>
              <w:rPr>
                <w:color w:val="000000"/>
                <w:sz w:val="16"/>
                <w:szCs w:val="16"/>
              </w:rPr>
            </w:pPr>
            <w:r w:rsidRPr="00CD647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AC9AAC7" w14:textId="77777777" w:rsidR="00CD6475" w:rsidRPr="00CD6475" w:rsidRDefault="00CD6475" w:rsidP="00CD6475">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5A955B5" w14:textId="77777777" w:rsidR="00CD6475" w:rsidRPr="00CD6475" w:rsidRDefault="00CD6475" w:rsidP="00CD6475">
            <w:pPr>
              <w:rPr>
                <w:color w:val="000000"/>
                <w:sz w:val="16"/>
                <w:szCs w:val="16"/>
              </w:rPr>
            </w:pPr>
            <w:r w:rsidRPr="00CD647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C49CA30" w14:textId="77777777" w:rsidR="00CD6475" w:rsidRPr="00CD6475" w:rsidRDefault="00CD6475" w:rsidP="00CD6475">
            <w:pPr>
              <w:rPr>
                <w:color w:val="000000"/>
                <w:sz w:val="16"/>
                <w:szCs w:val="16"/>
              </w:rPr>
            </w:pPr>
            <w:r w:rsidRPr="00CD6475">
              <w:rPr>
                <w:color w:val="000000"/>
                <w:sz w:val="16"/>
                <w:szCs w:val="16"/>
              </w:rPr>
              <w:t> </w:t>
            </w:r>
          </w:p>
        </w:tc>
      </w:tr>
      <w:tr w:rsidR="00CD6475" w:rsidRPr="00CD6475" w14:paraId="6ABF16D5" w14:textId="77777777" w:rsidTr="00CD6475">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3B5ED02A" w14:textId="77777777" w:rsidR="00CD6475" w:rsidRPr="00CD6475" w:rsidRDefault="00CD6475" w:rsidP="00CD6475">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3F64A42A" w14:textId="77777777" w:rsidR="00CD6475" w:rsidRPr="00CD6475" w:rsidRDefault="00CD6475" w:rsidP="00CD6475">
            <w:pPr>
              <w:rPr>
                <w:b/>
                <w:bCs/>
                <w:color w:val="000000"/>
                <w:sz w:val="16"/>
                <w:szCs w:val="16"/>
              </w:rPr>
            </w:pPr>
            <w:r w:rsidRPr="00CD6475">
              <w:rPr>
                <w:b/>
                <w:bCs/>
                <w:color w:val="000000"/>
                <w:sz w:val="16"/>
                <w:szCs w:val="16"/>
              </w:rPr>
              <w:t>Общо разходи по бюджета (І.1+ІІ.):</w:t>
            </w:r>
          </w:p>
        </w:tc>
        <w:tc>
          <w:tcPr>
            <w:tcW w:w="850" w:type="dxa"/>
            <w:tcBorders>
              <w:top w:val="nil"/>
              <w:left w:val="nil"/>
              <w:bottom w:val="single" w:sz="8" w:space="0" w:color="auto"/>
              <w:right w:val="single" w:sz="8" w:space="0" w:color="auto"/>
            </w:tcBorders>
            <w:shd w:val="clear" w:color="000000" w:fill="FFCC99"/>
            <w:noWrap/>
            <w:vAlign w:val="center"/>
            <w:hideMark/>
          </w:tcPr>
          <w:p w14:paraId="12FAAEFC" w14:textId="77777777" w:rsidR="00CD6475" w:rsidRPr="00CD6475" w:rsidRDefault="00CD6475" w:rsidP="00CD6475">
            <w:pPr>
              <w:jc w:val="right"/>
              <w:rPr>
                <w:b/>
                <w:bCs/>
                <w:color w:val="000000"/>
                <w:sz w:val="16"/>
                <w:szCs w:val="16"/>
              </w:rPr>
            </w:pPr>
            <w:r w:rsidRPr="00CD6475">
              <w:rPr>
                <w:b/>
                <w:bCs/>
                <w:color w:val="000000"/>
                <w:sz w:val="16"/>
                <w:szCs w:val="16"/>
              </w:rPr>
              <w:t>783,1</w:t>
            </w:r>
          </w:p>
        </w:tc>
        <w:tc>
          <w:tcPr>
            <w:tcW w:w="851" w:type="dxa"/>
            <w:tcBorders>
              <w:top w:val="nil"/>
              <w:left w:val="nil"/>
              <w:bottom w:val="single" w:sz="8" w:space="0" w:color="auto"/>
              <w:right w:val="single" w:sz="8" w:space="0" w:color="auto"/>
            </w:tcBorders>
            <w:shd w:val="clear" w:color="000000" w:fill="FFCC99"/>
            <w:noWrap/>
            <w:vAlign w:val="center"/>
            <w:hideMark/>
          </w:tcPr>
          <w:p w14:paraId="3617B737" w14:textId="77777777" w:rsidR="00CD6475" w:rsidRPr="00CD6475" w:rsidRDefault="00CD6475" w:rsidP="00CD6475">
            <w:pPr>
              <w:jc w:val="right"/>
              <w:rPr>
                <w:b/>
                <w:bCs/>
                <w:color w:val="000000"/>
                <w:sz w:val="16"/>
                <w:szCs w:val="16"/>
              </w:rPr>
            </w:pPr>
            <w:r w:rsidRPr="00CD6475">
              <w:rPr>
                <w:b/>
                <w:bCs/>
                <w:color w:val="000000"/>
                <w:sz w:val="16"/>
                <w:szCs w:val="16"/>
              </w:rPr>
              <w:t>769,7</w:t>
            </w:r>
          </w:p>
        </w:tc>
        <w:tc>
          <w:tcPr>
            <w:tcW w:w="850" w:type="dxa"/>
            <w:tcBorders>
              <w:top w:val="nil"/>
              <w:left w:val="nil"/>
              <w:bottom w:val="single" w:sz="8" w:space="0" w:color="auto"/>
              <w:right w:val="single" w:sz="8" w:space="0" w:color="auto"/>
            </w:tcBorders>
            <w:shd w:val="clear" w:color="000000" w:fill="FFCC99"/>
            <w:noWrap/>
            <w:vAlign w:val="center"/>
            <w:hideMark/>
          </w:tcPr>
          <w:p w14:paraId="46DC7F43" w14:textId="77777777" w:rsidR="00CD6475" w:rsidRPr="00CD6475" w:rsidRDefault="00CD6475" w:rsidP="00CD6475">
            <w:pPr>
              <w:jc w:val="right"/>
              <w:rPr>
                <w:b/>
                <w:bCs/>
                <w:color w:val="000000"/>
                <w:sz w:val="16"/>
                <w:szCs w:val="16"/>
              </w:rPr>
            </w:pPr>
            <w:r w:rsidRPr="00CD6475">
              <w:rPr>
                <w:b/>
                <w:bCs/>
                <w:color w:val="000000"/>
                <w:sz w:val="16"/>
                <w:szCs w:val="16"/>
              </w:rPr>
              <w:t>804,0</w:t>
            </w:r>
          </w:p>
        </w:tc>
        <w:tc>
          <w:tcPr>
            <w:tcW w:w="709" w:type="dxa"/>
            <w:tcBorders>
              <w:top w:val="nil"/>
              <w:left w:val="nil"/>
              <w:bottom w:val="single" w:sz="8" w:space="0" w:color="auto"/>
              <w:right w:val="single" w:sz="8" w:space="0" w:color="auto"/>
            </w:tcBorders>
            <w:shd w:val="clear" w:color="000000" w:fill="FFCC99"/>
            <w:noWrap/>
            <w:vAlign w:val="center"/>
            <w:hideMark/>
          </w:tcPr>
          <w:p w14:paraId="140B15B8" w14:textId="77777777" w:rsidR="00CD6475" w:rsidRPr="00CD6475" w:rsidRDefault="00CD6475" w:rsidP="00CD6475">
            <w:pPr>
              <w:jc w:val="right"/>
              <w:rPr>
                <w:b/>
                <w:bCs/>
                <w:color w:val="000000"/>
                <w:sz w:val="16"/>
                <w:szCs w:val="16"/>
              </w:rPr>
            </w:pPr>
            <w:r w:rsidRPr="00CD6475">
              <w:rPr>
                <w:b/>
                <w:bCs/>
                <w:color w:val="000000"/>
                <w:sz w:val="16"/>
                <w:szCs w:val="16"/>
              </w:rPr>
              <w:t>810,2</w:t>
            </w:r>
          </w:p>
        </w:tc>
        <w:tc>
          <w:tcPr>
            <w:tcW w:w="850" w:type="dxa"/>
            <w:tcBorders>
              <w:top w:val="nil"/>
              <w:left w:val="nil"/>
              <w:bottom w:val="single" w:sz="8" w:space="0" w:color="auto"/>
              <w:right w:val="single" w:sz="8" w:space="0" w:color="auto"/>
            </w:tcBorders>
            <w:shd w:val="clear" w:color="000000" w:fill="FFCC99"/>
            <w:noWrap/>
            <w:vAlign w:val="center"/>
            <w:hideMark/>
          </w:tcPr>
          <w:p w14:paraId="084CE84C" w14:textId="77777777" w:rsidR="00CD6475" w:rsidRPr="00CD6475" w:rsidRDefault="00CD6475" w:rsidP="00CD6475">
            <w:pPr>
              <w:jc w:val="right"/>
              <w:rPr>
                <w:b/>
                <w:bCs/>
                <w:color w:val="000000"/>
                <w:sz w:val="16"/>
                <w:szCs w:val="16"/>
              </w:rPr>
            </w:pPr>
            <w:r w:rsidRPr="00CD6475">
              <w:rPr>
                <w:b/>
                <w:bCs/>
                <w:color w:val="000000"/>
                <w:sz w:val="16"/>
                <w:szCs w:val="16"/>
              </w:rPr>
              <w:t>790,2</w:t>
            </w:r>
          </w:p>
        </w:tc>
        <w:tc>
          <w:tcPr>
            <w:tcW w:w="709" w:type="dxa"/>
            <w:tcBorders>
              <w:top w:val="nil"/>
              <w:left w:val="nil"/>
              <w:bottom w:val="single" w:sz="8" w:space="0" w:color="auto"/>
              <w:right w:val="single" w:sz="8" w:space="0" w:color="auto"/>
            </w:tcBorders>
            <w:shd w:val="clear" w:color="000000" w:fill="FFCC99"/>
            <w:noWrap/>
            <w:vAlign w:val="center"/>
            <w:hideMark/>
          </w:tcPr>
          <w:p w14:paraId="097864C9" w14:textId="77777777" w:rsidR="00CD6475" w:rsidRPr="00CD6475" w:rsidRDefault="00CD6475" w:rsidP="00CD6475">
            <w:pPr>
              <w:jc w:val="right"/>
              <w:rPr>
                <w:b/>
                <w:bCs/>
                <w:color w:val="000000"/>
                <w:sz w:val="16"/>
                <w:szCs w:val="16"/>
              </w:rPr>
            </w:pPr>
            <w:r w:rsidRPr="00CD6475">
              <w:rPr>
                <w:b/>
                <w:bCs/>
                <w:color w:val="000000"/>
                <w:sz w:val="16"/>
                <w:szCs w:val="16"/>
              </w:rPr>
              <w:t>790,2</w:t>
            </w:r>
          </w:p>
        </w:tc>
      </w:tr>
      <w:tr w:rsidR="00CD6475" w:rsidRPr="00CD6475" w14:paraId="1BF8DC3C" w14:textId="77777777" w:rsidTr="00CD6475">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FDBE2D7" w14:textId="77777777" w:rsidR="00CD6475" w:rsidRPr="00CD6475" w:rsidRDefault="00CD6475" w:rsidP="00CD6475">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719A1670" w14:textId="77777777" w:rsidR="00CD6475" w:rsidRPr="00CD6475" w:rsidRDefault="00CD6475" w:rsidP="00CD6475">
            <w:pPr>
              <w:rPr>
                <w:b/>
                <w:bCs/>
                <w:color w:val="000000"/>
                <w:sz w:val="16"/>
                <w:szCs w:val="16"/>
              </w:rPr>
            </w:pPr>
            <w:r w:rsidRPr="00CD6475">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F5BB9B4" w14:textId="77777777" w:rsidR="00CD6475" w:rsidRPr="00CD6475" w:rsidRDefault="00CD6475" w:rsidP="00CD6475">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CF00156" w14:textId="77777777" w:rsidR="00CD6475" w:rsidRPr="00CD6475" w:rsidRDefault="00CD6475" w:rsidP="00CD6475">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E701D00" w14:textId="77777777" w:rsidR="00CD6475" w:rsidRPr="00CD6475" w:rsidRDefault="00CD6475" w:rsidP="00CD6475">
            <w:pPr>
              <w:rPr>
                <w:color w:val="000000"/>
                <w:sz w:val="16"/>
                <w:szCs w:val="16"/>
              </w:rPr>
            </w:pPr>
            <w:r w:rsidRPr="00CD647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E158443" w14:textId="77777777" w:rsidR="00CD6475" w:rsidRPr="00CD6475" w:rsidRDefault="00CD6475" w:rsidP="00CD6475">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A7FAA19" w14:textId="77777777" w:rsidR="00CD6475" w:rsidRPr="00CD6475" w:rsidRDefault="00CD6475" w:rsidP="00CD6475">
            <w:pPr>
              <w:rPr>
                <w:color w:val="000000"/>
                <w:sz w:val="16"/>
                <w:szCs w:val="16"/>
              </w:rPr>
            </w:pPr>
            <w:r w:rsidRPr="00CD647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EAD5DEB" w14:textId="77777777" w:rsidR="00CD6475" w:rsidRPr="00CD6475" w:rsidRDefault="00CD6475" w:rsidP="00CD6475">
            <w:pPr>
              <w:rPr>
                <w:color w:val="000000"/>
                <w:sz w:val="16"/>
                <w:szCs w:val="16"/>
              </w:rPr>
            </w:pPr>
            <w:r w:rsidRPr="00CD6475">
              <w:rPr>
                <w:color w:val="000000"/>
                <w:sz w:val="16"/>
                <w:szCs w:val="16"/>
              </w:rPr>
              <w:t> </w:t>
            </w:r>
          </w:p>
        </w:tc>
      </w:tr>
      <w:tr w:rsidR="00CD6475" w:rsidRPr="00CD6475" w14:paraId="1008CEE8" w14:textId="77777777" w:rsidTr="00CD6475">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3525B7CC" w14:textId="77777777" w:rsidR="00CD6475" w:rsidRPr="00CD6475" w:rsidRDefault="00CD6475" w:rsidP="00CD6475">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0308EA53" w14:textId="77777777" w:rsidR="00CD6475" w:rsidRPr="00CD6475" w:rsidRDefault="00CD6475" w:rsidP="00CD6475">
            <w:pPr>
              <w:rPr>
                <w:b/>
                <w:bCs/>
                <w:color w:val="000000"/>
                <w:sz w:val="16"/>
                <w:szCs w:val="16"/>
              </w:rPr>
            </w:pPr>
            <w:r w:rsidRPr="00CD6475">
              <w:rPr>
                <w:b/>
                <w:bCs/>
                <w:color w:val="000000"/>
                <w:sz w:val="16"/>
                <w:szCs w:val="16"/>
              </w:rPr>
              <w:t>Общо разходи (І.+ІІ.+ІІІ.):</w:t>
            </w:r>
          </w:p>
        </w:tc>
        <w:tc>
          <w:tcPr>
            <w:tcW w:w="850" w:type="dxa"/>
            <w:tcBorders>
              <w:top w:val="nil"/>
              <w:left w:val="nil"/>
              <w:bottom w:val="single" w:sz="8" w:space="0" w:color="auto"/>
              <w:right w:val="single" w:sz="8" w:space="0" w:color="auto"/>
            </w:tcBorders>
            <w:shd w:val="clear" w:color="000000" w:fill="FFCC99"/>
            <w:noWrap/>
            <w:vAlign w:val="center"/>
            <w:hideMark/>
          </w:tcPr>
          <w:p w14:paraId="08122422" w14:textId="77777777" w:rsidR="00CD6475" w:rsidRPr="00CD6475" w:rsidRDefault="00CD6475" w:rsidP="00CD6475">
            <w:pPr>
              <w:jc w:val="right"/>
              <w:rPr>
                <w:b/>
                <w:bCs/>
                <w:color w:val="000000"/>
                <w:sz w:val="16"/>
                <w:szCs w:val="16"/>
              </w:rPr>
            </w:pPr>
            <w:r w:rsidRPr="00CD6475">
              <w:rPr>
                <w:b/>
                <w:bCs/>
                <w:color w:val="000000"/>
                <w:sz w:val="16"/>
                <w:szCs w:val="16"/>
              </w:rPr>
              <w:t>783,1</w:t>
            </w:r>
          </w:p>
        </w:tc>
        <w:tc>
          <w:tcPr>
            <w:tcW w:w="851" w:type="dxa"/>
            <w:tcBorders>
              <w:top w:val="nil"/>
              <w:left w:val="nil"/>
              <w:bottom w:val="single" w:sz="8" w:space="0" w:color="auto"/>
              <w:right w:val="single" w:sz="8" w:space="0" w:color="auto"/>
            </w:tcBorders>
            <w:shd w:val="clear" w:color="000000" w:fill="FFCC99"/>
            <w:noWrap/>
            <w:vAlign w:val="center"/>
            <w:hideMark/>
          </w:tcPr>
          <w:p w14:paraId="3B00E5C0" w14:textId="77777777" w:rsidR="00CD6475" w:rsidRPr="00CD6475" w:rsidRDefault="00CD6475" w:rsidP="00CD6475">
            <w:pPr>
              <w:jc w:val="right"/>
              <w:rPr>
                <w:b/>
                <w:bCs/>
                <w:color w:val="000000"/>
                <w:sz w:val="16"/>
                <w:szCs w:val="16"/>
              </w:rPr>
            </w:pPr>
            <w:r w:rsidRPr="00CD6475">
              <w:rPr>
                <w:b/>
                <w:bCs/>
                <w:color w:val="000000"/>
                <w:sz w:val="16"/>
                <w:szCs w:val="16"/>
              </w:rPr>
              <w:t>769,7</w:t>
            </w:r>
          </w:p>
        </w:tc>
        <w:tc>
          <w:tcPr>
            <w:tcW w:w="850" w:type="dxa"/>
            <w:tcBorders>
              <w:top w:val="nil"/>
              <w:left w:val="nil"/>
              <w:bottom w:val="single" w:sz="8" w:space="0" w:color="auto"/>
              <w:right w:val="single" w:sz="8" w:space="0" w:color="auto"/>
            </w:tcBorders>
            <w:shd w:val="clear" w:color="000000" w:fill="FFCC99"/>
            <w:noWrap/>
            <w:vAlign w:val="center"/>
            <w:hideMark/>
          </w:tcPr>
          <w:p w14:paraId="2C7AC677" w14:textId="77777777" w:rsidR="00CD6475" w:rsidRPr="00CD6475" w:rsidRDefault="00CD6475" w:rsidP="00CD6475">
            <w:pPr>
              <w:jc w:val="right"/>
              <w:rPr>
                <w:b/>
                <w:bCs/>
                <w:color w:val="000000"/>
                <w:sz w:val="16"/>
                <w:szCs w:val="16"/>
              </w:rPr>
            </w:pPr>
            <w:r w:rsidRPr="00CD6475">
              <w:rPr>
                <w:b/>
                <w:bCs/>
                <w:color w:val="000000"/>
                <w:sz w:val="16"/>
                <w:szCs w:val="16"/>
              </w:rPr>
              <w:t>804,0</w:t>
            </w:r>
          </w:p>
        </w:tc>
        <w:tc>
          <w:tcPr>
            <w:tcW w:w="709" w:type="dxa"/>
            <w:tcBorders>
              <w:top w:val="nil"/>
              <w:left w:val="nil"/>
              <w:bottom w:val="single" w:sz="8" w:space="0" w:color="auto"/>
              <w:right w:val="single" w:sz="8" w:space="0" w:color="auto"/>
            </w:tcBorders>
            <w:shd w:val="clear" w:color="000000" w:fill="FFCC99"/>
            <w:noWrap/>
            <w:vAlign w:val="center"/>
            <w:hideMark/>
          </w:tcPr>
          <w:p w14:paraId="7D1C97F9" w14:textId="77777777" w:rsidR="00CD6475" w:rsidRPr="00CD6475" w:rsidRDefault="00CD6475" w:rsidP="00CD6475">
            <w:pPr>
              <w:jc w:val="right"/>
              <w:rPr>
                <w:b/>
                <w:bCs/>
                <w:color w:val="000000"/>
                <w:sz w:val="16"/>
                <w:szCs w:val="16"/>
              </w:rPr>
            </w:pPr>
            <w:r w:rsidRPr="00CD6475">
              <w:rPr>
                <w:b/>
                <w:bCs/>
                <w:color w:val="000000"/>
                <w:sz w:val="16"/>
                <w:szCs w:val="16"/>
              </w:rPr>
              <w:t>810,2</w:t>
            </w:r>
          </w:p>
        </w:tc>
        <w:tc>
          <w:tcPr>
            <w:tcW w:w="850" w:type="dxa"/>
            <w:tcBorders>
              <w:top w:val="nil"/>
              <w:left w:val="nil"/>
              <w:bottom w:val="single" w:sz="8" w:space="0" w:color="auto"/>
              <w:right w:val="single" w:sz="8" w:space="0" w:color="auto"/>
            </w:tcBorders>
            <w:shd w:val="clear" w:color="000000" w:fill="FFCC99"/>
            <w:noWrap/>
            <w:vAlign w:val="center"/>
            <w:hideMark/>
          </w:tcPr>
          <w:p w14:paraId="4CFF1601" w14:textId="77777777" w:rsidR="00CD6475" w:rsidRPr="00CD6475" w:rsidRDefault="00CD6475" w:rsidP="00CD6475">
            <w:pPr>
              <w:jc w:val="right"/>
              <w:rPr>
                <w:b/>
                <w:bCs/>
                <w:color w:val="000000"/>
                <w:sz w:val="16"/>
                <w:szCs w:val="16"/>
              </w:rPr>
            </w:pPr>
            <w:r w:rsidRPr="00CD6475">
              <w:rPr>
                <w:b/>
                <w:bCs/>
                <w:color w:val="000000"/>
                <w:sz w:val="16"/>
                <w:szCs w:val="16"/>
              </w:rPr>
              <w:t>790,2</w:t>
            </w:r>
          </w:p>
        </w:tc>
        <w:tc>
          <w:tcPr>
            <w:tcW w:w="709" w:type="dxa"/>
            <w:tcBorders>
              <w:top w:val="nil"/>
              <w:left w:val="nil"/>
              <w:bottom w:val="single" w:sz="8" w:space="0" w:color="auto"/>
              <w:right w:val="single" w:sz="8" w:space="0" w:color="auto"/>
            </w:tcBorders>
            <w:shd w:val="clear" w:color="000000" w:fill="FFCC99"/>
            <w:noWrap/>
            <w:vAlign w:val="center"/>
            <w:hideMark/>
          </w:tcPr>
          <w:p w14:paraId="70FC0997" w14:textId="77777777" w:rsidR="00CD6475" w:rsidRPr="00CD6475" w:rsidRDefault="00CD6475" w:rsidP="00CD6475">
            <w:pPr>
              <w:jc w:val="right"/>
              <w:rPr>
                <w:b/>
                <w:bCs/>
                <w:color w:val="000000"/>
                <w:sz w:val="16"/>
                <w:szCs w:val="16"/>
              </w:rPr>
            </w:pPr>
            <w:r w:rsidRPr="00CD6475">
              <w:rPr>
                <w:b/>
                <w:bCs/>
                <w:color w:val="000000"/>
                <w:sz w:val="16"/>
                <w:szCs w:val="16"/>
              </w:rPr>
              <w:t>790,2</w:t>
            </w:r>
          </w:p>
        </w:tc>
      </w:tr>
      <w:tr w:rsidR="00CD6475" w:rsidRPr="00CD6475" w14:paraId="78636E90" w14:textId="77777777" w:rsidTr="00CD6475">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CF6673C" w14:textId="77777777" w:rsidR="00CD6475" w:rsidRPr="00CD6475" w:rsidRDefault="00CD6475" w:rsidP="00CD6475">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53E3312D" w14:textId="77777777" w:rsidR="00CD6475" w:rsidRPr="00CD6475" w:rsidRDefault="00CD6475" w:rsidP="00CD6475">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DE27705" w14:textId="77777777" w:rsidR="00CD6475" w:rsidRPr="00CD6475" w:rsidRDefault="00CD6475" w:rsidP="00CD6475">
            <w:pPr>
              <w:jc w:val="right"/>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3FCD555" w14:textId="77777777" w:rsidR="00CD6475" w:rsidRPr="00CD6475" w:rsidRDefault="00CD6475" w:rsidP="00CD6475">
            <w:pPr>
              <w:jc w:val="right"/>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590E18B" w14:textId="77777777" w:rsidR="00CD6475" w:rsidRPr="00CD6475" w:rsidRDefault="00CD6475" w:rsidP="00CD6475">
            <w:pPr>
              <w:jc w:val="right"/>
              <w:rPr>
                <w:color w:val="000000"/>
                <w:sz w:val="16"/>
                <w:szCs w:val="16"/>
              </w:rPr>
            </w:pPr>
            <w:r w:rsidRPr="00CD647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22945CB" w14:textId="77777777" w:rsidR="00CD6475" w:rsidRPr="00CD6475" w:rsidRDefault="00CD6475" w:rsidP="00CD6475">
            <w:pPr>
              <w:jc w:val="right"/>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46774B5" w14:textId="77777777" w:rsidR="00CD6475" w:rsidRPr="00CD6475" w:rsidRDefault="00CD6475" w:rsidP="00CD6475">
            <w:pPr>
              <w:jc w:val="right"/>
              <w:rPr>
                <w:color w:val="000000"/>
                <w:sz w:val="16"/>
                <w:szCs w:val="16"/>
              </w:rPr>
            </w:pPr>
            <w:r w:rsidRPr="00CD6475">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FF5163F" w14:textId="77777777" w:rsidR="00CD6475" w:rsidRPr="00CD6475" w:rsidRDefault="00CD6475" w:rsidP="00CD6475">
            <w:pPr>
              <w:jc w:val="right"/>
              <w:rPr>
                <w:color w:val="000000"/>
                <w:sz w:val="16"/>
                <w:szCs w:val="16"/>
              </w:rPr>
            </w:pPr>
            <w:r w:rsidRPr="00CD6475">
              <w:rPr>
                <w:color w:val="000000"/>
                <w:sz w:val="16"/>
                <w:szCs w:val="16"/>
              </w:rPr>
              <w:t> </w:t>
            </w:r>
          </w:p>
        </w:tc>
      </w:tr>
      <w:tr w:rsidR="00CD6475" w:rsidRPr="00CD6475" w14:paraId="0D8F07BF" w14:textId="77777777" w:rsidTr="00CD6475">
        <w:trPr>
          <w:trHeight w:val="285"/>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199577EF" w14:textId="77777777" w:rsidR="00CD6475" w:rsidRPr="00CD6475" w:rsidRDefault="00CD6475" w:rsidP="00CD6475">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1626DBC7" w14:textId="77777777" w:rsidR="00CD6475" w:rsidRPr="00CD6475" w:rsidRDefault="00CD6475" w:rsidP="00CD6475">
            <w:pPr>
              <w:rPr>
                <w:color w:val="000000"/>
                <w:sz w:val="16"/>
                <w:szCs w:val="16"/>
              </w:rPr>
            </w:pPr>
            <w:r w:rsidRPr="00CD6475">
              <w:rPr>
                <w:color w:val="000000"/>
                <w:sz w:val="16"/>
                <w:szCs w:val="16"/>
              </w:rPr>
              <w:t>Численост на 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14:paraId="6BCA0D80" w14:textId="77777777" w:rsidR="00CD6475" w:rsidRPr="00CD6475" w:rsidRDefault="00CD6475" w:rsidP="00CD6475">
            <w:pPr>
              <w:jc w:val="right"/>
              <w:rPr>
                <w:color w:val="000000"/>
                <w:sz w:val="16"/>
                <w:szCs w:val="16"/>
              </w:rPr>
            </w:pPr>
            <w:r w:rsidRPr="00CD6475">
              <w:rPr>
                <w:color w:val="000000"/>
                <w:sz w:val="16"/>
                <w:szCs w:val="16"/>
              </w:rPr>
              <w:t>19</w:t>
            </w:r>
          </w:p>
        </w:tc>
        <w:tc>
          <w:tcPr>
            <w:tcW w:w="851" w:type="dxa"/>
            <w:tcBorders>
              <w:top w:val="nil"/>
              <w:left w:val="nil"/>
              <w:bottom w:val="single" w:sz="8" w:space="0" w:color="auto"/>
              <w:right w:val="single" w:sz="8" w:space="0" w:color="auto"/>
            </w:tcBorders>
            <w:shd w:val="clear" w:color="auto" w:fill="auto"/>
            <w:noWrap/>
            <w:vAlign w:val="center"/>
            <w:hideMark/>
          </w:tcPr>
          <w:p w14:paraId="4174C7C8" w14:textId="77777777" w:rsidR="00CD6475" w:rsidRPr="00CD6475" w:rsidRDefault="00CD6475" w:rsidP="00CD6475">
            <w:pPr>
              <w:jc w:val="right"/>
              <w:rPr>
                <w:color w:val="000000"/>
                <w:sz w:val="16"/>
                <w:szCs w:val="16"/>
              </w:rPr>
            </w:pPr>
            <w:r w:rsidRPr="00CD6475">
              <w:rPr>
                <w:color w:val="000000"/>
                <w:sz w:val="16"/>
                <w:szCs w:val="16"/>
              </w:rPr>
              <w:t>19</w:t>
            </w:r>
          </w:p>
        </w:tc>
        <w:tc>
          <w:tcPr>
            <w:tcW w:w="850" w:type="dxa"/>
            <w:tcBorders>
              <w:top w:val="nil"/>
              <w:left w:val="nil"/>
              <w:bottom w:val="single" w:sz="8" w:space="0" w:color="auto"/>
              <w:right w:val="single" w:sz="8" w:space="0" w:color="auto"/>
            </w:tcBorders>
            <w:shd w:val="clear" w:color="auto" w:fill="auto"/>
            <w:noWrap/>
            <w:vAlign w:val="center"/>
            <w:hideMark/>
          </w:tcPr>
          <w:p w14:paraId="38212D3B" w14:textId="77777777" w:rsidR="00CD6475" w:rsidRPr="00CD6475" w:rsidRDefault="00CD6475" w:rsidP="00CD6475">
            <w:pPr>
              <w:jc w:val="right"/>
              <w:rPr>
                <w:color w:val="000000"/>
                <w:sz w:val="16"/>
                <w:szCs w:val="16"/>
              </w:rPr>
            </w:pPr>
            <w:r w:rsidRPr="00CD6475">
              <w:rPr>
                <w:color w:val="000000"/>
                <w:sz w:val="16"/>
                <w:szCs w:val="16"/>
              </w:rPr>
              <w:t>21</w:t>
            </w:r>
          </w:p>
        </w:tc>
        <w:tc>
          <w:tcPr>
            <w:tcW w:w="709" w:type="dxa"/>
            <w:tcBorders>
              <w:top w:val="nil"/>
              <w:left w:val="nil"/>
              <w:bottom w:val="single" w:sz="8" w:space="0" w:color="auto"/>
              <w:right w:val="single" w:sz="8" w:space="0" w:color="auto"/>
            </w:tcBorders>
            <w:shd w:val="clear" w:color="auto" w:fill="auto"/>
            <w:noWrap/>
            <w:vAlign w:val="center"/>
            <w:hideMark/>
          </w:tcPr>
          <w:p w14:paraId="6BD107A6" w14:textId="77777777" w:rsidR="00CD6475" w:rsidRPr="00CD6475" w:rsidRDefault="00CD6475" w:rsidP="00CD6475">
            <w:pPr>
              <w:jc w:val="right"/>
              <w:rPr>
                <w:color w:val="000000"/>
                <w:sz w:val="16"/>
                <w:szCs w:val="16"/>
              </w:rPr>
            </w:pPr>
            <w:r w:rsidRPr="00CD6475">
              <w:rPr>
                <w:color w:val="000000"/>
                <w:sz w:val="16"/>
                <w:szCs w:val="16"/>
              </w:rPr>
              <w:t>21</w:t>
            </w:r>
          </w:p>
        </w:tc>
        <w:tc>
          <w:tcPr>
            <w:tcW w:w="850" w:type="dxa"/>
            <w:tcBorders>
              <w:top w:val="nil"/>
              <w:left w:val="nil"/>
              <w:bottom w:val="single" w:sz="8" w:space="0" w:color="auto"/>
              <w:right w:val="single" w:sz="8" w:space="0" w:color="auto"/>
            </w:tcBorders>
            <w:shd w:val="clear" w:color="auto" w:fill="auto"/>
            <w:noWrap/>
            <w:vAlign w:val="center"/>
            <w:hideMark/>
          </w:tcPr>
          <w:p w14:paraId="4D1F55A1" w14:textId="77777777" w:rsidR="00CD6475" w:rsidRPr="00CD6475" w:rsidRDefault="00CD6475" w:rsidP="00CD6475">
            <w:pPr>
              <w:jc w:val="right"/>
              <w:rPr>
                <w:color w:val="000000"/>
                <w:sz w:val="16"/>
                <w:szCs w:val="16"/>
              </w:rPr>
            </w:pPr>
            <w:r w:rsidRPr="00CD6475">
              <w:rPr>
                <w:color w:val="000000"/>
                <w:sz w:val="16"/>
                <w:szCs w:val="16"/>
              </w:rPr>
              <w:t>21</w:t>
            </w:r>
          </w:p>
        </w:tc>
        <w:tc>
          <w:tcPr>
            <w:tcW w:w="709" w:type="dxa"/>
            <w:tcBorders>
              <w:top w:val="nil"/>
              <w:left w:val="nil"/>
              <w:bottom w:val="single" w:sz="8" w:space="0" w:color="auto"/>
              <w:right w:val="single" w:sz="8" w:space="0" w:color="auto"/>
            </w:tcBorders>
            <w:shd w:val="clear" w:color="auto" w:fill="auto"/>
            <w:noWrap/>
            <w:vAlign w:val="center"/>
            <w:hideMark/>
          </w:tcPr>
          <w:p w14:paraId="4624D1BD" w14:textId="77777777" w:rsidR="00CD6475" w:rsidRPr="00CD6475" w:rsidRDefault="00CD6475" w:rsidP="00CD6475">
            <w:pPr>
              <w:jc w:val="right"/>
              <w:rPr>
                <w:color w:val="000000"/>
                <w:sz w:val="16"/>
                <w:szCs w:val="16"/>
              </w:rPr>
            </w:pPr>
            <w:r w:rsidRPr="00CD6475">
              <w:rPr>
                <w:color w:val="000000"/>
                <w:sz w:val="16"/>
                <w:szCs w:val="16"/>
              </w:rPr>
              <w:t>21</w:t>
            </w:r>
          </w:p>
        </w:tc>
      </w:tr>
      <w:tr w:rsidR="00CD6475" w:rsidRPr="00CD6475" w14:paraId="4A257B81" w14:textId="77777777" w:rsidTr="00CD6475">
        <w:trPr>
          <w:trHeight w:val="271"/>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4328D3D2" w14:textId="77777777" w:rsidR="00CD6475" w:rsidRPr="00CD6475" w:rsidRDefault="00CD6475" w:rsidP="00CD6475">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10530A4A" w14:textId="77777777" w:rsidR="00CD6475" w:rsidRPr="00CD6475" w:rsidRDefault="00CD6475" w:rsidP="00CD6475">
            <w:pPr>
              <w:rPr>
                <w:color w:val="000000"/>
                <w:sz w:val="16"/>
                <w:szCs w:val="16"/>
              </w:rPr>
            </w:pPr>
            <w:r w:rsidRPr="00CD6475">
              <w:rPr>
                <w:color w:val="000000"/>
                <w:sz w:val="16"/>
                <w:szCs w:val="16"/>
              </w:rPr>
              <w:t>Численост на извънщатния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14:paraId="5CBE7B0B" w14:textId="77777777" w:rsidR="00CD6475" w:rsidRPr="00CD6475" w:rsidRDefault="00CD6475" w:rsidP="00CD6475">
            <w:pPr>
              <w:jc w:val="right"/>
              <w:rPr>
                <w:color w:val="000000"/>
                <w:sz w:val="16"/>
                <w:szCs w:val="16"/>
              </w:rPr>
            </w:pPr>
            <w:r w:rsidRPr="00CD6475">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2833DC0" w14:textId="77777777" w:rsidR="00CD6475" w:rsidRPr="00CD6475" w:rsidRDefault="00CD6475" w:rsidP="00CD6475">
            <w:pPr>
              <w:jc w:val="right"/>
              <w:rPr>
                <w:color w:val="000000"/>
                <w:sz w:val="16"/>
                <w:szCs w:val="16"/>
              </w:rPr>
            </w:pPr>
            <w:r w:rsidRPr="00CD6475">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4FE49FAD" w14:textId="77777777" w:rsidR="00CD6475" w:rsidRPr="00CD6475" w:rsidRDefault="00CD6475" w:rsidP="00CD6475">
            <w:pPr>
              <w:jc w:val="right"/>
              <w:rPr>
                <w:color w:val="000000"/>
                <w:sz w:val="16"/>
                <w:szCs w:val="16"/>
              </w:rPr>
            </w:pPr>
            <w:r w:rsidRPr="00CD6475">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10CEA124" w14:textId="77777777" w:rsidR="00CD6475" w:rsidRPr="00CD6475" w:rsidRDefault="00CD6475" w:rsidP="00CD6475">
            <w:pPr>
              <w:jc w:val="right"/>
              <w:rPr>
                <w:color w:val="000000"/>
                <w:sz w:val="16"/>
                <w:szCs w:val="16"/>
              </w:rPr>
            </w:pPr>
            <w:r w:rsidRPr="00CD6475">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6208AE21" w14:textId="77777777" w:rsidR="00CD6475" w:rsidRPr="00CD6475" w:rsidRDefault="00CD6475" w:rsidP="00CD6475">
            <w:pPr>
              <w:jc w:val="right"/>
              <w:rPr>
                <w:color w:val="000000"/>
                <w:sz w:val="16"/>
                <w:szCs w:val="16"/>
              </w:rPr>
            </w:pPr>
            <w:r w:rsidRPr="00CD6475">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020D0FD8" w14:textId="77777777" w:rsidR="00CD6475" w:rsidRPr="00CD6475" w:rsidRDefault="00CD6475" w:rsidP="00CD6475">
            <w:pPr>
              <w:jc w:val="right"/>
              <w:rPr>
                <w:color w:val="000000"/>
                <w:sz w:val="16"/>
                <w:szCs w:val="16"/>
              </w:rPr>
            </w:pPr>
            <w:r w:rsidRPr="00CD6475">
              <w:rPr>
                <w:color w:val="000000"/>
                <w:sz w:val="16"/>
                <w:szCs w:val="16"/>
              </w:rPr>
              <w:t>0</w:t>
            </w:r>
          </w:p>
        </w:tc>
      </w:tr>
    </w:tbl>
    <w:p w14:paraId="32B5275A" w14:textId="0F04722C" w:rsidR="006B00D8" w:rsidRDefault="006B00D8" w:rsidP="004D156F">
      <w:pPr>
        <w:jc w:val="both"/>
        <w:rPr>
          <w:sz w:val="24"/>
          <w:szCs w:val="24"/>
        </w:rPr>
      </w:pPr>
    </w:p>
    <w:p w14:paraId="389CCD83" w14:textId="4CB033DE" w:rsidR="006B00D8" w:rsidRDefault="006B00D8" w:rsidP="004D156F">
      <w:pPr>
        <w:jc w:val="both"/>
        <w:rPr>
          <w:sz w:val="24"/>
          <w:szCs w:val="24"/>
        </w:rPr>
      </w:pPr>
    </w:p>
    <w:p w14:paraId="491BCB62" w14:textId="77777777" w:rsidR="006B00D8" w:rsidRPr="002E34DD" w:rsidRDefault="006B00D8" w:rsidP="004D156F">
      <w:pPr>
        <w:jc w:val="both"/>
        <w:rPr>
          <w:sz w:val="24"/>
          <w:szCs w:val="24"/>
        </w:rPr>
      </w:pPr>
    </w:p>
    <w:p w14:paraId="6EBCB360" w14:textId="1A58F880" w:rsidR="004D156F" w:rsidRPr="002E34DD" w:rsidRDefault="004D156F" w:rsidP="004D156F">
      <w:pPr>
        <w:pStyle w:val="Heading2"/>
        <w:shd w:val="clear" w:color="auto" w:fill="CCFFCC"/>
        <w:spacing w:before="0"/>
        <w:rPr>
          <w:lang w:val="bg-BG"/>
        </w:rPr>
      </w:pPr>
      <w:bookmarkStart w:id="29" w:name="_Toc93076567"/>
      <w:bookmarkStart w:id="30" w:name="HeaderV4"/>
      <w:r w:rsidRPr="002E34DD">
        <w:rPr>
          <w:lang w:val="bg-BG"/>
        </w:rPr>
        <w:t xml:space="preserve">Програма </w:t>
      </w:r>
      <w:r w:rsidR="00CD6475">
        <w:rPr>
          <w:lang w:val="bg-BG"/>
        </w:rPr>
        <w:t>1100.02.02</w:t>
      </w:r>
      <w:r w:rsidRPr="002E34DD">
        <w:rPr>
          <w:lang w:val="bg-BG"/>
        </w:rPr>
        <w:t xml:space="preserve"> </w:t>
      </w:r>
      <w:r w:rsidRPr="00BB59FB">
        <w:rPr>
          <w:lang w:val="bg-BG"/>
        </w:rPr>
        <w:t>„Културна дипломация”</w:t>
      </w:r>
      <w:bookmarkEnd w:id="29"/>
    </w:p>
    <w:p w14:paraId="583A5CF7" w14:textId="77777777" w:rsidR="004D156F" w:rsidRPr="002E34DD" w:rsidRDefault="004D156F" w:rsidP="004D156F">
      <w:pPr>
        <w:rPr>
          <w:sz w:val="24"/>
          <w:szCs w:val="24"/>
        </w:rPr>
      </w:pPr>
    </w:p>
    <w:p w14:paraId="7F35399B" w14:textId="77777777" w:rsidR="00F957C7" w:rsidRPr="002E34DD" w:rsidRDefault="00F957C7" w:rsidP="00F957C7">
      <w:pPr>
        <w:ind w:firstLine="284"/>
        <w:jc w:val="both"/>
        <w:rPr>
          <w:b/>
          <w:i/>
          <w:color w:val="0070C0"/>
          <w:sz w:val="24"/>
          <w:szCs w:val="24"/>
        </w:rPr>
      </w:pPr>
      <w:r w:rsidRPr="002E34DD">
        <w:rPr>
          <w:b/>
          <w:i/>
          <w:color w:val="0070C0"/>
          <w:sz w:val="24"/>
          <w:szCs w:val="24"/>
        </w:rPr>
        <w:t>Цели на програмата</w:t>
      </w:r>
    </w:p>
    <w:p w14:paraId="37EFEE50" w14:textId="6E4AA1A7" w:rsidR="00F957C7" w:rsidRPr="002E34DD" w:rsidRDefault="00F957C7" w:rsidP="00F957C7">
      <w:pPr>
        <w:ind w:firstLine="312"/>
        <w:jc w:val="both"/>
        <w:rPr>
          <w:sz w:val="24"/>
          <w:szCs w:val="24"/>
        </w:rPr>
      </w:pPr>
      <w:r w:rsidRPr="002E34DD">
        <w:rPr>
          <w:sz w:val="24"/>
          <w:szCs w:val="24"/>
        </w:rPr>
        <w:t xml:space="preserve"> </w:t>
      </w:r>
      <w:r w:rsidRPr="00450C66">
        <w:rPr>
          <w:sz w:val="24"/>
          <w:szCs w:val="24"/>
        </w:rPr>
        <w:t xml:space="preserve">В рамките на Програма </w:t>
      </w:r>
      <w:r w:rsidR="00450C66">
        <w:rPr>
          <w:sz w:val="24"/>
          <w:szCs w:val="24"/>
        </w:rPr>
        <w:t xml:space="preserve">2.2 </w:t>
      </w:r>
      <w:r w:rsidRPr="002E34DD">
        <w:rPr>
          <w:sz w:val="24"/>
          <w:szCs w:val="24"/>
        </w:rPr>
        <w:t>се планират и осъществяват дейности на  Държавния културен институт /ДКИ/ и Дирекция „Пресцентър“.</w:t>
      </w:r>
    </w:p>
    <w:p w14:paraId="0A964869" w14:textId="77777777" w:rsidR="00F957C7" w:rsidRPr="002E34DD" w:rsidRDefault="00F957C7" w:rsidP="00F957C7">
      <w:pPr>
        <w:ind w:firstLine="284"/>
        <w:jc w:val="both"/>
        <w:rPr>
          <w:sz w:val="24"/>
          <w:szCs w:val="24"/>
        </w:rPr>
      </w:pPr>
      <w:r w:rsidRPr="002E34DD">
        <w:rPr>
          <w:sz w:val="24"/>
          <w:szCs w:val="24"/>
        </w:rPr>
        <w:t>Дейностите на ДКИ се планират в тясно сътрудничество със задграничните представителства за постигането на целите на културната дипломация като част от политика „Публична дипломация” в т.ч. и целите на Международния план на Комуникационна стратегия /МП на КС/:</w:t>
      </w:r>
    </w:p>
    <w:p w14:paraId="42649359" w14:textId="77777777" w:rsidR="00F957C7" w:rsidRPr="002E34DD" w:rsidRDefault="00F957C7" w:rsidP="006C4772">
      <w:pPr>
        <w:numPr>
          <w:ilvl w:val="0"/>
          <w:numId w:val="18"/>
        </w:numPr>
        <w:tabs>
          <w:tab w:val="left" w:pos="709"/>
        </w:tabs>
        <w:suppressAutoHyphens/>
        <w:ind w:left="0" w:firstLine="284"/>
        <w:contextualSpacing/>
        <w:jc w:val="both"/>
        <w:rPr>
          <w:sz w:val="24"/>
          <w:szCs w:val="24"/>
        </w:rPr>
      </w:pPr>
      <w:r w:rsidRPr="002E34DD">
        <w:rPr>
          <w:sz w:val="24"/>
          <w:szCs w:val="24"/>
        </w:rPr>
        <w:t xml:space="preserve">Изграждане и утвърждаване на положителния образ на България като държава член на Европейския съюз. </w:t>
      </w:r>
    </w:p>
    <w:p w14:paraId="2775A7CF" w14:textId="77777777" w:rsidR="00F957C7" w:rsidRPr="002E34DD" w:rsidRDefault="00F957C7" w:rsidP="006C4772">
      <w:pPr>
        <w:numPr>
          <w:ilvl w:val="0"/>
          <w:numId w:val="18"/>
        </w:numPr>
        <w:tabs>
          <w:tab w:val="left" w:pos="709"/>
        </w:tabs>
        <w:suppressAutoHyphens/>
        <w:ind w:left="0" w:firstLine="284"/>
        <w:contextualSpacing/>
        <w:jc w:val="both"/>
        <w:rPr>
          <w:sz w:val="24"/>
          <w:szCs w:val="24"/>
        </w:rPr>
      </w:pPr>
      <w:r w:rsidRPr="002E34DD">
        <w:rPr>
          <w:sz w:val="24"/>
          <w:szCs w:val="24"/>
        </w:rPr>
        <w:t xml:space="preserve">Интегриране на културната дипломация във външнополитическата програма - генериране на благоприятна и позитивна среда за изпълнение на външнополитическите цели и приоритети. </w:t>
      </w:r>
    </w:p>
    <w:p w14:paraId="67B367F2" w14:textId="77777777" w:rsidR="00F957C7" w:rsidRPr="002E34DD" w:rsidRDefault="00F957C7" w:rsidP="006C4772">
      <w:pPr>
        <w:numPr>
          <w:ilvl w:val="0"/>
          <w:numId w:val="18"/>
        </w:numPr>
        <w:tabs>
          <w:tab w:val="left" w:pos="709"/>
        </w:tabs>
        <w:suppressAutoHyphens/>
        <w:ind w:left="0" w:firstLine="284"/>
        <w:contextualSpacing/>
        <w:jc w:val="both"/>
        <w:rPr>
          <w:sz w:val="24"/>
          <w:szCs w:val="24"/>
        </w:rPr>
      </w:pPr>
      <w:r w:rsidRPr="002E34DD">
        <w:rPr>
          <w:sz w:val="24"/>
          <w:szCs w:val="24"/>
        </w:rPr>
        <w:t xml:space="preserve">Популяризиране на достиженията на българската култура, наука и изкуство в контекста на общите европейски ценности и култура, насърчаване на </w:t>
      </w:r>
      <w:proofErr w:type="spellStart"/>
      <w:r w:rsidRPr="002E34DD">
        <w:rPr>
          <w:sz w:val="24"/>
          <w:szCs w:val="24"/>
        </w:rPr>
        <w:t>междукултурния</w:t>
      </w:r>
      <w:proofErr w:type="spellEnd"/>
      <w:r w:rsidRPr="002E34DD">
        <w:rPr>
          <w:sz w:val="24"/>
          <w:szCs w:val="24"/>
        </w:rPr>
        <w:t xml:space="preserve"> обмен и защита на споделени демократични ценности.</w:t>
      </w:r>
    </w:p>
    <w:p w14:paraId="68A78E25" w14:textId="77777777" w:rsidR="00F957C7" w:rsidRPr="002E34DD" w:rsidRDefault="00F957C7" w:rsidP="006C4772">
      <w:pPr>
        <w:numPr>
          <w:ilvl w:val="0"/>
          <w:numId w:val="18"/>
        </w:numPr>
        <w:tabs>
          <w:tab w:val="left" w:pos="709"/>
        </w:tabs>
        <w:suppressAutoHyphens/>
        <w:ind w:left="0" w:firstLine="284"/>
        <w:contextualSpacing/>
        <w:jc w:val="both"/>
        <w:rPr>
          <w:sz w:val="24"/>
          <w:szCs w:val="24"/>
        </w:rPr>
      </w:pPr>
      <w:r w:rsidRPr="002E34DD">
        <w:rPr>
          <w:sz w:val="24"/>
          <w:szCs w:val="24"/>
        </w:rPr>
        <w:t>Осигуряване на устойчивост на процеса на културна промоция на страната чрез регионални инициативи за сътрудничество.</w:t>
      </w:r>
    </w:p>
    <w:p w14:paraId="7F051C78" w14:textId="77777777" w:rsidR="00F957C7" w:rsidRPr="002E34DD" w:rsidRDefault="00F957C7" w:rsidP="006C4772">
      <w:pPr>
        <w:numPr>
          <w:ilvl w:val="0"/>
          <w:numId w:val="18"/>
        </w:numPr>
        <w:tabs>
          <w:tab w:val="left" w:pos="709"/>
        </w:tabs>
        <w:suppressAutoHyphens/>
        <w:ind w:left="0" w:firstLine="284"/>
        <w:contextualSpacing/>
        <w:jc w:val="both"/>
        <w:rPr>
          <w:sz w:val="24"/>
          <w:szCs w:val="24"/>
        </w:rPr>
      </w:pPr>
      <w:r w:rsidRPr="002E34DD">
        <w:rPr>
          <w:sz w:val="24"/>
          <w:szCs w:val="24"/>
        </w:rPr>
        <w:t xml:space="preserve">Изграждане на партньорска мрежа с български и международни културни организации, отделни творци, представители на независимия културен сектор и насърчаване на тяхното участие в процеса на утвърждаване на образа на България в чужбина.  </w:t>
      </w:r>
    </w:p>
    <w:p w14:paraId="74D33E0A" w14:textId="77777777" w:rsidR="00F957C7" w:rsidRPr="002E34DD" w:rsidRDefault="00F957C7" w:rsidP="00F957C7">
      <w:pPr>
        <w:ind w:firstLine="284"/>
        <w:jc w:val="both"/>
        <w:rPr>
          <w:b/>
          <w:i/>
          <w:color w:val="0070C0"/>
          <w:sz w:val="24"/>
          <w:szCs w:val="24"/>
        </w:rPr>
      </w:pPr>
      <w:r w:rsidRPr="002E34DD">
        <w:rPr>
          <w:b/>
          <w:i/>
          <w:color w:val="0070C0"/>
          <w:sz w:val="24"/>
          <w:szCs w:val="24"/>
        </w:rPr>
        <w:lastRenderedPageBreak/>
        <w:t xml:space="preserve">Предоставяни по програмата продукти/услуги </w:t>
      </w:r>
    </w:p>
    <w:p w14:paraId="67000DB4" w14:textId="77777777" w:rsidR="00F957C7" w:rsidRPr="002E34DD" w:rsidRDefault="00F957C7" w:rsidP="00F957C7">
      <w:pPr>
        <w:contextualSpacing/>
        <w:jc w:val="both"/>
        <w:rPr>
          <w:b/>
          <w:i/>
          <w:color w:val="0070C0"/>
          <w:sz w:val="24"/>
          <w:szCs w:val="24"/>
        </w:rPr>
      </w:pPr>
    </w:p>
    <w:p w14:paraId="081A9DEB" w14:textId="77777777" w:rsidR="00F957C7" w:rsidRPr="002E34DD" w:rsidRDefault="00F957C7" w:rsidP="00F957C7">
      <w:pPr>
        <w:ind w:firstLine="709"/>
        <w:jc w:val="both"/>
        <w:rPr>
          <w:b/>
          <w:i/>
          <w:color w:val="943634"/>
          <w:sz w:val="24"/>
          <w:szCs w:val="24"/>
        </w:rPr>
      </w:pPr>
      <w:r w:rsidRPr="002E34DD">
        <w:rPr>
          <w:b/>
          <w:i/>
          <w:color w:val="943634"/>
          <w:sz w:val="24"/>
          <w:szCs w:val="24"/>
        </w:rPr>
        <w:t>Резултати от предоставянето на продукта/услугата</w:t>
      </w:r>
    </w:p>
    <w:p w14:paraId="0028E697" w14:textId="77777777" w:rsidR="00F957C7" w:rsidRPr="002E34DD" w:rsidRDefault="00F957C7" w:rsidP="006C4772">
      <w:pPr>
        <w:numPr>
          <w:ilvl w:val="0"/>
          <w:numId w:val="18"/>
        </w:numPr>
        <w:tabs>
          <w:tab w:val="left" w:pos="709"/>
        </w:tabs>
        <w:suppressAutoHyphens/>
        <w:ind w:left="0" w:firstLine="284"/>
        <w:contextualSpacing/>
        <w:jc w:val="both"/>
        <w:rPr>
          <w:rFonts w:eastAsia="Calibri"/>
          <w:sz w:val="24"/>
          <w:szCs w:val="24"/>
        </w:rPr>
      </w:pPr>
      <w:r w:rsidRPr="002E34DD">
        <w:rPr>
          <w:rFonts w:eastAsia="Calibri"/>
          <w:sz w:val="24"/>
          <w:szCs w:val="24"/>
        </w:rPr>
        <w:t xml:space="preserve">Повишаване на степента на доверие към дипломатическата служба и изграждане на отношения на диалог между нея и гражданското общество, формиращо в значителна степен публичните нагласи към провежданата външна политика. </w:t>
      </w:r>
    </w:p>
    <w:p w14:paraId="3C22D465" w14:textId="77777777" w:rsidR="00F957C7" w:rsidRPr="002E34DD" w:rsidRDefault="00F957C7" w:rsidP="006C4772">
      <w:pPr>
        <w:numPr>
          <w:ilvl w:val="0"/>
          <w:numId w:val="18"/>
        </w:numPr>
        <w:tabs>
          <w:tab w:val="left" w:pos="709"/>
        </w:tabs>
        <w:suppressAutoHyphens/>
        <w:ind w:left="0" w:firstLine="284"/>
        <w:contextualSpacing/>
        <w:jc w:val="both"/>
        <w:rPr>
          <w:rFonts w:eastAsia="Calibri"/>
          <w:sz w:val="24"/>
          <w:szCs w:val="24"/>
        </w:rPr>
      </w:pPr>
      <w:r w:rsidRPr="002E34DD">
        <w:rPr>
          <w:rFonts w:eastAsia="Calibri"/>
          <w:sz w:val="24"/>
          <w:szCs w:val="24"/>
        </w:rPr>
        <w:t>По-добро позициониране на страната във външната среда, създаване на нови партньорства.</w:t>
      </w:r>
    </w:p>
    <w:p w14:paraId="1F3B009C" w14:textId="77777777" w:rsidR="00F957C7" w:rsidRPr="002E34DD" w:rsidRDefault="00F957C7" w:rsidP="006C4772">
      <w:pPr>
        <w:numPr>
          <w:ilvl w:val="0"/>
          <w:numId w:val="18"/>
        </w:numPr>
        <w:tabs>
          <w:tab w:val="left" w:pos="709"/>
        </w:tabs>
        <w:suppressAutoHyphens/>
        <w:ind w:left="0" w:firstLine="284"/>
        <w:contextualSpacing/>
        <w:jc w:val="both"/>
        <w:rPr>
          <w:rFonts w:eastAsia="Calibri"/>
          <w:sz w:val="24"/>
          <w:szCs w:val="24"/>
        </w:rPr>
      </w:pPr>
      <w:r w:rsidRPr="002E34DD">
        <w:rPr>
          <w:rFonts w:eastAsia="Calibri"/>
          <w:sz w:val="24"/>
          <w:szCs w:val="24"/>
        </w:rPr>
        <w:t>Интегриране на културата в реализирането на външнополитически приоритети и генериране на добавена стойност за цялостната външна политика на страната.</w:t>
      </w:r>
    </w:p>
    <w:p w14:paraId="35932156" w14:textId="77777777" w:rsidR="00F957C7" w:rsidRPr="002E34DD" w:rsidRDefault="00F957C7" w:rsidP="006C4772">
      <w:pPr>
        <w:numPr>
          <w:ilvl w:val="0"/>
          <w:numId w:val="18"/>
        </w:numPr>
        <w:tabs>
          <w:tab w:val="left" w:pos="709"/>
        </w:tabs>
        <w:suppressAutoHyphens/>
        <w:ind w:left="0" w:firstLine="284"/>
        <w:contextualSpacing/>
        <w:jc w:val="both"/>
        <w:rPr>
          <w:rFonts w:eastAsia="Calibri"/>
          <w:sz w:val="24"/>
          <w:szCs w:val="24"/>
        </w:rPr>
      </w:pPr>
      <w:r w:rsidRPr="002E34DD">
        <w:rPr>
          <w:rFonts w:eastAsia="Calibri"/>
          <w:sz w:val="24"/>
          <w:szCs w:val="24"/>
        </w:rPr>
        <w:t>Разширяване обхвата на дейност на квалификационния център на МВнР в България и региона.</w:t>
      </w:r>
    </w:p>
    <w:p w14:paraId="6872B0B7" w14:textId="77777777" w:rsidR="00F957C7" w:rsidRPr="002E34DD" w:rsidRDefault="00F957C7" w:rsidP="006C4772">
      <w:pPr>
        <w:numPr>
          <w:ilvl w:val="0"/>
          <w:numId w:val="18"/>
        </w:numPr>
        <w:tabs>
          <w:tab w:val="left" w:pos="709"/>
        </w:tabs>
        <w:suppressAutoHyphens/>
        <w:ind w:left="0" w:firstLine="284"/>
        <w:contextualSpacing/>
        <w:jc w:val="both"/>
        <w:rPr>
          <w:rFonts w:eastAsia="Calibri"/>
          <w:sz w:val="24"/>
          <w:szCs w:val="24"/>
        </w:rPr>
      </w:pPr>
      <w:r w:rsidRPr="002E34DD">
        <w:rPr>
          <w:rFonts w:eastAsia="Calibri"/>
          <w:sz w:val="24"/>
          <w:szCs w:val="24"/>
        </w:rPr>
        <w:t>Осигуряване на професионално и експертно управление чрез повишаване на знанията, уменията и квалификацията на служителите в държавната администрация.</w:t>
      </w:r>
    </w:p>
    <w:p w14:paraId="12F23978" w14:textId="77777777" w:rsidR="00F957C7" w:rsidRPr="002E34DD" w:rsidRDefault="00F957C7" w:rsidP="00F957C7">
      <w:pPr>
        <w:tabs>
          <w:tab w:val="left" w:pos="709"/>
        </w:tabs>
        <w:snapToGrid w:val="0"/>
        <w:ind w:firstLine="284"/>
        <w:jc w:val="both"/>
        <w:rPr>
          <w:b/>
          <w:i/>
          <w:color w:val="943634"/>
          <w:sz w:val="24"/>
          <w:szCs w:val="24"/>
        </w:rPr>
      </w:pPr>
    </w:p>
    <w:p w14:paraId="71937407" w14:textId="77777777" w:rsidR="00F957C7" w:rsidRPr="002E34DD" w:rsidRDefault="00F957C7" w:rsidP="00F957C7">
      <w:pPr>
        <w:snapToGrid w:val="0"/>
        <w:ind w:firstLine="709"/>
        <w:jc w:val="both"/>
        <w:rPr>
          <w:b/>
          <w:i/>
          <w:color w:val="943634"/>
          <w:sz w:val="24"/>
          <w:szCs w:val="24"/>
        </w:rPr>
      </w:pPr>
      <w:r w:rsidRPr="002E34DD">
        <w:rPr>
          <w:b/>
          <w:i/>
          <w:color w:val="943634"/>
          <w:sz w:val="24"/>
          <w:szCs w:val="24"/>
        </w:rPr>
        <w:t>Дейности за предоставяне на продукта/услугата</w:t>
      </w:r>
    </w:p>
    <w:p w14:paraId="40D71CAA" w14:textId="77777777" w:rsidR="00F957C7" w:rsidRPr="002E34DD" w:rsidRDefault="00F957C7" w:rsidP="006C4772">
      <w:pPr>
        <w:numPr>
          <w:ilvl w:val="0"/>
          <w:numId w:val="18"/>
        </w:numPr>
        <w:tabs>
          <w:tab w:val="left" w:pos="709"/>
        </w:tabs>
        <w:suppressAutoHyphens/>
        <w:ind w:left="0" w:firstLine="284"/>
        <w:contextualSpacing/>
        <w:jc w:val="both"/>
        <w:rPr>
          <w:rFonts w:eastAsia="Calibri"/>
          <w:sz w:val="24"/>
          <w:szCs w:val="24"/>
        </w:rPr>
      </w:pPr>
      <w:r w:rsidRPr="002E34DD">
        <w:rPr>
          <w:rFonts w:eastAsia="Calibri"/>
          <w:sz w:val="24"/>
          <w:szCs w:val="24"/>
        </w:rPr>
        <w:t xml:space="preserve">Изграждане и утвърждаване на положителния образ на България като държава член на Европейския съюз. </w:t>
      </w:r>
    </w:p>
    <w:p w14:paraId="177383CC" w14:textId="77777777" w:rsidR="00F957C7" w:rsidRPr="002E34DD" w:rsidRDefault="00F957C7" w:rsidP="006C4772">
      <w:pPr>
        <w:numPr>
          <w:ilvl w:val="0"/>
          <w:numId w:val="18"/>
        </w:numPr>
        <w:tabs>
          <w:tab w:val="left" w:pos="709"/>
        </w:tabs>
        <w:suppressAutoHyphens/>
        <w:ind w:left="0" w:firstLine="284"/>
        <w:contextualSpacing/>
        <w:jc w:val="both"/>
        <w:rPr>
          <w:rFonts w:eastAsia="Calibri"/>
          <w:sz w:val="24"/>
          <w:szCs w:val="24"/>
        </w:rPr>
      </w:pPr>
      <w:r w:rsidRPr="002E34DD">
        <w:rPr>
          <w:rFonts w:eastAsia="Calibri"/>
          <w:sz w:val="24"/>
          <w:szCs w:val="24"/>
        </w:rPr>
        <w:t xml:space="preserve">Интегриране на културната дипломация във външнополитическата програма за генериране на благоприятна и позитивна среда за изпълнение на външнополитическите цели и приоритети. </w:t>
      </w:r>
    </w:p>
    <w:p w14:paraId="4593DB03" w14:textId="77777777" w:rsidR="00F957C7" w:rsidRPr="002E34DD" w:rsidRDefault="00F957C7" w:rsidP="006C4772">
      <w:pPr>
        <w:numPr>
          <w:ilvl w:val="0"/>
          <w:numId w:val="18"/>
        </w:numPr>
        <w:tabs>
          <w:tab w:val="left" w:pos="709"/>
        </w:tabs>
        <w:suppressAutoHyphens/>
        <w:ind w:left="0" w:firstLine="284"/>
        <w:contextualSpacing/>
        <w:jc w:val="both"/>
        <w:rPr>
          <w:rFonts w:eastAsia="Calibri"/>
          <w:sz w:val="24"/>
          <w:szCs w:val="24"/>
        </w:rPr>
      </w:pPr>
      <w:r w:rsidRPr="002E34DD">
        <w:rPr>
          <w:rFonts w:eastAsia="Calibri"/>
          <w:sz w:val="24"/>
          <w:szCs w:val="24"/>
        </w:rPr>
        <w:t xml:space="preserve">Популяризиране на достиженията на българската култура в контекста на общите европейски ценности и култура, насърчаване на </w:t>
      </w:r>
      <w:proofErr w:type="spellStart"/>
      <w:r w:rsidRPr="002E34DD">
        <w:rPr>
          <w:rFonts w:eastAsia="Calibri"/>
          <w:sz w:val="24"/>
          <w:szCs w:val="24"/>
        </w:rPr>
        <w:t>междукултурния</w:t>
      </w:r>
      <w:proofErr w:type="spellEnd"/>
      <w:r w:rsidRPr="002E34DD">
        <w:rPr>
          <w:rFonts w:eastAsia="Calibri"/>
          <w:sz w:val="24"/>
          <w:szCs w:val="24"/>
        </w:rPr>
        <w:t xml:space="preserve"> обмен и защита на споделени демократични ценности.</w:t>
      </w:r>
    </w:p>
    <w:p w14:paraId="5445DAE1" w14:textId="77777777" w:rsidR="00F957C7" w:rsidRPr="002E34DD" w:rsidRDefault="00F957C7" w:rsidP="006C4772">
      <w:pPr>
        <w:numPr>
          <w:ilvl w:val="0"/>
          <w:numId w:val="18"/>
        </w:numPr>
        <w:tabs>
          <w:tab w:val="left" w:pos="709"/>
        </w:tabs>
        <w:suppressAutoHyphens/>
        <w:ind w:left="0" w:firstLine="284"/>
        <w:contextualSpacing/>
        <w:jc w:val="both"/>
        <w:rPr>
          <w:sz w:val="24"/>
          <w:szCs w:val="24"/>
        </w:rPr>
      </w:pPr>
      <w:r w:rsidRPr="002E34DD">
        <w:rPr>
          <w:rFonts w:eastAsia="Calibri"/>
          <w:sz w:val="24"/>
          <w:szCs w:val="24"/>
        </w:rPr>
        <w:t>Осигуряване на устойчивост на процеса на културна промоция на страната чрез регионални инициативи за сътрудничество.</w:t>
      </w:r>
    </w:p>
    <w:p w14:paraId="16EACCF2" w14:textId="77777777" w:rsidR="00F957C7" w:rsidRPr="002E34DD" w:rsidRDefault="00F957C7" w:rsidP="006C4772">
      <w:pPr>
        <w:numPr>
          <w:ilvl w:val="0"/>
          <w:numId w:val="18"/>
        </w:numPr>
        <w:tabs>
          <w:tab w:val="left" w:pos="709"/>
        </w:tabs>
        <w:suppressAutoHyphens/>
        <w:ind w:left="0" w:firstLine="284"/>
        <w:contextualSpacing/>
        <w:jc w:val="both"/>
        <w:rPr>
          <w:sz w:val="24"/>
          <w:szCs w:val="24"/>
        </w:rPr>
      </w:pPr>
      <w:r w:rsidRPr="002E34DD">
        <w:rPr>
          <w:rFonts w:eastAsia="Calibri"/>
          <w:sz w:val="24"/>
          <w:szCs w:val="24"/>
        </w:rPr>
        <w:t>Изграждане на партньорска мрежа с български и международни културни организации, отделни творци, представители на независимия културен сектор и насърчаване на тяхното участие в процеса на утвърждаване на образа на България в чужбина.</w:t>
      </w:r>
    </w:p>
    <w:p w14:paraId="48C52646" w14:textId="77777777" w:rsidR="00F957C7" w:rsidRPr="002E34DD" w:rsidRDefault="00F957C7" w:rsidP="00F957C7">
      <w:pPr>
        <w:ind w:firstLine="709"/>
        <w:jc w:val="both"/>
        <w:rPr>
          <w:b/>
          <w:i/>
          <w:sz w:val="24"/>
          <w:szCs w:val="24"/>
        </w:rPr>
      </w:pPr>
    </w:p>
    <w:p w14:paraId="3B110456" w14:textId="77777777" w:rsidR="00C574DB" w:rsidRDefault="00F957C7" w:rsidP="00F957C7">
      <w:pPr>
        <w:jc w:val="both"/>
        <w:rPr>
          <w:b/>
          <w:sz w:val="24"/>
          <w:szCs w:val="24"/>
        </w:rPr>
      </w:pPr>
      <w:r w:rsidRPr="002E34DD">
        <w:rPr>
          <w:b/>
          <w:sz w:val="24"/>
          <w:szCs w:val="24"/>
        </w:rPr>
        <w:t>Организационни структури, участващи в програмата</w:t>
      </w:r>
      <w:r w:rsidR="00BB59FB">
        <w:rPr>
          <w:b/>
          <w:sz w:val="24"/>
          <w:szCs w:val="24"/>
        </w:rPr>
        <w:t>:</w:t>
      </w:r>
      <w:r w:rsidRPr="002E34DD">
        <w:rPr>
          <w:b/>
          <w:sz w:val="24"/>
          <w:szCs w:val="24"/>
        </w:rPr>
        <w:t xml:space="preserve"> </w:t>
      </w:r>
    </w:p>
    <w:p w14:paraId="1188CDD9" w14:textId="55628670" w:rsidR="004D156F" w:rsidRDefault="00C574DB" w:rsidP="00C574DB">
      <w:pPr>
        <w:jc w:val="both"/>
        <w:rPr>
          <w:sz w:val="24"/>
          <w:szCs w:val="24"/>
        </w:rPr>
      </w:pPr>
      <w:r>
        <w:rPr>
          <w:sz w:val="24"/>
        </w:rPr>
        <w:t xml:space="preserve">Водещо структурно звено: </w:t>
      </w:r>
      <w:r w:rsidR="00F957C7" w:rsidRPr="002E34DD">
        <w:rPr>
          <w:sz w:val="24"/>
          <w:szCs w:val="24"/>
        </w:rPr>
        <w:t xml:space="preserve">Държавен културен институт, </w:t>
      </w:r>
      <w:r w:rsidRPr="00C574DB">
        <w:rPr>
          <w:sz w:val="24"/>
          <w:szCs w:val="24"/>
        </w:rPr>
        <w:t xml:space="preserve">изпълнява се координирано с </w:t>
      </w:r>
      <w:r w:rsidR="00F822E8">
        <w:rPr>
          <w:sz w:val="24"/>
          <w:szCs w:val="24"/>
        </w:rPr>
        <w:t xml:space="preserve">дирекция „Пресцентър“ и </w:t>
      </w:r>
      <w:r w:rsidRPr="00C574DB">
        <w:rPr>
          <w:sz w:val="24"/>
          <w:szCs w:val="24"/>
        </w:rPr>
        <w:t>задгранични</w:t>
      </w:r>
      <w:r w:rsidR="007204AD">
        <w:rPr>
          <w:sz w:val="24"/>
          <w:szCs w:val="24"/>
        </w:rPr>
        <w:t>те</w:t>
      </w:r>
      <w:r w:rsidRPr="00C574DB">
        <w:rPr>
          <w:sz w:val="24"/>
          <w:szCs w:val="24"/>
        </w:rPr>
        <w:t xml:space="preserve"> представителства</w:t>
      </w:r>
      <w:r>
        <w:rPr>
          <w:sz w:val="24"/>
          <w:szCs w:val="24"/>
        </w:rPr>
        <w:t>.</w:t>
      </w:r>
    </w:p>
    <w:p w14:paraId="75D0E06A" w14:textId="77777777" w:rsidR="00CD6475" w:rsidRDefault="00CD6475" w:rsidP="00CD6475">
      <w:pPr>
        <w:jc w:val="both"/>
        <w:rPr>
          <w:sz w:val="24"/>
          <w:szCs w:val="24"/>
        </w:rPr>
      </w:pPr>
    </w:p>
    <w:p w14:paraId="484DB8CD" w14:textId="77777777" w:rsidR="004D156F" w:rsidRPr="002E34DD" w:rsidRDefault="004D156F" w:rsidP="004D156F">
      <w:pPr>
        <w:keepNext/>
        <w:jc w:val="both"/>
        <w:rPr>
          <w:b/>
          <w:sz w:val="24"/>
          <w:szCs w:val="24"/>
        </w:rPr>
      </w:pPr>
      <w:r w:rsidRPr="002E34DD">
        <w:rPr>
          <w:b/>
          <w:sz w:val="24"/>
          <w:szCs w:val="24"/>
        </w:rPr>
        <w:t>Целеви стойности по показателите за изпълнение</w:t>
      </w:r>
    </w:p>
    <w:p w14:paraId="68B76870" w14:textId="77777777" w:rsidR="004D156F" w:rsidRPr="002E34DD" w:rsidRDefault="004D156F" w:rsidP="004D156F">
      <w:pPr>
        <w:keepNext/>
        <w:jc w:val="both"/>
        <w:rPr>
          <w:b/>
          <w:sz w:val="24"/>
          <w:szCs w:val="24"/>
        </w:rPr>
      </w:pPr>
    </w:p>
    <w:tbl>
      <w:tblPr>
        <w:tblW w:w="4964" w:type="pct"/>
        <w:tblCellMar>
          <w:left w:w="70" w:type="dxa"/>
          <w:right w:w="70" w:type="dxa"/>
        </w:tblCellMar>
        <w:tblLook w:val="0000" w:firstRow="0" w:lastRow="0" w:firstColumn="0" w:lastColumn="0" w:noHBand="0" w:noVBand="0"/>
      </w:tblPr>
      <w:tblGrid>
        <w:gridCol w:w="6060"/>
        <w:gridCol w:w="828"/>
        <w:gridCol w:w="921"/>
        <w:gridCol w:w="921"/>
        <w:gridCol w:w="961"/>
      </w:tblGrid>
      <w:tr w:rsidR="004D156F" w:rsidRPr="002E34DD" w14:paraId="1423BE6C" w14:textId="77777777" w:rsidTr="001D4350">
        <w:trPr>
          <w:trHeight w:val="420"/>
        </w:trPr>
        <w:tc>
          <w:tcPr>
            <w:tcW w:w="5000" w:type="pct"/>
            <w:gridSpan w:val="5"/>
            <w:tcBorders>
              <w:top w:val="single" w:sz="8" w:space="0" w:color="auto"/>
              <w:left w:val="single" w:sz="8" w:space="0" w:color="auto"/>
              <w:bottom w:val="single" w:sz="4" w:space="0" w:color="auto"/>
              <w:right w:val="single" w:sz="8" w:space="0" w:color="000000"/>
            </w:tcBorders>
            <w:shd w:val="clear" w:color="auto" w:fill="FFCC99"/>
            <w:vAlign w:val="center"/>
          </w:tcPr>
          <w:p w14:paraId="5F2E73F7" w14:textId="77777777" w:rsidR="004D156F" w:rsidRPr="002E34DD" w:rsidRDefault="004D156F" w:rsidP="001D4350">
            <w:pPr>
              <w:keepNext/>
              <w:jc w:val="center"/>
              <w:rPr>
                <w:b/>
                <w:bCs/>
              </w:rPr>
            </w:pPr>
            <w:r w:rsidRPr="002E34DD">
              <w:rPr>
                <w:b/>
                <w:bCs/>
              </w:rPr>
              <w:t>ЦЕЛЕВИ СТОЙНОСТИ ПО ПОКАЗАТЕЛИТЕ ЗА ИЗПЪЛНЕНИЕ - ДКИ</w:t>
            </w:r>
          </w:p>
        </w:tc>
      </w:tr>
      <w:tr w:rsidR="004D156F" w:rsidRPr="002E34DD" w14:paraId="019F9869" w14:textId="77777777" w:rsidTr="001D4350">
        <w:trPr>
          <w:trHeight w:val="252"/>
        </w:trPr>
        <w:tc>
          <w:tcPr>
            <w:tcW w:w="3127" w:type="pct"/>
            <w:tcBorders>
              <w:top w:val="single" w:sz="8" w:space="0" w:color="auto"/>
              <w:left w:val="single" w:sz="8" w:space="0" w:color="auto"/>
              <w:bottom w:val="single" w:sz="4" w:space="0" w:color="auto"/>
              <w:right w:val="single" w:sz="4" w:space="0" w:color="auto"/>
            </w:tcBorders>
            <w:shd w:val="clear" w:color="auto" w:fill="FFCC99"/>
            <w:vAlign w:val="center"/>
          </w:tcPr>
          <w:p w14:paraId="3A4CFA18" w14:textId="77777777" w:rsidR="004D156F" w:rsidRPr="002E34DD" w:rsidRDefault="004D156F" w:rsidP="001D4350">
            <w:pPr>
              <w:keepNext/>
              <w:jc w:val="center"/>
              <w:rPr>
                <w:b/>
                <w:bCs/>
              </w:rPr>
            </w:pPr>
            <w:r w:rsidRPr="002E34DD">
              <w:rPr>
                <w:b/>
                <w:bCs/>
              </w:rPr>
              <w:t>Програма № 1100.02.02</w:t>
            </w:r>
          </w:p>
        </w:tc>
        <w:tc>
          <w:tcPr>
            <w:tcW w:w="1873" w:type="pct"/>
            <w:gridSpan w:val="4"/>
            <w:tcBorders>
              <w:top w:val="single" w:sz="8" w:space="0" w:color="auto"/>
              <w:left w:val="single" w:sz="4" w:space="0" w:color="auto"/>
              <w:bottom w:val="single" w:sz="4" w:space="0" w:color="auto"/>
              <w:right w:val="single" w:sz="4" w:space="0" w:color="auto"/>
            </w:tcBorders>
            <w:shd w:val="clear" w:color="auto" w:fill="FFCC99"/>
            <w:vAlign w:val="center"/>
          </w:tcPr>
          <w:p w14:paraId="362341C9" w14:textId="77777777" w:rsidR="004D156F" w:rsidRPr="002E34DD" w:rsidRDefault="004D156F" w:rsidP="001D4350">
            <w:pPr>
              <w:keepNext/>
              <w:jc w:val="center"/>
              <w:rPr>
                <w:b/>
                <w:bCs/>
              </w:rPr>
            </w:pPr>
            <w:r w:rsidRPr="002E34DD">
              <w:rPr>
                <w:b/>
                <w:bCs/>
              </w:rPr>
              <w:t>Целева стойност</w:t>
            </w:r>
          </w:p>
        </w:tc>
      </w:tr>
      <w:tr w:rsidR="004D156F" w:rsidRPr="002E34DD" w14:paraId="537C0B4B" w14:textId="77777777" w:rsidTr="001D4350">
        <w:trPr>
          <w:trHeight w:val="450"/>
        </w:trPr>
        <w:tc>
          <w:tcPr>
            <w:tcW w:w="3127" w:type="pct"/>
            <w:tcBorders>
              <w:top w:val="single" w:sz="4" w:space="0" w:color="auto"/>
              <w:left w:val="single" w:sz="8" w:space="0" w:color="auto"/>
              <w:bottom w:val="single" w:sz="4" w:space="0" w:color="auto"/>
              <w:right w:val="single" w:sz="4" w:space="0" w:color="auto"/>
            </w:tcBorders>
            <w:shd w:val="clear" w:color="auto" w:fill="FFCC99"/>
            <w:vAlign w:val="center"/>
          </w:tcPr>
          <w:p w14:paraId="62A6A632" w14:textId="77777777" w:rsidR="004D156F" w:rsidRPr="002E34DD" w:rsidRDefault="004D156F" w:rsidP="001D4350">
            <w:pPr>
              <w:keepNext/>
              <w:jc w:val="center"/>
              <w:rPr>
                <w:b/>
                <w:bCs/>
              </w:rPr>
            </w:pPr>
            <w:r w:rsidRPr="002E34DD">
              <w:rPr>
                <w:b/>
                <w:bCs/>
              </w:rPr>
              <w:t>Показатели за изпълнение</w:t>
            </w:r>
          </w:p>
          <w:p w14:paraId="2E42B2E5" w14:textId="77777777" w:rsidR="004D156F" w:rsidRPr="002E34DD" w:rsidRDefault="004D156F" w:rsidP="001D4350">
            <w:pPr>
              <w:keepNext/>
              <w:jc w:val="center"/>
              <w:rPr>
                <w:b/>
                <w:bCs/>
              </w:rPr>
            </w:pPr>
          </w:p>
        </w:tc>
        <w:tc>
          <w:tcPr>
            <w:tcW w:w="427" w:type="pct"/>
            <w:tcBorders>
              <w:top w:val="single" w:sz="4" w:space="0" w:color="auto"/>
              <w:left w:val="nil"/>
              <w:bottom w:val="single" w:sz="4" w:space="0" w:color="auto"/>
              <w:right w:val="single" w:sz="4" w:space="0" w:color="auto"/>
            </w:tcBorders>
            <w:shd w:val="clear" w:color="auto" w:fill="FFCC99"/>
            <w:vAlign w:val="center"/>
          </w:tcPr>
          <w:p w14:paraId="4FD5BB41" w14:textId="77777777" w:rsidR="004D156F" w:rsidRPr="002E34DD" w:rsidRDefault="004D156F" w:rsidP="001D4350">
            <w:pPr>
              <w:keepNext/>
              <w:jc w:val="center"/>
              <w:rPr>
                <w:b/>
                <w:bCs/>
                <w:sz w:val="18"/>
                <w:szCs w:val="18"/>
              </w:rPr>
            </w:pPr>
            <w:r w:rsidRPr="002E34DD">
              <w:rPr>
                <w:b/>
                <w:bCs/>
                <w:sz w:val="18"/>
                <w:szCs w:val="18"/>
              </w:rPr>
              <w:t>Мерна единица</w:t>
            </w:r>
          </w:p>
        </w:tc>
        <w:tc>
          <w:tcPr>
            <w:tcW w:w="475" w:type="pct"/>
            <w:tcBorders>
              <w:top w:val="single" w:sz="4" w:space="0" w:color="auto"/>
              <w:left w:val="nil"/>
              <w:bottom w:val="single" w:sz="4" w:space="0" w:color="auto"/>
              <w:right w:val="single" w:sz="4" w:space="0" w:color="auto"/>
            </w:tcBorders>
            <w:shd w:val="clear" w:color="auto" w:fill="FFCC99"/>
            <w:vAlign w:val="center"/>
          </w:tcPr>
          <w:p w14:paraId="557D9211" w14:textId="77777777" w:rsidR="004D156F" w:rsidRPr="002E34DD" w:rsidRDefault="004D156F" w:rsidP="001D4350">
            <w:pPr>
              <w:keepNext/>
              <w:jc w:val="center"/>
              <w:rPr>
                <w:b/>
                <w:bCs/>
                <w:iCs/>
                <w:sz w:val="18"/>
                <w:szCs w:val="18"/>
              </w:rPr>
            </w:pPr>
            <w:r w:rsidRPr="002E34DD">
              <w:rPr>
                <w:b/>
                <w:bCs/>
                <w:iCs/>
                <w:sz w:val="18"/>
                <w:szCs w:val="18"/>
              </w:rPr>
              <w:t>Прогноза 2022 г.</w:t>
            </w:r>
          </w:p>
        </w:tc>
        <w:tc>
          <w:tcPr>
            <w:tcW w:w="475" w:type="pct"/>
            <w:tcBorders>
              <w:top w:val="single" w:sz="4" w:space="0" w:color="auto"/>
              <w:left w:val="nil"/>
              <w:bottom w:val="single" w:sz="4" w:space="0" w:color="auto"/>
              <w:right w:val="single" w:sz="4" w:space="0" w:color="auto"/>
            </w:tcBorders>
            <w:shd w:val="clear" w:color="auto" w:fill="FFCC99"/>
            <w:vAlign w:val="center"/>
          </w:tcPr>
          <w:p w14:paraId="4D596DC4" w14:textId="77777777" w:rsidR="004D156F" w:rsidRPr="002E34DD" w:rsidRDefault="004D156F" w:rsidP="001D4350">
            <w:pPr>
              <w:keepNext/>
              <w:jc w:val="center"/>
              <w:rPr>
                <w:b/>
                <w:bCs/>
                <w:iCs/>
                <w:sz w:val="18"/>
                <w:szCs w:val="18"/>
              </w:rPr>
            </w:pPr>
            <w:r w:rsidRPr="002E34DD">
              <w:rPr>
                <w:b/>
                <w:bCs/>
                <w:iCs/>
                <w:sz w:val="18"/>
                <w:szCs w:val="18"/>
              </w:rPr>
              <w:t>Прогноза 2023 г.</w:t>
            </w:r>
          </w:p>
        </w:tc>
        <w:tc>
          <w:tcPr>
            <w:tcW w:w="495" w:type="pct"/>
            <w:tcBorders>
              <w:top w:val="single" w:sz="4" w:space="0" w:color="auto"/>
              <w:left w:val="nil"/>
              <w:bottom w:val="single" w:sz="4" w:space="0" w:color="auto"/>
              <w:right w:val="single" w:sz="8" w:space="0" w:color="auto"/>
            </w:tcBorders>
            <w:shd w:val="clear" w:color="auto" w:fill="FFCC99"/>
            <w:vAlign w:val="center"/>
          </w:tcPr>
          <w:p w14:paraId="7AD4DF00" w14:textId="77777777" w:rsidR="004D156F" w:rsidRPr="002E34DD" w:rsidRDefault="004D156F" w:rsidP="001D4350">
            <w:pPr>
              <w:keepNext/>
              <w:jc w:val="center"/>
              <w:rPr>
                <w:b/>
                <w:bCs/>
                <w:iCs/>
                <w:sz w:val="18"/>
                <w:szCs w:val="18"/>
              </w:rPr>
            </w:pPr>
            <w:r w:rsidRPr="002E34DD">
              <w:rPr>
                <w:b/>
                <w:bCs/>
                <w:iCs/>
                <w:sz w:val="18"/>
                <w:szCs w:val="18"/>
              </w:rPr>
              <w:t>Прогноза 2024 г.</w:t>
            </w:r>
          </w:p>
        </w:tc>
      </w:tr>
      <w:tr w:rsidR="004D156F" w:rsidRPr="002E34DD" w14:paraId="64B4EBE9" w14:textId="77777777" w:rsidTr="001D4350">
        <w:trPr>
          <w:trHeight w:val="255"/>
        </w:trPr>
        <w:tc>
          <w:tcPr>
            <w:tcW w:w="3127" w:type="pct"/>
            <w:tcBorders>
              <w:top w:val="single" w:sz="4" w:space="0" w:color="auto"/>
              <w:left w:val="single" w:sz="8" w:space="0" w:color="auto"/>
              <w:bottom w:val="single" w:sz="4" w:space="0" w:color="auto"/>
              <w:right w:val="single" w:sz="4" w:space="0" w:color="auto"/>
            </w:tcBorders>
          </w:tcPr>
          <w:p w14:paraId="58CA25AB" w14:textId="77777777" w:rsidR="004D156F" w:rsidRPr="002E34DD" w:rsidRDefault="004D156F" w:rsidP="001D4350">
            <w:pPr>
              <w:keepNext/>
              <w:jc w:val="both"/>
            </w:pPr>
            <w:r w:rsidRPr="002E34DD">
              <w:t>Осъществени проекти/инициативи със задграничните мисии  (Комуникационната стратегия на България за ЕС).</w:t>
            </w:r>
          </w:p>
        </w:tc>
        <w:tc>
          <w:tcPr>
            <w:tcW w:w="427" w:type="pct"/>
            <w:tcBorders>
              <w:top w:val="single" w:sz="4" w:space="0" w:color="auto"/>
              <w:left w:val="nil"/>
              <w:bottom w:val="single" w:sz="4" w:space="0" w:color="auto"/>
              <w:right w:val="single" w:sz="4" w:space="0" w:color="auto"/>
            </w:tcBorders>
            <w:vAlign w:val="center"/>
          </w:tcPr>
          <w:p w14:paraId="5E1400C3" w14:textId="77777777" w:rsidR="004D156F" w:rsidRPr="002E34DD" w:rsidRDefault="004D156F" w:rsidP="001D4350">
            <w:pPr>
              <w:keepNext/>
              <w:jc w:val="center"/>
            </w:pPr>
            <w:r w:rsidRPr="002E34DD">
              <w:t>Брой</w:t>
            </w:r>
          </w:p>
        </w:tc>
        <w:tc>
          <w:tcPr>
            <w:tcW w:w="475" w:type="pct"/>
            <w:tcBorders>
              <w:top w:val="single" w:sz="4" w:space="0" w:color="auto"/>
              <w:left w:val="nil"/>
              <w:bottom w:val="single" w:sz="4" w:space="0" w:color="auto"/>
              <w:right w:val="single" w:sz="4" w:space="0" w:color="auto"/>
            </w:tcBorders>
            <w:vAlign w:val="center"/>
          </w:tcPr>
          <w:p w14:paraId="406E2B68" w14:textId="77777777" w:rsidR="004D156F" w:rsidRPr="002E34DD" w:rsidRDefault="004D156F" w:rsidP="001D4350">
            <w:pPr>
              <w:keepNext/>
              <w:jc w:val="center"/>
            </w:pPr>
            <w:r w:rsidRPr="002E34DD">
              <w:t>20</w:t>
            </w:r>
          </w:p>
        </w:tc>
        <w:tc>
          <w:tcPr>
            <w:tcW w:w="475" w:type="pct"/>
            <w:tcBorders>
              <w:top w:val="single" w:sz="4" w:space="0" w:color="auto"/>
              <w:left w:val="nil"/>
              <w:bottom w:val="single" w:sz="4" w:space="0" w:color="auto"/>
              <w:right w:val="single" w:sz="4" w:space="0" w:color="auto"/>
            </w:tcBorders>
            <w:vAlign w:val="center"/>
          </w:tcPr>
          <w:p w14:paraId="5D840434" w14:textId="77777777" w:rsidR="004D156F" w:rsidRPr="002E34DD" w:rsidRDefault="004D156F" w:rsidP="001D4350">
            <w:pPr>
              <w:keepNext/>
              <w:jc w:val="center"/>
            </w:pPr>
            <w:r w:rsidRPr="002E34DD">
              <w:t>20</w:t>
            </w:r>
          </w:p>
        </w:tc>
        <w:tc>
          <w:tcPr>
            <w:tcW w:w="495" w:type="pct"/>
            <w:tcBorders>
              <w:top w:val="single" w:sz="4" w:space="0" w:color="auto"/>
              <w:left w:val="nil"/>
              <w:bottom w:val="single" w:sz="4" w:space="0" w:color="auto"/>
              <w:right w:val="single" w:sz="8" w:space="0" w:color="auto"/>
            </w:tcBorders>
            <w:vAlign w:val="center"/>
          </w:tcPr>
          <w:p w14:paraId="2CA22D69" w14:textId="77777777" w:rsidR="004D156F" w:rsidRPr="002E34DD" w:rsidRDefault="004D156F" w:rsidP="001D4350">
            <w:pPr>
              <w:keepNext/>
              <w:jc w:val="center"/>
            </w:pPr>
            <w:r w:rsidRPr="002E34DD">
              <w:t>20</w:t>
            </w:r>
          </w:p>
        </w:tc>
      </w:tr>
      <w:tr w:rsidR="004D156F" w:rsidRPr="002E34DD" w14:paraId="464A1843" w14:textId="77777777" w:rsidTr="001D4350">
        <w:trPr>
          <w:trHeight w:val="255"/>
        </w:trPr>
        <w:tc>
          <w:tcPr>
            <w:tcW w:w="3127" w:type="pct"/>
            <w:tcBorders>
              <w:top w:val="single" w:sz="4" w:space="0" w:color="auto"/>
              <w:left w:val="single" w:sz="8" w:space="0" w:color="auto"/>
              <w:bottom w:val="single" w:sz="4" w:space="0" w:color="auto"/>
              <w:right w:val="single" w:sz="4" w:space="0" w:color="auto"/>
            </w:tcBorders>
          </w:tcPr>
          <w:p w14:paraId="0BCB3086" w14:textId="77777777" w:rsidR="004D156F" w:rsidRPr="002E34DD" w:rsidRDefault="004D156F" w:rsidP="001D4350">
            <w:pPr>
              <w:keepNext/>
              <w:jc w:val="both"/>
            </w:pPr>
            <w:r w:rsidRPr="002E34DD">
              <w:t>Реализирани проекти/инициативи в страната и чужбина, с българските общности в чужбина и други партньори</w:t>
            </w:r>
          </w:p>
        </w:tc>
        <w:tc>
          <w:tcPr>
            <w:tcW w:w="427" w:type="pct"/>
            <w:tcBorders>
              <w:top w:val="single" w:sz="4" w:space="0" w:color="auto"/>
              <w:left w:val="nil"/>
              <w:bottom w:val="single" w:sz="4" w:space="0" w:color="auto"/>
              <w:right w:val="single" w:sz="4" w:space="0" w:color="auto"/>
            </w:tcBorders>
            <w:vAlign w:val="center"/>
          </w:tcPr>
          <w:p w14:paraId="0D114738" w14:textId="77777777" w:rsidR="004D156F" w:rsidRPr="002E34DD" w:rsidRDefault="004D156F" w:rsidP="001D4350">
            <w:pPr>
              <w:keepNext/>
              <w:jc w:val="center"/>
            </w:pPr>
            <w:r w:rsidRPr="002E34DD">
              <w:t>Брой</w:t>
            </w:r>
          </w:p>
        </w:tc>
        <w:tc>
          <w:tcPr>
            <w:tcW w:w="475" w:type="pct"/>
            <w:tcBorders>
              <w:top w:val="single" w:sz="4" w:space="0" w:color="auto"/>
              <w:left w:val="nil"/>
              <w:bottom w:val="single" w:sz="4" w:space="0" w:color="auto"/>
              <w:right w:val="single" w:sz="4" w:space="0" w:color="auto"/>
            </w:tcBorders>
            <w:vAlign w:val="center"/>
          </w:tcPr>
          <w:p w14:paraId="6AE5EE35" w14:textId="77777777" w:rsidR="004D156F" w:rsidRPr="002E34DD" w:rsidRDefault="004D156F" w:rsidP="001D4350">
            <w:pPr>
              <w:keepNext/>
              <w:jc w:val="center"/>
            </w:pPr>
            <w:r w:rsidRPr="002E34DD">
              <w:t>16</w:t>
            </w:r>
          </w:p>
        </w:tc>
        <w:tc>
          <w:tcPr>
            <w:tcW w:w="475" w:type="pct"/>
            <w:tcBorders>
              <w:top w:val="single" w:sz="4" w:space="0" w:color="auto"/>
              <w:left w:val="nil"/>
              <w:bottom w:val="single" w:sz="4" w:space="0" w:color="auto"/>
              <w:right w:val="single" w:sz="4" w:space="0" w:color="auto"/>
            </w:tcBorders>
            <w:vAlign w:val="center"/>
          </w:tcPr>
          <w:p w14:paraId="11F0504E" w14:textId="77777777" w:rsidR="004D156F" w:rsidRPr="002E34DD" w:rsidRDefault="004D156F" w:rsidP="001D4350">
            <w:pPr>
              <w:keepNext/>
              <w:jc w:val="center"/>
            </w:pPr>
            <w:r w:rsidRPr="002E34DD">
              <w:t>20</w:t>
            </w:r>
          </w:p>
        </w:tc>
        <w:tc>
          <w:tcPr>
            <w:tcW w:w="495" w:type="pct"/>
            <w:tcBorders>
              <w:top w:val="single" w:sz="4" w:space="0" w:color="auto"/>
              <w:left w:val="nil"/>
              <w:bottom w:val="single" w:sz="4" w:space="0" w:color="auto"/>
              <w:right w:val="single" w:sz="8" w:space="0" w:color="auto"/>
            </w:tcBorders>
            <w:vAlign w:val="center"/>
          </w:tcPr>
          <w:p w14:paraId="4B458D49" w14:textId="77777777" w:rsidR="004D156F" w:rsidRPr="002E34DD" w:rsidRDefault="004D156F" w:rsidP="001D4350">
            <w:pPr>
              <w:keepNext/>
              <w:jc w:val="center"/>
            </w:pPr>
            <w:r w:rsidRPr="002E34DD">
              <w:t>20</w:t>
            </w:r>
          </w:p>
        </w:tc>
      </w:tr>
      <w:tr w:rsidR="004D156F" w:rsidRPr="002E34DD" w14:paraId="5E318752" w14:textId="77777777" w:rsidTr="001D4350">
        <w:trPr>
          <w:trHeight w:val="255"/>
        </w:trPr>
        <w:tc>
          <w:tcPr>
            <w:tcW w:w="3127" w:type="pct"/>
            <w:tcBorders>
              <w:top w:val="single" w:sz="4" w:space="0" w:color="auto"/>
              <w:left w:val="single" w:sz="8" w:space="0" w:color="auto"/>
              <w:bottom w:val="single" w:sz="4" w:space="0" w:color="auto"/>
              <w:right w:val="single" w:sz="4" w:space="0" w:color="auto"/>
            </w:tcBorders>
          </w:tcPr>
          <w:p w14:paraId="2391AE04" w14:textId="77777777" w:rsidR="004D156F" w:rsidRPr="002E34DD" w:rsidRDefault="004D156F" w:rsidP="001D4350">
            <w:pPr>
              <w:jc w:val="both"/>
            </w:pPr>
            <w:r w:rsidRPr="002E34DD">
              <w:t>Управление и поддържане на Художествения фонд, експозиции в галерия „Мисията”</w:t>
            </w:r>
          </w:p>
        </w:tc>
        <w:tc>
          <w:tcPr>
            <w:tcW w:w="427" w:type="pct"/>
            <w:tcBorders>
              <w:top w:val="single" w:sz="4" w:space="0" w:color="auto"/>
              <w:left w:val="nil"/>
              <w:bottom w:val="single" w:sz="4" w:space="0" w:color="auto"/>
              <w:right w:val="single" w:sz="4" w:space="0" w:color="auto"/>
            </w:tcBorders>
            <w:vAlign w:val="center"/>
          </w:tcPr>
          <w:p w14:paraId="26CD839B" w14:textId="77777777" w:rsidR="004D156F" w:rsidRPr="002E34DD" w:rsidRDefault="004D156F" w:rsidP="001D4350">
            <w:pPr>
              <w:jc w:val="center"/>
            </w:pPr>
            <w:r w:rsidRPr="002E34DD">
              <w:t>Брой</w:t>
            </w:r>
          </w:p>
        </w:tc>
        <w:tc>
          <w:tcPr>
            <w:tcW w:w="475" w:type="pct"/>
            <w:tcBorders>
              <w:top w:val="single" w:sz="4" w:space="0" w:color="auto"/>
              <w:left w:val="nil"/>
              <w:bottom w:val="single" w:sz="4" w:space="0" w:color="auto"/>
              <w:right w:val="single" w:sz="4" w:space="0" w:color="auto"/>
            </w:tcBorders>
            <w:vAlign w:val="center"/>
          </w:tcPr>
          <w:p w14:paraId="353E94F8" w14:textId="77777777" w:rsidR="004D156F" w:rsidRPr="002E34DD" w:rsidRDefault="004D156F" w:rsidP="001D4350">
            <w:pPr>
              <w:jc w:val="center"/>
            </w:pPr>
            <w:r w:rsidRPr="002E34DD">
              <w:t>10</w:t>
            </w:r>
          </w:p>
        </w:tc>
        <w:tc>
          <w:tcPr>
            <w:tcW w:w="475" w:type="pct"/>
            <w:tcBorders>
              <w:top w:val="single" w:sz="4" w:space="0" w:color="auto"/>
              <w:left w:val="nil"/>
              <w:bottom w:val="single" w:sz="4" w:space="0" w:color="auto"/>
              <w:right w:val="single" w:sz="4" w:space="0" w:color="auto"/>
            </w:tcBorders>
            <w:vAlign w:val="center"/>
          </w:tcPr>
          <w:p w14:paraId="3CE5C8C2" w14:textId="77777777" w:rsidR="004D156F" w:rsidRPr="002E34DD" w:rsidRDefault="004D156F" w:rsidP="001D4350">
            <w:pPr>
              <w:jc w:val="center"/>
            </w:pPr>
            <w:r w:rsidRPr="002E34DD">
              <w:t>14</w:t>
            </w:r>
          </w:p>
        </w:tc>
        <w:tc>
          <w:tcPr>
            <w:tcW w:w="495" w:type="pct"/>
            <w:tcBorders>
              <w:top w:val="single" w:sz="4" w:space="0" w:color="auto"/>
              <w:left w:val="nil"/>
              <w:bottom w:val="single" w:sz="4" w:space="0" w:color="auto"/>
              <w:right w:val="single" w:sz="8" w:space="0" w:color="auto"/>
            </w:tcBorders>
            <w:vAlign w:val="center"/>
          </w:tcPr>
          <w:p w14:paraId="56538C13" w14:textId="77777777" w:rsidR="004D156F" w:rsidRPr="002E34DD" w:rsidRDefault="004D156F" w:rsidP="001D4350">
            <w:pPr>
              <w:jc w:val="center"/>
            </w:pPr>
            <w:r w:rsidRPr="002E34DD">
              <w:t>14</w:t>
            </w:r>
          </w:p>
        </w:tc>
      </w:tr>
      <w:tr w:rsidR="004D156F" w:rsidRPr="002E34DD" w14:paraId="089A7367" w14:textId="77777777" w:rsidTr="001D4350">
        <w:trPr>
          <w:trHeight w:val="255"/>
        </w:trPr>
        <w:tc>
          <w:tcPr>
            <w:tcW w:w="3127" w:type="pct"/>
            <w:tcBorders>
              <w:top w:val="single" w:sz="4" w:space="0" w:color="auto"/>
              <w:left w:val="single" w:sz="8" w:space="0" w:color="auto"/>
              <w:bottom w:val="single" w:sz="4" w:space="0" w:color="auto"/>
              <w:right w:val="single" w:sz="4" w:space="0" w:color="auto"/>
            </w:tcBorders>
          </w:tcPr>
          <w:p w14:paraId="2D214D80" w14:textId="77777777" w:rsidR="004D156F" w:rsidRPr="002E34DD" w:rsidRDefault="004D156F" w:rsidP="001D4350">
            <w:pPr>
              <w:jc w:val="both"/>
            </w:pPr>
            <w:r w:rsidRPr="002E34DD">
              <w:t xml:space="preserve">Информационни дейности и продукти, насочени към основните партньори в т.ч. задгранични представителства на България, </w:t>
            </w:r>
            <w:r w:rsidRPr="002E34DD">
              <w:lastRenderedPageBreak/>
              <w:t xml:space="preserve">български и чуждестранни организации, с които Институтът осъществява проектите си. </w:t>
            </w:r>
          </w:p>
        </w:tc>
        <w:tc>
          <w:tcPr>
            <w:tcW w:w="427" w:type="pct"/>
            <w:tcBorders>
              <w:top w:val="single" w:sz="4" w:space="0" w:color="auto"/>
              <w:left w:val="nil"/>
              <w:bottom w:val="single" w:sz="4" w:space="0" w:color="auto"/>
              <w:right w:val="single" w:sz="4" w:space="0" w:color="auto"/>
            </w:tcBorders>
            <w:vAlign w:val="center"/>
          </w:tcPr>
          <w:p w14:paraId="71A6F2E0" w14:textId="77777777" w:rsidR="004D156F" w:rsidRPr="002E34DD" w:rsidRDefault="004D156F" w:rsidP="001D4350">
            <w:pPr>
              <w:jc w:val="center"/>
            </w:pPr>
            <w:r w:rsidRPr="002E34DD">
              <w:lastRenderedPageBreak/>
              <w:t>Брой</w:t>
            </w:r>
          </w:p>
        </w:tc>
        <w:tc>
          <w:tcPr>
            <w:tcW w:w="475" w:type="pct"/>
            <w:tcBorders>
              <w:top w:val="single" w:sz="4" w:space="0" w:color="auto"/>
              <w:left w:val="nil"/>
              <w:bottom w:val="single" w:sz="4" w:space="0" w:color="auto"/>
              <w:right w:val="single" w:sz="4" w:space="0" w:color="auto"/>
            </w:tcBorders>
            <w:vAlign w:val="center"/>
          </w:tcPr>
          <w:p w14:paraId="2CC0713D" w14:textId="77777777" w:rsidR="004D156F" w:rsidRPr="002E34DD" w:rsidRDefault="004D156F" w:rsidP="001D4350">
            <w:pPr>
              <w:jc w:val="center"/>
            </w:pPr>
            <w:r w:rsidRPr="002E34DD">
              <w:t>4</w:t>
            </w:r>
          </w:p>
        </w:tc>
        <w:tc>
          <w:tcPr>
            <w:tcW w:w="475" w:type="pct"/>
            <w:tcBorders>
              <w:top w:val="single" w:sz="4" w:space="0" w:color="auto"/>
              <w:left w:val="nil"/>
              <w:bottom w:val="single" w:sz="4" w:space="0" w:color="auto"/>
              <w:right w:val="single" w:sz="4" w:space="0" w:color="auto"/>
            </w:tcBorders>
            <w:vAlign w:val="center"/>
          </w:tcPr>
          <w:p w14:paraId="6DC5005B" w14:textId="77777777" w:rsidR="004D156F" w:rsidRPr="002E34DD" w:rsidRDefault="004D156F" w:rsidP="001D4350">
            <w:pPr>
              <w:jc w:val="center"/>
            </w:pPr>
            <w:r w:rsidRPr="002E34DD">
              <w:t>6</w:t>
            </w:r>
          </w:p>
        </w:tc>
        <w:tc>
          <w:tcPr>
            <w:tcW w:w="495" w:type="pct"/>
            <w:tcBorders>
              <w:top w:val="single" w:sz="4" w:space="0" w:color="auto"/>
              <w:left w:val="nil"/>
              <w:bottom w:val="single" w:sz="4" w:space="0" w:color="auto"/>
              <w:right w:val="single" w:sz="8" w:space="0" w:color="auto"/>
            </w:tcBorders>
            <w:vAlign w:val="center"/>
          </w:tcPr>
          <w:p w14:paraId="39ABA309" w14:textId="77777777" w:rsidR="004D156F" w:rsidRPr="002E34DD" w:rsidRDefault="004D156F" w:rsidP="001D4350">
            <w:pPr>
              <w:jc w:val="center"/>
            </w:pPr>
            <w:r w:rsidRPr="002E34DD">
              <w:t>6</w:t>
            </w:r>
          </w:p>
        </w:tc>
      </w:tr>
    </w:tbl>
    <w:p w14:paraId="3867D34D" w14:textId="2752DFAF" w:rsidR="004D156F" w:rsidRPr="002E34DD" w:rsidRDefault="004D156F" w:rsidP="004D156F">
      <w:pPr>
        <w:jc w:val="both"/>
        <w:rPr>
          <w:sz w:val="24"/>
          <w:szCs w:val="24"/>
        </w:rPr>
      </w:pPr>
    </w:p>
    <w:p w14:paraId="727578D0" w14:textId="77777777" w:rsidR="00F957C7" w:rsidRPr="002E34DD" w:rsidRDefault="00F957C7" w:rsidP="00F957C7">
      <w:pPr>
        <w:jc w:val="both"/>
        <w:rPr>
          <w:b/>
          <w:sz w:val="24"/>
          <w:szCs w:val="24"/>
        </w:rPr>
      </w:pPr>
      <w:r w:rsidRPr="002E34DD">
        <w:rPr>
          <w:b/>
          <w:sz w:val="24"/>
          <w:szCs w:val="24"/>
        </w:rPr>
        <w:t>Външни фактори, които могат да окажат въздействие върху постигането на целите на програмата</w:t>
      </w:r>
    </w:p>
    <w:p w14:paraId="1FA8AB7E" w14:textId="77777777" w:rsidR="00F957C7" w:rsidRPr="002E34DD" w:rsidRDefault="00F957C7" w:rsidP="00F957C7">
      <w:pPr>
        <w:jc w:val="both"/>
        <w:rPr>
          <w:sz w:val="24"/>
          <w:szCs w:val="24"/>
        </w:rPr>
      </w:pPr>
    </w:p>
    <w:p w14:paraId="24C7B1DA" w14:textId="77777777" w:rsidR="00F957C7" w:rsidRPr="002E34DD" w:rsidRDefault="00F957C7" w:rsidP="00F957C7">
      <w:pPr>
        <w:jc w:val="both"/>
        <w:rPr>
          <w:i/>
          <w:sz w:val="24"/>
          <w:szCs w:val="24"/>
        </w:rPr>
      </w:pPr>
      <w:r w:rsidRPr="002E34DD">
        <w:rPr>
          <w:i/>
          <w:sz w:val="24"/>
          <w:szCs w:val="24"/>
        </w:rPr>
        <w:t xml:space="preserve">Позитивни въздействия </w:t>
      </w:r>
    </w:p>
    <w:p w14:paraId="1BFED110" w14:textId="77777777" w:rsidR="00F957C7" w:rsidRPr="002E34DD" w:rsidRDefault="00F957C7" w:rsidP="006C4772">
      <w:pPr>
        <w:numPr>
          <w:ilvl w:val="1"/>
          <w:numId w:val="20"/>
        </w:numPr>
        <w:tabs>
          <w:tab w:val="clear" w:pos="139"/>
          <w:tab w:val="num" w:pos="709"/>
          <w:tab w:val="left" w:pos="780"/>
        </w:tabs>
        <w:ind w:left="0" w:firstLine="284"/>
        <w:jc w:val="both"/>
        <w:rPr>
          <w:spacing w:val="-4"/>
          <w:sz w:val="24"/>
          <w:szCs w:val="24"/>
        </w:rPr>
      </w:pPr>
      <w:r w:rsidRPr="002E34DD">
        <w:rPr>
          <w:spacing w:val="-4"/>
          <w:sz w:val="24"/>
          <w:szCs w:val="24"/>
        </w:rPr>
        <w:t>Повишен интерес към България  като член на ЕС;</w:t>
      </w:r>
    </w:p>
    <w:p w14:paraId="19A716A0" w14:textId="3C095E36" w:rsidR="00F957C7" w:rsidRPr="002E34DD" w:rsidRDefault="00F957C7" w:rsidP="006C4772">
      <w:pPr>
        <w:numPr>
          <w:ilvl w:val="1"/>
          <w:numId w:val="20"/>
        </w:numPr>
        <w:tabs>
          <w:tab w:val="clear" w:pos="139"/>
          <w:tab w:val="num" w:pos="709"/>
          <w:tab w:val="left" w:pos="780"/>
        </w:tabs>
        <w:ind w:left="0" w:firstLine="284"/>
        <w:jc w:val="both"/>
        <w:rPr>
          <w:spacing w:val="-4"/>
          <w:sz w:val="24"/>
          <w:szCs w:val="24"/>
        </w:rPr>
      </w:pPr>
      <w:r w:rsidRPr="002E34DD">
        <w:rPr>
          <w:spacing w:val="-4"/>
          <w:sz w:val="24"/>
          <w:szCs w:val="24"/>
        </w:rPr>
        <w:t>Засилено внимание върху ролята на културата в реализиран</w:t>
      </w:r>
      <w:r w:rsidR="007923D6">
        <w:rPr>
          <w:spacing w:val="-4"/>
          <w:sz w:val="24"/>
          <w:szCs w:val="24"/>
        </w:rPr>
        <w:t xml:space="preserve">ето на основни политики на ЕС - </w:t>
      </w:r>
      <w:r w:rsidRPr="002E34DD">
        <w:rPr>
          <w:spacing w:val="-4"/>
          <w:sz w:val="24"/>
          <w:szCs w:val="24"/>
        </w:rPr>
        <w:t>политика на съседство, помощ за развитие, разширяване;</w:t>
      </w:r>
    </w:p>
    <w:p w14:paraId="3A1BBA5D" w14:textId="77777777" w:rsidR="00F957C7" w:rsidRPr="002E34DD" w:rsidRDefault="00F957C7" w:rsidP="006C4772">
      <w:pPr>
        <w:numPr>
          <w:ilvl w:val="1"/>
          <w:numId w:val="20"/>
        </w:numPr>
        <w:tabs>
          <w:tab w:val="clear" w:pos="139"/>
          <w:tab w:val="num" w:pos="709"/>
          <w:tab w:val="left" w:pos="780"/>
        </w:tabs>
        <w:ind w:left="0" w:firstLine="284"/>
        <w:jc w:val="both"/>
        <w:rPr>
          <w:i/>
          <w:sz w:val="24"/>
          <w:szCs w:val="24"/>
        </w:rPr>
      </w:pPr>
      <w:r w:rsidRPr="002E34DD">
        <w:rPr>
          <w:spacing w:val="-4"/>
          <w:sz w:val="24"/>
          <w:szCs w:val="24"/>
        </w:rPr>
        <w:t>Увеличени възможности за реализиране на международни програми с българско участие.</w:t>
      </w:r>
    </w:p>
    <w:p w14:paraId="54C94B24" w14:textId="77777777" w:rsidR="00F957C7" w:rsidRPr="002E34DD" w:rsidRDefault="00F957C7" w:rsidP="00F957C7">
      <w:pPr>
        <w:tabs>
          <w:tab w:val="left" w:pos="780"/>
        </w:tabs>
        <w:jc w:val="both"/>
        <w:rPr>
          <w:i/>
          <w:sz w:val="24"/>
          <w:szCs w:val="24"/>
        </w:rPr>
      </w:pPr>
    </w:p>
    <w:p w14:paraId="49547740" w14:textId="77777777" w:rsidR="00F957C7" w:rsidRPr="002E34DD" w:rsidRDefault="00F957C7" w:rsidP="00F957C7">
      <w:pPr>
        <w:tabs>
          <w:tab w:val="left" w:pos="780"/>
        </w:tabs>
        <w:jc w:val="both"/>
        <w:rPr>
          <w:i/>
          <w:sz w:val="24"/>
          <w:szCs w:val="24"/>
        </w:rPr>
      </w:pPr>
      <w:r w:rsidRPr="002E34DD">
        <w:rPr>
          <w:i/>
          <w:sz w:val="24"/>
          <w:szCs w:val="24"/>
        </w:rPr>
        <w:t xml:space="preserve">Негативни въздействия </w:t>
      </w:r>
    </w:p>
    <w:p w14:paraId="486F9D8E" w14:textId="77777777" w:rsidR="00F957C7" w:rsidRPr="002E34DD" w:rsidRDefault="00F957C7" w:rsidP="006C4772">
      <w:pPr>
        <w:numPr>
          <w:ilvl w:val="1"/>
          <w:numId w:val="20"/>
        </w:numPr>
        <w:tabs>
          <w:tab w:val="left" w:pos="709"/>
        </w:tabs>
        <w:autoSpaceDE w:val="0"/>
        <w:autoSpaceDN w:val="0"/>
        <w:adjustRightInd w:val="0"/>
        <w:ind w:left="0" w:firstLine="284"/>
        <w:jc w:val="both"/>
        <w:rPr>
          <w:spacing w:val="-4"/>
          <w:sz w:val="24"/>
          <w:szCs w:val="24"/>
        </w:rPr>
      </w:pPr>
      <w:r w:rsidRPr="002E34DD">
        <w:rPr>
          <w:bCs/>
          <w:sz w:val="24"/>
          <w:szCs w:val="24"/>
        </w:rPr>
        <w:t>Негативни въздействия, породени от разпространението на COVID – 19.</w:t>
      </w:r>
    </w:p>
    <w:p w14:paraId="7CFC191D" w14:textId="77777777" w:rsidR="00F957C7" w:rsidRPr="002E34DD" w:rsidRDefault="00F957C7" w:rsidP="006C4772">
      <w:pPr>
        <w:numPr>
          <w:ilvl w:val="1"/>
          <w:numId w:val="20"/>
        </w:numPr>
        <w:tabs>
          <w:tab w:val="clear" w:pos="139"/>
          <w:tab w:val="num" w:pos="709"/>
          <w:tab w:val="left" w:pos="780"/>
        </w:tabs>
        <w:ind w:left="0" w:firstLine="284"/>
        <w:jc w:val="both"/>
        <w:rPr>
          <w:spacing w:val="-4"/>
          <w:sz w:val="24"/>
          <w:szCs w:val="24"/>
        </w:rPr>
      </w:pPr>
      <w:r w:rsidRPr="002E34DD">
        <w:rPr>
          <w:sz w:val="24"/>
          <w:szCs w:val="24"/>
        </w:rPr>
        <w:t xml:space="preserve">Вътрешнополитически </w:t>
      </w:r>
      <w:r w:rsidRPr="002E34DD">
        <w:rPr>
          <w:spacing w:val="-4"/>
          <w:sz w:val="24"/>
          <w:szCs w:val="24"/>
        </w:rPr>
        <w:t>събития в отделни държави, визиращи България в негативна светлина;</w:t>
      </w:r>
    </w:p>
    <w:p w14:paraId="6E5C6724" w14:textId="77777777" w:rsidR="00F957C7" w:rsidRPr="002E34DD" w:rsidRDefault="00F957C7" w:rsidP="006C4772">
      <w:pPr>
        <w:numPr>
          <w:ilvl w:val="1"/>
          <w:numId w:val="20"/>
        </w:numPr>
        <w:tabs>
          <w:tab w:val="clear" w:pos="139"/>
          <w:tab w:val="num" w:pos="709"/>
          <w:tab w:val="left" w:pos="780"/>
        </w:tabs>
        <w:ind w:left="0" w:firstLine="284"/>
        <w:jc w:val="both"/>
        <w:rPr>
          <w:spacing w:val="-4"/>
          <w:sz w:val="24"/>
          <w:szCs w:val="24"/>
        </w:rPr>
      </w:pPr>
      <w:r w:rsidRPr="002E34DD">
        <w:rPr>
          <w:spacing w:val="-4"/>
          <w:sz w:val="24"/>
          <w:szCs w:val="24"/>
        </w:rPr>
        <w:t>Недостатъчна координация с партньорските организации и недостиг на финансиране за реализиране на проекти за утвърждаване на положителния образ на България.</w:t>
      </w:r>
    </w:p>
    <w:p w14:paraId="623CB8D5" w14:textId="1846B2C6" w:rsidR="00F957C7" w:rsidRPr="002E34DD" w:rsidRDefault="00F957C7" w:rsidP="00F957C7">
      <w:pPr>
        <w:jc w:val="both"/>
        <w:rPr>
          <w:i/>
          <w:sz w:val="24"/>
          <w:szCs w:val="24"/>
        </w:rPr>
      </w:pPr>
    </w:p>
    <w:p w14:paraId="4E8BC035" w14:textId="77777777" w:rsidR="00F957C7" w:rsidRPr="002E34DD" w:rsidRDefault="00F957C7" w:rsidP="00F957C7">
      <w:pPr>
        <w:jc w:val="both"/>
        <w:rPr>
          <w:b/>
          <w:sz w:val="24"/>
          <w:szCs w:val="24"/>
        </w:rPr>
      </w:pPr>
      <w:r w:rsidRPr="002E34DD">
        <w:rPr>
          <w:b/>
          <w:sz w:val="24"/>
          <w:szCs w:val="24"/>
        </w:rPr>
        <w:t xml:space="preserve">Информация за наличността и качеството на данните </w:t>
      </w:r>
    </w:p>
    <w:p w14:paraId="6259A29E" w14:textId="77777777" w:rsidR="00F957C7" w:rsidRPr="002E34DD" w:rsidRDefault="00F957C7" w:rsidP="006C4772">
      <w:pPr>
        <w:numPr>
          <w:ilvl w:val="1"/>
          <w:numId w:val="20"/>
        </w:numPr>
        <w:tabs>
          <w:tab w:val="clear" w:pos="139"/>
          <w:tab w:val="num" w:pos="709"/>
          <w:tab w:val="left" w:pos="780"/>
        </w:tabs>
        <w:ind w:left="0" w:firstLine="284"/>
        <w:jc w:val="both"/>
        <w:rPr>
          <w:spacing w:val="-4"/>
          <w:sz w:val="24"/>
          <w:szCs w:val="24"/>
        </w:rPr>
      </w:pPr>
      <w:r w:rsidRPr="002E34DD">
        <w:rPr>
          <w:spacing w:val="-4"/>
          <w:sz w:val="24"/>
          <w:szCs w:val="24"/>
        </w:rPr>
        <w:t>Отчетите за дейността на Министерството на външните работи и на ЗП.</w:t>
      </w:r>
    </w:p>
    <w:p w14:paraId="23C080C9" w14:textId="77777777" w:rsidR="00F957C7" w:rsidRPr="002E34DD" w:rsidRDefault="00F957C7" w:rsidP="006C4772">
      <w:pPr>
        <w:numPr>
          <w:ilvl w:val="1"/>
          <w:numId w:val="20"/>
        </w:numPr>
        <w:tabs>
          <w:tab w:val="clear" w:pos="139"/>
          <w:tab w:val="num" w:pos="709"/>
          <w:tab w:val="left" w:pos="780"/>
        </w:tabs>
        <w:ind w:left="0" w:firstLine="284"/>
        <w:jc w:val="both"/>
        <w:rPr>
          <w:spacing w:val="-4"/>
          <w:sz w:val="24"/>
          <w:szCs w:val="24"/>
        </w:rPr>
      </w:pPr>
      <w:r w:rsidRPr="002E34DD">
        <w:rPr>
          <w:spacing w:val="-4"/>
          <w:sz w:val="24"/>
          <w:szCs w:val="24"/>
        </w:rPr>
        <w:t>Отчет за изпълнението на годишната Работна програма на Международния план на Комуникационната стратегия на Р България за ЕС.</w:t>
      </w:r>
    </w:p>
    <w:p w14:paraId="2B195C63" w14:textId="77777777" w:rsidR="00F957C7" w:rsidRPr="002E34DD" w:rsidRDefault="00F957C7" w:rsidP="006C4772">
      <w:pPr>
        <w:numPr>
          <w:ilvl w:val="1"/>
          <w:numId w:val="20"/>
        </w:numPr>
        <w:tabs>
          <w:tab w:val="clear" w:pos="139"/>
          <w:tab w:val="num" w:pos="709"/>
          <w:tab w:val="left" w:pos="780"/>
        </w:tabs>
        <w:ind w:left="0" w:firstLine="284"/>
        <w:jc w:val="both"/>
        <w:rPr>
          <w:spacing w:val="-4"/>
          <w:sz w:val="24"/>
          <w:szCs w:val="24"/>
        </w:rPr>
      </w:pPr>
      <w:r w:rsidRPr="002E34DD">
        <w:rPr>
          <w:spacing w:val="-4"/>
          <w:sz w:val="24"/>
          <w:szCs w:val="24"/>
        </w:rPr>
        <w:t>Отчет за дейността на Държавния културен институт.</w:t>
      </w:r>
    </w:p>
    <w:p w14:paraId="06FA12BE" w14:textId="1184255E" w:rsidR="00F957C7" w:rsidRDefault="00F957C7" w:rsidP="006C4772">
      <w:pPr>
        <w:numPr>
          <w:ilvl w:val="1"/>
          <w:numId w:val="20"/>
        </w:numPr>
        <w:tabs>
          <w:tab w:val="clear" w:pos="139"/>
          <w:tab w:val="num" w:pos="709"/>
          <w:tab w:val="left" w:pos="780"/>
        </w:tabs>
        <w:ind w:left="0" w:firstLine="284"/>
        <w:jc w:val="both"/>
        <w:rPr>
          <w:spacing w:val="-4"/>
          <w:sz w:val="24"/>
          <w:szCs w:val="24"/>
        </w:rPr>
      </w:pPr>
      <w:r w:rsidRPr="002E34DD">
        <w:rPr>
          <w:spacing w:val="-4"/>
          <w:sz w:val="24"/>
          <w:szCs w:val="24"/>
        </w:rPr>
        <w:t>Публикации на сайта на Държавния културен институт.</w:t>
      </w:r>
    </w:p>
    <w:p w14:paraId="159A4232" w14:textId="04158997" w:rsidR="00F85474" w:rsidRDefault="00F85474" w:rsidP="00F85474">
      <w:pPr>
        <w:tabs>
          <w:tab w:val="left" w:pos="780"/>
        </w:tabs>
        <w:jc w:val="both"/>
        <w:rPr>
          <w:spacing w:val="-4"/>
          <w:sz w:val="24"/>
          <w:szCs w:val="24"/>
        </w:rPr>
      </w:pPr>
    </w:p>
    <w:p w14:paraId="2D7A9F99" w14:textId="77777777" w:rsidR="00F85474" w:rsidRPr="00DD37CC" w:rsidRDefault="00F85474" w:rsidP="00F85474">
      <w:pPr>
        <w:jc w:val="both"/>
        <w:rPr>
          <w:b/>
          <w:sz w:val="24"/>
          <w:szCs w:val="24"/>
        </w:rPr>
      </w:pPr>
      <w:r w:rsidRPr="00DD37CC">
        <w:rPr>
          <w:b/>
          <w:sz w:val="24"/>
          <w:szCs w:val="24"/>
        </w:rPr>
        <w:t xml:space="preserve">Проектобюджет и актуализирана бюджетна прогноза по ведомствени и администрирани параграфи на </w:t>
      </w:r>
    </w:p>
    <w:p w14:paraId="5449810E" w14:textId="77777777" w:rsidR="00F85474" w:rsidRDefault="00F85474" w:rsidP="00F85474">
      <w:pPr>
        <w:jc w:val="both"/>
        <w:rPr>
          <w:b/>
          <w:sz w:val="24"/>
          <w:szCs w:val="24"/>
        </w:rPr>
      </w:pPr>
      <w:r w:rsidRPr="00CD6475">
        <w:rPr>
          <w:b/>
          <w:sz w:val="24"/>
          <w:szCs w:val="24"/>
        </w:rPr>
        <w:t>Програма 1100.02.02 „Културна дипломация”</w:t>
      </w:r>
    </w:p>
    <w:p w14:paraId="22E8D313" w14:textId="77777777" w:rsidR="00F85474" w:rsidRDefault="00F85474" w:rsidP="00F85474">
      <w:pPr>
        <w:jc w:val="both"/>
        <w:rPr>
          <w:b/>
          <w:sz w:val="24"/>
          <w:szCs w:val="24"/>
        </w:rPr>
      </w:pPr>
    </w:p>
    <w:tbl>
      <w:tblPr>
        <w:tblW w:w="9461" w:type="dxa"/>
        <w:tblCellMar>
          <w:left w:w="70" w:type="dxa"/>
          <w:right w:w="70" w:type="dxa"/>
        </w:tblCellMar>
        <w:tblLook w:val="04A0" w:firstRow="1" w:lastRow="0" w:firstColumn="1" w:lastColumn="0" w:noHBand="0" w:noVBand="1"/>
      </w:tblPr>
      <w:tblGrid>
        <w:gridCol w:w="416"/>
        <w:gridCol w:w="3969"/>
        <w:gridCol w:w="850"/>
        <w:gridCol w:w="851"/>
        <w:gridCol w:w="850"/>
        <w:gridCol w:w="851"/>
        <w:gridCol w:w="823"/>
        <w:gridCol w:w="851"/>
      </w:tblGrid>
      <w:tr w:rsidR="00F85474" w:rsidRPr="00CD6475" w14:paraId="14AC7C8D" w14:textId="77777777" w:rsidTr="00F85474">
        <w:trPr>
          <w:trHeight w:val="810"/>
        </w:trPr>
        <w:tc>
          <w:tcPr>
            <w:tcW w:w="416" w:type="dxa"/>
            <w:tcBorders>
              <w:top w:val="single" w:sz="8" w:space="0" w:color="auto"/>
              <w:left w:val="single" w:sz="8" w:space="0" w:color="auto"/>
              <w:bottom w:val="single" w:sz="8" w:space="0" w:color="auto"/>
              <w:right w:val="nil"/>
            </w:tcBorders>
            <w:shd w:val="clear" w:color="000000" w:fill="FFCC99"/>
            <w:noWrap/>
            <w:vAlign w:val="center"/>
            <w:hideMark/>
          </w:tcPr>
          <w:p w14:paraId="58F64356" w14:textId="77777777" w:rsidR="00F85474" w:rsidRPr="00CD6475" w:rsidRDefault="00F85474" w:rsidP="00F85474">
            <w:pPr>
              <w:jc w:val="both"/>
              <w:rPr>
                <w:b/>
                <w:bCs/>
                <w:color w:val="000000"/>
                <w:sz w:val="16"/>
                <w:szCs w:val="16"/>
              </w:rPr>
            </w:pPr>
            <w:r w:rsidRPr="00CD6475">
              <w:rPr>
                <w:b/>
                <w:bCs/>
                <w:color w:val="000000"/>
                <w:sz w:val="16"/>
                <w:szCs w:val="16"/>
              </w:rPr>
              <w:t>№</w:t>
            </w:r>
          </w:p>
        </w:tc>
        <w:tc>
          <w:tcPr>
            <w:tcW w:w="3969" w:type="dxa"/>
            <w:tcBorders>
              <w:top w:val="single" w:sz="8" w:space="0" w:color="auto"/>
              <w:left w:val="single" w:sz="8" w:space="0" w:color="auto"/>
              <w:bottom w:val="single" w:sz="8" w:space="0" w:color="auto"/>
              <w:right w:val="nil"/>
            </w:tcBorders>
            <w:shd w:val="clear" w:color="000000" w:fill="FFCC99"/>
            <w:noWrap/>
            <w:vAlign w:val="center"/>
            <w:hideMark/>
          </w:tcPr>
          <w:p w14:paraId="7A82265C" w14:textId="77777777" w:rsidR="00F85474" w:rsidRPr="00CD6475" w:rsidRDefault="00F85474" w:rsidP="00F85474">
            <w:pPr>
              <w:jc w:val="both"/>
              <w:rPr>
                <w:b/>
                <w:bCs/>
                <w:color w:val="000000"/>
                <w:sz w:val="16"/>
                <w:szCs w:val="16"/>
              </w:rPr>
            </w:pPr>
            <w:r w:rsidRPr="00CD6475">
              <w:rPr>
                <w:b/>
                <w:bCs/>
                <w:color w:val="000000"/>
                <w:sz w:val="16"/>
                <w:szCs w:val="16"/>
              </w:rPr>
              <w:t>Бюджетна програма "Културна дипломация"</w:t>
            </w:r>
          </w:p>
        </w:tc>
        <w:tc>
          <w:tcPr>
            <w:tcW w:w="850"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6E069BBE" w14:textId="77777777" w:rsidR="00F85474" w:rsidRPr="00CD6475" w:rsidRDefault="00F85474" w:rsidP="00F85474">
            <w:pPr>
              <w:jc w:val="center"/>
              <w:rPr>
                <w:b/>
                <w:bCs/>
                <w:color w:val="000000"/>
                <w:sz w:val="16"/>
                <w:szCs w:val="16"/>
              </w:rPr>
            </w:pPr>
            <w:r w:rsidRPr="00CD6475">
              <w:rPr>
                <w:b/>
                <w:bCs/>
                <w:color w:val="000000"/>
                <w:sz w:val="16"/>
                <w:szCs w:val="16"/>
              </w:rPr>
              <w:t>Отчет 2019</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0E91BFD6" w14:textId="77777777" w:rsidR="00F85474" w:rsidRPr="00CD6475" w:rsidRDefault="00F85474" w:rsidP="00F85474">
            <w:pPr>
              <w:jc w:val="center"/>
              <w:rPr>
                <w:b/>
                <w:bCs/>
                <w:color w:val="000000"/>
                <w:sz w:val="16"/>
                <w:szCs w:val="16"/>
              </w:rPr>
            </w:pPr>
            <w:r w:rsidRPr="00CD6475">
              <w:rPr>
                <w:b/>
                <w:bCs/>
                <w:color w:val="000000"/>
                <w:sz w:val="16"/>
                <w:szCs w:val="16"/>
              </w:rPr>
              <w:t>Отчет 2020</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0879394E" w14:textId="77777777" w:rsidR="00F85474" w:rsidRPr="00CD6475" w:rsidRDefault="00F85474" w:rsidP="00F85474">
            <w:pPr>
              <w:jc w:val="center"/>
              <w:rPr>
                <w:b/>
                <w:bCs/>
                <w:color w:val="000000"/>
                <w:sz w:val="16"/>
                <w:szCs w:val="16"/>
              </w:rPr>
            </w:pPr>
            <w:r w:rsidRPr="00CD6475">
              <w:rPr>
                <w:b/>
                <w:bCs/>
                <w:color w:val="000000"/>
                <w:sz w:val="16"/>
                <w:szCs w:val="16"/>
              </w:rPr>
              <w:t>Закон 2021</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2D982088" w14:textId="77777777" w:rsidR="00F85474" w:rsidRPr="00CD6475" w:rsidRDefault="00F85474" w:rsidP="00F85474">
            <w:pPr>
              <w:jc w:val="center"/>
              <w:rPr>
                <w:b/>
                <w:bCs/>
                <w:color w:val="000000"/>
                <w:sz w:val="16"/>
                <w:szCs w:val="16"/>
              </w:rPr>
            </w:pPr>
            <w:r w:rsidRPr="00CD6475">
              <w:rPr>
                <w:b/>
                <w:bCs/>
                <w:color w:val="000000"/>
                <w:sz w:val="16"/>
                <w:szCs w:val="16"/>
              </w:rPr>
              <w:t>Проект 2022 г.</w:t>
            </w:r>
          </w:p>
        </w:tc>
        <w:tc>
          <w:tcPr>
            <w:tcW w:w="823" w:type="dxa"/>
            <w:tcBorders>
              <w:top w:val="single" w:sz="8" w:space="0" w:color="auto"/>
              <w:left w:val="nil"/>
              <w:bottom w:val="single" w:sz="8" w:space="0" w:color="auto"/>
              <w:right w:val="single" w:sz="8" w:space="0" w:color="auto"/>
            </w:tcBorders>
            <w:shd w:val="clear" w:color="000000" w:fill="FFCC99"/>
            <w:vAlign w:val="center"/>
            <w:hideMark/>
          </w:tcPr>
          <w:p w14:paraId="4024C7EA" w14:textId="77777777" w:rsidR="00F85474" w:rsidRPr="00CD6475" w:rsidRDefault="00F85474" w:rsidP="00F85474">
            <w:pPr>
              <w:jc w:val="center"/>
              <w:rPr>
                <w:b/>
                <w:bCs/>
                <w:color w:val="000000"/>
                <w:sz w:val="16"/>
                <w:szCs w:val="16"/>
              </w:rPr>
            </w:pPr>
            <w:r w:rsidRPr="00CD6475">
              <w:rPr>
                <w:b/>
                <w:bCs/>
                <w:color w:val="000000"/>
                <w:sz w:val="16"/>
                <w:szCs w:val="16"/>
              </w:rPr>
              <w:t>Прогноза 2023 г.</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5E1632EC" w14:textId="77777777" w:rsidR="00F85474" w:rsidRPr="00CD6475" w:rsidRDefault="00F85474" w:rsidP="00F85474">
            <w:pPr>
              <w:jc w:val="center"/>
              <w:rPr>
                <w:b/>
                <w:bCs/>
                <w:color w:val="000000"/>
                <w:sz w:val="16"/>
                <w:szCs w:val="16"/>
              </w:rPr>
            </w:pPr>
            <w:r w:rsidRPr="00CD6475">
              <w:rPr>
                <w:b/>
                <w:bCs/>
                <w:color w:val="000000"/>
                <w:sz w:val="16"/>
                <w:szCs w:val="16"/>
              </w:rPr>
              <w:t>Прогноза 2024 г.</w:t>
            </w:r>
          </w:p>
        </w:tc>
      </w:tr>
      <w:tr w:rsidR="00F85474" w:rsidRPr="00CD6475" w14:paraId="2E7A6D02" w14:textId="77777777" w:rsidTr="00F85474">
        <w:trPr>
          <w:trHeight w:val="67"/>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832E785" w14:textId="77777777" w:rsidR="00F85474" w:rsidRPr="00CD6475" w:rsidRDefault="00F85474" w:rsidP="00F85474">
            <w:pPr>
              <w:jc w:val="both"/>
              <w:rPr>
                <w:b/>
                <w:bCs/>
                <w:i/>
                <w:iCs/>
                <w:color w:val="000000"/>
                <w:sz w:val="16"/>
                <w:szCs w:val="16"/>
              </w:rPr>
            </w:pPr>
            <w:r w:rsidRPr="00CD6475">
              <w:rPr>
                <w:b/>
                <w:bCs/>
                <w:i/>
                <w:i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13E898EF" w14:textId="77777777" w:rsidR="00F85474" w:rsidRPr="00CD6475" w:rsidRDefault="00F85474" w:rsidP="00F85474">
            <w:pPr>
              <w:jc w:val="center"/>
              <w:rPr>
                <w:b/>
                <w:bCs/>
                <w:color w:val="000000"/>
                <w:sz w:val="16"/>
                <w:szCs w:val="16"/>
              </w:rPr>
            </w:pPr>
            <w:r w:rsidRPr="00CD6475">
              <w:rPr>
                <w:b/>
                <w:bCs/>
                <w:color w:val="000000"/>
                <w:sz w:val="16"/>
                <w:szCs w:val="16"/>
              </w:rPr>
              <w:t>1</w:t>
            </w:r>
          </w:p>
        </w:tc>
        <w:tc>
          <w:tcPr>
            <w:tcW w:w="850" w:type="dxa"/>
            <w:tcBorders>
              <w:top w:val="nil"/>
              <w:left w:val="nil"/>
              <w:bottom w:val="single" w:sz="8" w:space="0" w:color="auto"/>
              <w:right w:val="single" w:sz="8" w:space="0" w:color="auto"/>
            </w:tcBorders>
            <w:shd w:val="clear" w:color="auto" w:fill="auto"/>
            <w:noWrap/>
            <w:vAlign w:val="center"/>
            <w:hideMark/>
          </w:tcPr>
          <w:p w14:paraId="5D3FC477" w14:textId="77777777" w:rsidR="00F85474" w:rsidRPr="00CD6475" w:rsidRDefault="00F85474" w:rsidP="00F85474">
            <w:pPr>
              <w:jc w:val="center"/>
              <w:rPr>
                <w:b/>
                <w:bCs/>
                <w:color w:val="000000"/>
                <w:sz w:val="16"/>
                <w:szCs w:val="16"/>
              </w:rPr>
            </w:pPr>
            <w:r w:rsidRPr="00CD6475">
              <w:rPr>
                <w:b/>
                <w:bCs/>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7260F98C" w14:textId="77777777" w:rsidR="00F85474" w:rsidRPr="00CD6475" w:rsidRDefault="00F85474" w:rsidP="00F85474">
            <w:pPr>
              <w:jc w:val="center"/>
              <w:rPr>
                <w:b/>
                <w:bCs/>
                <w:color w:val="000000"/>
                <w:sz w:val="16"/>
                <w:szCs w:val="16"/>
              </w:rPr>
            </w:pPr>
            <w:r w:rsidRPr="00CD6475">
              <w:rPr>
                <w:b/>
                <w:bCs/>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14:paraId="0D52546B" w14:textId="77777777" w:rsidR="00F85474" w:rsidRPr="00CD6475" w:rsidRDefault="00F85474" w:rsidP="00F85474">
            <w:pPr>
              <w:jc w:val="center"/>
              <w:rPr>
                <w:b/>
                <w:bCs/>
                <w:color w:val="000000"/>
                <w:sz w:val="16"/>
                <w:szCs w:val="16"/>
              </w:rPr>
            </w:pPr>
            <w:r w:rsidRPr="00CD6475">
              <w:rPr>
                <w:b/>
                <w:bCs/>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2A7D375B" w14:textId="77777777" w:rsidR="00F85474" w:rsidRPr="00CD6475" w:rsidRDefault="00F85474" w:rsidP="00F85474">
            <w:pPr>
              <w:jc w:val="center"/>
              <w:rPr>
                <w:b/>
                <w:bCs/>
                <w:color w:val="000000"/>
                <w:sz w:val="16"/>
                <w:szCs w:val="16"/>
              </w:rPr>
            </w:pPr>
            <w:r w:rsidRPr="00CD6475">
              <w:rPr>
                <w:b/>
                <w:bCs/>
                <w:color w:val="000000"/>
                <w:sz w:val="16"/>
                <w:szCs w:val="16"/>
              </w:rPr>
              <w:t>5</w:t>
            </w:r>
          </w:p>
        </w:tc>
        <w:tc>
          <w:tcPr>
            <w:tcW w:w="823" w:type="dxa"/>
            <w:tcBorders>
              <w:top w:val="nil"/>
              <w:left w:val="nil"/>
              <w:bottom w:val="single" w:sz="8" w:space="0" w:color="auto"/>
              <w:right w:val="single" w:sz="8" w:space="0" w:color="auto"/>
            </w:tcBorders>
            <w:shd w:val="clear" w:color="auto" w:fill="auto"/>
            <w:noWrap/>
            <w:vAlign w:val="center"/>
            <w:hideMark/>
          </w:tcPr>
          <w:p w14:paraId="20C17786" w14:textId="77777777" w:rsidR="00F85474" w:rsidRPr="00CD6475" w:rsidRDefault="00F85474" w:rsidP="00F85474">
            <w:pPr>
              <w:jc w:val="center"/>
              <w:rPr>
                <w:b/>
                <w:bCs/>
                <w:color w:val="000000"/>
                <w:sz w:val="16"/>
                <w:szCs w:val="16"/>
              </w:rPr>
            </w:pPr>
            <w:r w:rsidRPr="00CD6475">
              <w:rPr>
                <w:b/>
                <w:bCs/>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391324E0" w14:textId="77777777" w:rsidR="00F85474" w:rsidRPr="00CD6475" w:rsidRDefault="00F85474" w:rsidP="00F85474">
            <w:pPr>
              <w:jc w:val="center"/>
              <w:rPr>
                <w:b/>
                <w:bCs/>
                <w:color w:val="000000"/>
                <w:sz w:val="16"/>
                <w:szCs w:val="16"/>
              </w:rPr>
            </w:pPr>
            <w:r w:rsidRPr="00CD6475">
              <w:rPr>
                <w:b/>
                <w:bCs/>
                <w:color w:val="000000"/>
                <w:sz w:val="16"/>
                <w:szCs w:val="16"/>
              </w:rPr>
              <w:t>7</w:t>
            </w:r>
          </w:p>
        </w:tc>
      </w:tr>
      <w:tr w:rsidR="00F85474" w:rsidRPr="00CD6475" w14:paraId="31710302" w14:textId="77777777" w:rsidTr="00F85474">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29B4B215" w14:textId="77777777" w:rsidR="00F85474" w:rsidRPr="00CD6475" w:rsidRDefault="00F85474" w:rsidP="00F85474">
            <w:pPr>
              <w:jc w:val="both"/>
              <w:rPr>
                <w:b/>
                <w:bCs/>
                <w:color w:val="000000"/>
                <w:sz w:val="16"/>
                <w:szCs w:val="16"/>
              </w:rPr>
            </w:pPr>
            <w:r w:rsidRPr="00CD6475">
              <w:rPr>
                <w:b/>
                <w:bCs/>
                <w:color w:val="000000"/>
                <w:sz w:val="16"/>
                <w:szCs w:val="16"/>
              </w:rPr>
              <w:t>І.</w:t>
            </w:r>
          </w:p>
        </w:tc>
        <w:tc>
          <w:tcPr>
            <w:tcW w:w="3969" w:type="dxa"/>
            <w:tcBorders>
              <w:top w:val="nil"/>
              <w:left w:val="nil"/>
              <w:bottom w:val="single" w:sz="8" w:space="0" w:color="auto"/>
              <w:right w:val="single" w:sz="8" w:space="0" w:color="auto"/>
            </w:tcBorders>
            <w:shd w:val="clear" w:color="000000" w:fill="FFCC99"/>
            <w:noWrap/>
            <w:vAlign w:val="center"/>
            <w:hideMark/>
          </w:tcPr>
          <w:p w14:paraId="142086A1" w14:textId="77777777" w:rsidR="00F85474" w:rsidRPr="00CD6475" w:rsidRDefault="00F85474" w:rsidP="00F85474">
            <w:pPr>
              <w:rPr>
                <w:b/>
                <w:bCs/>
                <w:color w:val="000000"/>
                <w:sz w:val="16"/>
                <w:szCs w:val="16"/>
              </w:rPr>
            </w:pPr>
            <w:r w:rsidRPr="00CD6475">
              <w:rPr>
                <w:b/>
                <w:bCs/>
                <w:color w:val="000000"/>
                <w:sz w:val="16"/>
                <w:szCs w:val="16"/>
              </w:rPr>
              <w:t>Общо ведомствени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3ED98E67" w14:textId="77777777" w:rsidR="00F85474" w:rsidRPr="00CD6475" w:rsidRDefault="00F85474" w:rsidP="00F85474">
            <w:pPr>
              <w:jc w:val="right"/>
              <w:rPr>
                <w:b/>
                <w:bCs/>
                <w:color w:val="000000"/>
                <w:sz w:val="16"/>
                <w:szCs w:val="16"/>
              </w:rPr>
            </w:pPr>
            <w:r w:rsidRPr="00CD6475">
              <w:rPr>
                <w:b/>
                <w:bCs/>
                <w:color w:val="000000"/>
                <w:sz w:val="16"/>
                <w:szCs w:val="16"/>
              </w:rPr>
              <w:t>363,0</w:t>
            </w:r>
          </w:p>
        </w:tc>
        <w:tc>
          <w:tcPr>
            <w:tcW w:w="851" w:type="dxa"/>
            <w:tcBorders>
              <w:top w:val="nil"/>
              <w:left w:val="nil"/>
              <w:bottom w:val="single" w:sz="8" w:space="0" w:color="auto"/>
              <w:right w:val="single" w:sz="8" w:space="0" w:color="auto"/>
            </w:tcBorders>
            <w:shd w:val="clear" w:color="000000" w:fill="FFCC99"/>
            <w:noWrap/>
            <w:vAlign w:val="center"/>
            <w:hideMark/>
          </w:tcPr>
          <w:p w14:paraId="3B38DCEF" w14:textId="77777777" w:rsidR="00F85474" w:rsidRPr="00CD6475" w:rsidRDefault="00F85474" w:rsidP="00F85474">
            <w:pPr>
              <w:jc w:val="right"/>
              <w:rPr>
                <w:b/>
                <w:bCs/>
                <w:color w:val="000000"/>
                <w:sz w:val="16"/>
                <w:szCs w:val="16"/>
              </w:rPr>
            </w:pPr>
            <w:r w:rsidRPr="00CD6475">
              <w:rPr>
                <w:b/>
                <w:bCs/>
                <w:color w:val="000000"/>
                <w:sz w:val="16"/>
                <w:szCs w:val="16"/>
              </w:rPr>
              <w:t>310,4</w:t>
            </w:r>
          </w:p>
        </w:tc>
        <w:tc>
          <w:tcPr>
            <w:tcW w:w="850" w:type="dxa"/>
            <w:tcBorders>
              <w:top w:val="nil"/>
              <w:left w:val="nil"/>
              <w:bottom w:val="single" w:sz="8" w:space="0" w:color="auto"/>
              <w:right w:val="single" w:sz="8" w:space="0" w:color="auto"/>
            </w:tcBorders>
            <w:shd w:val="clear" w:color="000000" w:fill="FFCC99"/>
            <w:noWrap/>
            <w:vAlign w:val="center"/>
            <w:hideMark/>
          </w:tcPr>
          <w:p w14:paraId="0F809CA9" w14:textId="77777777" w:rsidR="00F85474" w:rsidRPr="00CD6475" w:rsidRDefault="00F85474" w:rsidP="00F85474">
            <w:pPr>
              <w:jc w:val="right"/>
              <w:rPr>
                <w:b/>
                <w:bCs/>
                <w:color w:val="000000"/>
                <w:sz w:val="16"/>
                <w:szCs w:val="16"/>
              </w:rPr>
            </w:pPr>
            <w:r w:rsidRPr="00CD6475">
              <w:rPr>
                <w:b/>
                <w:bCs/>
                <w:color w:val="000000"/>
                <w:sz w:val="16"/>
                <w:szCs w:val="16"/>
              </w:rPr>
              <w:t>385,7</w:t>
            </w:r>
          </w:p>
        </w:tc>
        <w:tc>
          <w:tcPr>
            <w:tcW w:w="851" w:type="dxa"/>
            <w:tcBorders>
              <w:top w:val="nil"/>
              <w:left w:val="nil"/>
              <w:bottom w:val="single" w:sz="8" w:space="0" w:color="auto"/>
              <w:right w:val="single" w:sz="8" w:space="0" w:color="auto"/>
            </w:tcBorders>
            <w:shd w:val="clear" w:color="000000" w:fill="FFCC99"/>
            <w:noWrap/>
            <w:vAlign w:val="center"/>
            <w:hideMark/>
          </w:tcPr>
          <w:p w14:paraId="5406BF15" w14:textId="77777777" w:rsidR="00F85474" w:rsidRPr="00CD6475" w:rsidRDefault="00F85474" w:rsidP="00F85474">
            <w:pPr>
              <w:jc w:val="right"/>
              <w:rPr>
                <w:b/>
                <w:bCs/>
                <w:color w:val="000000"/>
                <w:sz w:val="16"/>
                <w:szCs w:val="16"/>
              </w:rPr>
            </w:pPr>
            <w:r w:rsidRPr="00CD6475">
              <w:rPr>
                <w:b/>
                <w:bCs/>
                <w:color w:val="000000"/>
                <w:sz w:val="16"/>
                <w:szCs w:val="16"/>
              </w:rPr>
              <w:t>437,5</w:t>
            </w:r>
          </w:p>
        </w:tc>
        <w:tc>
          <w:tcPr>
            <w:tcW w:w="823" w:type="dxa"/>
            <w:tcBorders>
              <w:top w:val="nil"/>
              <w:left w:val="nil"/>
              <w:bottom w:val="single" w:sz="8" w:space="0" w:color="auto"/>
              <w:right w:val="single" w:sz="8" w:space="0" w:color="auto"/>
            </w:tcBorders>
            <w:shd w:val="clear" w:color="000000" w:fill="FFCC99"/>
            <w:noWrap/>
            <w:vAlign w:val="center"/>
            <w:hideMark/>
          </w:tcPr>
          <w:p w14:paraId="21DD719B" w14:textId="77777777" w:rsidR="00F85474" w:rsidRPr="00CD6475" w:rsidRDefault="00F85474" w:rsidP="00F85474">
            <w:pPr>
              <w:jc w:val="right"/>
              <w:rPr>
                <w:b/>
                <w:bCs/>
                <w:color w:val="000000"/>
                <w:sz w:val="16"/>
                <w:szCs w:val="16"/>
              </w:rPr>
            </w:pPr>
            <w:r w:rsidRPr="00CD6475">
              <w:rPr>
                <w:b/>
                <w:bCs/>
                <w:color w:val="000000"/>
                <w:sz w:val="16"/>
                <w:szCs w:val="16"/>
              </w:rPr>
              <w:t>497,3</w:t>
            </w:r>
          </w:p>
        </w:tc>
        <w:tc>
          <w:tcPr>
            <w:tcW w:w="851" w:type="dxa"/>
            <w:tcBorders>
              <w:top w:val="nil"/>
              <w:left w:val="nil"/>
              <w:bottom w:val="single" w:sz="8" w:space="0" w:color="auto"/>
              <w:right w:val="single" w:sz="8" w:space="0" w:color="auto"/>
            </w:tcBorders>
            <w:shd w:val="clear" w:color="000000" w:fill="FFCC99"/>
            <w:noWrap/>
            <w:vAlign w:val="center"/>
            <w:hideMark/>
          </w:tcPr>
          <w:p w14:paraId="475C0D24" w14:textId="77777777" w:rsidR="00F85474" w:rsidRPr="00CD6475" w:rsidRDefault="00F85474" w:rsidP="00F85474">
            <w:pPr>
              <w:jc w:val="right"/>
              <w:rPr>
                <w:b/>
                <w:bCs/>
                <w:color w:val="000000"/>
                <w:sz w:val="16"/>
                <w:szCs w:val="16"/>
              </w:rPr>
            </w:pPr>
            <w:r w:rsidRPr="00CD6475">
              <w:rPr>
                <w:b/>
                <w:bCs/>
                <w:color w:val="000000"/>
                <w:sz w:val="16"/>
                <w:szCs w:val="16"/>
              </w:rPr>
              <w:t>503,2</w:t>
            </w:r>
          </w:p>
        </w:tc>
      </w:tr>
      <w:tr w:rsidR="00F85474" w:rsidRPr="00CD6475" w14:paraId="0AE637CA" w14:textId="77777777" w:rsidTr="00F85474">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578D30E7" w14:textId="77777777" w:rsidR="00F85474" w:rsidRPr="00CD6475" w:rsidRDefault="00F85474" w:rsidP="00F85474">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5E99EB34" w14:textId="77777777" w:rsidR="00F85474" w:rsidRPr="00CD6475" w:rsidRDefault="00F85474" w:rsidP="00F85474">
            <w:pPr>
              <w:rPr>
                <w:b/>
                <w:bCs/>
                <w:color w:val="000000"/>
                <w:sz w:val="16"/>
                <w:szCs w:val="16"/>
              </w:rPr>
            </w:pPr>
            <w:r w:rsidRPr="00CD6475">
              <w:rPr>
                <w:b/>
                <w:bCs/>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14:paraId="51E10933" w14:textId="77777777" w:rsidR="00F85474" w:rsidRPr="00CD6475" w:rsidRDefault="00F85474" w:rsidP="00F85474">
            <w:pPr>
              <w:jc w:val="right"/>
              <w:rPr>
                <w:color w:val="000000"/>
                <w:sz w:val="16"/>
                <w:szCs w:val="16"/>
              </w:rPr>
            </w:pPr>
            <w:r w:rsidRPr="00CD6475">
              <w:rPr>
                <w:color w:val="000000"/>
                <w:sz w:val="16"/>
                <w:szCs w:val="16"/>
              </w:rPr>
              <w:t>166,2</w:t>
            </w:r>
          </w:p>
        </w:tc>
        <w:tc>
          <w:tcPr>
            <w:tcW w:w="851" w:type="dxa"/>
            <w:tcBorders>
              <w:top w:val="nil"/>
              <w:left w:val="nil"/>
              <w:bottom w:val="single" w:sz="8" w:space="0" w:color="auto"/>
              <w:right w:val="single" w:sz="8" w:space="0" w:color="auto"/>
            </w:tcBorders>
            <w:shd w:val="clear" w:color="000000" w:fill="FFCC99"/>
            <w:noWrap/>
            <w:vAlign w:val="center"/>
            <w:hideMark/>
          </w:tcPr>
          <w:p w14:paraId="412AC52A" w14:textId="77777777" w:rsidR="00F85474" w:rsidRPr="00CD6475" w:rsidRDefault="00F85474" w:rsidP="00F85474">
            <w:pPr>
              <w:jc w:val="right"/>
              <w:rPr>
                <w:color w:val="000000"/>
                <w:sz w:val="16"/>
                <w:szCs w:val="16"/>
              </w:rPr>
            </w:pPr>
            <w:r w:rsidRPr="00CD6475">
              <w:rPr>
                <w:color w:val="000000"/>
                <w:sz w:val="16"/>
                <w:szCs w:val="16"/>
              </w:rPr>
              <w:t>185,2</w:t>
            </w:r>
          </w:p>
        </w:tc>
        <w:tc>
          <w:tcPr>
            <w:tcW w:w="850" w:type="dxa"/>
            <w:tcBorders>
              <w:top w:val="nil"/>
              <w:left w:val="nil"/>
              <w:bottom w:val="single" w:sz="8" w:space="0" w:color="auto"/>
              <w:right w:val="single" w:sz="8" w:space="0" w:color="auto"/>
            </w:tcBorders>
            <w:shd w:val="clear" w:color="000000" w:fill="FFCC99"/>
            <w:noWrap/>
            <w:vAlign w:val="center"/>
            <w:hideMark/>
          </w:tcPr>
          <w:p w14:paraId="20DABBB8" w14:textId="77777777" w:rsidR="00F85474" w:rsidRPr="00CD6475" w:rsidRDefault="00F85474" w:rsidP="00F85474">
            <w:pPr>
              <w:jc w:val="right"/>
              <w:rPr>
                <w:color w:val="000000"/>
                <w:sz w:val="16"/>
                <w:szCs w:val="16"/>
              </w:rPr>
            </w:pPr>
            <w:r w:rsidRPr="00CD6475">
              <w:rPr>
                <w:color w:val="000000"/>
                <w:sz w:val="16"/>
                <w:szCs w:val="16"/>
              </w:rPr>
              <w:t>238,7</w:t>
            </w:r>
          </w:p>
        </w:tc>
        <w:tc>
          <w:tcPr>
            <w:tcW w:w="851" w:type="dxa"/>
            <w:tcBorders>
              <w:top w:val="nil"/>
              <w:left w:val="nil"/>
              <w:bottom w:val="single" w:sz="8" w:space="0" w:color="auto"/>
              <w:right w:val="single" w:sz="8" w:space="0" w:color="auto"/>
            </w:tcBorders>
            <w:shd w:val="clear" w:color="000000" w:fill="FFCC99"/>
            <w:noWrap/>
            <w:vAlign w:val="center"/>
            <w:hideMark/>
          </w:tcPr>
          <w:p w14:paraId="0260450F" w14:textId="77777777" w:rsidR="00F85474" w:rsidRPr="00CD6475" w:rsidRDefault="00F85474" w:rsidP="00F85474">
            <w:pPr>
              <w:jc w:val="right"/>
              <w:rPr>
                <w:color w:val="000000"/>
                <w:sz w:val="16"/>
                <w:szCs w:val="16"/>
              </w:rPr>
            </w:pPr>
            <w:r w:rsidRPr="00CD6475">
              <w:rPr>
                <w:color w:val="000000"/>
                <w:sz w:val="16"/>
                <w:szCs w:val="16"/>
              </w:rPr>
              <w:t>241,3</w:t>
            </w:r>
          </w:p>
        </w:tc>
        <w:tc>
          <w:tcPr>
            <w:tcW w:w="823" w:type="dxa"/>
            <w:tcBorders>
              <w:top w:val="nil"/>
              <w:left w:val="nil"/>
              <w:bottom w:val="single" w:sz="8" w:space="0" w:color="auto"/>
              <w:right w:val="single" w:sz="8" w:space="0" w:color="auto"/>
            </w:tcBorders>
            <w:shd w:val="clear" w:color="000000" w:fill="FFCC99"/>
            <w:noWrap/>
            <w:vAlign w:val="center"/>
            <w:hideMark/>
          </w:tcPr>
          <w:p w14:paraId="4246014D" w14:textId="77777777" w:rsidR="00F85474" w:rsidRPr="00CD6475" w:rsidRDefault="00F85474" w:rsidP="00F85474">
            <w:pPr>
              <w:jc w:val="right"/>
              <w:rPr>
                <w:color w:val="000000"/>
                <w:sz w:val="16"/>
                <w:szCs w:val="16"/>
              </w:rPr>
            </w:pPr>
            <w:r w:rsidRPr="00CD6475">
              <w:rPr>
                <w:color w:val="000000"/>
                <w:sz w:val="16"/>
                <w:szCs w:val="16"/>
              </w:rPr>
              <w:t>241,3</w:t>
            </w:r>
          </w:p>
        </w:tc>
        <w:tc>
          <w:tcPr>
            <w:tcW w:w="851" w:type="dxa"/>
            <w:tcBorders>
              <w:top w:val="nil"/>
              <w:left w:val="nil"/>
              <w:bottom w:val="single" w:sz="8" w:space="0" w:color="auto"/>
              <w:right w:val="single" w:sz="8" w:space="0" w:color="auto"/>
            </w:tcBorders>
            <w:shd w:val="clear" w:color="000000" w:fill="FFCC99"/>
            <w:noWrap/>
            <w:vAlign w:val="center"/>
            <w:hideMark/>
          </w:tcPr>
          <w:p w14:paraId="12ACD14D" w14:textId="77777777" w:rsidR="00F85474" w:rsidRPr="00CD6475" w:rsidRDefault="00F85474" w:rsidP="00F85474">
            <w:pPr>
              <w:jc w:val="right"/>
              <w:rPr>
                <w:color w:val="000000"/>
                <w:sz w:val="16"/>
                <w:szCs w:val="16"/>
              </w:rPr>
            </w:pPr>
            <w:r w:rsidRPr="00CD6475">
              <w:rPr>
                <w:color w:val="000000"/>
                <w:sz w:val="16"/>
                <w:szCs w:val="16"/>
              </w:rPr>
              <w:t>241,3</w:t>
            </w:r>
          </w:p>
        </w:tc>
      </w:tr>
      <w:tr w:rsidR="00F85474" w:rsidRPr="00CD6475" w14:paraId="5CBA8373" w14:textId="77777777" w:rsidTr="00F85474">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3CF6F86E" w14:textId="77777777" w:rsidR="00F85474" w:rsidRPr="00CD6475" w:rsidRDefault="00F85474" w:rsidP="00F85474">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69A568B4" w14:textId="77777777" w:rsidR="00F85474" w:rsidRPr="00CD6475" w:rsidRDefault="00F85474" w:rsidP="00F85474">
            <w:pPr>
              <w:rPr>
                <w:b/>
                <w:bCs/>
                <w:color w:val="000000"/>
                <w:sz w:val="16"/>
                <w:szCs w:val="16"/>
              </w:rPr>
            </w:pPr>
            <w:r w:rsidRPr="00CD6475">
              <w:rPr>
                <w:b/>
                <w:bCs/>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14:paraId="09AEABF1" w14:textId="77777777" w:rsidR="00F85474" w:rsidRPr="00CD6475" w:rsidRDefault="00F85474" w:rsidP="00F85474">
            <w:pPr>
              <w:jc w:val="right"/>
              <w:rPr>
                <w:color w:val="000000"/>
                <w:sz w:val="16"/>
                <w:szCs w:val="16"/>
              </w:rPr>
            </w:pPr>
            <w:r w:rsidRPr="00CD6475">
              <w:rPr>
                <w:color w:val="000000"/>
                <w:sz w:val="16"/>
                <w:szCs w:val="16"/>
              </w:rPr>
              <w:t>196,8</w:t>
            </w:r>
          </w:p>
        </w:tc>
        <w:tc>
          <w:tcPr>
            <w:tcW w:w="851" w:type="dxa"/>
            <w:tcBorders>
              <w:top w:val="nil"/>
              <w:left w:val="nil"/>
              <w:bottom w:val="single" w:sz="8" w:space="0" w:color="auto"/>
              <w:right w:val="single" w:sz="8" w:space="0" w:color="auto"/>
            </w:tcBorders>
            <w:shd w:val="clear" w:color="000000" w:fill="FFCC99"/>
            <w:noWrap/>
            <w:vAlign w:val="center"/>
            <w:hideMark/>
          </w:tcPr>
          <w:p w14:paraId="0D06FB45" w14:textId="77777777" w:rsidR="00F85474" w:rsidRPr="00CD6475" w:rsidRDefault="00F85474" w:rsidP="00F85474">
            <w:pPr>
              <w:jc w:val="right"/>
              <w:rPr>
                <w:color w:val="000000"/>
                <w:sz w:val="16"/>
                <w:szCs w:val="16"/>
              </w:rPr>
            </w:pPr>
            <w:r w:rsidRPr="00CD6475">
              <w:rPr>
                <w:color w:val="000000"/>
                <w:sz w:val="16"/>
                <w:szCs w:val="16"/>
              </w:rPr>
              <w:t>88,4</w:t>
            </w:r>
          </w:p>
        </w:tc>
        <w:tc>
          <w:tcPr>
            <w:tcW w:w="850" w:type="dxa"/>
            <w:tcBorders>
              <w:top w:val="nil"/>
              <w:left w:val="nil"/>
              <w:bottom w:val="single" w:sz="8" w:space="0" w:color="auto"/>
              <w:right w:val="single" w:sz="8" w:space="0" w:color="auto"/>
            </w:tcBorders>
            <w:shd w:val="clear" w:color="000000" w:fill="FFCC99"/>
            <w:noWrap/>
            <w:vAlign w:val="center"/>
            <w:hideMark/>
          </w:tcPr>
          <w:p w14:paraId="5FE23AD0" w14:textId="77777777" w:rsidR="00F85474" w:rsidRPr="00CD6475" w:rsidRDefault="00F85474" w:rsidP="00F85474">
            <w:pPr>
              <w:jc w:val="right"/>
              <w:rPr>
                <w:color w:val="000000"/>
                <w:sz w:val="16"/>
                <w:szCs w:val="16"/>
              </w:rPr>
            </w:pPr>
            <w:r w:rsidRPr="00CD6475">
              <w:rPr>
                <w:color w:val="000000"/>
                <w:sz w:val="16"/>
                <w:szCs w:val="16"/>
              </w:rPr>
              <w:t>147,0</w:t>
            </w:r>
          </w:p>
        </w:tc>
        <w:tc>
          <w:tcPr>
            <w:tcW w:w="851" w:type="dxa"/>
            <w:tcBorders>
              <w:top w:val="nil"/>
              <w:left w:val="nil"/>
              <w:bottom w:val="single" w:sz="8" w:space="0" w:color="auto"/>
              <w:right w:val="single" w:sz="8" w:space="0" w:color="auto"/>
            </w:tcBorders>
            <w:shd w:val="clear" w:color="000000" w:fill="FFCC99"/>
            <w:noWrap/>
            <w:vAlign w:val="center"/>
            <w:hideMark/>
          </w:tcPr>
          <w:p w14:paraId="04F738F9" w14:textId="77777777" w:rsidR="00F85474" w:rsidRPr="00CD6475" w:rsidRDefault="00F85474" w:rsidP="00F85474">
            <w:pPr>
              <w:jc w:val="right"/>
              <w:rPr>
                <w:color w:val="000000"/>
                <w:sz w:val="16"/>
                <w:szCs w:val="16"/>
              </w:rPr>
            </w:pPr>
            <w:r w:rsidRPr="00CD6475">
              <w:rPr>
                <w:color w:val="000000"/>
                <w:sz w:val="16"/>
                <w:szCs w:val="16"/>
              </w:rPr>
              <w:t>147,0</w:t>
            </w:r>
          </w:p>
        </w:tc>
        <w:tc>
          <w:tcPr>
            <w:tcW w:w="823" w:type="dxa"/>
            <w:tcBorders>
              <w:top w:val="nil"/>
              <w:left w:val="nil"/>
              <w:bottom w:val="single" w:sz="8" w:space="0" w:color="auto"/>
              <w:right w:val="single" w:sz="8" w:space="0" w:color="auto"/>
            </w:tcBorders>
            <w:shd w:val="clear" w:color="000000" w:fill="FFCC99"/>
            <w:noWrap/>
            <w:vAlign w:val="center"/>
            <w:hideMark/>
          </w:tcPr>
          <w:p w14:paraId="1B516228" w14:textId="77777777" w:rsidR="00F85474" w:rsidRPr="00CD6475" w:rsidRDefault="00F85474" w:rsidP="00F85474">
            <w:pPr>
              <w:jc w:val="right"/>
              <w:rPr>
                <w:color w:val="000000"/>
                <w:sz w:val="16"/>
                <w:szCs w:val="16"/>
              </w:rPr>
            </w:pPr>
            <w:r w:rsidRPr="00CD6475">
              <w:rPr>
                <w:color w:val="000000"/>
                <w:sz w:val="16"/>
                <w:szCs w:val="16"/>
              </w:rPr>
              <w:t>195,9</w:t>
            </w:r>
          </w:p>
        </w:tc>
        <w:tc>
          <w:tcPr>
            <w:tcW w:w="851" w:type="dxa"/>
            <w:tcBorders>
              <w:top w:val="nil"/>
              <w:left w:val="nil"/>
              <w:bottom w:val="single" w:sz="8" w:space="0" w:color="auto"/>
              <w:right w:val="single" w:sz="8" w:space="0" w:color="auto"/>
            </w:tcBorders>
            <w:shd w:val="clear" w:color="000000" w:fill="FFCC99"/>
            <w:noWrap/>
            <w:vAlign w:val="center"/>
            <w:hideMark/>
          </w:tcPr>
          <w:p w14:paraId="1C2F46C4" w14:textId="77777777" w:rsidR="00F85474" w:rsidRPr="00CD6475" w:rsidRDefault="00F85474" w:rsidP="00F85474">
            <w:pPr>
              <w:jc w:val="right"/>
              <w:rPr>
                <w:color w:val="000000"/>
                <w:sz w:val="16"/>
                <w:szCs w:val="16"/>
              </w:rPr>
            </w:pPr>
            <w:r w:rsidRPr="00CD6475">
              <w:rPr>
                <w:color w:val="000000"/>
                <w:sz w:val="16"/>
                <w:szCs w:val="16"/>
              </w:rPr>
              <w:t>195,9</w:t>
            </w:r>
          </w:p>
        </w:tc>
      </w:tr>
      <w:tr w:rsidR="00F85474" w:rsidRPr="00CD6475" w14:paraId="1E7E878A" w14:textId="77777777" w:rsidTr="00F85474">
        <w:trPr>
          <w:trHeight w:val="330"/>
        </w:trPr>
        <w:tc>
          <w:tcPr>
            <w:tcW w:w="416" w:type="dxa"/>
            <w:tcBorders>
              <w:top w:val="nil"/>
              <w:left w:val="single" w:sz="8" w:space="0" w:color="auto"/>
              <w:bottom w:val="single" w:sz="4" w:space="0" w:color="auto"/>
              <w:right w:val="single" w:sz="8" w:space="0" w:color="auto"/>
            </w:tcBorders>
            <w:shd w:val="clear" w:color="000000" w:fill="FFCC99"/>
            <w:noWrap/>
            <w:vAlign w:val="center"/>
            <w:hideMark/>
          </w:tcPr>
          <w:p w14:paraId="7A51C018" w14:textId="77777777" w:rsidR="00F85474" w:rsidRPr="00CD6475" w:rsidRDefault="00F85474" w:rsidP="00F85474">
            <w:pPr>
              <w:jc w:val="both"/>
              <w:rPr>
                <w:b/>
                <w:bCs/>
                <w:color w:val="000000"/>
                <w:sz w:val="16"/>
                <w:szCs w:val="16"/>
              </w:rPr>
            </w:pPr>
            <w:r w:rsidRPr="00CD6475">
              <w:rPr>
                <w:b/>
                <w:bCs/>
                <w:color w:val="000000"/>
                <w:sz w:val="16"/>
                <w:szCs w:val="16"/>
              </w:rPr>
              <w:t> </w:t>
            </w:r>
          </w:p>
        </w:tc>
        <w:tc>
          <w:tcPr>
            <w:tcW w:w="3969" w:type="dxa"/>
            <w:tcBorders>
              <w:top w:val="nil"/>
              <w:left w:val="nil"/>
              <w:bottom w:val="single" w:sz="4" w:space="0" w:color="auto"/>
              <w:right w:val="single" w:sz="8" w:space="0" w:color="auto"/>
            </w:tcBorders>
            <w:shd w:val="clear" w:color="000000" w:fill="FFCC99"/>
            <w:noWrap/>
            <w:vAlign w:val="center"/>
            <w:hideMark/>
          </w:tcPr>
          <w:p w14:paraId="2D435972" w14:textId="77777777" w:rsidR="00F85474" w:rsidRPr="00CD6475" w:rsidRDefault="00F85474" w:rsidP="00F85474">
            <w:pPr>
              <w:rPr>
                <w:b/>
                <w:bCs/>
                <w:color w:val="000000"/>
                <w:sz w:val="16"/>
                <w:szCs w:val="16"/>
              </w:rPr>
            </w:pPr>
            <w:r w:rsidRPr="00CD6475">
              <w:rPr>
                <w:b/>
                <w:bCs/>
                <w:color w:val="000000"/>
                <w:sz w:val="16"/>
                <w:szCs w:val="16"/>
              </w:rPr>
              <w:t xml:space="preserve">   Капиталови разходи</w:t>
            </w:r>
          </w:p>
        </w:tc>
        <w:tc>
          <w:tcPr>
            <w:tcW w:w="850" w:type="dxa"/>
            <w:tcBorders>
              <w:top w:val="nil"/>
              <w:left w:val="nil"/>
              <w:bottom w:val="single" w:sz="4" w:space="0" w:color="auto"/>
              <w:right w:val="single" w:sz="8" w:space="0" w:color="auto"/>
            </w:tcBorders>
            <w:shd w:val="clear" w:color="000000" w:fill="FFCC99"/>
            <w:noWrap/>
            <w:vAlign w:val="center"/>
            <w:hideMark/>
          </w:tcPr>
          <w:p w14:paraId="0BCB46A8" w14:textId="77777777" w:rsidR="00F85474" w:rsidRPr="00CD6475" w:rsidRDefault="00F85474" w:rsidP="00F85474">
            <w:pPr>
              <w:jc w:val="right"/>
              <w:rPr>
                <w:color w:val="000000"/>
                <w:sz w:val="16"/>
                <w:szCs w:val="16"/>
              </w:rPr>
            </w:pPr>
            <w:r w:rsidRPr="00CD6475">
              <w:rPr>
                <w:color w:val="000000"/>
                <w:sz w:val="16"/>
                <w:szCs w:val="16"/>
              </w:rPr>
              <w:t>0,0</w:t>
            </w:r>
          </w:p>
        </w:tc>
        <w:tc>
          <w:tcPr>
            <w:tcW w:w="851" w:type="dxa"/>
            <w:tcBorders>
              <w:top w:val="nil"/>
              <w:left w:val="nil"/>
              <w:bottom w:val="single" w:sz="4" w:space="0" w:color="auto"/>
              <w:right w:val="single" w:sz="8" w:space="0" w:color="auto"/>
            </w:tcBorders>
            <w:shd w:val="clear" w:color="000000" w:fill="FFCC99"/>
            <w:noWrap/>
            <w:vAlign w:val="center"/>
            <w:hideMark/>
          </w:tcPr>
          <w:p w14:paraId="10623F26" w14:textId="77777777" w:rsidR="00F85474" w:rsidRPr="00CD6475" w:rsidRDefault="00F85474" w:rsidP="00F85474">
            <w:pPr>
              <w:jc w:val="right"/>
              <w:rPr>
                <w:color w:val="000000"/>
                <w:sz w:val="16"/>
                <w:szCs w:val="16"/>
              </w:rPr>
            </w:pPr>
            <w:r w:rsidRPr="00CD6475">
              <w:rPr>
                <w:color w:val="000000"/>
                <w:sz w:val="16"/>
                <w:szCs w:val="16"/>
              </w:rPr>
              <w:t>36,8</w:t>
            </w:r>
          </w:p>
        </w:tc>
        <w:tc>
          <w:tcPr>
            <w:tcW w:w="850" w:type="dxa"/>
            <w:tcBorders>
              <w:top w:val="nil"/>
              <w:left w:val="nil"/>
              <w:bottom w:val="single" w:sz="4" w:space="0" w:color="auto"/>
              <w:right w:val="single" w:sz="8" w:space="0" w:color="auto"/>
            </w:tcBorders>
            <w:shd w:val="clear" w:color="000000" w:fill="FFCC99"/>
            <w:noWrap/>
            <w:vAlign w:val="center"/>
            <w:hideMark/>
          </w:tcPr>
          <w:p w14:paraId="241D5D6A" w14:textId="77777777" w:rsidR="00F85474" w:rsidRPr="00CD6475" w:rsidRDefault="00F85474" w:rsidP="00F85474">
            <w:pPr>
              <w:jc w:val="right"/>
              <w:rPr>
                <w:color w:val="000000"/>
                <w:sz w:val="16"/>
                <w:szCs w:val="16"/>
              </w:rPr>
            </w:pPr>
            <w:r w:rsidRPr="00CD6475">
              <w:rPr>
                <w:color w:val="000000"/>
                <w:sz w:val="16"/>
                <w:szCs w:val="16"/>
              </w:rPr>
              <w:t>0,0</w:t>
            </w:r>
          </w:p>
        </w:tc>
        <w:tc>
          <w:tcPr>
            <w:tcW w:w="851" w:type="dxa"/>
            <w:tcBorders>
              <w:top w:val="nil"/>
              <w:left w:val="nil"/>
              <w:bottom w:val="single" w:sz="4" w:space="0" w:color="auto"/>
              <w:right w:val="single" w:sz="8" w:space="0" w:color="auto"/>
            </w:tcBorders>
            <w:shd w:val="clear" w:color="000000" w:fill="FFCC99"/>
            <w:noWrap/>
            <w:vAlign w:val="center"/>
            <w:hideMark/>
          </w:tcPr>
          <w:p w14:paraId="15955F5C" w14:textId="77777777" w:rsidR="00F85474" w:rsidRPr="00CD6475" w:rsidRDefault="00F85474" w:rsidP="00F85474">
            <w:pPr>
              <w:jc w:val="right"/>
              <w:rPr>
                <w:color w:val="000000"/>
                <w:sz w:val="16"/>
                <w:szCs w:val="16"/>
              </w:rPr>
            </w:pPr>
            <w:r w:rsidRPr="00CD6475">
              <w:rPr>
                <w:color w:val="000000"/>
                <w:sz w:val="16"/>
                <w:szCs w:val="16"/>
              </w:rPr>
              <w:t>49,2</w:t>
            </w:r>
          </w:p>
        </w:tc>
        <w:tc>
          <w:tcPr>
            <w:tcW w:w="823" w:type="dxa"/>
            <w:tcBorders>
              <w:top w:val="nil"/>
              <w:left w:val="nil"/>
              <w:bottom w:val="single" w:sz="4" w:space="0" w:color="auto"/>
              <w:right w:val="single" w:sz="8" w:space="0" w:color="auto"/>
            </w:tcBorders>
            <w:shd w:val="clear" w:color="000000" w:fill="FFCC99"/>
            <w:noWrap/>
            <w:vAlign w:val="center"/>
            <w:hideMark/>
          </w:tcPr>
          <w:p w14:paraId="1E781A93" w14:textId="77777777" w:rsidR="00F85474" w:rsidRPr="00CD6475" w:rsidRDefault="00F85474" w:rsidP="00F85474">
            <w:pPr>
              <w:jc w:val="right"/>
              <w:rPr>
                <w:color w:val="000000"/>
                <w:sz w:val="16"/>
                <w:szCs w:val="16"/>
              </w:rPr>
            </w:pPr>
            <w:r w:rsidRPr="00CD6475">
              <w:rPr>
                <w:color w:val="000000"/>
                <w:sz w:val="16"/>
                <w:szCs w:val="16"/>
              </w:rPr>
              <w:t>60,1</w:t>
            </w:r>
          </w:p>
        </w:tc>
        <w:tc>
          <w:tcPr>
            <w:tcW w:w="851" w:type="dxa"/>
            <w:tcBorders>
              <w:top w:val="nil"/>
              <w:left w:val="nil"/>
              <w:bottom w:val="single" w:sz="4" w:space="0" w:color="auto"/>
              <w:right w:val="single" w:sz="8" w:space="0" w:color="auto"/>
            </w:tcBorders>
            <w:shd w:val="clear" w:color="000000" w:fill="FFCC99"/>
            <w:noWrap/>
            <w:vAlign w:val="center"/>
            <w:hideMark/>
          </w:tcPr>
          <w:p w14:paraId="00A03E31" w14:textId="77777777" w:rsidR="00F85474" w:rsidRPr="00CD6475" w:rsidRDefault="00F85474" w:rsidP="00F85474">
            <w:pPr>
              <w:jc w:val="right"/>
              <w:rPr>
                <w:color w:val="000000"/>
                <w:sz w:val="16"/>
                <w:szCs w:val="16"/>
              </w:rPr>
            </w:pPr>
            <w:r w:rsidRPr="00CD6475">
              <w:rPr>
                <w:color w:val="000000"/>
                <w:sz w:val="16"/>
                <w:szCs w:val="16"/>
              </w:rPr>
              <w:t>66,0</w:t>
            </w:r>
          </w:p>
        </w:tc>
      </w:tr>
      <w:tr w:rsidR="00F85474" w:rsidRPr="00CD6475" w14:paraId="360E9344" w14:textId="77777777" w:rsidTr="00F85474">
        <w:trPr>
          <w:trHeight w:val="69"/>
        </w:trPr>
        <w:tc>
          <w:tcPr>
            <w:tcW w:w="4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7227346" w14:textId="77777777" w:rsidR="00F85474" w:rsidRPr="00CD6475" w:rsidRDefault="00F85474" w:rsidP="00F85474">
            <w:pPr>
              <w:jc w:val="both"/>
              <w:rPr>
                <w:b/>
                <w:bCs/>
                <w:color w:val="000000"/>
                <w:sz w:val="16"/>
                <w:szCs w:val="16"/>
              </w:rPr>
            </w:pPr>
            <w:r w:rsidRPr="00CD6475">
              <w:rPr>
                <w:b/>
                <w:bCs/>
                <w:color w:val="000000"/>
                <w:sz w:val="16"/>
                <w:szCs w:val="16"/>
              </w:rPr>
              <w:t> </w:t>
            </w:r>
          </w:p>
        </w:tc>
        <w:tc>
          <w:tcPr>
            <w:tcW w:w="3969" w:type="dxa"/>
            <w:tcBorders>
              <w:top w:val="single" w:sz="4" w:space="0" w:color="auto"/>
              <w:left w:val="nil"/>
              <w:bottom w:val="single" w:sz="8" w:space="0" w:color="auto"/>
              <w:right w:val="single" w:sz="8" w:space="0" w:color="auto"/>
            </w:tcBorders>
            <w:shd w:val="clear" w:color="auto" w:fill="auto"/>
            <w:noWrap/>
            <w:vAlign w:val="center"/>
            <w:hideMark/>
          </w:tcPr>
          <w:p w14:paraId="7FAD4E55" w14:textId="77777777" w:rsidR="00F85474" w:rsidRPr="00CD6475" w:rsidRDefault="00F85474" w:rsidP="00F85474">
            <w:pPr>
              <w:rPr>
                <w:b/>
                <w:bCs/>
                <w:color w:val="000000"/>
                <w:sz w:val="16"/>
                <w:szCs w:val="16"/>
              </w:rPr>
            </w:pPr>
            <w:r w:rsidRPr="00CD6475">
              <w:rPr>
                <w:b/>
                <w:bCs/>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36A30BE4" w14:textId="77777777" w:rsidR="00F85474" w:rsidRPr="00CD6475" w:rsidRDefault="00F85474" w:rsidP="00F85474">
            <w:pPr>
              <w:rPr>
                <w:b/>
                <w:bCs/>
                <w:color w:val="000000"/>
                <w:sz w:val="16"/>
                <w:szCs w:val="16"/>
              </w:rPr>
            </w:pPr>
            <w:r w:rsidRPr="00CD6475">
              <w:rPr>
                <w:b/>
                <w:bCs/>
                <w:color w:val="000000"/>
                <w:sz w:val="16"/>
                <w:szCs w:val="16"/>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280BEACB" w14:textId="77777777" w:rsidR="00F85474" w:rsidRPr="00CD6475" w:rsidRDefault="00F85474" w:rsidP="00F85474">
            <w:pPr>
              <w:rPr>
                <w:b/>
                <w:bCs/>
                <w:color w:val="000000"/>
                <w:sz w:val="16"/>
                <w:szCs w:val="16"/>
              </w:rPr>
            </w:pPr>
            <w:r w:rsidRPr="00CD6475">
              <w:rPr>
                <w:b/>
                <w:bCs/>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6C3B33BA"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363C5970" w14:textId="77777777" w:rsidR="00F85474" w:rsidRPr="00CD6475" w:rsidRDefault="00F85474" w:rsidP="00F85474">
            <w:pPr>
              <w:rPr>
                <w:color w:val="000000"/>
                <w:sz w:val="16"/>
                <w:szCs w:val="16"/>
              </w:rPr>
            </w:pPr>
            <w:r w:rsidRPr="00CD6475">
              <w:rPr>
                <w:color w:val="000000"/>
                <w:sz w:val="16"/>
                <w:szCs w:val="16"/>
              </w:rPr>
              <w:t> </w:t>
            </w:r>
          </w:p>
        </w:tc>
        <w:tc>
          <w:tcPr>
            <w:tcW w:w="823" w:type="dxa"/>
            <w:tcBorders>
              <w:top w:val="single" w:sz="4" w:space="0" w:color="auto"/>
              <w:left w:val="nil"/>
              <w:bottom w:val="single" w:sz="8" w:space="0" w:color="auto"/>
              <w:right w:val="single" w:sz="8" w:space="0" w:color="auto"/>
            </w:tcBorders>
            <w:shd w:val="clear" w:color="auto" w:fill="auto"/>
            <w:noWrap/>
            <w:vAlign w:val="center"/>
            <w:hideMark/>
          </w:tcPr>
          <w:p w14:paraId="443FE2B2"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61E8ABAA" w14:textId="77777777" w:rsidR="00F85474" w:rsidRPr="00CD6475" w:rsidRDefault="00F85474" w:rsidP="00F85474">
            <w:pPr>
              <w:rPr>
                <w:color w:val="000000"/>
                <w:sz w:val="16"/>
                <w:szCs w:val="16"/>
              </w:rPr>
            </w:pPr>
            <w:r w:rsidRPr="00CD6475">
              <w:rPr>
                <w:color w:val="000000"/>
                <w:sz w:val="16"/>
                <w:szCs w:val="16"/>
              </w:rPr>
              <w:t> </w:t>
            </w:r>
          </w:p>
        </w:tc>
      </w:tr>
      <w:tr w:rsidR="00F85474" w:rsidRPr="00CD6475" w14:paraId="30833808" w14:textId="77777777" w:rsidTr="00F85474">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683470DE" w14:textId="77777777" w:rsidR="00F85474" w:rsidRPr="00CD6475" w:rsidRDefault="00F85474" w:rsidP="00F85474">
            <w:pPr>
              <w:jc w:val="both"/>
              <w:rPr>
                <w:b/>
                <w:bCs/>
                <w:color w:val="000000"/>
                <w:sz w:val="16"/>
                <w:szCs w:val="16"/>
              </w:rPr>
            </w:pPr>
            <w:r w:rsidRPr="00CD6475">
              <w:rPr>
                <w:b/>
                <w:bCs/>
                <w:color w:val="000000"/>
                <w:sz w:val="16"/>
                <w:szCs w:val="16"/>
              </w:rPr>
              <w:t>1</w:t>
            </w:r>
          </w:p>
        </w:tc>
        <w:tc>
          <w:tcPr>
            <w:tcW w:w="3969" w:type="dxa"/>
            <w:tcBorders>
              <w:top w:val="nil"/>
              <w:left w:val="nil"/>
              <w:bottom w:val="single" w:sz="8" w:space="0" w:color="auto"/>
              <w:right w:val="single" w:sz="8" w:space="0" w:color="auto"/>
            </w:tcBorders>
            <w:shd w:val="clear" w:color="000000" w:fill="FFCC99"/>
            <w:noWrap/>
            <w:vAlign w:val="center"/>
            <w:hideMark/>
          </w:tcPr>
          <w:p w14:paraId="3EDAD455" w14:textId="77777777" w:rsidR="00F85474" w:rsidRPr="00CD6475" w:rsidRDefault="00F85474" w:rsidP="00F85474">
            <w:pPr>
              <w:ind w:firstLineChars="300" w:firstLine="480"/>
              <w:rPr>
                <w:b/>
                <w:bCs/>
                <w:color w:val="000000"/>
                <w:sz w:val="16"/>
                <w:szCs w:val="16"/>
              </w:rPr>
            </w:pPr>
            <w:r w:rsidRPr="00CD6475">
              <w:rPr>
                <w:b/>
                <w:bCs/>
                <w:color w:val="000000"/>
                <w:sz w:val="16"/>
                <w:szCs w:val="16"/>
              </w:rPr>
              <w:t>Ведомствени разходи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14:paraId="6C1098FE" w14:textId="77777777" w:rsidR="00F85474" w:rsidRPr="00CD6475" w:rsidRDefault="00F85474" w:rsidP="00F85474">
            <w:pPr>
              <w:jc w:val="right"/>
              <w:rPr>
                <w:b/>
                <w:bCs/>
                <w:color w:val="000000"/>
                <w:sz w:val="16"/>
                <w:szCs w:val="16"/>
              </w:rPr>
            </w:pPr>
            <w:r w:rsidRPr="00CD6475">
              <w:rPr>
                <w:b/>
                <w:bCs/>
                <w:color w:val="000000"/>
                <w:sz w:val="16"/>
                <w:szCs w:val="16"/>
              </w:rPr>
              <w:t>363,0</w:t>
            </w:r>
          </w:p>
        </w:tc>
        <w:tc>
          <w:tcPr>
            <w:tcW w:w="851" w:type="dxa"/>
            <w:tcBorders>
              <w:top w:val="nil"/>
              <w:left w:val="nil"/>
              <w:bottom w:val="single" w:sz="8" w:space="0" w:color="auto"/>
              <w:right w:val="single" w:sz="8" w:space="0" w:color="auto"/>
            </w:tcBorders>
            <w:shd w:val="clear" w:color="000000" w:fill="FFCC99"/>
            <w:noWrap/>
            <w:vAlign w:val="center"/>
            <w:hideMark/>
          </w:tcPr>
          <w:p w14:paraId="53CA397D" w14:textId="77777777" w:rsidR="00F85474" w:rsidRPr="00CD6475" w:rsidRDefault="00F85474" w:rsidP="00F85474">
            <w:pPr>
              <w:jc w:val="right"/>
              <w:rPr>
                <w:b/>
                <w:bCs/>
                <w:color w:val="000000"/>
                <w:sz w:val="16"/>
                <w:szCs w:val="16"/>
              </w:rPr>
            </w:pPr>
            <w:r w:rsidRPr="00CD6475">
              <w:rPr>
                <w:b/>
                <w:bCs/>
                <w:color w:val="000000"/>
                <w:sz w:val="16"/>
                <w:szCs w:val="16"/>
              </w:rPr>
              <w:t>310,4</w:t>
            </w:r>
          </w:p>
        </w:tc>
        <w:tc>
          <w:tcPr>
            <w:tcW w:w="850" w:type="dxa"/>
            <w:tcBorders>
              <w:top w:val="nil"/>
              <w:left w:val="nil"/>
              <w:bottom w:val="single" w:sz="8" w:space="0" w:color="auto"/>
              <w:right w:val="single" w:sz="8" w:space="0" w:color="auto"/>
            </w:tcBorders>
            <w:shd w:val="clear" w:color="000000" w:fill="FFCC99"/>
            <w:noWrap/>
            <w:vAlign w:val="center"/>
            <w:hideMark/>
          </w:tcPr>
          <w:p w14:paraId="100C5BEF" w14:textId="77777777" w:rsidR="00F85474" w:rsidRPr="00CD6475" w:rsidRDefault="00F85474" w:rsidP="00F85474">
            <w:pPr>
              <w:jc w:val="right"/>
              <w:rPr>
                <w:b/>
                <w:bCs/>
                <w:color w:val="000000"/>
                <w:sz w:val="16"/>
                <w:szCs w:val="16"/>
              </w:rPr>
            </w:pPr>
            <w:r w:rsidRPr="00CD6475">
              <w:rPr>
                <w:b/>
                <w:bCs/>
                <w:color w:val="000000"/>
                <w:sz w:val="16"/>
                <w:szCs w:val="16"/>
              </w:rPr>
              <w:t>385,7</w:t>
            </w:r>
          </w:p>
        </w:tc>
        <w:tc>
          <w:tcPr>
            <w:tcW w:w="851" w:type="dxa"/>
            <w:tcBorders>
              <w:top w:val="nil"/>
              <w:left w:val="nil"/>
              <w:bottom w:val="single" w:sz="8" w:space="0" w:color="auto"/>
              <w:right w:val="single" w:sz="8" w:space="0" w:color="auto"/>
            </w:tcBorders>
            <w:shd w:val="clear" w:color="000000" w:fill="FFCC99"/>
            <w:noWrap/>
            <w:vAlign w:val="center"/>
            <w:hideMark/>
          </w:tcPr>
          <w:p w14:paraId="452FAC67" w14:textId="77777777" w:rsidR="00F85474" w:rsidRPr="00CD6475" w:rsidRDefault="00F85474" w:rsidP="00F85474">
            <w:pPr>
              <w:jc w:val="right"/>
              <w:rPr>
                <w:b/>
                <w:bCs/>
                <w:color w:val="000000"/>
                <w:sz w:val="16"/>
                <w:szCs w:val="16"/>
              </w:rPr>
            </w:pPr>
            <w:r w:rsidRPr="00CD6475">
              <w:rPr>
                <w:b/>
                <w:bCs/>
                <w:color w:val="000000"/>
                <w:sz w:val="16"/>
                <w:szCs w:val="16"/>
              </w:rPr>
              <w:t>437,5</w:t>
            </w:r>
          </w:p>
        </w:tc>
        <w:tc>
          <w:tcPr>
            <w:tcW w:w="823" w:type="dxa"/>
            <w:tcBorders>
              <w:top w:val="nil"/>
              <w:left w:val="nil"/>
              <w:bottom w:val="single" w:sz="8" w:space="0" w:color="auto"/>
              <w:right w:val="single" w:sz="8" w:space="0" w:color="auto"/>
            </w:tcBorders>
            <w:shd w:val="clear" w:color="000000" w:fill="FFCC99"/>
            <w:noWrap/>
            <w:vAlign w:val="center"/>
            <w:hideMark/>
          </w:tcPr>
          <w:p w14:paraId="50F5B752" w14:textId="77777777" w:rsidR="00F85474" w:rsidRPr="00CD6475" w:rsidRDefault="00F85474" w:rsidP="00F85474">
            <w:pPr>
              <w:jc w:val="right"/>
              <w:rPr>
                <w:b/>
                <w:bCs/>
                <w:color w:val="000000"/>
                <w:sz w:val="16"/>
                <w:szCs w:val="16"/>
              </w:rPr>
            </w:pPr>
            <w:r w:rsidRPr="00CD6475">
              <w:rPr>
                <w:b/>
                <w:bCs/>
                <w:color w:val="000000"/>
                <w:sz w:val="16"/>
                <w:szCs w:val="16"/>
              </w:rPr>
              <w:t>497,3</w:t>
            </w:r>
          </w:p>
        </w:tc>
        <w:tc>
          <w:tcPr>
            <w:tcW w:w="851" w:type="dxa"/>
            <w:tcBorders>
              <w:top w:val="nil"/>
              <w:left w:val="nil"/>
              <w:bottom w:val="single" w:sz="8" w:space="0" w:color="auto"/>
              <w:right w:val="single" w:sz="8" w:space="0" w:color="auto"/>
            </w:tcBorders>
            <w:shd w:val="clear" w:color="000000" w:fill="FFCC99"/>
            <w:noWrap/>
            <w:vAlign w:val="center"/>
            <w:hideMark/>
          </w:tcPr>
          <w:p w14:paraId="7D869EB3" w14:textId="77777777" w:rsidR="00F85474" w:rsidRPr="00CD6475" w:rsidRDefault="00F85474" w:rsidP="00F85474">
            <w:pPr>
              <w:jc w:val="right"/>
              <w:rPr>
                <w:b/>
                <w:bCs/>
                <w:color w:val="000000"/>
                <w:sz w:val="16"/>
                <w:szCs w:val="16"/>
              </w:rPr>
            </w:pPr>
            <w:r w:rsidRPr="00CD6475">
              <w:rPr>
                <w:b/>
                <w:bCs/>
                <w:color w:val="000000"/>
                <w:sz w:val="16"/>
                <w:szCs w:val="16"/>
              </w:rPr>
              <w:t>503,2</w:t>
            </w:r>
          </w:p>
        </w:tc>
      </w:tr>
      <w:tr w:rsidR="00F85474" w:rsidRPr="00CD6475" w14:paraId="2AE1BCE1" w14:textId="77777777" w:rsidTr="00F85474">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35096040" w14:textId="77777777" w:rsidR="00F85474" w:rsidRPr="00CD6475" w:rsidRDefault="00F85474" w:rsidP="00F85474">
            <w:pPr>
              <w:jc w:val="both"/>
              <w:rPr>
                <w:color w:val="000000"/>
                <w:sz w:val="16"/>
                <w:szCs w:val="16"/>
              </w:rPr>
            </w:pPr>
            <w:r w:rsidRPr="00CD6475">
              <w:rPr>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43BE4CD1" w14:textId="77777777" w:rsidR="00F85474" w:rsidRPr="00CD6475" w:rsidRDefault="00F85474" w:rsidP="00F85474">
            <w:pPr>
              <w:ind w:firstLineChars="300" w:firstLine="480"/>
              <w:rPr>
                <w:color w:val="000000"/>
                <w:sz w:val="16"/>
                <w:szCs w:val="16"/>
              </w:rPr>
            </w:pPr>
            <w:r w:rsidRPr="00CD6475">
              <w:rPr>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14:paraId="7695D865" w14:textId="77777777" w:rsidR="00F85474" w:rsidRPr="00CD6475" w:rsidRDefault="00F85474" w:rsidP="00F85474">
            <w:pPr>
              <w:jc w:val="right"/>
              <w:rPr>
                <w:color w:val="000000"/>
                <w:sz w:val="16"/>
                <w:szCs w:val="16"/>
              </w:rPr>
            </w:pPr>
            <w:r w:rsidRPr="00CD6475">
              <w:rPr>
                <w:color w:val="000000"/>
                <w:sz w:val="16"/>
                <w:szCs w:val="16"/>
              </w:rPr>
              <w:t>166,2</w:t>
            </w:r>
          </w:p>
        </w:tc>
        <w:tc>
          <w:tcPr>
            <w:tcW w:w="851" w:type="dxa"/>
            <w:tcBorders>
              <w:top w:val="nil"/>
              <w:left w:val="nil"/>
              <w:bottom w:val="single" w:sz="8" w:space="0" w:color="auto"/>
              <w:right w:val="single" w:sz="8" w:space="0" w:color="auto"/>
            </w:tcBorders>
            <w:shd w:val="clear" w:color="000000" w:fill="FFCC99"/>
            <w:noWrap/>
            <w:vAlign w:val="center"/>
            <w:hideMark/>
          </w:tcPr>
          <w:p w14:paraId="6D9B9F2A" w14:textId="77777777" w:rsidR="00F85474" w:rsidRPr="00CD6475" w:rsidRDefault="00F85474" w:rsidP="00F85474">
            <w:pPr>
              <w:jc w:val="right"/>
              <w:rPr>
                <w:color w:val="000000"/>
                <w:sz w:val="16"/>
                <w:szCs w:val="16"/>
              </w:rPr>
            </w:pPr>
            <w:r w:rsidRPr="00CD6475">
              <w:rPr>
                <w:color w:val="000000"/>
                <w:sz w:val="16"/>
                <w:szCs w:val="16"/>
              </w:rPr>
              <w:t>185,2</w:t>
            </w:r>
          </w:p>
        </w:tc>
        <w:tc>
          <w:tcPr>
            <w:tcW w:w="850" w:type="dxa"/>
            <w:tcBorders>
              <w:top w:val="nil"/>
              <w:left w:val="nil"/>
              <w:bottom w:val="single" w:sz="8" w:space="0" w:color="auto"/>
              <w:right w:val="single" w:sz="8" w:space="0" w:color="auto"/>
            </w:tcBorders>
            <w:shd w:val="clear" w:color="000000" w:fill="FFCC99"/>
            <w:noWrap/>
            <w:vAlign w:val="center"/>
            <w:hideMark/>
          </w:tcPr>
          <w:p w14:paraId="0635ED7F" w14:textId="77777777" w:rsidR="00F85474" w:rsidRPr="00CD6475" w:rsidRDefault="00F85474" w:rsidP="00F85474">
            <w:pPr>
              <w:jc w:val="right"/>
              <w:rPr>
                <w:color w:val="000000"/>
                <w:sz w:val="16"/>
                <w:szCs w:val="16"/>
              </w:rPr>
            </w:pPr>
            <w:r w:rsidRPr="00CD6475">
              <w:rPr>
                <w:color w:val="000000"/>
                <w:sz w:val="16"/>
                <w:szCs w:val="16"/>
              </w:rPr>
              <w:t>238,7</w:t>
            </w:r>
          </w:p>
        </w:tc>
        <w:tc>
          <w:tcPr>
            <w:tcW w:w="851" w:type="dxa"/>
            <w:tcBorders>
              <w:top w:val="nil"/>
              <w:left w:val="nil"/>
              <w:bottom w:val="single" w:sz="8" w:space="0" w:color="auto"/>
              <w:right w:val="single" w:sz="8" w:space="0" w:color="auto"/>
            </w:tcBorders>
            <w:shd w:val="clear" w:color="000000" w:fill="FFCC99"/>
            <w:noWrap/>
            <w:vAlign w:val="center"/>
            <w:hideMark/>
          </w:tcPr>
          <w:p w14:paraId="5DE4CF84" w14:textId="77777777" w:rsidR="00F85474" w:rsidRPr="00CD6475" w:rsidRDefault="00F85474" w:rsidP="00F85474">
            <w:pPr>
              <w:jc w:val="right"/>
              <w:rPr>
                <w:color w:val="000000"/>
                <w:sz w:val="16"/>
                <w:szCs w:val="16"/>
              </w:rPr>
            </w:pPr>
            <w:r w:rsidRPr="00CD6475">
              <w:rPr>
                <w:color w:val="000000"/>
                <w:sz w:val="16"/>
                <w:szCs w:val="16"/>
              </w:rPr>
              <w:t>241,3</w:t>
            </w:r>
          </w:p>
        </w:tc>
        <w:tc>
          <w:tcPr>
            <w:tcW w:w="823" w:type="dxa"/>
            <w:tcBorders>
              <w:top w:val="nil"/>
              <w:left w:val="nil"/>
              <w:bottom w:val="single" w:sz="8" w:space="0" w:color="auto"/>
              <w:right w:val="single" w:sz="8" w:space="0" w:color="auto"/>
            </w:tcBorders>
            <w:shd w:val="clear" w:color="000000" w:fill="FFCC99"/>
            <w:noWrap/>
            <w:vAlign w:val="center"/>
            <w:hideMark/>
          </w:tcPr>
          <w:p w14:paraId="2DF9E581" w14:textId="77777777" w:rsidR="00F85474" w:rsidRPr="00CD6475" w:rsidRDefault="00F85474" w:rsidP="00F85474">
            <w:pPr>
              <w:jc w:val="right"/>
              <w:rPr>
                <w:color w:val="000000"/>
                <w:sz w:val="16"/>
                <w:szCs w:val="16"/>
              </w:rPr>
            </w:pPr>
            <w:r w:rsidRPr="00CD6475">
              <w:rPr>
                <w:color w:val="000000"/>
                <w:sz w:val="16"/>
                <w:szCs w:val="16"/>
              </w:rPr>
              <w:t>241,3</w:t>
            </w:r>
          </w:p>
        </w:tc>
        <w:tc>
          <w:tcPr>
            <w:tcW w:w="851" w:type="dxa"/>
            <w:tcBorders>
              <w:top w:val="nil"/>
              <w:left w:val="nil"/>
              <w:bottom w:val="single" w:sz="8" w:space="0" w:color="auto"/>
              <w:right w:val="single" w:sz="8" w:space="0" w:color="auto"/>
            </w:tcBorders>
            <w:shd w:val="clear" w:color="000000" w:fill="FFCC99"/>
            <w:noWrap/>
            <w:vAlign w:val="center"/>
            <w:hideMark/>
          </w:tcPr>
          <w:p w14:paraId="66E64494" w14:textId="77777777" w:rsidR="00F85474" w:rsidRPr="00CD6475" w:rsidRDefault="00F85474" w:rsidP="00F85474">
            <w:pPr>
              <w:jc w:val="right"/>
              <w:rPr>
                <w:color w:val="000000"/>
                <w:sz w:val="16"/>
                <w:szCs w:val="16"/>
              </w:rPr>
            </w:pPr>
            <w:r w:rsidRPr="00CD6475">
              <w:rPr>
                <w:color w:val="000000"/>
                <w:sz w:val="16"/>
                <w:szCs w:val="16"/>
              </w:rPr>
              <w:t>241,3</w:t>
            </w:r>
          </w:p>
        </w:tc>
      </w:tr>
      <w:tr w:rsidR="00F85474" w:rsidRPr="00CD6475" w14:paraId="1A1546A6" w14:textId="77777777" w:rsidTr="00F85474">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3117D8C8" w14:textId="77777777" w:rsidR="00F85474" w:rsidRPr="00CD6475" w:rsidRDefault="00F85474" w:rsidP="00F85474">
            <w:pPr>
              <w:jc w:val="both"/>
              <w:rPr>
                <w:color w:val="000000"/>
                <w:sz w:val="16"/>
                <w:szCs w:val="16"/>
              </w:rPr>
            </w:pPr>
            <w:r w:rsidRPr="00CD6475">
              <w:rPr>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7AE450B6" w14:textId="77777777" w:rsidR="00F85474" w:rsidRPr="00CD6475" w:rsidRDefault="00F85474" w:rsidP="00F85474">
            <w:pPr>
              <w:ind w:firstLineChars="300" w:firstLine="480"/>
              <w:rPr>
                <w:color w:val="000000"/>
                <w:sz w:val="16"/>
                <w:szCs w:val="16"/>
              </w:rPr>
            </w:pPr>
            <w:r w:rsidRPr="00CD6475">
              <w:rPr>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14:paraId="23F95114" w14:textId="77777777" w:rsidR="00F85474" w:rsidRPr="00CD6475" w:rsidRDefault="00F85474" w:rsidP="00F85474">
            <w:pPr>
              <w:jc w:val="right"/>
              <w:rPr>
                <w:color w:val="000000"/>
                <w:sz w:val="16"/>
                <w:szCs w:val="16"/>
              </w:rPr>
            </w:pPr>
            <w:r w:rsidRPr="00CD6475">
              <w:rPr>
                <w:color w:val="000000"/>
                <w:sz w:val="16"/>
                <w:szCs w:val="16"/>
              </w:rPr>
              <w:t>196,8</w:t>
            </w:r>
          </w:p>
        </w:tc>
        <w:tc>
          <w:tcPr>
            <w:tcW w:w="851" w:type="dxa"/>
            <w:tcBorders>
              <w:top w:val="nil"/>
              <w:left w:val="nil"/>
              <w:bottom w:val="single" w:sz="8" w:space="0" w:color="auto"/>
              <w:right w:val="single" w:sz="8" w:space="0" w:color="auto"/>
            </w:tcBorders>
            <w:shd w:val="clear" w:color="000000" w:fill="FFCC99"/>
            <w:noWrap/>
            <w:vAlign w:val="center"/>
            <w:hideMark/>
          </w:tcPr>
          <w:p w14:paraId="2EA82297" w14:textId="77777777" w:rsidR="00F85474" w:rsidRPr="00CD6475" w:rsidRDefault="00F85474" w:rsidP="00F85474">
            <w:pPr>
              <w:jc w:val="right"/>
              <w:rPr>
                <w:color w:val="000000"/>
                <w:sz w:val="16"/>
                <w:szCs w:val="16"/>
              </w:rPr>
            </w:pPr>
            <w:r w:rsidRPr="00CD6475">
              <w:rPr>
                <w:color w:val="000000"/>
                <w:sz w:val="16"/>
                <w:szCs w:val="16"/>
              </w:rPr>
              <w:t>88,4</w:t>
            </w:r>
          </w:p>
        </w:tc>
        <w:tc>
          <w:tcPr>
            <w:tcW w:w="850" w:type="dxa"/>
            <w:tcBorders>
              <w:top w:val="nil"/>
              <w:left w:val="nil"/>
              <w:bottom w:val="single" w:sz="8" w:space="0" w:color="auto"/>
              <w:right w:val="single" w:sz="8" w:space="0" w:color="auto"/>
            </w:tcBorders>
            <w:shd w:val="clear" w:color="000000" w:fill="FFCC99"/>
            <w:noWrap/>
            <w:vAlign w:val="center"/>
            <w:hideMark/>
          </w:tcPr>
          <w:p w14:paraId="0343C8C9" w14:textId="77777777" w:rsidR="00F85474" w:rsidRPr="00CD6475" w:rsidRDefault="00F85474" w:rsidP="00F85474">
            <w:pPr>
              <w:jc w:val="right"/>
              <w:rPr>
                <w:color w:val="000000"/>
                <w:sz w:val="16"/>
                <w:szCs w:val="16"/>
              </w:rPr>
            </w:pPr>
            <w:r w:rsidRPr="00CD6475">
              <w:rPr>
                <w:color w:val="000000"/>
                <w:sz w:val="16"/>
                <w:szCs w:val="16"/>
              </w:rPr>
              <w:t>147,0</w:t>
            </w:r>
          </w:p>
        </w:tc>
        <w:tc>
          <w:tcPr>
            <w:tcW w:w="851" w:type="dxa"/>
            <w:tcBorders>
              <w:top w:val="nil"/>
              <w:left w:val="nil"/>
              <w:bottom w:val="single" w:sz="8" w:space="0" w:color="auto"/>
              <w:right w:val="single" w:sz="8" w:space="0" w:color="auto"/>
            </w:tcBorders>
            <w:shd w:val="clear" w:color="000000" w:fill="FFCC99"/>
            <w:noWrap/>
            <w:vAlign w:val="center"/>
            <w:hideMark/>
          </w:tcPr>
          <w:p w14:paraId="5A7A76E6" w14:textId="77777777" w:rsidR="00F85474" w:rsidRPr="00CD6475" w:rsidRDefault="00F85474" w:rsidP="00F85474">
            <w:pPr>
              <w:jc w:val="right"/>
              <w:rPr>
                <w:color w:val="000000"/>
                <w:sz w:val="16"/>
                <w:szCs w:val="16"/>
              </w:rPr>
            </w:pPr>
            <w:r w:rsidRPr="00CD6475">
              <w:rPr>
                <w:color w:val="000000"/>
                <w:sz w:val="16"/>
                <w:szCs w:val="16"/>
              </w:rPr>
              <w:t>147,0</w:t>
            </w:r>
          </w:p>
        </w:tc>
        <w:tc>
          <w:tcPr>
            <w:tcW w:w="823" w:type="dxa"/>
            <w:tcBorders>
              <w:top w:val="nil"/>
              <w:left w:val="nil"/>
              <w:bottom w:val="single" w:sz="8" w:space="0" w:color="auto"/>
              <w:right w:val="single" w:sz="8" w:space="0" w:color="auto"/>
            </w:tcBorders>
            <w:shd w:val="clear" w:color="000000" w:fill="FFCC99"/>
            <w:noWrap/>
            <w:vAlign w:val="center"/>
            <w:hideMark/>
          </w:tcPr>
          <w:p w14:paraId="27303205" w14:textId="77777777" w:rsidR="00F85474" w:rsidRPr="00CD6475" w:rsidRDefault="00F85474" w:rsidP="00F85474">
            <w:pPr>
              <w:jc w:val="right"/>
              <w:rPr>
                <w:color w:val="000000"/>
                <w:sz w:val="16"/>
                <w:szCs w:val="16"/>
              </w:rPr>
            </w:pPr>
            <w:r w:rsidRPr="00CD6475">
              <w:rPr>
                <w:color w:val="000000"/>
                <w:sz w:val="16"/>
                <w:szCs w:val="16"/>
              </w:rPr>
              <w:t>195,9</w:t>
            </w:r>
          </w:p>
        </w:tc>
        <w:tc>
          <w:tcPr>
            <w:tcW w:w="851" w:type="dxa"/>
            <w:tcBorders>
              <w:top w:val="nil"/>
              <w:left w:val="nil"/>
              <w:bottom w:val="single" w:sz="8" w:space="0" w:color="auto"/>
              <w:right w:val="single" w:sz="8" w:space="0" w:color="auto"/>
            </w:tcBorders>
            <w:shd w:val="clear" w:color="000000" w:fill="FFCC99"/>
            <w:noWrap/>
            <w:vAlign w:val="center"/>
            <w:hideMark/>
          </w:tcPr>
          <w:p w14:paraId="7EFBB9D6" w14:textId="77777777" w:rsidR="00F85474" w:rsidRPr="00CD6475" w:rsidRDefault="00F85474" w:rsidP="00F85474">
            <w:pPr>
              <w:jc w:val="right"/>
              <w:rPr>
                <w:color w:val="000000"/>
                <w:sz w:val="16"/>
                <w:szCs w:val="16"/>
              </w:rPr>
            </w:pPr>
            <w:r w:rsidRPr="00CD6475">
              <w:rPr>
                <w:color w:val="000000"/>
                <w:sz w:val="16"/>
                <w:szCs w:val="16"/>
              </w:rPr>
              <w:t>195,9</w:t>
            </w:r>
          </w:p>
        </w:tc>
      </w:tr>
      <w:tr w:rsidR="00F85474" w:rsidRPr="00CD6475" w14:paraId="01E15F63" w14:textId="77777777" w:rsidTr="00F85474">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3D44042E" w14:textId="77777777" w:rsidR="00F85474" w:rsidRPr="00CD6475" w:rsidRDefault="00F85474" w:rsidP="00F85474">
            <w:pPr>
              <w:jc w:val="both"/>
              <w:rPr>
                <w:color w:val="000000"/>
                <w:sz w:val="16"/>
                <w:szCs w:val="16"/>
              </w:rPr>
            </w:pPr>
            <w:r w:rsidRPr="00CD6475">
              <w:rPr>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75612330" w14:textId="77777777" w:rsidR="00F85474" w:rsidRPr="00CD6475" w:rsidRDefault="00F85474" w:rsidP="00F85474">
            <w:pPr>
              <w:ind w:firstLineChars="300" w:firstLine="480"/>
              <w:rPr>
                <w:color w:val="000000"/>
                <w:sz w:val="16"/>
                <w:szCs w:val="16"/>
              </w:rPr>
            </w:pPr>
            <w:r w:rsidRPr="00CD6475">
              <w:rPr>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2A8FD768" w14:textId="77777777" w:rsidR="00F85474" w:rsidRPr="00CD6475" w:rsidRDefault="00F85474" w:rsidP="00F85474">
            <w:pPr>
              <w:jc w:val="right"/>
              <w:rPr>
                <w:color w:val="000000"/>
                <w:sz w:val="16"/>
                <w:szCs w:val="16"/>
              </w:rPr>
            </w:pPr>
            <w:r w:rsidRPr="00CD6475">
              <w:rPr>
                <w:color w:val="000000"/>
                <w:sz w:val="16"/>
                <w:szCs w:val="16"/>
              </w:rPr>
              <w:t>0</w:t>
            </w:r>
          </w:p>
        </w:tc>
        <w:tc>
          <w:tcPr>
            <w:tcW w:w="851" w:type="dxa"/>
            <w:tcBorders>
              <w:top w:val="nil"/>
              <w:left w:val="nil"/>
              <w:bottom w:val="single" w:sz="8" w:space="0" w:color="auto"/>
              <w:right w:val="single" w:sz="8" w:space="0" w:color="auto"/>
            </w:tcBorders>
            <w:shd w:val="clear" w:color="000000" w:fill="FFCC99"/>
            <w:noWrap/>
            <w:vAlign w:val="center"/>
            <w:hideMark/>
          </w:tcPr>
          <w:p w14:paraId="6B478B11" w14:textId="77777777" w:rsidR="00F85474" w:rsidRPr="00CD6475" w:rsidRDefault="00F85474" w:rsidP="00F85474">
            <w:pPr>
              <w:jc w:val="right"/>
              <w:rPr>
                <w:color w:val="000000"/>
                <w:sz w:val="16"/>
                <w:szCs w:val="16"/>
              </w:rPr>
            </w:pPr>
            <w:r w:rsidRPr="00CD6475">
              <w:rPr>
                <w:color w:val="000000"/>
                <w:sz w:val="16"/>
                <w:szCs w:val="16"/>
              </w:rPr>
              <w:t>36,8</w:t>
            </w:r>
          </w:p>
        </w:tc>
        <w:tc>
          <w:tcPr>
            <w:tcW w:w="850" w:type="dxa"/>
            <w:tcBorders>
              <w:top w:val="nil"/>
              <w:left w:val="nil"/>
              <w:bottom w:val="single" w:sz="8" w:space="0" w:color="auto"/>
              <w:right w:val="single" w:sz="8" w:space="0" w:color="auto"/>
            </w:tcBorders>
            <w:shd w:val="clear" w:color="000000" w:fill="FFCC99"/>
            <w:noWrap/>
            <w:vAlign w:val="center"/>
            <w:hideMark/>
          </w:tcPr>
          <w:p w14:paraId="32AF06A9" w14:textId="77777777" w:rsidR="00F85474" w:rsidRPr="00CD6475" w:rsidRDefault="00F85474" w:rsidP="00F85474">
            <w:pPr>
              <w:jc w:val="right"/>
              <w:rPr>
                <w:color w:val="000000"/>
                <w:sz w:val="16"/>
                <w:szCs w:val="16"/>
              </w:rPr>
            </w:pPr>
            <w:r w:rsidRPr="00CD6475">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F9F420E" w14:textId="77777777" w:rsidR="00F85474" w:rsidRPr="00CD6475" w:rsidRDefault="00F85474" w:rsidP="00F85474">
            <w:pPr>
              <w:jc w:val="right"/>
              <w:rPr>
                <w:color w:val="000000"/>
                <w:sz w:val="16"/>
                <w:szCs w:val="16"/>
              </w:rPr>
            </w:pPr>
            <w:r w:rsidRPr="00CD6475">
              <w:rPr>
                <w:color w:val="000000"/>
                <w:sz w:val="16"/>
                <w:szCs w:val="16"/>
              </w:rPr>
              <w:t>49,2</w:t>
            </w:r>
          </w:p>
        </w:tc>
        <w:tc>
          <w:tcPr>
            <w:tcW w:w="823" w:type="dxa"/>
            <w:tcBorders>
              <w:top w:val="nil"/>
              <w:left w:val="nil"/>
              <w:bottom w:val="single" w:sz="8" w:space="0" w:color="auto"/>
              <w:right w:val="single" w:sz="8" w:space="0" w:color="auto"/>
            </w:tcBorders>
            <w:shd w:val="clear" w:color="000000" w:fill="FFCC99"/>
            <w:noWrap/>
            <w:vAlign w:val="center"/>
            <w:hideMark/>
          </w:tcPr>
          <w:p w14:paraId="1BB609ED" w14:textId="77777777" w:rsidR="00F85474" w:rsidRPr="00CD6475" w:rsidRDefault="00F85474" w:rsidP="00F85474">
            <w:pPr>
              <w:jc w:val="right"/>
              <w:rPr>
                <w:color w:val="000000"/>
                <w:sz w:val="16"/>
                <w:szCs w:val="16"/>
              </w:rPr>
            </w:pPr>
            <w:r w:rsidRPr="00CD6475">
              <w:rPr>
                <w:color w:val="000000"/>
                <w:sz w:val="16"/>
                <w:szCs w:val="16"/>
              </w:rPr>
              <w:t>60,1</w:t>
            </w:r>
          </w:p>
        </w:tc>
        <w:tc>
          <w:tcPr>
            <w:tcW w:w="851" w:type="dxa"/>
            <w:tcBorders>
              <w:top w:val="nil"/>
              <w:left w:val="nil"/>
              <w:bottom w:val="single" w:sz="8" w:space="0" w:color="auto"/>
              <w:right w:val="single" w:sz="8" w:space="0" w:color="auto"/>
            </w:tcBorders>
            <w:shd w:val="clear" w:color="000000" w:fill="FFCC99"/>
            <w:noWrap/>
            <w:vAlign w:val="center"/>
            <w:hideMark/>
          </w:tcPr>
          <w:p w14:paraId="31A77FDF" w14:textId="77777777" w:rsidR="00F85474" w:rsidRPr="00CD6475" w:rsidRDefault="00F85474" w:rsidP="00F85474">
            <w:pPr>
              <w:jc w:val="right"/>
              <w:rPr>
                <w:color w:val="000000"/>
                <w:sz w:val="16"/>
                <w:szCs w:val="16"/>
              </w:rPr>
            </w:pPr>
            <w:r w:rsidRPr="00CD6475">
              <w:rPr>
                <w:color w:val="000000"/>
                <w:sz w:val="16"/>
                <w:szCs w:val="16"/>
              </w:rPr>
              <w:t>66,0</w:t>
            </w:r>
          </w:p>
        </w:tc>
      </w:tr>
      <w:tr w:rsidR="00F85474" w:rsidRPr="00CD6475" w14:paraId="1892A7D2" w14:textId="77777777" w:rsidTr="00F85474">
        <w:trPr>
          <w:trHeight w:val="60"/>
        </w:trPr>
        <w:tc>
          <w:tcPr>
            <w:tcW w:w="416" w:type="dxa"/>
            <w:tcBorders>
              <w:top w:val="nil"/>
              <w:left w:val="single" w:sz="8" w:space="0" w:color="auto"/>
              <w:bottom w:val="single" w:sz="4" w:space="0" w:color="auto"/>
              <w:right w:val="single" w:sz="8" w:space="0" w:color="auto"/>
            </w:tcBorders>
            <w:shd w:val="clear" w:color="auto" w:fill="auto"/>
            <w:noWrap/>
            <w:vAlign w:val="center"/>
            <w:hideMark/>
          </w:tcPr>
          <w:p w14:paraId="3E15167B" w14:textId="77777777" w:rsidR="00F85474" w:rsidRPr="00CD6475" w:rsidRDefault="00F85474" w:rsidP="00F85474">
            <w:pPr>
              <w:jc w:val="both"/>
              <w:rPr>
                <w:color w:val="000000"/>
                <w:sz w:val="16"/>
                <w:szCs w:val="16"/>
              </w:rPr>
            </w:pPr>
            <w:r w:rsidRPr="00CD6475">
              <w:rPr>
                <w:color w:val="000000"/>
                <w:sz w:val="16"/>
                <w:szCs w:val="16"/>
              </w:rPr>
              <w:t> </w:t>
            </w:r>
          </w:p>
        </w:tc>
        <w:tc>
          <w:tcPr>
            <w:tcW w:w="3969" w:type="dxa"/>
            <w:tcBorders>
              <w:top w:val="nil"/>
              <w:left w:val="nil"/>
              <w:bottom w:val="single" w:sz="4" w:space="0" w:color="auto"/>
              <w:right w:val="single" w:sz="8" w:space="0" w:color="auto"/>
            </w:tcBorders>
            <w:shd w:val="clear" w:color="auto" w:fill="auto"/>
            <w:noWrap/>
            <w:vAlign w:val="center"/>
            <w:hideMark/>
          </w:tcPr>
          <w:p w14:paraId="4A0C4B65" w14:textId="77777777" w:rsidR="00F85474" w:rsidRPr="00CD6475" w:rsidRDefault="00F85474" w:rsidP="00F85474">
            <w:pPr>
              <w:ind w:firstLineChars="300" w:firstLine="480"/>
              <w:rPr>
                <w:color w:val="000000"/>
                <w:sz w:val="16"/>
                <w:szCs w:val="16"/>
              </w:rPr>
            </w:pPr>
            <w:r w:rsidRPr="00CD6475">
              <w:rPr>
                <w:color w:val="000000"/>
                <w:sz w:val="16"/>
                <w:szCs w:val="16"/>
              </w:rPr>
              <w:t> </w:t>
            </w:r>
          </w:p>
        </w:tc>
        <w:tc>
          <w:tcPr>
            <w:tcW w:w="850" w:type="dxa"/>
            <w:tcBorders>
              <w:top w:val="nil"/>
              <w:left w:val="nil"/>
              <w:bottom w:val="single" w:sz="4" w:space="0" w:color="auto"/>
              <w:right w:val="single" w:sz="8" w:space="0" w:color="auto"/>
            </w:tcBorders>
            <w:shd w:val="clear" w:color="auto" w:fill="auto"/>
            <w:noWrap/>
            <w:vAlign w:val="center"/>
            <w:hideMark/>
          </w:tcPr>
          <w:p w14:paraId="54B542F3"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48D63546" w14:textId="77777777" w:rsidR="00F85474" w:rsidRPr="00CD6475" w:rsidRDefault="00F85474" w:rsidP="00F85474">
            <w:pPr>
              <w:rPr>
                <w:color w:val="000000"/>
                <w:sz w:val="16"/>
                <w:szCs w:val="16"/>
              </w:rPr>
            </w:pPr>
            <w:r w:rsidRPr="00CD6475">
              <w:rPr>
                <w:color w:val="000000"/>
                <w:sz w:val="16"/>
                <w:szCs w:val="16"/>
              </w:rPr>
              <w:t> </w:t>
            </w:r>
          </w:p>
        </w:tc>
        <w:tc>
          <w:tcPr>
            <w:tcW w:w="850" w:type="dxa"/>
            <w:tcBorders>
              <w:top w:val="nil"/>
              <w:left w:val="nil"/>
              <w:bottom w:val="single" w:sz="4" w:space="0" w:color="auto"/>
              <w:right w:val="single" w:sz="8" w:space="0" w:color="auto"/>
            </w:tcBorders>
            <w:shd w:val="clear" w:color="auto" w:fill="auto"/>
            <w:noWrap/>
            <w:vAlign w:val="center"/>
            <w:hideMark/>
          </w:tcPr>
          <w:p w14:paraId="5CC6A5D4"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4BD4A954" w14:textId="77777777" w:rsidR="00F85474" w:rsidRPr="00CD6475" w:rsidRDefault="00F85474" w:rsidP="00F85474">
            <w:pPr>
              <w:rPr>
                <w:color w:val="000000"/>
                <w:sz w:val="16"/>
                <w:szCs w:val="16"/>
              </w:rPr>
            </w:pPr>
            <w:r w:rsidRPr="00CD6475">
              <w:rPr>
                <w:color w:val="000000"/>
                <w:sz w:val="16"/>
                <w:szCs w:val="16"/>
              </w:rPr>
              <w:t> </w:t>
            </w:r>
          </w:p>
        </w:tc>
        <w:tc>
          <w:tcPr>
            <w:tcW w:w="823" w:type="dxa"/>
            <w:tcBorders>
              <w:top w:val="nil"/>
              <w:left w:val="nil"/>
              <w:bottom w:val="single" w:sz="4" w:space="0" w:color="auto"/>
              <w:right w:val="single" w:sz="8" w:space="0" w:color="auto"/>
            </w:tcBorders>
            <w:shd w:val="clear" w:color="auto" w:fill="auto"/>
            <w:noWrap/>
            <w:vAlign w:val="center"/>
            <w:hideMark/>
          </w:tcPr>
          <w:p w14:paraId="3870EA43"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5ED7D1A6" w14:textId="77777777" w:rsidR="00F85474" w:rsidRPr="00CD6475" w:rsidRDefault="00F85474" w:rsidP="00F85474">
            <w:pPr>
              <w:rPr>
                <w:color w:val="000000"/>
                <w:sz w:val="16"/>
                <w:szCs w:val="16"/>
              </w:rPr>
            </w:pPr>
            <w:r w:rsidRPr="00CD6475">
              <w:rPr>
                <w:color w:val="000000"/>
                <w:sz w:val="16"/>
                <w:szCs w:val="16"/>
              </w:rPr>
              <w:t> </w:t>
            </w:r>
          </w:p>
        </w:tc>
      </w:tr>
      <w:tr w:rsidR="00F85474" w:rsidRPr="00CD6475" w14:paraId="43A5090B" w14:textId="77777777" w:rsidTr="00F85474">
        <w:trPr>
          <w:trHeight w:val="780"/>
        </w:trPr>
        <w:tc>
          <w:tcPr>
            <w:tcW w:w="416"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4D3CE6F3" w14:textId="77777777" w:rsidR="00F85474" w:rsidRPr="00CD6475" w:rsidRDefault="00F85474" w:rsidP="00F85474">
            <w:pPr>
              <w:jc w:val="both"/>
              <w:rPr>
                <w:b/>
                <w:bCs/>
                <w:color w:val="000000"/>
                <w:sz w:val="16"/>
                <w:szCs w:val="16"/>
              </w:rPr>
            </w:pPr>
            <w:r w:rsidRPr="00CD6475">
              <w:rPr>
                <w:b/>
                <w:bCs/>
                <w:color w:val="000000"/>
                <w:sz w:val="16"/>
                <w:szCs w:val="16"/>
              </w:rPr>
              <w:lastRenderedPageBreak/>
              <w:t>2</w:t>
            </w:r>
          </w:p>
        </w:tc>
        <w:tc>
          <w:tcPr>
            <w:tcW w:w="3969" w:type="dxa"/>
            <w:tcBorders>
              <w:top w:val="single" w:sz="4" w:space="0" w:color="auto"/>
              <w:left w:val="nil"/>
              <w:bottom w:val="single" w:sz="8" w:space="0" w:color="auto"/>
              <w:right w:val="single" w:sz="8" w:space="0" w:color="auto"/>
            </w:tcBorders>
            <w:shd w:val="clear" w:color="000000" w:fill="FFCC99"/>
            <w:vAlign w:val="center"/>
            <w:hideMark/>
          </w:tcPr>
          <w:p w14:paraId="3474D2F1" w14:textId="77777777" w:rsidR="00F85474" w:rsidRPr="00CD6475" w:rsidRDefault="00F85474" w:rsidP="00F85474">
            <w:pPr>
              <w:rPr>
                <w:b/>
                <w:bCs/>
                <w:color w:val="000000"/>
                <w:sz w:val="16"/>
                <w:szCs w:val="16"/>
              </w:rPr>
            </w:pPr>
            <w:r>
              <w:rPr>
                <w:b/>
                <w:bCs/>
                <w:color w:val="000000"/>
                <w:sz w:val="16"/>
                <w:szCs w:val="16"/>
              </w:rPr>
              <w:t xml:space="preserve">     </w:t>
            </w:r>
            <w:r w:rsidRPr="00CD6475">
              <w:rPr>
                <w:b/>
                <w:bCs/>
                <w:color w:val="000000"/>
                <w:sz w:val="16"/>
                <w:szCs w:val="16"/>
              </w:rPr>
              <w:t>Ведомствени разходи по други бюджети и сметки за средства от ЕС</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00CD3927" w14:textId="77777777" w:rsidR="00F85474" w:rsidRPr="00CD6475" w:rsidRDefault="00F85474" w:rsidP="00F85474">
            <w:pPr>
              <w:jc w:val="right"/>
              <w:rPr>
                <w:b/>
                <w:bCs/>
                <w:color w:val="000000"/>
                <w:sz w:val="16"/>
                <w:szCs w:val="16"/>
              </w:rPr>
            </w:pPr>
            <w:r w:rsidRPr="00CD6475">
              <w:rPr>
                <w:b/>
                <w:bCs/>
                <w:color w:val="000000"/>
                <w:sz w:val="16"/>
                <w:szCs w:val="16"/>
              </w:rPr>
              <w:t>0,0</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5C163939" w14:textId="77777777" w:rsidR="00F85474" w:rsidRPr="00CD6475" w:rsidRDefault="00F85474" w:rsidP="00F85474">
            <w:pPr>
              <w:jc w:val="right"/>
              <w:rPr>
                <w:b/>
                <w:bCs/>
                <w:color w:val="000000"/>
                <w:sz w:val="16"/>
                <w:szCs w:val="16"/>
              </w:rPr>
            </w:pPr>
            <w:r w:rsidRPr="00CD6475">
              <w:rPr>
                <w:b/>
                <w:bCs/>
                <w:color w:val="000000"/>
                <w:sz w:val="16"/>
                <w:szCs w:val="16"/>
              </w:rPr>
              <w:t>0,0</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5B9E386B" w14:textId="77777777" w:rsidR="00F85474" w:rsidRPr="00CD6475" w:rsidRDefault="00F85474" w:rsidP="00F85474">
            <w:pPr>
              <w:jc w:val="right"/>
              <w:rPr>
                <w:b/>
                <w:bCs/>
                <w:color w:val="000000"/>
                <w:sz w:val="16"/>
                <w:szCs w:val="16"/>
              </w:rPr>
            </w:pPr>
            <w:r w:rsidRPr="00CD6475">
              <w:rPr>
                <w:b/>
                <w:bCs/>
                <w:color w:val="000000"/>
                <w:sz w:val="16"/>
                <w:szCs w:val="16"/>
              </w:rPr>
              <w:t>0,0</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5FE737B6" w14:textId="77777777" w:rsidR="00F85474" w:rsidRPr="00CD6475" w:rsidRDefault="00F85474" w:rsidP="00F85474">
            <w:pPr>
              <w:jc w:val="right"/>
              <w:rPr>
                <w:b/>
                <w:bCs/>
                <w:color w:val="000000"/>
                <w:sz w:val="16"/>
                <w:szCs w:val="16"/>
              </w:rPr>
            </w:pPr>
            <w:r w:rsidRPr="00CD6475">
              <w:rPr>
                <w:b/>
                <w:bCs/>
                <w:color w:val="000000"/>
                <w:sz w:val="16"/>
                <w:szCs w:val="16"/>
              </w:rPr>
              <w:t>0,0</w:t>
            </w:r>
          </w:p>
        </w:tc>
        <w:tc>
          <w:tcPr>
            <w:tcW w:w="823" w:type="dxa"/>
            <w:tcBorders>
              <w:top w:val="single" w:sz="4" w:space="0" w:color="auto"/>
              <w:left w:val="nil"/>
              <w:bottom w:val="single" w:sz="8" w:space="0" w:color="auto"/>
              <w:right w:val="single" w:sz="8" w:space="0" w:color="auto"/>
            </w:tcBorders>
            <w:shd w:val="clear" w:color="000000" w:fill="FFCC99"/>
            <w:noWrap/>
            <w:vAlign w:val="center"/>
            <w:hideMark/>
          </w:tcPr>
          <w:p w14:paraId="44512EF6" w14:textId="77777777" w:rsidR="00F85474" w:rsidRPr="00CD6475" w:rsidRDefault="00F85474" w:rsidP="00F85474">
            <w:pPr>
              <w:jc w:val="right"/>
              <w:rPr>
                <w:b/>
                <w:bCs/>
                <w:color w:val="000000"/>
                <w:sz w:val="16"/>
                <w:szCs w:val="16"/>
              </w:rPr>
            </w:pPr>
            <w:r w:rsidRPr="00CD6475">
              <w:rPr>
                <w:b/>
                <w:bCs/>
                <w:color w:val="000000"/>
                <w:sz w:val="16"/>
                <w:szCs w:val="16"/>
              </w:rPr>
              <w:t>0,0</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79837824" w14:textId="77777777" w:rsidR="00F85474" w:rsidRPr="00CD6475" w:rsidRDefault="00F85474" w:rsidP="00F85474">
            <w:pPr>
              <w:jc w:val="right"/>
              <w:rPr>
                <w:b/>
                <w:bCs/>
                <w:color w:val="000000"/>
                <w:sz w:val="16"/>
                <w:szCs w:val="16"/>
              </w:rPr>
            </w:pPr>
            <w:r w:rsidRPr="00CD6475">
              <w:rPr>
                <w:b/>
                <w:bCs/>
                <w:color w:val="000000"/>
                <w:sz w:val="16"/>
                <w:szCs w:val="16"/>
              </w:rPr>
              <w:t>0,0</w:t>
            </w:r>
          </w:p>
        </w:tc>
      </w:tr>
      <w:tr w:rsidR="00F85474" w:rsidRPr="00CD6475" w14:paraId="6681FB40" w14:textId="77777777" w:rsidTr="00F85474">
        <w:trPr>
          <w:trHeight w:val="6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2D58D087" w14:textId="77777777" w:rsidR="00F85474" w:rsidRPr="00CD6475" w:rsidRDefault="00F85474" w:rsidP="00F85474">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4344833D" w14:textId="77777777" w:rsidR="00F85474" w:rsidRPr="00CD6475" w:rsidRDefault="00F85474" w:rsidP="00F85474">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66B9DD7"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9932369" w14:textId="77777777" w:rsidR="00F85474" w:rsidRPr="00CD6475" w:rsidRDefault="00F85474" w:rsidP="00F85474">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CC258F8"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6DC1C87" w14:textId="77777777" w:rsidR="00F85474" w:rsidRPr="00CD6475" w:rsidRDefault="00F85474" w:rsidP="00F85474">
            <w:pPr>
              <w:rPr>
                <w:color w:val="000000"/>
                <w:sz w:val="16"/>
                <w:szCs w:val="16"/>
              </w:rPr>
            </w:pPr>
            <w:r w:rsidRPr="00CD6475">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053F3965"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5897CB4" w14:textId="77777777" w:rsidR="00F85474" w:rsidRPr="00CD6475" w:rsidRDefault="00F85474" w:rsidP="00F85474">
            <w:pPr>
              <w:rPr>
                <w:color w:val="000000"/>
                <w:sz w:val="16"/>
                <w:szCs w:val="16"/>
              </w:rPr>
            </w:pPr>
            <w:r w:rsidRPr="00CD6475">
              <w:rPr>
                <w:color w:val="000000"/>
                <w:sz w:val="16"/>
                <w:szCs w:val="16"/>
              </w:rPr>
              <w:t> </w:t>
            </w:r>
          </w:p>
        </w:tc>
      </w:tr>
      <w:tr w:rsidR="00F85474" w:rsidRPr="00CD6475" w14:paraId="54DB5C92" w14:textId="77777777" w:rsidTr="00F85474">
        <w:trPr>
          <w:trHeight w:val="435"/>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2390BBBD" w14:textId="77777777" w:rsidR="00F85474" w:rsidRPr="00CD6475" w:rsidRDefault="00F85474" w:rsidP="00F85474">
            <w:pPr>
              <w:jc w:val="both"/>
              <w:rPr>
                <w:b/>
                <w:bCs/>
                <w:color w:val="000000"/>
                <w:sz w:val="16"/>
                <w:szCs w:val="16"/>
              </w:rPr>
            </w:pPr>
            <w:r w:rsidRPr="00CD6475">
              <w:rPr>
                <w:b/>
                <w:bCs/>
                <w:color w:val="000000"/>
                <w:sz w:val="16"/>
                <w:szCs w:val="16"/>
              </w:rPr>
              <w:t>ІІ.</w:t>
            </w:r>
          </w:p>
        </w:tc>
        <w:tc>
          <w:tcPr>
            <w:tcW w:w="3969" w:type="dxa"/>
            <w:tcBorders>
              <w:top w:val="nil"/>
              <w:left w:val="nil"/>
              <w:bottom w:val="single" w:sz="8" w:space="0" w:color="auto"/>
              <w:right w:val="single" w:sz="8" w:space="0" w:color="auto"/>
            </w:tcBorders>
            <w:shd w:val="clear" w:color="000000" w:fill="FFCC99"/>
            <w:vAlign w:val="center"/>
            <w:hideMark/>
          </w:tcPr>
          <w:p w14:paraId="027F144F" w14:textId="77777777" w:rsidR="00F85474" w:rsidRPr="00CD6475" w:rsidRDefault="00F85474" w:rsidP="00F85474">
            <w:pPr>
              <w:rPr>
                <w:b/>
                <w:bCs/>
                <w:color w:val="000000"/>
                <w:sz w:val="16"/>
                <w:szCs w:val="16"/>
              </w:rPr>
            </w:pPr>
            <w:r w:rsidRPr="00CD6475">
              <w:rPr>
                <w:b/>
                <w:bCs/>
                <w:color w:val="000000"/>
                <w:sz w:val="16"/>
                <w:szCs w:val="16"/>
              </w:rPr>
              <w:t>Администрирани разходни параграфи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14:paraId="603ADB96" w14:textId="77777777" w:rsidR="00F85474" w:rsidRPr="00CD6475" w:rsidRDefault="00F85474" w:rsidP="00F85474">
            <w:pPr>
              <w:jc w:val="right"/>
              <w:rPr>
                <w:b/>
                <w:bCs/>
                <w:color w:val="000000"/>
                <w:sz w:val="16"/>
                <w:szCs w:val="16"/>
              </w:rPr>
            </w:pPr>
            <w:r w:rsidRPr="00CD6475">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D06EEDF" w14:textId="77777777" w:rsidR="00F85474" w:rsidRPr="00CD6475" w:rsidRDefault="00F85474" w:rsidP="00F85474">
            <w:pPr>
              <w:jc w:val="right"/>
              <w:rPr>
                <w:b/>
                <w:bCs/>
                <w:color w:val="000000"/>
                <w:sz w:val="16"/>
                <w:szCs w:val="16"/>
              </w:rPr>
            </w:pPr>
            <w:r w:rsidRPr="00CD6475">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1E06C8A4" w14:textId="77777777" w:rsidR="00F85474" w:rsidRPr="00CD6475" w:rsidRDefault="00F85474" w:rsidP="00F85474">
            <w:pPr>
              <w:jc w:val="right"/>
              <w:rPr>
                <w:b/>
                <w:bCs/>
                <w:color w:val="000000"/>
                <w:sz w:val="16"/>
                <w:szCs w:val="16"/>
              </w:rPr>
            </w:pPr>
            <w:r w:rsidRPr="00CD6475">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54BF713" w14:textId="77777777" w:rsidR="00F85474" w:rsidRPr="00CD6475" w:rsidRDefault="00F85474" w:rsidP="00F85474">
            <w:pPr>
              <w:jc w:val="right"/>
              <w:rPr>
                <w:b/>
                <w:bCs/>
                <w:color w:val="000000"/>
                <w:sz w:val="16"/>
                <w:szCs w:val="16"/>
              </w:rPr>
            </w:pPr>
            <w:r w:rsidRPr="00CD6475">
              <w:rPr>
                <w:b/>
                <w:bCs/>
                <w:color w:val="000000"/>
                <w:sz w:val="16"/>
                <w:szCs w:val="16"/>
              </w:rPr>
              <w:t>2,3</w:t>
            </w:r>
          </w:p>
        </w:tc>
        <w:tc>
          <w:tcPr>
            <w:tcW w:w="823" w:type="dxa"/>
            <w:tcBorders>
              <w:top w:val="nil"/>
              <w:left w:val="nil"/>
              <w:bottom w:val="single" w:sz="8" w:space="0" w:color="auto"/>
              <w:right w:val="single" w:sz="8" w:space="0" w:color="auto"/>
            </w:tcBorders>
            <w:shd w:val="clear" w:color="000000" w:fill="FFCC99"/>
            <w:noWrap/>
            <w:vAlign w:val="center"/>
            <w:hideMark/>
          </w:tcPr>
          <w:p w14:paraId="4E524FEB" w14:textId="77777777" w:rsidR="00F85474" w:rsidRPr="00CD6475" w:rsidRDefault="00F85474" w:rsidP="00F85474">
            <w:pPr>
              <w:jc w:val="right"/>
              <w:rPr>
                <w:b/>
                <w:bCs/>
                <w:color w:val="000000"/>
                <w:sz w:val="16"/>
                <w:szCs w:val="16"/>
              </w:rPr>
            </w:pPr>
            <w:r w:rsidRPr="00CD6475">
              <w:rPr>
                <w:b/>
                <w:bCs/>
                <w:color w:val="000000"/>
                <w:sz w:val="16"/>
                <w:szCs w:val="16"/>
              </w:rPr>
              <w:t>2,3</w:t>
            </w:r>
          </w:p>
        </w:tc>
        <w:tc>
          <w:tcPr>
            <w:tcW w:w="851" w:type="dxa"/>
            <w:tcBorders>
              <w:top w:val="nil"/>
              <w:left w:val="nil"/>
              <w:bottom w:val="single" w:sz="8" w:space="0" w:color="auto"/>
              <w:right w:val="single" w:sz="8" w:space="0" w:color="auto"/>
            </w:tcBorders>
            <w:shd w:val="clear" w:color="000000" w:fill="FFCC99"/>
            <w:noWrap/>
            <w:vAlign w:val="center"/>
            <w:hideMark/>
          </w:tcPr>
          <w:p w14:paraId="46D0D72B" w14:textId="77777777" w:rsidR="00F85474" w:rsidRPr="00CD6475" w:rsidRDefault="00F85474" w:rsidP="00F85474">
            <w:pPr>
              <w:jc w:val="right"/>
              <w:rPr>
                <w:b/>
                <w:bCs/>
                <w:color w:val="000000"/>
                <w:sz w:val="16"/>
                <w:szCs w:val="16"/>
              </w:rPr>
            </w:pPr>
            <w:r w:rsidRPr="00CD6475">
              <w:rPr>
                <w:b/>
                <w:bCs/>
                <w:color w:val="000000"/>
                <w:sz w:val="16"/>
                <w:szCs w:val="16"/>
              </w:rPr>
              <w:t>2,3</w:t>
            </w:r>
          </w:p>
        </w:tc>
      </w:tr>
      <w:tr w:rsidR="00F85474" w:rsidRPr="00CD6475" w14:paraId="6566BDB1" w14:textId="77777777" w:rsidTr="00F85474">
        <w:trPr>
          <w:trHeight w:val="549"/>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E7B1F9B" w14:textId="77777777" w:rsidR="00F85474" w:rsidRPr="00CD6475" w:rsidRDefault="00F85474" w:rsidP="00F85474">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auto" w:fill="auto"/>
            <w:vAlign w:val="center"/>
            <w:hideMark/>
          </w:tcPr>
          <w:p w14:paraId="547883F4" w14:textId="77777777" w:rsidR="00F85474" w:rsidRPr="00CD6475" w:rsidRDefault="00F85474" w:rsidP="00F85474">
            <w:pPr>
              <w:ind w:firstLineChars="200" w:firstLine="320"/>
              <w:rPr>
                <w:color w:val="000000"/>
                <w:sz w:val="16"/>
                <w:szCs w:val="16"/>
              </w:rPr>
            </w:pPr>
            <w:r w:rsidRPr="00CD6475">
              <w:rPr>
                <w:color w:val="000000"/>
                <w:sz w:val="16"/>
                <w:szCs w:val="16"/>
              </w:rPr>
              <w:t>1. Европейската мрежа на културните институти EUNIC (</w:t>
            </w:r>
            <w:proofErr w:type="spellStart"/>
            <w:r w:rsidRPr="00CD6475">
              <w:rPr>
                <w:color w:val="000000"/>
                <w:sz w:val="16"/>
                <w:szCs w:val="16"/>
              </w:rPr>
              <w:t>European</w:t>
            </w:r>
            <w:proofErr w:type="spellEnd"/>
            <w:r w:rsidRPr="00CD6475">
              <w:rPr>
                <w:color w:val="000000"/>
                <w:sz w:val="16"/>
                <w:szCs w:val="16"/>
              </w:rPr>
              <w:t xml:space="preserve"> </w:t>
            </w:r>
            <w:proofErr w:type="spellStart"/>
            <w:r w:rsidRPr="00CD6475">
              <w:rPr>
                <w:color w:val="000000"/>
                <w:sz w:val="16"/>
                <w:szCs w:val="16"/>
              </w:rPr>
              <w:t>Union</w:t>
            </w:r>
            <w:proofErr w:type="spellEnd"/>
            <w:r w:rsidRPr="00CD6475">
              <w:rPr>
                <w:color w:val="000000"/>
                <w:sz w:val="16"/>
                <w:szCs w:val="16"/>
              </w:rPr>
              <w:t xml:space="preserve"> National </w:t>
            </w:r>
            <w:proofErr w:type="spellStart"/>
            <w:r w:rsidRPr="00CD6475">
              <w:rPr>
                <w:color w:val="000000"/>
                <w:sz w:val="16"/>
                <w:szCs w:val="16"/>
              </w:rPr>
              <w:t>Institutes</w:t>
            </w:r>
            <w:proofErr w:type="spellEnd"/>
            <w:r w:rsidRPr="00CD6475">
              <w:rPr>
                <w:color w:val="000000"/>
                <w:sz w:val="16"/>
                <w:szCs w:val="16"/>
              </w:rPr>
              <w:t xml:space="preserve"> </w:t>
            </w:r>
            <w:proofErr w:type="spellStart"/>
            <w:r w:rsidRPr="00CD6475">
              <w:rPr>
                <w:color w:val="000000"/>
                <w:sz w:val="16"/>
                <w:szCs w:val="16"/>
              </w:rPr>
              <w:t>for</w:t>
            </w:r>
            <w:proofErr w:type="spellEnd"/>
            <w:r w:rsidRPr="00CD6475">
              <w:rPr>
                <w:color w:val="000000"/>
                <w:sz w:val="16"/>
                <w:szCs w:val="16"/>
              </w:rPr>
              <w:t xml:space="preserve"> </w:t>
            </w:r>
            <w:proofErr w:type="spellStart"/>
            <w:r w:rsidRPr="00CD6475">
              <w:rPr>
                <w:color w:val="000000"/>
                <w:sz w:val="16"/>
                <w:szCs w:val="16"/>
              </w:rPr>
              <w:t>Culture</w:t>
            </w:r>
            <w:proofErr w:type="spellEnd"/>
            <w:r w:rsidRPr="00CD6475">
              <w:rPr>
                <w:color w:val="000000"/>
                <w:sz w:val="16"/>
                <w:szCs w:val="16"/>
              </w:rPr>
              <w:t>)</w:t>
            </w:r>
          </w:p>
        </w:tc>
        <w:tc>
          <w:tcPr>
            <w:tcW w:w="850" w:type="dxa"/>
            <w:tcBorders>
              <w:top w:val="nil"/>
              <w:left w:val="nil"/>
              <w:bottom w:val="single" w:sz="8" w:space="0" w:color="auto"/>
              <w:right w:val="single" w:sz="8" w:space="0" w:color="auto"/>
            </w:tcBorders>
            <w:shd w:val="clear" w:color="auto" w:fill="auto"/>
            <w:noWrap/>
            <w:vAlign w:val="center"/>
            <w:hideMark/>
          </w:tcPr>
          <w:p w14:paraId="2E6B1137"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C804232" w14:textId="77777777" w:rsidR="00F85474" w:rsidRPr="00CD6475" w:rsidRDefault="00F85474" w:rsidP="00F85474">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F78627D" w14:textId="77777777" w:rsidR="00F85474" w:rsidRPr="00CD6475" w:rsidRDefault="00F85474" w:rsidP="00F85474">
            <w:pPr>
              <w:jc w:val="right"/>
              <w:rPr>
                <w:color w:val="000000"/>
                <w:sz w:val="16"/>
                <w:szCs w:val="16"/>
              </w:rPr>
            </w:pPr>
            <w:r w:rsidRPr="00CD6475">
              <w:rPr>
                <w:color w:val="000000"/>
                <w:sz w:val="16"/>
                <w:szCs w:val="16"/>
              </w:rPr>
              <w:t>0,0</w:t>
            </w:r>
          </w:p>
        </w:tc>
        <w:tc>
          <w:tcPr>
            <w:tcW w:w="851" w:type="dxa"/>
            <w:tcBorders>
              <w:top w:val="nil"/>
              <w:left w:val="nil"/>
              <w:bottom w:val="single" w:sz="8" w:space="0" w:color="auto"/>
              <w:right w:val="single" w:sz="8" w:space="0" w:color="auto"/>
            </w:tcBorders>
            <w:shd w:val="clear" w:color="auto" w:fill="auto"/>
            <w:noWrap/>
            <w:vAlign w:val="center"/>
            <w:hideMark/>
          </w:tcPr>
          <w:p w14:paraId="08672596" w14:textId="77777777" w:rsidR="00F85474" w:rsidRPr="00CD6475" w:rsidRDefault="00F85474" w:rsidP="00F85474">
            <w:pPr>
              <w:jc w:val="right"/>
              <w:rPr>
                <w:color w:val="000000"/>
                <w:sz w:val="16"/>
                <w:szCs w:val="16"/>
              </w:rPr>
            </w:pPr>
            <w:r w:rsidRPr="00CD6475">
              <w:rPr>
                <w:color w:val="000000"/>
                <w:sz w:val="16"/>
                <w:szCs w:val="16"/>
              </w:rPr>
              <w:t>2,3</w:t>
            </w:r>
          </w:p>
        </w:tc>
        <w:tc>
          <w:tcPr>
            <w:tcW w:w="823" w:type="dxa"/>
            <w:tcBorders>
              <w:top w:val="nil"/>
              <w:left w:val="nil"/>
              <w:bottom w:val="single" w:sz="8" w:space="0" w:color="auto"/>
              <w:right w:val="single" w:sz="8" w:space="0" w:color="auto"/>
            </w:tcBorders>
            <w:shd w:val="clear" w:color="auto" w:fill="auto"/>
            <w:noWrap/>
            <w:vAlign w:val="center"/>
            <w:hideMark/>
          </w:tcPr>
          <w:p w14:paraId="7819AC9A" w14:textId="77777777" w:rsidR="00F85474" w:rsidRPr="00CD6475" w:rsidRDefault="00F85474" w:rsidP="00F85474">
            <w:pPr>
              <w:jc w:val="right"/>
              <w:rPr>
                <w:color w:val="000000"/>
                <w:sz w:val="16"/>
                <w:szCs w:val="16"/>
              </w:rPr>
            </w:pPr>
            <w:r w:rsidRPr="00CD6475">
              <w:rPr>
                <w:color w:val="000000"/>
                <w:sz w:val="16"/>
                <w:szCs w:val="16"/>
              </w:rPr>
              <w:t>2,3</w:t>
            </w:r>
          </w:p>
        </w:tc>
        <w:tc>
          <w:tcPr>
            <w:tcW w:w="851" w:type="dxa"/>
            <w:tcBorders>
              <w:top w:val="nil"/>
              <w:left w:val="nil"/>
              <w:bottom w:val="single" w:sz="8" w:space="0" w:color="auto"/>
              <w:right w:val="single" w:sz="8" w:space="0" w:color="auto"/>
            </w:tcBorders>
            <w:shd w:val="clear" w:color="auto" w:fill="auto"/>
            <w:noWrap/>
            <w:vAlign w:val="center"/>
            <w:hideMark/>
          </w:tcPr>
          <w:p w14:paraId="0BFF8A3B" w14:textId="77777777" w:rsidR="00F85474" w:rsidRPr="00CD6475" w:rsidRDefault="00F85474" w:rsidP="00F85474">
            <w:pPr>
              <w:jc w:val="right"/>
              <w:rPr>
                <w:color w:val="000000"/>
                <w:sz w:val="16"/>
                <w:szCs w:val="16"/>
              </w:rPr>
            </w:pPr>
            <w:r w:rsidRPr="00CD6475">
              <w:rPr>
                <w:color w:val="000000"/>
                <w:sz w:val="16"/>
                <w:szCs w:val="16"/>
              </w:rPr>
              <w:t>2,3</w:t>
            </w:r>
          </w:p>
        </w:tc>
      </w:tr>
      <w:tr w:rsidR="00F85474" w:rsidRPr="00CD6475" w14:paraId="0C99A559" w14:textId="77777777" w:rsidTr="00F85474">
        <w:trPr>
          <w:trHeight w:val="67"/>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1881B59" w14:textId="77777777" w:rsidR="00F85474" w:rsidRPr="00CD6475" w:rsidRDefault="00F85474" w:rsidP="00F85474">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auto" w:fill="auto"/>
            <w:vAlign w:val="center"/>
            <w:hideMark/>
          </w:tcPr>
          <w:p w14:paraId="4D8DFC53" w14:textId="77777777" w:rsidR="00F85474" w:rsidRPr="00CD6475" w:rsidRDefault="00F85474" w:rsidP="00F85474">
            <w:pPr>
              <w:ind w:firstLineChars="200" w:firstLine="320"/>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vAlign w:val="center"/>
            <w:hideMark/>
          </w:tcPr>
          <w:p w14:paraId="5B15D192"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14:paraId="6F15AA93" w14:textId="77777777" w:rsidR="00F85474" w:rsidRPr="00CD6475" w:rsidRDefault="00F85474" w:rsidP="00F85474">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D3DAFC2"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28C5DC0" w14:textId="77777777" w:rsidR="00F85474" w:rsidRPr="00CD6475" w:rsidRDefault="00F85474" w:rsidP="00F85474">
            <w:pPr>
              <w:rPr>
                <w:color w:val="000000"/>
                <w:sz w:val="16"/>
                <w:szCs w:val="16"/>
              </w:rPr>
            </w:pPr>
            <w:r w:rsidRPr="00CD6475">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4DF55209"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7590174" w14:textId="77777777" w:rsidR="00F85474" w:rsidRPr="00CD6475" w:rsidRDefault="00F85474" w:rsidP="00F85474">
            <w:pPr>
              <w:rPr>
                <w:color w:val="000000"/>
                <w:sz w:val="16"/>
                <w:szCs w:val="16"/>
              </w:rPr>
            </w:pPr>
            <w:r w:rsidRPr="00CD6475">
              <w:rPr>
                <w:color w:val="000000"/>
                <w:sz w:val="16"/>
                <w:szCs w:val="16"/>
              </w:rPr>
              <w:t> </w:t>
            </w:r>
          </w:p>
        </w:tc>
      </w:tr>
      <w:tr w:rsidR="00F85474" w:rsidRPr="00CD6475" w14:paraId="4CD059FC" w14:textId="77777777" w:rsidTr="00F85474">
        <w:trPr>
          <w:trHeight w:val="435"/>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7D68F183" w14:textId="77777777" w:rsidR="00F85474" w:rsidRPr="00CD6475" w:rsidRDefault="00F85474" w:rsidP="00F85474">
            <w:pPr>
              <w:jc w:val="both"/>
              <w:rPr>
                <w:b/>
                <w:bCs/>
                <w:color w:val="000000"/>
                <w:sz w:val="16"/>
                <w:szCs w:val="16"/>
              </w:rPr>
            </w:pPr>
            <w:r w:rsidRPr="00CD6475">
              <w:rPr>
                <w:b/>
                <w:bCs/>
                <w:color w:val="000000"/>
                <w:sz w:val="16"/>
                <w:szCs w:val="16"/>
              </w:rPr>
              <w:t>ІІІ.</w:t>
            </w:r>
          </w:p>
        </w:tc>
        <w:tc>
          <w:tcPr>
            <w:tcW w:w="3969" w:type="dxa"/>
            <w:tcBorders>
              <w:top w:val="nil"/>
              <w:left w:val="nil"/>
              <w:bottom w:val="single" w:sz="8" w:space="0" w:color="auto"/>
              <w:right w:val="single" w:sz="8" w:space="0" w:color="auto"/>
            </w:tcBorders>
            <w:shd w:val="clear" w:color="000000" w:fill="FFCC99"/>
            <w:vAlign w:val="center"/>
            <w:hideMark/>
          </w:tcPr>
          <w:p w14:paraId="3E0638E8" w14:textId="77777777" w:rsidR="00F85474" w:rsidRPr="00CD6475" w:rsidRDefault="00F85474" w:rsidP="00F85474">
            <w:pPr>
              <w:rPr>
                <w:b/>
                <w:bCs/>
                <w:color w:val="000000"/>
                <w:sz w:val="16"/>
                <w:szCs w:val="16"/>
              </w:rPr>
            </w:pPr>
            <w:r w:rsidRPr="00CD6475">
              <w:rPr>
                <w:b/>
                <w:bCs/>
                <w:color w:val="000000"/>
                <w:sz w:val="16"/>
                <w:szCs w:val="16"/>
              </w:rPr>
              <w:t>Администрирани разходни параграфи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center"/>
            <w:hideMark/>
          </w:tcPr>
          <w:p w14:paraId="0FC2021D" w14:textId="77777777" w:rsidR="00F85474" w:rsidRPr="00CD6475" w:rsidRDefault="00F85474" w:rsidP="00F85474">
            <w:pPr>
              <w:jc w:val="right"/>
              <w:rPr>
                <w:b/>
                <w:bCs/>
                <w:color w:val="000000"/>
                <w:sz w:val="16"/>
                <w:szCs w:val="16"/>
              </w:rPr>
            </w:pPr>
            <w:r w:rsidRPr="00CD6475">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0D7C03E" w14:textId="77777777" w:rsidR="00F85474" w:rsidRPr="00CD6475" w:rsidRDefault="00F85474" w:rsidP="00F85474">
            <w:pPr>
              <w:jc w:val="right"/>
              <w:rPr>
                <w:b/>
                <w:bCs/>
                <w:color w:val="000000"/>
                <w:sz w:val="16"/>
                <w:szCs w:val="16"/>
              </w:rPr>
            </w:pPr>
            <w:r w:rsidRPr="00CD6475">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FF6DCB9" w14:textId="77777777" w:rsidR="00F85474" w:rsidRPr="00CD6475" w:rsidRDefault="00F85474" w:rsidP="00F85474">
            <w:pPr>
              <w:jc w:val="right"/>
              <w:rPr>
                <w:b/>
                <w:bCs/>
                <w:color w:val="000000"/>
                <w:sz w:val="16"/>
                <w:szCs w:val="16"/>
              </w:rPr>
            </w:pPr>
            <w:r w:rsidRPr="00CD6475">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C7E62A7" w14:textId="77777777" w:rsidR="00F85474" w:rsidRPr="00CD6475" w:rsidRDefault="00F85474" w:rsidP="00F85474">
            <w:pPr>
              <w:jc w:val="right"/>
              <w:rPr>
                <w:b/>
                <w:bCs/>
                <w:color w:val="000000"/>
                <w:sz w:val="16"/>
                <w:szCs w:val="16"/>
              </w:rPr>
            </w:pPr>
            <w:r w:rsidRPr="00CD6475">
              <w:rPr>
                <w:b/>
                <w:bCs/>
                <w:color w:val="000000"/>
                <w:sz w:val="16"/>
                <w:szCs w:val="16"/>
              </w:rPr>
              <w:t>0,0</w:t>
            </w:r>
          </w:p>
        </w:tc>
        <w:tc>
          <w:tcPr>
            <w:tcW w:w="823" w:type="dxa"/>
            <w:tcBorders>
              <w:top w:val="nil"/>
              <w:left w:val="nil"/>
              <w:bottom w:val="single" w:sz="8" w:space="0" w:color="auto"/>
              <w:right w:val="single" w:sz="8" w:space="0" w:color="auto"/>
            </w:tcBorders>
            <w:shd w:val="clear" w:color="000000" w:fill="FFCC99"/>
            <w:noWrap/>
            <w:vAlign w:val="center"/>
            <w:hideMark/>
          </w:tcPr>
          <w:p w14:paraId="679B520B" w14:textId="77777777" w:rsidR="00F85474" w:rsidRPr="00CD6475" w:rsidRDefault="00F85474" w:rsidP="00F85474">
            <w:pPr>
              <w:jc w:val="right"/>
              <w:rPr>
                <w:b/>
                <w:bCs/>
                <w:color w:val="000000"/>
                <w:sz w:val="16"/>
                <w:szCs w:val="16"/>
              </w:rPr>
            </w:pPr>
            <w:r w:rsidRPr="00CD6475">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CA764BC" w14:textId="77777777" w:rsidR="00F85474" w:rsidRPr="00CD6475" w:rsidRDefault="00F85474" w:rsidP="00F85474">
            <w:pPr>
              <w:jc w:val="right"/>
              <w:rPr>
                <w:b/>
                <w:bCs/>
                <w:color w:val="000000"/>
                <w:sz w:val="16"/>
                <w:szCs w:val="16"/>
              </w:rPr>
            </w:pPr>
            <w:r w:rsidRPr="00CD6475">
              <w:rPr>
                <w:b/>
                <w:bCs/>
                <w:color w:val="000000"/>
                <w:sz w:val="16"/>
                <w:szCs w:val="16"/>
              </w:rPr>
              <w:t>0,0</w:t>
            </w:r>
          </w:p>
        </w:tc>
      </w:tr>
      <w:tr w:rsidR="00F85474" w:rsidRPr="00CD6475" w14:paraId="5F35132E" w14:textId="77777777" w:rsidTr="00F85474">
        <w:trPr>
          <w:trHeight w:val="67"/>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701902A5" w14:textId="77777777" w:rsidR="00F85474" w:rsidRPr="00CD6475" w:rsidRDefault="00F85474" w:rsidP="00F85474">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0A875594" w14:textId="77777777" w:rsidR="00F85474" w:rsidRPr="00CD6475" w:rsidRDefault="00F85474" w:rsidP="00F85474">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4EAB5F5"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B532B68" w14:textId="77777777" w:rsidR="00F85474" w:rsidRPr="00CD6475" w:rsidRDefault="00F85474" w:rsidP="00F85474">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0B4FF7D"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ABA158F" w14:textId="77777777" w:rsidR="00F85474" w:rsidRPr="00CD6475" w:rsidRDefault="00F85474" w:rsidP="00F85474">
            <w:pPr>
              <w:rPr>
                <w:color w:val="000000"/>
                <w:sz w:val="16"/>
                <w:szCs w:val="16"/>
              </w:rPr>
            </w:pPr>
            <w:r w:rsidRPr="00CD6475">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0FD9DCCE"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3F87F36" w14:textId="77777777" w:rsidR="00F85474" w:rsidRPr="00CD6475" w:rsidRDefault="00F85474" w:rsidP="00F85474">
            <w:pPr>
              <w:rPr>
                <w:color w:val="000000"/>
                <w:sz w:val="16"/>
                <w:szCs w:val="16"/>
              </w:rPr>
            </w:pPr>
            <w:r w:rsidRPr="00CD6475">
              <w:rPr>
                <w:color w:val="000000"/>
                <w:sz w:val="16"/>
                <w:szCs w:val="16"/>
              </w:rPr>
              <w:t> </w:t>
            </w:r>
          </w:p>
        </w:tc>
      </w:tr>
      <w:tr w:rsidR="00F85474" w:rsidRPr="00CD6475" w14:paraId="0BFEBC93" w14:textId="77777777" w:rsidTr="00F85474">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122DC061" w14:textId="77777777" w:rsidR="00F85474" w:rsidRPr="00CD6475" w:rsidRDefault="00F85474" w:rsidP="00F85474">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0039F59A" w14:textId="77777777" w:rsidR="00F85474" w:rsidRPr="00CD6475" w:rsidRDefault="00F85474" w:rsidP="00F85474">
            <w:pPr>
              <w:rPr>
                <w:b/>
                <w:bCs/>
                <w:color w:val="000000"/>
                <w:sz w:val="16"/>
                <w:szCs w:val="16"/>
              </w:rPr>
            </w:pPr>
            <w:r w:rsidRPr="00CD6475">
              <w:rPr>
                <w:b/>
                <w:bCs/>
                <w:color w:val="000000"/>
                <w:sz w:val="16"/>
                <w:szCs w:val="16"/>
              </w:rPr>
              <w:t>Общо администрирани разходи (ІІ.+ІІІ.):</w:t>
            </w:r>
          </w:p>
        </w:tc>
        <w:tc>
          <w:tcPr>
            <w:tcW w:w="850" w:type="dxa"/>
            <w:tcBorders>
              <w:top w:val="nil"/>
              <w:left w:val="nil"/>
              <w:bottom w:val="single" w:sz="8" w:space="0" w:color="auto"/>
              <w:right w:val="single" w:sz="8" w:space="0" w:color="auto"/>
            </w:tcBorders>
            <w:shd w:val="clear" w:color="000000" w:fill="FFCC99"/>
            <w:noWrap/>
            <w:vAlign w:val="center"/>
            <w:hideMark/>
          </w:tcPr>
          <w:p w14:paraId="4A8FB670" w14:textId="77777777" w:rsidR="00F85474" w:rsidRPr="00CD6475" w:rsidRDefault="00F85474" w:rsidP="00F85474">
            <w:pPr>
              <w:jc w:val="right"/>
              <w:rPr>
                <w:b/>
                <w:bCs/>
                <w:color w:val="000000"/>
                <w:sz w:val="16"/>
                <w:szCs w:val="16"/>
              </w:rPr>
            </w:pPr>
            <w:r w:rsidRPr="00CD6475">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656C7F3" w14:textId="77777777" w:rsidR="00F85474" w:rsidRPr="00CD6475" w:rsidRDefault="00F85474" w:rsidP="00F85474">
            <w:pPr>
              <w:jc w:val="right"/>
              <w:rPr>
                <w:b/>
                <w:bCs/>
                <w:color w:val="000000"/>
                <w:sz w:val="16"/>
                <w:szCs w:val="16"/>
              </w:rPr>
            </w:pPr>
            <w:r w:rsidRPr="00CD6475">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4A416E4C" w14:textId="77777777" w:rsidR="00F85474" w:rsidRPr="00CD6475" w:rsidRDefault="00F85474" w:rsidP="00F85474">
            <w:pPr>
              <w:jc w:val="right"/>
              <w:rPr>
                <w:b/>
                <w:bCs/>
                <w:color w:val="000000"/>
                <w:sz w:val="16"/>
                <w:szCs w:val="16"/>
              </w:rPr>
            </w:pPr>
            <w:r w:rsidRPr="00CD6475">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B313C37" w14:textId="77777777" w:rsidR="00F85474" w:rsidRPr="00CD6475" w:rsidRDefault="00F85474" w:rsidP="00F85474">
            <w:pPr>
              <w:jc w:val="right"/>
              <w:rPr>
                <w:b/>
                <w:bCs/>
                <w:color w:val="000000"/>
                <w:sz w:val="16"/>
                <w:szCs w:val="16"/>
              </w:rPr>
            </w:pPr>
            <w:r w:rsidRPr="00CD6475">
              <w:rPr>
                <w:b/>
                <w:bCs/>
                <w:color w:val="000000"/>
                <w:sz w:val="16"/>
                <w:szCs w:val="16"/>
              </w:rPr>
              <w:t>2,3</w:t>
            </w:r>
          </w:p>
        </w:tc>
        <w:tc>
          <w:tcPr>
            <w:tcW w:w="823" w:type="dxa"/>
            <w:tcBorders>
              <w:top w:val="nil"/>
              <w:left w:val="nil"/>
              <w:bottom w:val="single" w:sz="8" w:space="0" w:color="auto"/>
              <w:right w:val="single" w:sz="8" w:space="0" w:color="auto"/>
            </w:tcBorders>
            <w:shd w:val="clear" w:color="000000" w:fill="FFCC99"/>
            <w:noWrap/>
            <w:vAlign w:val="center"/>
            <w:hideMark/>
          </w:tcPr>
          <w:p w14:paraId="3ADFE552" w14:textId="77777777" w:rsidR="00F85474" w:rsidRPr="00CD6475" w:rsidRDefault="00F85474" w:rsidP="00F85474">
            <w:pPr>
              <w:jc w:val="right"/>
              <w:rPr>
                <w:b/>
                <w:bCs/>
                <w:color w:val="000000"/>
                <w:sz w:val="16"/>
                <w:szCs w:val="16"/>
              </w:rPr>
            </w:pPr>
            <w:r w:rsidRPr="00CD6475">
              <w:rPr>
                <w:b/>
                <w:bCs/>
                <w:color w:val="000000"/>
                <w:sz w:val="16"/>
                <w:szCs w:val="16"/>
              </w:rPr>
              <w:t>2,3</w:t>
            </w:r>
          </w:p>
        </w:tc>
        <w:tc>
          <w:tcPr>
            <w:tcW w:w="851" w:type="dxa"/>
            <w:tcBorders>
              <w:top w:val="nil"/>
              <w:left w:val="nil"/>
              <w:bottom w:val="single" w:sz="8" w:space="0" w:color="auto"/>
              <w:right w:val="single" w:sz="8" w:space="0" w:color="auto"/>
            </w:tcBorders>
            <w:shd w:val="clear" w:color="000000" w:fill="FFCC99"/>
            <w:noWrap/>
            <w:vAlign w:val="center"/>
            <w:hideMark/>
          </w:tcPr>
          <w:p w14:paraId="3A6D3E60" w14:textId="77777777" w:rsidR="00F85474" w:rsidRPr="00CD6475" w:rsidRDefault="00F85474" w:rsidP="00F85474">
            <w:pPr>
              <w:jc w:val="right"/>
              <w:rPr>
                <w:b/>
                <w:bCs/>
                <w:color w:val="000000"/>
                <w:sz w:val="16"/>
                <w:szCs w:val="16"/>
              </w:rPr>
            </w:pPr>
            <w:r w:rsidRPr="00CD6475">
              <w:rPr>
                <w:b/>
                <w:bCs/>
                <w:color w:val="000000"/>
                <w:sz w:val="16"/>
                <w:szCs w:val="16"/>
              </w:rPr>
              <w:t>2,3</w:t>
            </w:r>
          </w:p>
        </w:tc>
      </w:tr>
      <w:tr w:rsidR="00F85474" w:rsidRPr="00CD6475" w14:paraId="76D5910B" w14:textId="77777777" w:rsidTr="00F85474">
        <w:trPr>
          <w:trHeight w:val="67"/>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469502C2" w14:textId="77777777" w:rsidR="00F85474" w:rsidRPr="00CD6475" w:rsidRDefault="00F85474" w:rsidP="00F85474">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5D979E86" w14:textId="77777777" w:rsidR="00F85474" w:rsidRPr="00CD6475" w:rsidRDefault="00F85474" w:rsidP="00F85474">
            <w:pPr>
              <w:rPr>
                <w:b/>
                <w:bCs/>
                <w:color w:val="000000"/>
                <w:sz w:val="16"/>
                <w:szCs w:val="16"/>
              </w:rPr>
            </w:pPr>
            <w:r w:rsidRPr="00CD6475">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CA9508D"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683EAD8" w14:textId="77777777" w:rsidR="00F85474" w:rsidRPr="00CD6475" w:rsidRDefault="00F85474" w:rsidP="00F85474">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DD52E19"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6562F73" w14:textId="77777777" w:rsidR="00F85474" w:rsidRPr="00CD6475" w:rsidRDefault="00F85474" w:rsidP="00F85474">
            <w:pPr>
              <w:rPr>
                <w:color w:val="000000"/>
                <w:sz w:val="16"/>
                <w:szCs w:val="16"/>
              </w:rPr>
            </w:pPr>
            <w:r w:rsidRPr="00CD6475">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13673BBA"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A6B0617" w14:textId="77777777" w:rsidR="00F85474" w:rsidRPr="00CD6475" w:rsidRDefault="00F85474" w:rsidP="00F85474">
            <w:pPr>
              <w:rPr>
                <w:color w:val="000000"/>
                <w:sz w:val="16"/>
                <w:szCs w:val="16"/>
              </w:rPr>
            </w:pPr>
            <w:r w:rsidRPr="00CD6475">
              <w:rPr>
                <w:color w:val="000000"/>
                <w:sz w:val="16"/>
                <w:szCs w:val="16"/>
              </w:rPr>
              <w:t> </w:t>
            </w:r>
          </w:p>
        </w:tc>
      </w:tr>
      <w:tr w:rsidR="00F85474" w:rsidRPr="00CD6475" w14:paraId="0C1FB81D" w14:textId="77777777" w:rsidTr="00F85474">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7A2A5A63" w14:textId="77777777" w:rsidR="00F85474" w:rsidRPr="00CD6475" w:rsidRDefault="00F85474" w:rsidP="00F85474">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45DA90DC" w14:textId="77777777" w:rsidR="00F85474" w:rsidRPr="00CD6475" w:rsidRDefault="00F85474" w:rsidP="00F85474">
            <w:pPr>
              <w:rPr>
                <w:b/>
                <w:bCs/>
                <w:color w:val="000000"/>
                <w:sz w:val="16"/>
                <w:szCs w:val="16"/>
              </w:rPr>
            </w:pPr>
            <w:r w:rsidRPr="00CD6475">
              <w:rPr>
                <w:b/>
                <w:bCs/>
                <w:color w:val="000000"/>
                <w:sz w:val="16"/>
                <w:szCs w:val="16"/>
              </w:rPr>
              <w:t>Общо разходи по бюджета (І.1+ІІ.):</w:t>
            </w:r>
          </w:p>
        </w:tc>
        <w:tc>
          <w:tcPr>
            <w:tcW w:w="850" w:type="dxa"/>
            <w:tcBorders>
              <w:top w:val="nil"/>
              <w:left w:val="nil"/>
              <w:bottom w:val="single" w:sz="8" w:space="0" w:color="auto"/>
              <w:right w:val="single" w:sz="8" w:space="0" w:color="auto"/>
            </w:tcBorders>
            <w:shd w:val="clear" w:color="000000" w:fill="FFCC99"/>
            <w:noWrap/>
            <w:vAlign w:val="center"/>
            <w:hideMark/>
          </w:tcPr>
          <w:p w14:paraId="6CF41C5D" w14:textId="77777777" w:rsidR="00F85474" w:rsidRPr="00CD6475" w:rsidRDefault="00F85474" w:rsidP="00F85474">
            <w:pPr>
              <w:jc w:val="right"/>
              <w:rPr>
                <w:b/>
                <w:bCs/>
                <w:color w:val="000000"/>
                <w:sz w:val="16"/>
                <w:szCs w:val="16"/>
              </w:rPr>
            </w:pPr>
            <w:r w:rsidRPr="00CD6475">
              <w:rPr>
                <w:b/>
                <w:bCs/>
                <w:color w:val="000000"/>
                <w:sz w:val="16"/>
                <w:szCs w:val="16"/>
              </w:rPr>
              <w:t>363,0</w:t>
            </w:r>
          </w:p>
        </w:tc>
        <w:tc>
          <w:tcPr>
            <w:tcW w:w="851" w:type="dxa"/>
            <w:tcBorders>
              <w:top w:val="nil"/>
              <w:left w:val="nil"/>
              <w:bottom w:val="single" w:sz="8" w:space="0" w:color="auto"/>
              <w:right w:val="single" w:sz="8" w:space="0" w:color="auto"/>
            </w:tcBorders>
            <w:shd w:val="clear" w:color="000000" w:fill="FFCC99"/>
            <w:noWrap/>
            <w:vAlign w:val="center"/>
            <w:hideMark/>
          </w:tcPr>
          <w:p w14:paraId="6BF110D2" w14:textId="77777777" w:rsidR="00F85474" w:rsidRPr="00CD6475" w:rsidRDefault="00F85474" w:rsidP="00F85474">
            <w:pPr>
              <w:jc w:val="right"/>
              <w:rPr>
                <w:b/>
                <w:bCs/>
                <w:color w:val="000000"/>
                <w:sz w:val="16"/>
                <w:szCs w:val="16"/>
              </w:rPr>
            </w:pPr>
            <w:r w:rsidRPr="00CD6475">
              <w:rPr>
                <w:b/>
                <w:bCs/>
                <w:color w:val="000000"/>
                <w:sz w:val="16"/>
                <w:szCs w:val="16"/>
              </w:rPr>
              <w:t>310,4</w:t>
            </w:r>
          </w:p>
        </w:tc>
        <w:tc>
          <w:tcPr>
            <w:tcW w:w="850" w:type="dxa"/>
            <w:tcBorders>
              <w:top w:val="nil"/>
              <w:left w:val="nil"/>
              <w:bottom w:val="single" w:sz="8" w:space="0" w:color="auto"/>
              <w:right w:val="single" w:sz="8" w:space="0" w:color="auto"/>
            </w:tcBorders>
            <w:shd w:val="clear" w:color="000000" w:fill="FFCC99"/>
            <w:noWrap/>
            <w:vAlign w:val="center"/>
            <w:hideMark/>
          </w:tcPr>
          <w:p w14:paraId="1A1F3E01" w14:textId="77777777" w:rsidR="00F85474" w:rsidRPr="00CD6475" w:rsidRDefault="00F85474" w:rsidP="00F85474">
            <w:pPr>
              <w:jc w:val="right"/>
              <w:rPr>
                <w:b/>
                <w:bCs/>
                <w:color w:val="000000"/>
                <w:sz w:val="16"/>
                <w:szCs w:val="16"/>
              </w:rPr>
            </w:pPr>
            <w:r w:rsidRPr="00CD6475">
              <w:rPr>
                <w:b/>
                <w:bCs/>
                <w:color w:val="000000"/>
                <w:sz w:val="16"/>
                <w:szCs w:val="16"/>
              </w:rPr>
              <w:t>385,7</w:t>
            </w:r>
          </w:p>
        </w:tc>
        <w:tc>
          <w:tcPr>
            <w:tcW w:w="851" w:type="dxa"/>
            <w:tcBorders>
              <w:top w:val="nil"/>
              <w:left w:val="nil"/>
              <w:bottom w:val="single" w:sz="8" w:space="0" w:color="auto"/>
              <w:right w:val="single" w:sz="8" w:space="0" w:color="auto"/>
            </w:tcBorders>
            <w:shd w:val="clear" w:color="000000" w:fill="FFCC99"/>
            <w:noWrap/>
            <w:vAlign w:val="center"/>
            <w:hideMark/>
          </w:tcPr>
          <w:p w14:paraId="3B9A6DA0" w14:textId="77777777" w:rsidR="00F85474" w:rsidRPr="00CD6475" w:rsidRDefault="00F85474" w:rsidP="00F85474">
            <w:pPr>
              <w:jc w:val="right"/>
              <w:rPr>
                <w:b/>
                <w:bCs/>
                <w:color w:val="000000"/>
                <w:sz w:val="16"/>
                <w:szCs w:val="16"/>
              </w:rPr>
            </w:pPr>
            <w:r w:rsidRPr="00CD6475">
              <w:rPr>
                <w:b/>
                <w:bCs/>
                <w:color w:val="000000"/>
                <w:sz w:val="16"/>
                <w:szCs w:val="16"/>
              </w:rPr>
              <w:t>439,8</w:t>
            </w:r>
          </w:p>
        </w:tc>
        <w:tc>
          <w:tcPr>
            <w:tcW w:w="823" w:type="dxa"/>
            <w:tcBorders>
              <w:top w:val="nil"/>
              <w:left w:val="nil"/>
              <w:bottom w:val="single" w:sz="8" w:space="0" w:color="auto"/>
              <w:right w:val="single" w:sz="8" w:space="0" w:color="auto"/>
            </w:tcBorders>
            <w:shd w:val="clear" w:color="000000" w:fill="FFCC99"/>
            <w:noWrap/>
            <w:vAlign w:val="center"/>
            <w:hideMark/>
          </w:tcPr>
          <w:p w14:paraId="2E6C74FC" w14:textId="77777777" w:rsidR="00F85474" w:rsidRPr="00CD6475" w:rsidRDefault="00F85474" w:rsidP="00F85474">
            <w:pPr>
              <w:jc w:val="right"/>
              <w:rPr>
                <w:b/>
                <w:bCs/>
                <w:color w:val="000000"/>
                <w:sz w:val="16"/>
                <w:szCs w:val="16"/>
              </w:rPr>
            </w:pPr>
            <w:r w:rsidRPr="00CD6475">
              <w:rPr>
                <w:b/>
                <w:bCs/>
                <w:color w:val="000000"/>
                <w:sz w:val="16"/>
                <w:szCs w:val="16"/>
              </w:rPr>
              <w:t>499,6</w:t>
            </w:r>
          </w:p>
        </w:tc>
        <w:tc>
          <w:tcPr>
            <w:tcW w:w="851" w:type="dxa"/>
            <w:tcBorders>
              <w:top w:val="nil"/>
              <w:left w:val="nil"/>
              <w:bottom w:val="single" w:sz="8" w:space="0" w:color="auto"/>
              <w:right w:val="single" w:sz="8" w:space="0" w:color="auto"/>
            </w:tcBorders>
            <w:shd w:val="clear" w:color="000000" w:fill="FFCC99"/>
            <w:noWrap/>
            <w:vAlign w:val="center"/>
            <w:hideMark/>
          </w:tcPr>
          <w:p w14:paraId="11D0A391" w14:textId="77777777" w:rsidR="00F85474" w:rsidRPr="00CD6475" w:rsidRDefault="00F85474" w:rsidP="00F85474">
            <w:pPr>
              <w:jc w:val="right"/>
              <w:rPr>
                <w:b/>
                <w:bCs/>
                <w:color w:val="000000"/>
                <w:sz w:val="16"/>
                <w:szCs w:val="16"/>
              </w:rPr>
            </w:pPr>
            <w:r w:rsidRPr="00CD6475">
              <w:rPr>
                <w:b/>
                <w:bCs/>
                <w:color w:val="000000"/>
                <w:sz w:val="16"/>
                <w:szCs w:val="16"/>
              </w:rPr>
              <w:t>505,5</w:t>
            </w:r>
          </w:p>
        </w:tc>
      </w:tr>
      <w:tr w:rsidR="00F85474" w:rsidRPr="00CD6475" w14:paraId="33094C20" w14:textId="77777777" w:rsidTr="00F85474">
        <w:trPr>
          <w:trHeight w:val="67"/>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7E6DA1F" w14:textId="77777777" w:rsidR="00F85474" w:rsidRPr="00CD6475" w:rsidRDefault="00F85474" w:rsidP="00F85474">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2E4AA9D6" w14:textId="77777777" w:rsidR="00F85474" w:rsidRPr="00CD6475" w:rsidRDefault="00F85474" w:rsidP="00F85474">
            <w:pPr>
              <w:rPr>
                <w:b/>
                <w:bCs/>
                <w:color w:val="000000"/>
                <w:sz w:val="16"/>
                <w:szCs w:val="16"/>
              </w:rPr>
            </w:pPr>
            <w:r w:rsidRPr="00CD6475">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16230AA"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EF1ACE5" w14:textId="77777777" w:rsidR="00F85474" w:rsidRPr="00CD6475" w:rsidRDefault="00F85474" w:rsidP="00F85474">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8829D72"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5DECBA3" w14:textId="77777777" w:rsidR="00F85474" w:rsidRPr="00CD6475" w:rsidRDefault="00F85474" w:rsidP="00F85474">
            <w:pPr>
              <w:rPr>
                <w:color w:val="000000"/>
                <w:sz w:val="16"/>
                <w:szCs w:val="16"/>
              </w:rPr>
            </w:pPr>
            <w:r w:rsidRPr="00CD6475">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1F36E44D" w14:textId="77777777" w:rsidR="00F85474" w:rsidRPr="00CD6475" w:rsidRDefault="00F85474" w:rsidP="00F85474">
            <w:pPr>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7E12306" w14:textId="77777777" w:rsidR="00F85474" w:rsidRPr="00CD6475" w:rsidRDefault="00F85474" w:rsidP="00F85474">
            <w:pPr>
              <w:rPr>
                <w:color w:val="000000"/>
                <w:sz w:val="16"/>
                <w:szCs w:val="16"/>
              </w:rPr>
            </w:pPr>
            <w:r w:rsidRPr="00CD6475">
              <w:rPr>
                <w:color w:val="000000"/>
                <w:sz w:val="16"/>
                <w:szCs w:val="16"/>
              </w:rPr>
              <w:t> </w:t>
            </w:r>
          </w:p>
        </w:tc>
      </w:tr>
      <w:tr w:rsidR="00F85474" w:rsidRPr="00CD6475" w14:paraId="4F45E6FF" w14:textId="77777777" w:rsidTr="00F85474">
        <w:trPr>
          <w:trHeight w:val="330"/>
        </w:trPr>
        <w:tc>
          <w:tcPr>
            <w:tcW w:w="416" w:type="dxa"/>
            <w:tcBorders>
              <w:top w:val="nil"/>
              <w:left w:val="single" w:sz="8" w:space="0" w:color="auto"/>
              <w:bottom w:val="single" w:sz="8" w:space="0" w:color="auto"/>
              <w:right w:val="single" w:sz="8" w:space="0" w:color="auto"/>
            </w:tcBorders>
            <w:shd w:val="clear" w:color="000000" w:fill="FFCC99"/>
            <w:noWrap/>
            <w:vAlign w:val="center"/>
            <w:hideMark/>
          </w:tcPr>
          <w:p w14:paraId="06BA2688" w14:textId="77777777" w:rsidR="00F85474" w:rsidRPr="00CD6475" w:rsidRDefault="00F85474" w:rsidP="00F85474">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000000" w:fill="FFCC99"/>
            <w:noWrap/>
            <w:vAlign w:val="center"/>
            <w:hideMark/>
          </w:tcPr>
          <w:p w14:paraId="2E64E265" w14:textId="77777777" w:rsidR="00F85474" w:rsidRPr="00CD6475" w:rsidRDefault="00F85474" w:rsidP="00F85474">
            <w:pPr>
              <w:rPr>
                <w:b/>
                <w:bCs/>
                <w:color w:val="000000"/>
                <w:sz w:val="16"/>
                <w:szCs w:val="16"/>
              </w:rPr>
            </w:pPr>
            <w:r w:rsidRPr="00CD6475">
              <w:rPr>
                <w:b/>
                <w:bCs/>
                <w:color w:val="000000"/>
                <w:sz w:val="16"/>
                <w:szCs w:val="16"/>
              </w:rPr>
              <w:t>Общо разходи (І.+ІІ.+ІІІ.):</w:t>
            </w:r>
          </w:p>
        </w:tc>
        <w:tc>
          <w:tcPr>
            <w:tcW w:w="850" w:type="dxa"/>
            <w:tcBorders>
              <w:top w:val="nil"/>
              <w:left w:val="nil"/>
              <w:bottom w:val="single" w:sz="8" w:space="0" w:color="auto"/>
              <w:right w:val="single" w:sz="8" w:space="0" w:color="auto"/>
            </w:tcBorders>
            <w:shd w:val="clear" w:color="000000" w:fill="FFCC99"/>
            <w:noWrap/>
            <w:vAlign w:val="center"/>
            <w:hideMark/>
          </w:tcPr>
          <w:p w14:paraId="6F4E1A9D" w14:textId="77777777" w:rsidR="00F85474" w:rsidRPr="00CD6475" w:rsidRDefault="00F85474" w:rsidP="00F85474">
            <w:pPr>
              <w:jc w:val="right"/>
              <w:rPr>
                <w:b/>
                <w:bCs/>
                <w:color w:val="000000"/>
                <w:sz w:val="16"/>
                <w:szCs w:val="16"/>
              </w:rPr>
            </w:pPr>
            <w:r w:rsidRPr="00CD6475">
              <w:rPr>
                <w:b/>
                <w:bCs/>
                <w:color w:val="000000"/>
                <w:sz w:val="16"/>
                <w:szCs w:val="16"/>
              </w:rPr>
              <w:t>363,0</w:t>
            </w:r>
          </w:p>
        </w:tc>
        <w:tc>
          <w:tcPr>
            <w:tcW w:w="851" w:type="dxa"/>
            <w:tcBorders>
              <w:top w:val="nil"/>
              <w:left w:val="nil"/>
              <w:bottom w:val="single" w:sz="8" w:space="0" w:color="auto"/>
              <w:right w:val="single" w:sz="8" w:space="0" w:color="auto"/>
            </w:tcBorders>
            <w:shd w:val="clear" w:color="000000" w:fill="FFCC99"/>
            <w:noWrap/>
            <w:vAlign w:val="center"/>
            <w:hideMark/>
          </w:tcPr>
          <w:p w14:paraId="225FDA08" w14:textId="77777777" w:rsidR="00F85474" w:rsidRPr="00CD6475" w:rsidRDefault="00F85474" w:rsidP="00F85474">
            <w:pPr>
              <w:jc w:val="right"/>
              <w:rPr>
                <w:b/>
                <w:bCs/>
                <w:color w:val="000000"/>
                <w:sz w:val="16"/>
                <w:szCs w:val="16"/>
              </w:rPr>
            </w:pPr>
            <w:r w:rsidRPr="00CD6475">
              <w:rPr>
                <w:b/>
                <w:bCs/>
                <w:color w:val="000000"/>
                <w:sz w:val="16"/>
                <w:szCs w:val="16"/>
              </w:rPr>
              <w:t>310,4</w:t>
            </w:r>
          </w:p>
        </w:tc>
        <w:tc>
          <w:tcPr>
            <w:tcW w:w="850" w:type="dxa"/>
            <w:tcBorders>
              <w:top w:val="nil"/>
              <w:left w:val="nil"/>
              <w:bottom w:val="single" w:sz="8" w:space="0" w:color="auto"/>
              <w:right w:val="single" w:sz="8" w:space="0" w:color="auto"/>
            </w:tcBorders>
            <w:shd w:val="clear" w:color="000000" w:fill="FFCC99"/>
            <w:noWrap/>
            <w:vAlign w:val="center"/>
            <w:hideMark/>
          </w:tcPr>
          <w:p w14:paraId="523C30CF" w14:textId="77777777" w:rsidR="00F85474" w:rsidRPr="00CD6475" w:rsidRDefault="00F85474" w:rsidP="00F85474">
            <w:pPr>
              <w:jc w:val="right"/>
              <w:rPr>
                <w:b/>
                <w:bCs/>
                <w:color w:val="000000"/>
                <w:sz w:val="16"/>
                <w:szCs w:val="16"/>
              </w:rPr>
            </w:pPr>
            <w:r w:rsidRPr="00CD6475">
              <w:rPr>
                <w:b/>
                <w:bCs/>
                <w:color w:val="000000"/>
                <w:sz w:val="16"/>
                <w:szCs w:val="16"/>
              </w:rPr>
              <w:t>385,7</w:t>
            </w:r>
          </w:p>
        </w:tc>
        <w:tc>
          <w:tcPr>
            <w:tcW w:w="851" w:type="dxa"/>
            <w:tcBorders>
              <w:top w:val="nil"/>
              <w:left w:val="nil"/>
              <w:bottom w:val="single" w:sz="8" w:space="0" w:color="auto"/>
              <w:right w:val="single" w:sz="8" w:space="0" w:color="auto"/>
            </w:tcBorders>
            <w:shd w:val="clear" w:color="000000" w:fill="FFCC99"/>
            <w:noWrap/>
            <w:vAlign w:val="center"/>
            <w:hideMark/>
          </w:tcPr>
          <w:p w14:paraId="6A294F1C" w14:textId="77777777" w:rsidR="00F85474" w:rsidRPr="00CD6475" w:rsidRDefault="00F85474" w:rsidP="00F85474">
            <w:pPr>
              <w:jc w:val="right"/>
              <w:rPr>
                <w:b/>
                <w:bCs/>
                <w:color w:val="000000"/>
                <w:sz w:val="16"/>
                <w:szCs w:val="16"/>
              </w:rPr>
            </w:pPr>
            <w:r w:rsidRPr="00CD6475">
              <w:rPr>
                <w:b/>
                <w:bCs/>
                <w:color w:val="000000"/>
                <w:sz w:val="16"/>
                <w:szCs w:val="16"/>
              </w:rPr>
              <w:t>439,8</w:t>
            </w:r>
          </w:p>
        </w:tc>
        <w:tc>
          <w:tcPr>
            <w:tcW w:w="823" w:type="dxa"/>
            <w:tcBorders>
              <w:top w:val="nil"/>
              <w:left w:val="nil"/>
              <w:bottom w:val="single" w:sz="8" w:space="0" w:color="auto"/>
              <w:right w:val="single" w:sz="8" w:space="0" w:color="auto"/>
            </w:tcBorders>
            <w:shd w:val="clear" w:color="000000" w:fill="FFCC99"/>
            <w:noWrap/>
            <w:vAlign w:val="center"/>
            <w:hideMark/>
          </w:tcPr>
          <w:p w14:paraId="4DCCE42D" w14:textId="77777777" w:rsidR="00F85474" w:rsidRPr="00CD6475" w:rsidRDefault="00F85474" w:rsidP="00F85474">
            <w:pPr>
              <w:jc w:val="right"/>
              <w:rPr>
                <w:b/>
                <w:bCs/>
                <w:color w:val="000000"/>
                <w:sz w:val="16"/>
                <w:szCs w:val="16"/>
              </w:rPr>
            </w:pPr>
            <w:r w:rsidRPr="00CD6475">
              <w:rPr>
                <w:b/>
                <w:bCs/>
                <w:color w:val="000000"/>
                <w:sz w:val="16"/>
                <w:szCs w:val="16"/>
              </w:rPr>
              <w:t>499,6</w:t>
            </w:r>
          </w:p>
        </w:tc>
        <w:tc>
          <w:tcPr>
            <w:tcW w:w="851" w:type="dxa"/>
            <w:tcBorders>
              <w:top w:val="nil"/>
              <w:left w:val="nil"/>
              <w:bottom w:val="single" w:sz="8" w:space="0" w:color="auto"/>
              <w:right w:val="single" w:sz="8" w:space="0" w:color="auto"/>
            </w:tcBorders>
            <w:shd w:val="clear" w:color="000000" w:fill="FFCC99"/>
            <w:noWrap/>
            <w:vAlign w:val="center"/>
            <w:hideMark/>
          </w:tcPr>
          <w:p w14:paraId="485A679E" w14:textId="77777777" w:rsidR="00F85474" w:rsidRPr="00CD6475" w:rsidRDefault="00F85474" w:rsidP="00F85474">
            <w:pPr>
              <w:jc w:val="right"/>
              <w:rPr>
                <w:b/>
                <w:bCs/>
                <w:color w:val="000000"/>
                <w:sz w:val="16"/>
                <w:szCs w:val="16"/>
              </w:rPr>
            </w:pPr>
            <w:r w:rsidRPr="00CD6475">
              <w:rPr>
                <w:b/>
                <w:bCs/>
                <w:color w:val="000000"/>
                <w:sz w:val="16"/>
                <w:szCs w:val="16"/>
              </w:rPr>
              <w:t>505,5</w:t>
            </w:r>
          </w:p>
        </w:tc>
      </w:tr>
      <w:tr w:rsidR="00F85474" w:rsidRPr="00CD6475" w14:paraId="13AF0527" w14:textId="77777777" w:rsidTr="00F85474">
        <w:trPr>
          <w:trHeight w:val="67"/>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47BBB33B" w14:textId="77777777" w:rsidR="00F85474" w:rsidRPr="00CD6475" w:rsidRDefault="00F85474" w:rsidP="00F85474">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06D7BC2C" w14:textId="77777777" w:rsidR="00F85474" w:rsidRPr="00CD6475" w:rsidRDefault="00F85474" w:rsidP="00F85474">
            <w:pPr>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D5AA061" w14:textId="77777777" w:rsidR="00F85474" w:rsidRPr="00CD6475" w:rsidRDefault="00F85474" w:rsidP="00F85474">
            <w:pPr>
              <w:jc w:val="right"/>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8C76C26" w14:textId="77777777" w:rsidR="00F85474" w:rsidRPr="00CD6475" w:rsidRDefault="00F85474" w:rsidP="00F85474">
            <w:pPr>
              <w:jc w:val="right"/>
              <w:rPr>
                <w:color w:val="000000"/>
                <w:sz w:val="16"/>
                <w:szCs w:val="16"/>
              </w:rPr>
            </w:pPr>
            <w:r w:rsidRPr="00CD6475">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58CCF83" w14:textId="77777777" w:rsidR="00F85474" w:rsidRPr="00CD6475" w:rsidRDefault="00F85474" w:rsidP="00F85474">
            <w:pPr>
              <w:jc w:val="right"/>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601A909" w14:textId="77777777" w:rsidR="00F85474" w:rsidRPr="00CD6475" w:rsidRDefault="00F85474" w:rsidP="00F85474">
            <w:pPr>
              <w:jc w:val="right"/>
              <w:rPr>
                <w:color w:val="000000"/>
                <w:sz w:val="16"/>
                <w:szCs w:val="16"/>
              </w:rPr>
            </w:pPr>
            <w:r w:rsidRPr="00CD6475">
              <w:rPr>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58BE8CF1" w14:textId="77777777" w:rsidR="00F85474" w:rsidRPr="00CD6475" w:rsidRDefault="00F85474" w:rsidP="00F85474">
            <w:pPr>
              <w:jc w:val="right"/>
              <w:rPr>
                <w:color w:val="000000"/>
                <w:sz w:val="16"/>
                <w:szCs w:val="16"/>
              </w:rPr>
            </w:pPr>
            <w:r w:rsidRPr="00CD6475">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131EF1E" w14:textId="77777777" w:rsidR="00F85474" w:rsidRPr="00CD6475" w:rsidRDefault="00F85474" w:rsidP="00F85474">
            <w:pPr>
              <w:jc w:val="right"/>
              <w:rPr>
                <w:color w:val="000000"/>
                <w:sz w:val="16"/>
                <w:szCs w:val="16"/>
              </w:rPr>
            </w:pPr>
            <w:r w:rsidRPr="00CD6475">
              <w:rPr>
                <w:color w:val="000000"/>
                <w:sz w:val="16"/>
                <w:szCs w:val="16"/>
              </w:rPr>
              <w:t> </w:t>
            </w:r>
          </w:p>
        </w:tc>
      </w:tr>
      <w:tr w:rsidR="00F85474" w:rsidRPr="00CD6475" w14:paraId="6D518F1F" w14:textId="77777777" w:rsidTr="00F85474">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3C6565EF" w14:textId="77777777" w:rsidR="00F85474" w:rsidRPr="00CD6475" w:rsidRDefault="00F85474" w:rsidP="00F85474">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19046794" w14:textId="77777777" w:rsidR="00F85474" w:rsidRPr="00CD6475" w:rsidRDefault="00F85474" w:rsidP="00F85474">
            <w:pPr>
              <w:rPr>
                <w:color w:val="000000"/>
                <w:sz w:val="16"/>
                <w:szCs w:val="16"/>
              </w:rPr>
            </w:pPr>
            <w:r w:rsidRPr="00CD6475">
              <w:rPr>
                <w:color w:val="000000"/>
                <w:sz w:val="16"/>
                <w:szCs w:val="16"/>
              </w:rPr>
              <w:t>Численост на щатния персонал</w:t>
            </w:r>
          </w:p>
        </w:tc>
        <w:tc>
          <w:tcPr>
            <w:tcW w:w="850" w:type="dxa"/>
            <w:tcBorders>
              <w:top w:val="nil"/>
              <w:left w:val="nil"/>
              <w:bottom w:val="single" w:sz="8" w:space="0" w:color="auto"/>
              <w:right w:val="single" w:sz="8" w:space="0" w:color="auto"/>
            </w:tcBorders>
            <w:shd w:val="clear" w:color="auto" w:fill="auto"/>
            <w:noWrap/>
            <w:hideMark/>
          </w:tcPr>
          <w:p w14:paraId="590665DE" w14:textId="77777777" w:rsidR="00F85474" w:rsidRPr="00CD6475" w:rsidRDefault="00F85474" w:rsidP="00F85474">
            <w:pPr>
              <w:jc w:val="right"/>
              <w:rPr>
                <w:color w:val="000000"/>
                <w:sz w:val="16"/>
                <w:szCs w:val="16"/>
              </w:rPr>
            </w:pPr>
            <w:r w:rsidRPr="002D09B0">
              <w:t>8</w:t>
            </w:r>
          </w:p>
        </w:tc>
        <w:tc>
          <w:tcPr>
            <w:tcW w:w="851" w:type="dxa"/>
            <w:tcBorders>
              <w:top w:val="nil"/>
              <w:left w:val="nil"/>
              <w:bottom w:val="single" w:sz="8" w:space="0" w:color="auto"/>
              <w:right w:val="single" w:sz="8" w:space="0" w:color="auto"/>
            </w:tcBorders>
            <w:shd w:val="clear" w:color="auto" w:fill="auto"/>
            <w:noWrap/>
            <w:hideMark/>
          </w:tcPr>
          <w:p w14:paraId="657ECBF7" w14:textId="77777777" w:rsidR="00F85474" w:rsidRPr="00CD6475" w:rsidRDefault="00F85474" w:rsidP="00F85474">
            <w:pPr>
              <w:jc w:val="right"/>
              <w:rPr>
                <w:color w:val="000000"/>
                <w:sz w:val="16"/>
                <w:szCs w:val="16"/>
              </w:rPr>
            </w:pPr>
            <w:r w:rsidRPr="002D09B0">
              <w:t>10</w:t>
            </w:r>
          </w:p>
        </w:tc>
        <w:tc>
          <w:tcPr>
            <w:tcW w:w="850" w:type="dxa"/>
            <w:tcBorders>
              <w:top w:val="nil"/>
              <w:left w:val="nil"/>
              <w:bottom w:val="single" w:sz="8" w:space="0" w:color="auto"/>
              <w:right w:val="single" w:sz="8" w:space="0" w:color="auto"/>
            </w:tcBorders>
            <w:shd w:val="clear" w:color="auto" w:fill="auto"/>
            <w:noWrap/>
            <w:hideMark/>
          </w:tcPr>
          <w:p w14:paraId="4C63A629" w14:textId="77777777" w:rsidR="00F85474" w:rsidRPr="00CD6475" w:rsidRDefault="00F85474" w:rsidP="00F85474">
            <w:pPr>
              <w:jc w:val="right"/>
              <w:rPr>
                <w:color w:val="000000"/>
                <w:sz w:val="16"/>
                <w:szCs w:val="16"/>
              </w:rPr>
            </w:pPr>
            <w:r w:rsidRPr="002D09B0">
              <w:t>10</w:t>
            </w:r>
          </w:p>
        </w:tc>
        <w:tc>
          <w:tcPr>
            <w:tcW w:w="851" w:type="dxa"/>
            <w:tcBorders>
              <w:top w:val="nil"/>
              <w:left w:val="nil"/>
              <w:bottom w:val="single" w:sz="8" w:space="0" w:color="auto"/>
              <w:right w:val="single" w:sz="8" w:space="0" w:color="auto"/>
            </w:tcBorders>
            <w:shd w:val="clear" w:color="auto" w:fill="auto"/>
            <w:noWrap/>
            <w:vAlign w:val="center"/>
            <w:hideMark/>
          </w:tcPr>
          <w:p w14:paraId="25EA4E29" w14:textId="77777777" w:rsidR="00F85474" w:rsidRPr="00CD6475" w:rsidRDefault="00F85474" w:rsidP="00F85474">
            <w:pPr>
              <w:jc w:val="right"/>
              <w:rPr>
                <w:color w:val="000000"/>
                <w:sz w:val="16"/>
                <w:szCs w:val="16"/>
              </w:rPr>
            </w:pPr>
            <w:r w:rsidRPr="00CD6475">
              <w:rPr>
                <w:color w:val="000000"/>
                <w:sz w:val="16"/>
                <w:szCs w:val="16"/>
              </w:rPr>
              <w:t>0</w:t>
            </w:r>
          </w:p>
        </w:tc>
        <w:tc>
          <w:tcPr>
            <w:tcW w:w="823" w:type="dxa"/>
            <w:tcBorders>
              <w:top w:val="nil"/>
              <w:left w:val="nil"/>
              <w:bottom w:val="single" w:sz="8" w:space="0" w:color="auto"/>
              <w:right w:val="single" w:sz="8" w:space="0" w:color="auto"/>
            </w:tcBorders>
            <w:shd w:val="clear" w:color="auto" w:fill="auto"/>
            <w:noWrap/>
            <w:vAlign w:val="center"/>
            <w:hideMark/>
          </w:tcPr>
          <w:p w14:paraId="28C53783" w14:textId="77777777" w:rsidR="00F85474" w:rsidRPr="00CD6475" w:rsidRDefault="00F85474" w:rsidP="00F85474">
            <w:pPr>
              <w:jc w:val="right"/>
              <w:rPr>
                <w:color w:val="000000"/>
                <w:sz w:val="16"/>
                <w:szCs w:val="16"/>
              </w:rPr>
            </w:pPr>
            <w:r w:rsidRPr="00CD6475">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0EF7468" w14:textId="77777777" w:rsidR="00F85474" w:rsidRPr="00CD6475" w:rsidRDefault="00F85474" w:rsidP="00F85474">
            <w:pPr>
              <w:jc w:val="right"/>
              <w:rPr>
                <w:color w:val="000000"/>
                <w:sz w:val="16"/>
                <w:szCs w:val="16"/>
              </w:rPr>
            </w:pPr>
            <w:r w:rsidRPr="00CD6475">
              <w:rPr>
                <w:color w:val="000000"/>
                <w:sz w:val="16"/>
                <w:szCs w:val="16"/>
              </w:rPr>
              <w:t>0</w:t>
            </w:r>
          </w:p>
        </w:tc>
      </w:tr>
      <w:tr w:rsidR="00F85474" w:rsidRPr="00CD6475" w14:paraId="1E5EFECA" w14:textId="77777777" w:rsidTr="00F85474">
        <w:trPr>
          <w:trHeight w:val="330"/>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14:paraId="6CEC9431" w14:textId="77777777" w:rsidR="00F85474" w:rsidRPr="00CD6475" w:rsidRDefault="00F85474" w:rsidP="00F85474">
            <w:pPr>
              <w:jc w:val="both"/>
              <w:rPr>
                <w:b/>
                <w:bCs/>
                <w:color w:val="000000"/>
                <w:sz w:val="16"/>
                <w:szCs w:val="16"/>
              </w:rPr>
            </w:pPr>
            <w:r w:rsidRPr="00CD6475">
              <w:rPr>
                <w:b/>
                <w:bCs/>
                <w:color w:val="000000"/>
                <w:sz w:val="16"/>
                <w:szCs w:val="16"/>
              </w:rPr>
              <w:t> </w:t>
            </w:r>
          </w:p>
        </w:tc>
        <w:tc>
          <w:tcPr>
            <w:tcW w:w="3969" w:type="dxa"/>
            <w:tcBorders>
              <w:top w:val="nil"/>
              <w:left w:val="nil"/>
              <w:bottom w:val="single" w:sz="8" w:space="0" w:color="auto"/>
              <w:right w:val="single" w:sz="8" w:space="0" w:color="auto"/>
            </w:tcBorders>
            <w:shd w:val="clear" w:color="auto" w:fill="auto"/>
            <w:noWrap/>
            <w:vAlign w:val="center"/>
            <w:hideMark/>
          </w:tcPr>
          <w:p w14:paraId="4AFE066C" w14:textId="77777777" w:rsidR="00F85474" w:rsidRPr="00CD6475" w:rsidRDefault="00F85474" w:rsidP="00F85474">
            <w:pPr>
              <w:rPr>
                <w:color w:val="000000"/>
                <w:sz w:val="16"/>
                <w:szCs w:val="16"/>
              </w:rPr>
            </w:pPr>
            <w:r w:rsidRPr="00CD6475">
              <w:rPr>
                <w:color w:val="000000"/>
                <w:sz w:val="16"/>
                <w:szCs w:val="16"/>
              </w:rPr>
              <w:t>Численост на извънщатния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14:paraId="0E49495C" w14:textId="77777777" w:rsidR="00F85474" w:rsidRPr="00CD6475" w:rsidRDefault="00F85474" w:rsidP="00F85474">
            <w:pPr>
              <w:jc w:val="right"/>
              <w:rPr>
                <w:color w:val="000000"/>
                <w:sz w:val="16"/>
                <w:szCs w:val="16"/>
              </w:rPr>
            </w:pPr>
            <w:r w:rsidRPr="00CD6475">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C900605" w14:textId="77777777" w:rsidR="00F85474" w:rsidRPr="00CD6475" w:rsidRDefault="00F85474" w:rsidP="00F85474">
            <w:pPr>
              <w:jc w:val="right"/>
              <w:rPr>
                <w:color w:val="000000"/>
                <w:sz w:val="16"/>
                <w:szCs w:val="16"/>
              </w:rPr>
            </w:pPr>
            <w:r w:rsidRPr="00CD6475">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2C43BF1D" w14:textId="77777777" w:rsidR="00F85474" w:rsidRPr="00CD6475" w:rsidRDefault="00F85474" w:rsidP="00F85474">
            <w:pPr>
              <w:jc w:val="right"/>
              <w:rPr>
                <w:color w:val="000000"/>
                <w:sz w:val="16"/>
                <w:szCs w:val="16"/>
              </w:rPr>
            </w:pPr>
            <w:r w:rsidRPr="00CD6475">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E079872" w14:textId="77777777" w:rsidR="00F85474" w:rsidRPr="00CD6475" w:rsidRDefault="00F85474" w:rsidP="00F85474">
            <w:pPr>
              <w:jc w:val="right"/>
              <w:rPr>
                <w:color w:val="000000"/>
                <w:sz w:val="16"/>
                <w:szCs w:val="16"/>
              </w:rPr>
            </w:pPr>
            <w:r w:rsidRPr="00CD6475">
              <w:rPr>
                <w:color w:val="000000"/>
                <w:sz w:val="16"/>
                <w:szCs w:val="16"/>
              </w:rPr>
              <w:t>0</w:t>
            </w:r>
          </w:p>
        </w:tc>
        <w:tc>
          <w:tcPr>
            <w:tcW w:w="823" w:type="dxa"/>
            <w:tcBorders>
              <w:top w:val="nil"/>
              <w:left w:val="nil"/>
              <w:bottom w:val="single" w:sz="8" w:space="0" w:color="auto"/>
              <w:right w:val="single" w:sz="8" w:space="0" w:color="auto"/>
            </w:tcBorders>
            <w:shd w:val="clear" w:color="auto" w:fill="auto"/>
            <w:noWrap/>
            <w:vAlign w:val="center"/>
            <w:hideMark/>
          </w:tcPr>
          <w:p w14:paraId="4470303F" w14:textId="77777777" w:rsidR="00F85474" w:rsidRPr="00CD6475" w:rsidRDefault="00F85474" w:rsidP="00F85474">
            <w:pPr>
              <w:jc w:val="right"/>
              <w:rPr>
                <w:color w:val="000000"/>
                <w:sz w:val="16"/>
                <w:szCs w:val="16"/>
              </w:rPr>
            </w:pPr>
            <w:r w:rsidRPr="00CD6475">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EF7AAC5" w14:textId="77777777" w:rsidR="00F85474" w:rsidRPr="00CD6475" w:rsidRDefault="00F85474" w:rsidP="00F85474">
            <w:pPr>
              <w:jc w:val="right"/>
              <w:rPr>
                <w:color w:val="000000"/>
                <w:sz w:val="16"/>
                <w:szCs w:val="16"/>
              </w:rPr>
            </w:pPr>
            <w:r w:rsidRPr="00CD6475">
              <w:rPr>
                <w:color w:val="000000"/>
                <w:sz w:val="16"/>
                <w:szCs w:val="16"/>
              </w:rPr>
              <w:t>0</w:t>
            </w:r>
          </w:p>
        </w:tc>
      </w:tr>
    </w:tbl>
    <w:p w14:paraId="494C186F" w14:textId="275E4AE9" w:rsidR="00F85474" w:rsidRDefault="00F85474" w:rsidP="00F85474">
      <w:pPr>
        <w:tabs>
          <w:tab w:val="left" w:pos="780"/>
        </w:tabs>
        <w:jc w:val="both"/>
        <w:rPr>
          <w:spacing w:val="-4"/>
          <w:sz w:val="24"/>
          <w:szCs w:val="24"/>
        </w:rPr>
      </w:pPr>
    </w:p>
    <w:p w14:paraId="676CA73B" w14:textId="17E9788A" w:rsidR="00F85474" w:rsidRDefault="00F85474" w:rsidP="00F85474">
      <w:pPr>
        <w:tabs>
          <w:tab w:val="left" w:pos="780"/>
        </w:tabs>
        <w:jc w:val="both"/>
        <w:rPr>
          <w:spacing w:val="-4"/>
          <w:sz w:val="24"/>
          <w:szCs w:val="24"/>
        </w:rPr>
      </w:pPr>
    </w:p>
    <w:bookmarkEnd w:id="30"/>
    <w:p w14:paraId="35FA1970" w14:textId="5DE45DD9" w:rsidR="0084257F" w:rsidRDefault="0084257F" w:rsidP="00B5465A">
      <w:pPr>
        <w:tabs>
          <w:tab w:val="left" w:pos="709"/>
        </w:tabs>
        <w:contextualSpacing/>
        <w:jc w:val="both"/>
        <w:rPr>
          <w:color w:val="92D050"/>
          <w:sz w:val="24"/>
          <w:szCs w:val="24"/>
        </w:rPr>
      </w:pPr>
    </w:p>
    <w:p w14:paraId="0881424F" w14:textId="6290C833" w:rsidR="0084257F" w:rsidRPr="002E34DD" w:rsidRDefault="0084257F" w:rsidP="0084257F">
      <w:pPr>
        <w:pStyle w:val="Heading2"/>
        <w:shd w:val="clear" w:color="auto" w:fill="CCFFCC"/>
        <w:spacing w:before="0"/>
        <w:rPr>
          <w:lang w:val="bg-BG"/>
        </w:rPr>
      </w:pPr>
      <w:bookmarkStart w:id="31" w:name="_Toc93076568"/>
      <w:r w:rsidRPr="002E34DD">
        <w:rPr>
          <w:lang w:val="bg-BG"/>
        </w:rPr>
        <w:t xml:space="preserve">Програма </w:t>
      </w:r>
      <w:r w:rsidR="00F85474">
        <w:rPr>
          <w:lang w:val="bg-BG"/>
        </w:rPr>
        <w:t>1100.03.01</w:t>
      </w:r>
      <w:r w:rsidRPr="002E34DD">
        <w:rPr>
          <w:lang w:val="bg-BG"/>
        </w:rPr>
        <w:t xml:space="preserve"> </w:t>
      </w:r>
      <w:r w:rsidRPr="00BB59FB">
        <w:rPr>
          <w:lang w:val="bg-BG"/>
        </w:rPr>
        <w:t>„</w:t>
      </w:r>
      <w:r w:rsidR="009B5250" w:rsidRPr="009B5250">
        <w:rPr>
          <w:lang w:val="bg-BG"/>
        </w:rPr>
        <w:t xml:space="preserve">Подкрепа за българските общности и лицата с българско самосъзнание зад граница; съхраняване на българското културно-историческо наследство </w:t>
      </w:r>
      <w:r w:rsidRPr="00BB59FB">
        <w:rPr>
          <w:lang w:val="bg-BG"/>
        </w:rPr>
        <w:t>”</w:t>
      </w:r>
      <w:bookmarkEnd w:id="31"/>
    </w:p>
    <w:p w14:paraId="1CF1481E" w14:textId="6266BEE1" w:rsidR="0084257F" w:rsidRDefault="0084257F" w:rsidP="00B5465A">
      <w:pPr>
        <w:tabs>
          <w:tab w:val="left" w:pos="709"/>
        </w:tabs>
        <w:contextualSpacing/>
        <w:jc w:val="both"/>
        <w:rPr>
          <w:color w:val="92D050"/>
          <w:sz w:val="24"/>
          <w:szCs w:val="24"/>
        </w:rPr>
      </w:pPr>
    </w:p>
    <w:p w14:paraId="36CA60A9" w14:textId="77777777" w:rsidR="00FB0550" w:rsidRDefault="00FB0550" w:rsidP="00FB0550">
      <w:pPr>
        <w:jc w:val="both"/>
        <w:rPr>
          <w:sz w:val="24"/>
          <w:szCs w:val="24"/>
        </w:rPr>
      </w:pPr>
      <w:r w:rsidRPr="002E34DD">
        <w:rPr>
          <w:b/>
          <w:i/>
          <w:color w:val="0070C0"/>
          <w:sz w:val="24"/>
          <w:szCs w:val="24"/>
        </w:rPr>
        <w:t>Цели на програмата</w:t>
      </w:r>
    </w:p>
    <w:p w14:paraId="1AB5BB2C" w14:textId="4F6DB700" w:rsidR="00FB0550" w:rsidRDefault="00FB0550" w:rsidP="00B5465A">
      <w:pPr>
        <w:tabs>
          <w:tab w:val="left" w:pos="709"/>
        </w:tabs>
        <w:contextualSpacing/>
        <w:jc w:val="both"/>
        <w:rPr>
          <w:color w:val="92D050"/>
          <w:sz w:val="24"/>
          <w:szCs w:val="24"/>
        </w:rPr>
      </w:pPr>
    </w:p>
    <w:p w14:paraId="6A5C88BE" w14:textId="1994E670" w:rsidR="001B774A" w:rsidRPr="001B774A" w:rsidRDefault="001B774A" w:rsidP="006C4772">
      <w:pPr>
        <w:numPr>
          <w:ilvl w:val="0"/>
          <w:numId w:val="32"/>
        </w:numPr>
        <w:tabs>
          <w:tab w:val="clear" w:pos="720"/>
          <w:tab w:val="left" w:pos="709"/>
        </w:tabs>
        <w:contextualSpacing/>
        <w:jc w:val="both"/>
        <w:rPr>
          <w:sz w:val="24"/>
          <w:szCs w:val="24"/>
        </w:rPr>
      </w:pPr>
      <w:r w:rsidRPr="001B774A">
        <w:rPr>
          <w:sz w:val="24"/>
          <w:szCs w:val="24"/>
        </w:rPr>
        <w:t>Опазване и възраждане на българското национално самосъзнание, етнокултурна и религиозна идентичност на българите и българските общности по света;</w:t>
      </w:r>
    </w:p>
    <w:p w14:paraId="7AF6D3CF" w14:textId="77777777" w:rsidR="001B774A" w:rsidRPr="001B774A" w:rsidRDefault="001B774A" w:rsidP="006C4772">
      <w:pPr>
        <w:numPr>
          <w:ilvl w:val="0"/>
          <w:numId w:val="33"/>
        </w:numPr>
        <w:tabs>
          <w:tab w:val="clear" w:pos="720"/>
          <w:tab w:val="left" w:pos="709"/>
        </w:tabs>
        <w:contextualSpacing/>
        <w:jc w:val="both"/>
        <w:rPr>
          <w:sz w:val="24"/>
          <w:szCs w:val="24"/>
        </w:rPr>
      </w:pPr>
      <w:r w:rsidRPr="001B774A">
        <w:rPr>
          <w:sz w:val="24"/>
          <w:szCs w:val="24"/>
        </w:rPr>
        <w:t>Защита на правата и свободите на лицата, принадлежащи към българските национални общности и малцинства, в съответствие с международно-правните норми в тази област и с интересите на страната;</w:t>
      </w:r>
    </w:p>
    <w:p w14:paraId="6A28B6E4" w14:textId="77777777" w:rsidR="001B774A" w:rsidRPr="001B774A" w:rsidRDefault="001B774A" w:rsidP="006C4772">
      <w:pPr>
        <w:numPr>
          <w:ilvl w:val="0"/>
          <w:numId w:val="33"/>
        </w:numPr>
        <w:tabs>
          <w:tab w:val="clear" w:pos="720"/>
          <w:tab w:val="left" w:pos="709"/>
        </w:tabs>
        <w:contextualSpacing/>
        <w:jc w:val="both"/>
        <w:rPr>
          <w:sz w:val="24"/>
          <w:szCs w:val="24"/>
        </w:rPr>
      </w:pPr>
      <w:r w:rsidRPr="001B774A">
        <w:rPr>
          <w:sz w:val="24"/>
          <w:szCs w:val="24"/>
        </w:rPr>
        <w:t xml:space="preserve">Съдействие за разширяване на системата от работещи структури на българите и българските общности в чужбина; </w:t>
      </w:r>
    </w:p>
    <w:p w14:paraId="36FD2B0F" w14:textId="77777777" w:rsidR="001B774A" w:rsidRPr="001B774A" w:rsidRDefault="001B774A" w:rsidP="006C4772">
      <w:pPr>
        <w:numPr>
          <w:ilvl w:val="0"/>
          <w:numId w:val="33"/>
        </w:numPr>
        <w:tabs>
          <w:tab w:val="clear" w:pos="720"/>
          <w:tab w:val="left" w:pos="709"/>
        </w:tabs>
        <w:contextualSpacing/>
        <w:jc w:val="both"/>
        <w:rPr>
          <w:sz w:val="24"/>
          <w:szCs w:val="24"/>
        </w:rPr>
      </w:pPr>
      <w:r w:rsidRPr="001B774A">
        <w:rPr>
          <w:sz w:val="24"/>
          <w:szCs w:val="24"/>
        </w:rPr>
        <w:t>Разширяване на законодателната уредба по отношение на българските граждани и лицата от български произход постоянно пребиваващи в чужбина;</w:t>
      </w:r>
    </w:p>
    <w:p w14:paraId="2969BD4F" w14:textId="77777777" w:rsidR="001B774A" w:rsidRPr="001B774A" w:rsidRDefault="001B774A" w:rsidP="006C4772">
      <w:pPr>
        <w:numPr>
          <w:ilvl w:val="0"/>
          <w:numId w:val="33"/>
        </w:numPr>
        <w:tabs>
          <w:tab w:val="clear" w:pos="720"/>
          <w:tab w:val="left" w:pos="709"/>
        </w:tabs>
        <w:contextualSpacing/>
        <w:jc w:val="both"/>
        <w:rPr>
          <w:sz w:val="24"/>
          <w:szCs w:val="24"/>
        </w:rPr>
      </w:pPr>
      <w:r w:rsidRPr="001B774A">
        <w:rPr>
          <w:sz w:val="24"/>
          <w:szCs w:val="24"/>
        </w:rPr>
        <w:t>Привличане на младата българска емиграция за реализация в България;</w:t>
      </w:r>
    </w:p>
    <w:p w14:paraId="589057E3" w14:textId="77777777" w:rsidR="001B774A" w:rsidRPr="001B774A" w:rsidRDefault="001B774A" w:rsidP="006C4772">
      <w:pPr>
        <w:numPr>
          <w:ilvl w:val="0"/>
          <w:numId w:val="33"/>
        </w:numPr>
        <w:tabs>
          <w:tab w:val="clear" w:pos="720"/>
          <w:tab w:val="left" w:pos="709"/>
        </w:tabs>
        <w:contextualSpacing/>
        <w:jc w:val="both"/>
        <w:rPr>
          <w:sz w:val="24"/>
          <w:szCs w:val="24"/>
        </w:rPr>
      </w:pPr>
      <w:r w:rsidRPr="001B774A">
        <w:rPr>
          <w:sz w:val="24"/>
          <w:szCs w:val="24"/>
        </w:rPr>
        <w:t>Трайно налагане на положителния образ на България зад граница;</w:t>
      </w:r>
    </w:p>
    <w:p w14:paraId="21A135E1" w14:textId="77777777" w:rsidR="00FB0550" w:rsidRDefault="00FB0550" w:rsidP="00B5465A">
      <w:pPr>
        <w:tabs>
          <w:tab w:val="left" w:pos="709"/>
        </w:tabs>
        <w:contextualSpacing/>
        <w:jc w:val="both"/>
        <w:rPr>
          <w:color w:val="92D050"/>
          <w:sz w:val="24"/>
          <w:szCs w:val="24"/>
        </w:rPr>
      </w:pPr>
    </w:p>
    <w:p w14:paraId="5BFE7339" w14:textId="4B34D97D" w:rsidR="00FB0550" w:rsidRDefault="00FB0550" w:rsidP="00FB0550">
      <w:pPr>
        <w:jc w:val="both"/>
        <w:rPr>
          <w:rFonts w:eastAsia="Calibri"/>
          <w:b/>
          <w:bCs/>
          <w:i/>
          <w:iCs/>
          <w:color w:val="0070C0"/>
          <w:spacing w:val="-4"/>
          <w:sz w:val="24"/>
          <w:szCs w:val="24"/>
        </w:rPr>
      </w:pPr>
      <w:r w:rsidRPr="001D28AE">
        <w:rPr>
          <w:rFonts w:eastAsia="Calibri"/>
          <w:b/>
          <w:bCs/>
          <w:i/>
          <w:iCs/>
          <w:color w:val="0070C0"/>
          <w:spacing w:val="-4"/>
          <w:sz w:val="24"/>
          <w:szCs w:val="24"/>
        </w:rPr>
        <w:t>Предоставяни по програмата продукти/услуги</w:t>
      </w:r>
    </w:p>
    <w:p w14:paraId="45885EA3" w14:textId="77777777" w:rsidR="001B774A" w:rsidRDefault="001B774A" w:rsidP="00FB0550">
      <w:pPr>
        <w:jc w:val="both"/>
        <w:rPr>
          <w:rFonts w:eastAsia="Calibri"/>
          <w:b/>
          <w:bCs/>
          <w:i/>
          <w:iCs/>
          <w:color w:val="0070C0"/>
          <w:spacing w:val="-4"/>
          <w:sz w:val="24"/>
          <w:szCs w:val="24"/>
        </w:rPr>
      </w:pPr>
    </w:p>
    <w:p w14:paraId="2C03B1CE" w14:textId="77777777" w:rsidR="001B774A" w:rsidRPr="001B774A" w:rsidRDefault="001B774A" w:rsidP="006C4772">
      <w:pPr>
        <w:pStyle w:val="ListParagraph"/>
        <w:numPr>
          <w:ilvl w:val="0"/>
          <w:numId w:val="30"/>
        </w:numPr>
        <w:tabs>
          <w:tab w:val="left" w:pos="709"/>
        </w:tabs>
        <w:jc w:val="both"/>
        <w:rPr>
          <w:sz w:val="24"/>
          <w:szCs w:val="24"/>
        </w:rPr>
      </w:pPr>
      <w:r w:rsidRPr="001B774A">
        <w:rPr>
          <w:sz w:val="24"/>
          <w:szCs w:val="24"/>
        </w:rPr>
        <w:t>Осъществяване на сътрудничество с Българската православна църква и другите вероизповедания, с държавни органи в други държави и юридически лица с нестопанска цел в страната и зад граница, имащи отношение към правата, свободите и социалния статус на българските общности извън Република България;</w:t>
      </w:r>
    </w:p>
    <w:p w14:paraId="24C9000F" w14:textId="77777777" w:rsidR="001B774A" w:rsidRPr="001B774A" w:rsidRDefault="001B774A" w:rsidP="006C4772">
      <w:pPr>
        <w:pStyle w:val="ListParagraph"/>
        <w:numPr>
          <w:ilvl w:val="0"/>
          <w:numId w:val="30"/>
        </w:numPr>
        <w:tabs>
          <w:tab w:val="left" w:pos="709"/>
        </w:tabs>
        <w:jc w:val="both"/>
        <w:rPr>
          <w:sz w:val="24"/>
          <w:szCs w:val="24"/>
        </w:rPr>
      </w:pPr>
      <w:r w:rsidRPr="001B774A">
        <w:rPr>
          <w:sz w:val="24"/>
          <w:szCs w:val="24"/>
        </w:rPr>
        <w:t>Събиране, анализ, съхраняване и използване на информацията за българските общности зад граница;</w:t>
      </w:r>
    </w:p>
    <w:p w14:paraId="4E13F938" w14:textId="77777777" w:rsidR="001B774A" w:rsidRPr="001B774A" w:rsidRDefault="001B774A" w:rsidP="006C4772">
      <w:pPr>
        <w:pStyle w:val="ListParagraph"/>
        <w:numPr>
          <w:ilvl w:val="0"/>
          <w:numId w:val="30"/>
        </w:numPr>
        <w:tabs>
          <w:tab w:val="left" w:pos="709"/>
        </w:tabs>
        <w:jc w:val="both"/>
        <w:rPr>
          <w:sz w:val="24"/>
          <w:szCs w:val="24"/>
        </w:rPr>
      </w:pPr>
      <w:r w:rsidRPr="001B774A">
        <w:rPr>
          <w:sz w:val="24"/>
          <w:szCs w:val="24"/>
        </w:rPr>
        <w:lastRenderedPageBreak/>
        <w:t>Поддържане на връзки с представителите на българските общности и с техните организационни структури извън Република България;</w:t>
      </w:r>
    </w:p>
    <w:p w14:paraId="6F4CB4E7" w14:textId="77777777" w:rsidR="001B774A" w:rsidRPr="001B774A" w:rsidRDefault="001B774A" w:rsidP="006C4772">
      <w:pPr>
        <w:pStyle w:val="ListParagraph"/>
        <w:numPr>
          <w:ilvl w:val="0"/>
          <w:numId w:val="30"/>
        </w:numPr>
        <w:tabs>
          <w:tab w:val="left" w:pos="709"/>
        </w:tabs>
        <w:jc w:val="both"/>
        <w:rPr>
          <w:sz w:val="24"/>
          <w:szCs w:val="24"/>
        </w:rPr>
      </w:pPr>
      <w:r w:rsidRPr="001B774A">
        <w:rPr>
          <w:sz w:val="24"/>
          <w:szCs w:val="24"/>
        </w:rPr>
        <w:t>Реализация на програми за работа с българските общности зад граница;</w:t>
      </w:r>
    </w:p>
    <w:p w14:paraId="6CC500C5" w14:textId="77777777" w:rsidR="001B774A" w:rsidRPr="001B774A" w:rsidRDefault="001B774A" w:rsidP="006C4772">
      <w:pPr>
        <w:pStyle w:val="ListParagraph"/>
        <w:numPr>
          <w:ilvl w:val="0"/>
          <w:numId w:val="30"/>
        </w:numPr>
        <w:tabs>
          <w:tab w:val="left" w:pos="709"/>
        </w:tabs>
        <w:jc w:val="both"/>
        <w:rPr>
          <w:sz w:val="24"/>
          <w:szCs w:val="24"/>
        </w:rPr>
      </w:pPr>
      <w:r w:rsidRPr="001B774A">
        <w:rPr>
          <w:sz w:val="24"/>
          <w:szCs w:val="24"/>
        </w:rPr>
        <w:t>Организиране на срещи, събори, научнопрактически семинари и конференции и други прояви на представители или организации на български общности в страната и в чужбина;</w:t>
      </w:r>
    </w:p>
    <w:p w14:paraId="5CBB7356" w14:textId="77777777" w:rsidR="001B774A" w:rsidRPr="001B774A" w:rsidRDefault="001B774A" w:rsidP="006C4772">
      <w:pPr>
        <w:pStyle w:val="ListParagraph"/>
        <w:numPr>
          <w:ilvl w:val="0"/>
          <w:numId w:val="30"/>
        </w:numPr>
        <w:tabs>
          <w:tab w:val="left" w:pos="709"/>
        </w:tabs>
        <w:jc w:val="both"/>
        <w:rPr>
          <w:sz w:val="24"/>
          <w:szCs w:val="24"/>
        </w:rPr>
      </w:pPr>
      <w:r w:rsidRPr="001B774A">
        <w:rPr>
          <w:sz w:val="24"/>
          <w:szCs w:val="24"/>
        </w:rPr>
        <w:t>Организиране изучаването на българските общности извън Република България за изготвянето на анализи за състоянието им и изработването на концепции и програми за работа с тях;</w:t>
      </w:r>
    </w:p>
    <w:p w14:paraId="1E448821" w14:textId="77777777" w:rsidR="001B774A" w:rsidRPr="001B774A" w:rsidRDefault="001B774A" w:rsidP="006C4772">
      <w:pPr>
        <w:pStyle w:val="ListParagraph"/>
        <w:numPr>
          <w:ilvl w:val="0"/>
          <w:numId w:val="30"/>
        </w:numPr>
        <w:tabs>
          <w:tab w:val="left" w:pos="709"/>
        </w:tabs>
        <w:jc w:val="both"/>
        <w:rPr>
          <w:sz w:val="24"/>
          <w:szCs w:val="24"/>
        </w:rPr>
      </w:pPr>
      <w:r w:rsidRPr="001B774A">
        <w:rPr>
          <w:sz w:val="24"/>
          <w:szCs w:val="24"/>
        </w:rPr>
        <w:t>Участие, съвместно с Министерството на културата, при издирване, документиране, популяризиране и опазване на архиви, паметници и произведения на изкуството извън страната, свързани с историята и културата на България;</w:t>
      </w:r>
    </w:p>
    <w:p w14:paraId="46272451" w14:textId="77777777" w:rsidR="001B774A" w:rsidRPr="001B774A" w:rsidRDefault="001B774A" w:rsidP="006C4772">
      <w:pPr>
        <w:pStyle w:val="ListParagraph"/>
        <w:numPr>
          <w:ilvl w:val="0"/>
          <w:numId w:val="30"/>
        </w:numPr>
        <w:tabs>
          <w:tab w:val="left" w:pos="709"/>
        </w:tabs>
        <w:jc w:val="both"/>
        <w:rPr>
          <w:sz w:val="24"/>
          <w:szCs w:val="24"/>
        </w:rPr>
      </w:pPr>
      <w:r w:rsidRPr="001B774A">
        <w:rPr>
          <w:sz w:val="24"/>
          <w:szCs w:val="24"/>
        </w:rPr>
        <w:t>Организиране издаването и разпространяването в печатна и електронна форма на списание и вестник, научнопрактически сборници, специализирана литература и други информационни и просветни материали;</w:t>
      </w:r>
    </w:p>
    <w:p w14:paraId="66A91875" w14:textId="77777777" w:rsidR="001B774A" w:rsidRPr="001B774A" w:rsidRDefault="001B774A" w:rsidP="006C4772">
      <w:pPr>
        <w:pStyle w:val="ListParagraph"/>
        <w:numPr>
          <w:ilvl w:val="0"/>
          <w:numId w:val="30"/>
        </w:numPr>
        <w:tabs>
          <w:tab w:val="left" w:pos="709"/>
        </w:tabs>
        <w:jc w:val="both"/>
        <w:rPr>
          <w:sz w:val="24"/>
          <w:szCs w:val="24"/>
        </w:rPr>
      </w:pPr>
      <w:r w:rsidRPr="001B774A">
        <w:rPr>
          <w:sz w:val="24"/>
          <w:szCs w:val="24"/>
        </w:rPr>
        <w:t>Поддържане на връзки с българските издания в чужбина и с българските редакции на радио- и телевизионни програми;</w:t>
      </w:r>
    </w:p>
    <w:p w14:paraId="0690765C" w14:textId="77777777" w:rsidR="009A4EF9" w:rsidRPr="009A4EF9" w:rsidRDefault="001B774A" w:rsidP="006C4772">
      <w:pPr>
        <w:pStyle w:val="ListParagraph"/>
        <w:numPr>
          <w:ilvl w:val="0"/>
          <w:numId w:val="30"/>
        </w:numPr>
        <w:tabs>
          <w:tab w:val="left" w:pos="709"/>
        </w:tabs>
        <w:jc w:val="both"/>
        <w:rPr>
          <w:b/>
          <w:bCs/>
          <w:color w:val="000000"/>
          <w:sz w:val="24"/>
          <w:szCs w:val="24"/>
        </w:rPr>
      </w:pPr>
      <w:r w:rsidRPr="001B774A">
        <w:rPr>
          <w:sz w:val="24"/>
          <w:szCs w:val="24"/>
        </w:rPr>
        <w:t>Издаване на индивидуални административни актове в случаите, определени със закон, в т. ч. удостоверения за български произход на лица, кандидатстващи за придобиване на българско гражданство и създаване на организация за кандидатстудентската кампания по ПМС №  103 и № 228 за 2021 г.</w:t>
      </w:r>
    </w:p>
    <w:p w14:paraId="06DE0880" w14:textId="3B8D120C" w:rsidR="00C903FC" w:rsidRPr="009B5250" w:rsidRDefault="00C903FC" w:rsidP="009A4EF9">
      <w:pPr>
        <w:pStyle w:val="ListParagraph"/>
        <w:tabs>
          <w:tab w:val="left" w:pos="709"/>
        </w:tabs>
        <w:jc w:val="both"/>
        <w:rPr>
          <w:b/>
          <w:bCs/>
          <w:color w:val="000000"/>
          <w:sz w:val="24"/>
          <w:szCs w:val="24"/>
        </w:rPr>
      </w:pPr>
    </w:p>
    <w:p w14:paraId="0B44BF22" w14:textId="77777777" w:rsidR="00746F62" w:rsidRDefault="00746F62" w:rsidP="006C16B9">
      <w:pPr>
        <w:jc w:val="both"/>
        <w:rPr>
          <w:b/>
          <w:bCs/>
          <w:color w:val="000000"/>
          <w:sz w:val="24"/>
          <w:szCs w:val="24"/>
        </w:rPr>
      </w:pPr>
    </w:p>
    <w:p w14:paraId="50E217AF" w14:textId="7E89E5E0" w:rsidR="006C16B9" w:rsidRDefault="006C16B9" w:rsidP="006C16B9">
      <w:pPr>
        <w:jc w:val="both"/>
        <w:rPr>
          <w:b/>
          <w:bCs/>
          <w:color w:val="000000"/>
          <w:sz w:val="24"/>
          <w:szCs w:val="24"/>
        </w:rPr>
      </w:pPr>
      <w:r w:rsidRPr="002E34DD">
        <w:rPr>
          <w:b/>
          <w:bCs/>
          <w:color w:val="000000"/>
          <w:sz w:val="24"/>
          <w:szCs w:val="24"/>
        </w:rPr>
        <w:t>Организационни структури, участващи в програмата</w:t>
      </w:r>
      <w:r>
        <w:rPr>
          <w:b/>
          <w:bCs/>
          <w:color w:val="000000"/>
          <w:sz w:val="24"/>
          <w:szCs w:val="24"/>
        </w:rPr>
        <w:t xml:space="preserve">: </w:t>
      </w:r>
    </w:p>
    <w:p w14:paraId="0DDBA2CE" w14:textId="46043905" w:rsidR="00B244AE" w:rsidRDefault="006C16B9" w:rsidP="006C16B9">
      <w:pPr>
        <w:jc w:val="both"/>
        <w:rPr>
          <w:sz w:val="24"/>
          <w:szCs w:val="24"/>
        </w:rPr>
      </w:pPr>
      <w:r>
        <w:rPr>
          <w:bCs/>
          <w:color w:val="000000"/>
          <w:sz w:val="24"/>
          <w:szCs w:val="24"/>
        </w:rPr>
        <w:t>Водещи структурни звена:</w:t>
      </w:r>
      <w:r w:rsidRPr="00AA5427">
        <w:rPr>
          <w:sz w:val="24"/>
          <w:szCs w:val="24"/>
        </w:rPr>
        <w:t xml:space="preserve"> </w:t>
      </w:r>
      <w:r>
        <w:rPr>
          <w:sz w:val="24"/>
          <w:szCs w:val="24"/>
        </w:rPr>
        <w:t xml:space="preserve">Изпълнителна агенция за българите в чужбина към МВнР; </w:t>
      </w:r>
      <w:r w:rsidRPr="00E4464F">
        <w:rPr>
          <w:sz w:val="24"/>
          <w:szCs w:val="24"/>
        </w:rPr>
        <w:t>изпълнява се координирано с</w:t>
      </w:r>
      <w:r w:rsidR="009A4EF9">
        <w:rPr>
          <w:sz w:val="24"/>
          <w:szCs w:val="24"/>
        </w:rPr>
        <w:t>:</w:t>
      </w:r>
      <w:r>
        <w:rPr>
          <w:sz w:val="24"/>
          <w:szCs w:val="24"/>
        </w:rPr>
        <w:t xml:space="preserve"> </w:t>
      </w:r>
      <w:r w:rsidR="009B5250">
        <w:rPr>
          <w:sz w:val="24"/>
          <w:szCs w:val="24"/>
        </w:rPr>
        <w:t xml:space="preserve">дирекция „Консулски отношения“, Генерална дирекция „Двустранни отношения“, Генерална дирекция „Европейски въпроси“, </w:t>
      </w:r>
      <w:r w:rsidR="007204AD">
        <w:rPr>
          <w:sz w:val="24"/>
          <w:szCs w:val="24"/>
        </w:rPr>
        <w:t>д</w:t>
      </w:r>
      <w:r w:rsidRPr="00AA5427">
        <w:rPr>
          <w:sz w:val="24"/>
          <w:szCs w:val="24"/>
        </w:rPr>
        <w:t>ирекция „Югоизточна Европа“,</w:t>
      </w:r>
      <w:r>
        <w:rPr>
          <w:sz w:val="24"/>
          <w:szCs w:val="24"/>
        </w:rPr>
        <w:t xml:space="preserve"> </w:t>
      </w:r>
      <w:r w:rsidR="007204AD">
        <w:rPr>
          <w:sz w:val="24"/>
          <w:szCs w:val="24"/>
        </w:rPr>
        <w:t>д</w:t>
      </w:r>
      <w:r>
        <w:rPr>
          <w:sz w:val="24"/>
          <w:szCs w:val="24"/>
        </w:rPr>
        <w:t>ирекция „Двустранно европейско сътрудничество“,</w:t>
      </w:r>
      <w:r w:rsidRPr="00AA5427">
        <w:rPr>
          <w:sz w:val="24"/>
          <w:szCs w:val="24"/>
        </w:rPr>
        <w:t xml:space="preserve"> </w:t>
      </w:r>
      <w:r w:rsidR="007204AD">
        <w:rPr>
          <w:sz w:val="24"/>
          <w:szCs w:val="24"/>
        </w:rPr>
        <w:t>д</w:t>
      </w:r>
      <w:r w:rsidRPr="00AA5427">
        <w:rPr>
          <w:sz w:val="24"/>
          <w:szCs w:val="24"/>
        </w:rPr>
        <w:t xml:space="preserve">ирекция „Източна Европа и централна Азия“, </w:t>
      </w:r>
      <w:r w:rsidR="007204AD">
        <w:rPr>
          <w:sz w:val="24"/>
          <w:szCs w:val="24"/>
        </w:rPr>
        <w:t>д</w:t>
      </w:r>
      <w:r w:rsidRPr="00AA5427">
        <w:rPr>
          <w:sz w:val="24"/>
          <w:szCs w:val="24"/>
        </w:rPr>
        <w:t xml:space="preserve">ирекция „Америка“, Дирекция „Близък изток и Африка“, </w:t>
      </w:r>
      <w:r w:rsidR="007204AD">
        <w:rPr>
          <w:sz w:val="24"/>
          <w:szCs w:val="24"/>
        </w:rPr>
        <w:t>д</w:t>
      </w:r>
      <w:r w:rsidRPr="00AA5427">
        <w:rPr>
          <w:sz w:val="24"/>
          <w:szCs w:val="24"/>
        </w:rPr>
        <w:t xml:space="preserve">ирекция „Азия, Австралия и Океания“, </w:t>
      </w:r>
      <w:r w:rsidR="007204AD">
        <w:rPr>
          <w:sz w:val="24"/>
          <w:szCs w:val="24"/>
        </w:rPr>
        <w:t>д</w:t>
      </w:r>
      <w:r w:rsidRPr="00AA5427">
        <w:rPr>
          <w:sz w:val="24"/>
          <w:szCs w:val="24"/>
        </w:rPr>
        <w:t>ирекция „Права на човека“</w:t>
      </w:r>
      <w:r w:rsidR="009B5250">
        <w:rPr>
          <w:sz w:val="24"/>
          <w:szCs w:val="24"/>
        </w:rPr>
        <w:t>, Държавния културен институт</w:t>
      </w:r>
      <w:r w:rsidRPr="00AA5427">
        <w:rPr>
          <w:sz w:val="24"/>
          <w:szCs w:val="24"/>
        </w:rPr>
        <w:t xml:space="preserve">, </w:t>
      </w:r>
      <w:r w:rsidRPr="00E4464F">
        <w:rPr>
          <w:rFonts w:ascii="Cambria" w:hAnsi="Cambria"/>
          <w:i/>
          <w:sz w:val="22"/>
        </w:rPr>
        <w:t xml:space="preserve"> </w:t>
      </w:r>
      <w:r w:rsidR="00626B0A">
        <w:rPr>
          <w:sz w:val="24"/>
          <w:szCs w:val="24"/>
        </w:rPr>
        <w:t xml:space="preserve">и </w:t>
      </w:r>
      <w:r w:rsidRPr="00E4464F">
        <w:rPr>
          <w:sz w:val="24"/>
          <w:szCs w:val="24"/>
        </w:rPr>
        <w:t>задгранични</w:t>
      </w:r>
      <w:r>
        <w:rPr>
          <w:sz w:val="24"/>
          <w:szCs w:val="24"/>
        </w:rPr>
        <w:t>те</w:t>
      </w:r>
      <w:r w:rsidRPr="00E4464F">
        <w:rPr>
          <w:sz w:val="24"/>
          <w:szCs w:val="24"/>
        </w:rPr>
        <w:t xml:space="preserve"> представителства</w:t>
      </w:r>
      <w:r w:rsidR="00B244AE">
        <w:rPr>
          <w:sz w:val="24"/>
          <w:szCs w:val="24"/>
        </w:rPr>
        <w:t>.</w:t>
      </w:r>
    </w:p>
    <w:p w14:paraId="2D20082B" w14:textId="77777777" w:rsidR="00B244AE" w:rsidRDefault="00B244AE" w:rsidP="00B5465A">
      <w:pPr>
        <w:tabs>
          <w:tab w:val="left" w:pos="709"/>
        </w:tabs>
        <w:contextualSpacing/>
        <w:jc w:val="both"/>
        <w:rPr>
          <w:color w:val="92D050"/>
          <w:sz w:val="24"/>
          <w:szCs w:val="24"/>
        </w:rPr>
      </w:pPr>
    </w:p>
    <w:p w14:paraId="358EC022" w14:textId="77777777" w:rsidR="00B244AE" w:rsidRPr="00B244AE" w:rsidRDefault="00B244AE" w:rsidP="00B244AE">
      <w:pPr>
        <w:tabs>
          <w:tab w:val="left" w:pos="709"/>
        </w:tabs>
        <w:contextualSpacing/>
        <w:jc w:val="both"/>
        <w:rPr>
          <w:sz w:val="24"/>
          <w:szCs w:val="24"/>
        </w:rPr>
      </w:pPr>
      <w:r w:rsidRPr="00B244AE">
        <w:rPr>
          <w:b/>
          <w:sz w:val="24"/>
          <w:szCs w:val="24"/>
        </w:rPr>
        <w:t>Целеви стойности по показателите за изпълнение</w:t>
      </w:r>
    </w:p>
    <w:p w14:paraId="7D00AB9B" w14:textId="12E88C21" w:rsidR="00B244AE" w:rsidRDefault="00B244AE" w:rsidP="00B5465A">
      <w:pPr>
        <w:tabs>
          <w:tab w:val="left" w:pos="709"/>
        </w:tabs>
        <w:contextualSpacing/>
        <w:jc w:val="both"/>
        <w:rPr>
          <w:color w:val="92D050"/>
          <w:sz w:val="24"/>
          <w:szCs w:val="24"/>
        </w:rPr>
      </w:pPr>
    </w:p>
    <w:tbl>
      <w:tblPr>
        <w:tblW w:w="9716" w:type="dxa"/>
        <w:tblInd w:w="55" w:type="dxa"/>
        <w:tblLayout w:type="fixed"/>
        <w:tblCellMar>
          <w:left w:w="70" w:type="dxa"/>
          <w:right w:w="70" w:type="dxa"/>
        </w:tblCellMar>
        <w:tblLook w:val="0000" w:firstRow="0" w:lastRow="0" w:firstColumn="0" w:lastColumn="0" w:noHBand="0" w:noVBand="0"/>
      </w:tblPr>
      <w:tblGrid>
        <w:gridCol w:w="4287"/>
        <w:gridCol w:w="1685"/>
        <w:gridCol w:w="1193"/>
        <w:gridCol w:w="1275"/>
        <w:gridCol w:w="1276"/>
      </w:tblGrid>
      <w:tr w:rsidR="00B244AE" w:rsidRPr="00B244AE" w14:paraId="4742B3D6" w14:textId="77777777" w:rsidTr="00F85474">
        <w:trPr>
          <w:trHeight w:val="393"/>
        </w:trPr>
        <w:tc>
          <w:tcPr>
            <w:tcW w:w="9716"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14:paraId="73A976E2" w14:textId="77777777" w:rsidR="00B244AE" w:rsidRPr="00B244AE" w:rsidRDefault="00B244AE" w:rsidP="00B244AE">
            <w:pPr>
              <w:jc w:val="center"/>
              <w:rPr>
                <w:b/>
                <w:bCs/>
              </w:rPr>
            </w:pPr>
            <w:r w:rsidRPr="00B244AE">
              <w:rPr>
                <w:b/>
                <w:bCs/>
              </w:rPr>
              <w:t>ПОКАЗАТЕЛИ ЗА ИЗПЪЛНЕНИЕ И ЦЕЛЕВИ СТОЙНОСТИ</w:t>
            </w:r>
          </w:p>
        </w:tc>
      </w:tr>
      <w:tr w:rsidR="00B244AE" w:rsidRPr="00B244AE" w14:paraId="41ECFC16" w14:textId="77777777" w:rsidTr="00F85474">
        <w:trPr>
          <w:trHeight w:val="239"/>
        </w:trPr>
        <w:tc>
          <w:tcPr>
            <w:tcW w:w="4287" w:type="dxa"/>
            <w:tcBorders>
              <w:top w:val="nil"/>
              <w:left w:val="single" w:sz="8" w:space="0" w:color="auto"/>
              <w:bottom w:val="single" w:sz="4" w:space="0" w:color="auto"/>
              <w:right w:val="single" w:sz="4" w:space="0" w:color="auto"/>
            </w:tcBorders>
            <w:shd w:val="clear" w:color="auto" w:fill="FFCC99"/>
            <w:vAlign w:val="center"/>
          </w:tcPr>
          <w:p w14:paraId="64F9FCC5" w14:textId="77777777" w:rsidR="00B244AE" w:rsidRPr="00B244AE" w:rsidRDefault="00B244AE" w:rsidP="00B244AE">
            <w:pPr>
              <w:jc w:val="center"/>
              <w:rPr>
                <w:b/>
                <w:bCs/>
              </w:rPr>
            </w:pPr>
            <w:r w:rsidRPr="00B244AE">
              <w:rPr>
                <w:b/>
                <w:bCs/>
              </w:rPr>
              <w:t>Ползи/ефекти:</w:t>
            </w:r>
          </w:p>
        </w:tc>
        <w:tc>
          <w:tcPr>
            <w:tcW w:w="1685" w:type="dxa"/>
            <w:tcBorders>
              <w:top w:val="nil"/>
              <w:left w:val="nil"/>
              <w:bottom w:val="single" w:sz="4" w:space="0" w:color="auto"/>
              <w:right w:val="single" w:sz="4" w:space="0" w:color="auto"/>
            </w:tcBorders>
            <w:shd w:val="clear" w:color="auto" w:fill="FFCC99"/>
          </w:tcPr>
          <w:p w14:paraId="6562FE36" w14:textId="77777777" w:rsidR="00B244AE" w:rsidRPr="00B244AE" w:rsidRDefault="00B244AE" w:rsidP="00B244AE">
            <w:pPr>
              <w:jc w:val="center"/>
              <w:rPr>
                <w:b/>
                <w:bCs/>
              </w:rPr>
            </w:pPr>
          </w:p>
        </w:tc>
        <w:tc>
          <w:tcPr>
            <w:tcW w:w="3744" w:type="dxa"/>
            <w:gridSpan w:val="3"/>
            <w:tcBorders>
              <w:top w:val="single" w:sz="4" w:space="0" w:color="auto"/>
              <w:left w:val="nil"/>
              <w:bottom w:val="single" w:sz="4" w:space="0" w:color="auto"/>
              <w:right w:val="single" w:sz="8" w:space="0" w:color="000000"/>
            </w:tcBorders>
            <w:shd w:val="clear" w:color="auto" w:fill="FFCC99"/>
          </w:tcPr>
          <w:p w14:paraId="21BF45FF" w14:textId="77777777" w:rsidR="00B244AE" w:rsidRPr="00B244AE" w:rsidRDefault="00B244AE" w:rsidP="00B244AE">
            <w:pPr>
              <w:jc w:val="center"/>
              <w:rPr>
                <w:b/>
                <w:bCs/>
              </w:rPr>
            </w:pPr>
            <w:r w:rsidRPr="00B244AE">
              <w:rPr>
                <w:b/>
                <w:bCs/>
              </w:rPr>
              <w:t>Целева стойност</w:t>
            </w:r>
          </w:p>
        </w:tc>
      </w:tr>
      <w:tr w:rsidR="00B244AE" w:rsidRPr="00B244AE" w14:paraId="7A1DE015" w14:textId="77777777" w:rsidTr="00F85474">
        <w:trPr>
          <w:trHeight w:val="421"/>
        </w:trPr>
        <w:tc>
          <w:tcPr>
            <w:tcW w:w="4287" w:type="dxa"/>
            <w:tcBorders>
              <w:top w:val="nil"/>
              <w:left w:val="single" w:sz="8" w:space="0" w:color="auto"/>
              <w:bottom w:val="single" w:sz="4" w:space="0" w:color="auto"/>
              <w:right w:val="single" w:sz="4" w:space="0" w:color="auto"/>
            </w:tcBorders>
            <w:shd w:val="clear" w:color="auto" w:fill="FFCC99"/>
            <w:vAlign w:val="center"/>
          </w:tcPr>
          <w:p w14:paraId="3B8FB787" w14:textId="77777777" w:rsidR="00B244AE" w:rsidRPr="00B244AE" w:rsidRDefault="00B244AE" w:rsidP="00B244AE">
            <w:pPr>
              <w:jc w:val="center"/>
              <w:rPr>
                <w:b/>
                <w:bCs/>
              </w:rPr>
            </w:pPr>
            <w:r w:rsidRPr="00B244AE">
              <w:rPr>
                <w:b/>
                <w:bCs/>
              </w:rPr>
              <w:t>Показатели за изпълнение</w:t>
            </w:r>
          </w:p>
        </w:tc>
        <w:tc>
          <w:tcPr>
            <w:tcW w:w="1685" w:type="dxa"/>
            <w:tcBorders>
              <w:top w:val="nil"/>
              <w:left w:val="nil"/>
              <w:bottom w:val="single" w:sz="4" w:space="0" w:color="auto"/>
              <w:right w:val="single" w:sz="4" w:space="0" w:color="auto"/>
            </w:tcBorders>
            <w:shd w:val="clear" w:color="auto" w:fill="FFCC99"/>
            <w:vAlign w:val="center"/>
          </w:tcPr>
          <w:p w14:paraId="1380803A" w14:textId="77777777" w:rsidR="00B244AE" w:rsidRPr="00B244AE" w:rsidRDefault="00B244AE" w:rsidP="00B244AE">
            <w:pPr>
              <w:jc w:val="center"/>
              <w:rPr>
                <w:b/>
                <w:bCs/>
              </w:rPr>
            </w:pPr>
            <w:r w:rsidRPr="00B244AE">
              <w:rPr>
                <w:b/>
                <w:bCs/>
              </w:rPr>
              <w:t>Мерна единица</w:t>
            </w:r>
          </w:p>
        </w:tc>
        <w:tc>
          <w:tcPr>
            <w:tcW w:w="1193" w:type="dxa"/>
            <w:tcBorders>
              <w:top w:val="nil"/>
              <w:left w:val="nil"/>
              <w:bottom w:val="single" w:sz="4" w:space="0" w:color="auto"/>
              <w:right w:val="single" w:sz="4" w:space="0" w:color="auto"/>
            </w:tcBorders>
            <w:shd w:val="clear" w:color="auto" w:fill="FFCC99"/>
            <w:vAlign w:val="center"/>
          </w:tcPr>
          <w:p w14:paraId="43C3DDCD" w14:textId="63945AAA" w:rsidR="00B244AE" w:rsidRPr="00B244AE" w:rsidRDefault="00F85474" w:rsidP="00B244AE">
            <w:pPr>
              <w:jc w:val="center"/>
              <w:rPr>
                <w:b/>
                <w:bCs/>
              </w:rPr>
            </w:pPr>
            <w:r>
              <w:rPr>
                <w:b/>
                <w:bCs/>
              </w:rPr>
              <w:t xml:space="preserve">Проект </w:t>
            </w:r>
            <w:r w:rsidR="00B244AE" w:rsidRPr="00B244AE">
              <w:rPr>
                <w:b/>
                <w:bCs/>
              </w:rPr>
              <w:t>2022 г.</w:t>
            </w:r>
          </w:p>
        </w:tc>
        <w:tc>
          <w:tcPr>
            <w:tcW w:w="1275" w:type="dxa"/>
            <w:tcBorders>
              <w:top w:val="nil"/>
              <w:left w:val="nil"/>
              <w:bottom w:val="single" w:sz="4" w:space="0" w:color="auto"/>
              <w:right w:val="single" w:sz="4" w:space="0" w:color="auto"/>
            </w:tcBorders>
            <w:shd w:val="clear" w:color="auto" w:fill="FFCC99"/>
            <w:vAlign w:val="center"/>
          </w:tcPr>
          <w:p w14:paraId="4C20EC2C" w14:textId="77777777" w:rsidR="00B244AE" w:rsidRPr="00B244AE" w:rsidRDefault="00B244AE" w:rsidP="00B244AE">
            <w:pPr>
              <w:jc w:val="center"/>
              <w:rPr>
                <w:b/>
                <w:bCs/>
              </w:rPr>
            </w:pPr>
            <w:r w:rsidRPr="00B244AE">
              <w:rPr>
                <w:b/>
                <w:bCs/>
              </w:rPr>
              <w:t>Прогноза 2023 г.</w:t>
            </w:r>
          </w:p>
        </w:tc>
        <w:tc>
          <w:tcPr>
            <w:tcW w:w="1276" w:type="dxa"/>
            <w:tcBorders>
              <w:top w:val="nil"/>
              <w:left w:val="nil"/>
              <w:bottom w:val="single" w:sz="4" w:space="0" w:color="auto"/>
              <w:right w:val="single" w:sz="8" w:space="0" w:color="auto"/>
            </w:tcBorders>
            <w:shd w:val="clear" w:color="auto" w:fill="FFCC99"/>
            <w:vAlign w:val="center"/>
          </w:tcPr>
          <w:p w14:paraId="261120A3" w14:textId="77777777" w:rsidR="00B244AE" w:rsidRPr="00B244AE" w:rsidRDefault="00B244AE" w:rsidP="00B244AE">
            <w:pPr>
              <w:jc w:val="center"/>
              <w:rPr>
                <w:b/>
                <w:bCs/>
              </w:rPr>
            </w:pPr>
            <w:r w:rsidRPr="00B244AE">
              <w:rPr>
                <w:b/>
                <w:bCs/>
              </w:rPr>
              <w:t>Прогноза 2024 г.</w:t>
            </w:r>
          </w:p>
        </w:tc>
      </w:tr>
      <w:tr w:rsidR="00B244AE" w:rsidRPr="00B244AE" w14:paraId="66D9E17C" w14:textId="77777777" w:rsidTr="00F85474">
        <w:trPr>
          <w:trHeight w:val="253"/>
        </w:trPr>
        <w:tc>
          <w:tcPr>
            <w:tcW w:w="4287" w:type="dxa"/>
            <w:tcBorders>
              <w:top w:val="single" w:sz="4" w:space="0" w:color="auto"/>
              <w:left w:val="single" w:sz="4" w:space="0" w:color="auto"/>
              <w:bottom w:val="single" w:sz="4" w:space="0" w:color="auto"/>
              <w:right w:val="single" w:sz="4" w:space="0" w:color="auto"/>
            </w:tcBorders>
            <w:shd w:val="clear" w:color="auto" w:fill="auto"/>
          </w:tcPr>
          <w:p w14:paraId="672A81C8" w14:textId="6C14545C" w:rsidR="00B244AE" w:rsidRPr="00B244AE" w:rsidRDefault="00B244AE" w:rsidP="00B244AE">
            <w:pPr>
              <w:rPr>
                <w:b/>
                <w:bCs/>
              </w:rPr>
            </w:pPr>
            <w:r w:rsidRPr="00B244AE">
              <w:rPr>
                <w:b/>
                <w:bCs/>
              </w:rPr>
              <w:t>1. Издаване на удостоверения за български произход</w:t>
            </w:r>
          </w:p>
        </w:tc>
        <w:tc>
          <w:tcPr>
            <w:tcW w:w="1685" w:type="dxa"/>
            <w:tcBorders>
              <w:top w:val="single" w:sz="4" w:space="0" w:color="auto"/>
              <w:left w:val="nil"/>
              <w:bottom w:val="single" w:sz="4" w:space="0" w:color="auto"/>
              <w:right w:val="single" w:sz="4" w:space="0" w:color="auto"/>
            </w:tcBorders>
            <w:shd w:val="clear" w:color="auto" w:fill="auto"/>
          </w:tcPr>
          <w:p w14:paraId="64C1D51B" w14:textId="62F54B73" w:rsidR="00B244AE" w:rsidRPr="00B244AE" w:rsidRDefault="00B244AE" w:rsidP="00B244AE">
            <w:pPr>
              <w:rPr>
                <w:b/>
                <w:bCs/>
              </w:rPr>
            </w:pPr>
            <w:r w:rsidRPr="00B244AE">
              <w:rPr>
                <w:b/>
                <w:bCs/>
              </w:rPr>
              <w:t>брой</w:t>
            </w:r>
          </w:p>
        </w:tc>
        <w:tc>
          <w:tcPr>
            <w:tcW w:w="1193" w:type="dxa"/>
            <w:tcBorders>
              <w:top w:val="single" w:sz="4" w:space="0" w:color="auto"/>
              <w:left w:val="nil"/>
              <w:bottom w:val="single" w:sz="4" w:space="0" w:color="auto"/>
              <w:right w:val="single" w:sz="4" w:space="0" w:color="auto"/>
            </w:tcBorders>
            <w:shd w:val="clear" w:color="auto" w:fill="auto"/>
          </w:tcPr>
          <w:p w14:paraId="7B196BE2" w14:textId="2F29606A" w:rsidR="00B244AE" w:rsidRPr="00B244AE" w:rsidRDefault="00B244AE" w:rsidP="00B244AE">
            <w:pPr>
              <w:rPr>
                <w:b/>
                <w:bCs/>
              </w:rPr>
            </w:pPr>
            <w:r w:rsidRPr="00B244AE">
              <w:rPr>
                <w:b/>
                <w:bCs/>
              </w:rPr>
              <w:t>15 000</w:t>
            </w:r>
          </w:p>
        </w:tc>
        <w:tc>
          <w:tcPr>
            <w:tcW w:w="1275" w:type="dxa"/>
            <w:tcBorders>
              <w:top w:val="single" w:sz="4" w:space="0" w:color="auto"/>
              <w:left w:val="nil"/>
              <w:bottom w:val="single" w:sz="4" w:space="0" w:color="auto"/>
              <w:right w:val="single" w:sz="4" w:space="0" w:color="auto"/>
            </w:tcBorders>
            <w:shd w:val="clear" w:color="auto" w:fill="auto"/>
          </w:tcPr>
          <w:p w14:paraId="194CBFB4" w14:textId="673A08C4" w:rsidR="00B244AE" w:rsidRPr="00B244AE" w:rsidRDefault="00B244AE" w:rsidP="00B244AE">
            <w:pPr>
              <w:rPr>
                <w:b/>
                <w:bCs/>
              </w:rPr>
            </w:pPr>
            <w:r w:rsidRPr="00B244AE">
              <w:rPr>
                <w:b/>
                <w:bCs/>
              </w:rPr>
              <w:t>15 000</w:t>
            </w:r>
          </w:p>
        </w:tc>
        <w:tc>
          <w:tcPr>
            <w:tcW w:w="1276" w:type="dxa"/>
            <w:tcBorders>
              <w:top w:val="single" w:sz="4" w:space="0" w:color="auto"/>
              <w:left w:val="nil"/>
              <w:bottom w:val="single" w:sz="4" w:space="0" w:color="auto"/>
              <w:right w:val="single" w:sz="4" w:space="0" w:color="auto"/>
            </w:tcBorders>
            <w:shd w:val="clear" w:color="auto" w:fill="auto"/>
          </w:tcPr>
          <w:p w14:paraId="306326F2" w14:textId="1F04FE9D" w:rsidR="00B244AE" w:rsidRPr="00B244AE" w:rsidRDefault="00B244AE" w:rsidP="00B244AE">
            <w:pPr>
              <w:rPr>
                <w:b/>
                <w:bCs/>
              </w:rPr>
            </w:pPr>
            <w:r w:rsidRPr="00B244AE">
              <w:rPr>
                <w:b/>
                <w:bCs/>
              </w:rPr>
              <w:t>15 000</w:t>
            </w:r>
          </w:p>
        </w:tc>
      </w:tr>
      <w:tr w:rsidR="00B244AE" w:rsidRPr="00B244AE" w14:paraId="2FD208EF" w14:textId="77777777" w:rsidTr="00F85474">
        <w:trPr>
          <w:trHeight w:val="253"/>
        </w:trPr>
        <w:tc>
          <w:tcPr>
            <w:tcW w:w="4287" w:type="dxa"/>
            <w:tcBorders>
              <w:top w:val="single" w:sz="4" w:space="0" w:color="auto"/>
              <w:left w:val="single" w:sz="4" w:space="0" w:color="auto"/>
              <w:bottom w:val="single" w:sz="4" w:space="0" w:color="auto"/>
              <w:right w:val="single" w:sz="4" w:space="0" w:color="auto"/>
            </w:tcBorders>
            <w:shd w:val="clear" w:color="auto" w:fill="auto"/>
          </w:tcPr>
          <w:p w14:paraId="4FAC4E81" w14:textId="64D56D92" w:rsidR="00B244AE" w:rsidRPr="00B244AE" w:rsidRDefault="00B244AE" w:rsidP="00B244AE">
            <w:pPr>
              <w:rPr>
                <w:b/>
                <w:bCs/>
              </w:rPr>
            </w:pPr>
            <w:r w:rsidRPr="00B244AE">
              <w:rPr>
                <w:b/>
                <w:bCs/>
              </w:rPr>
              <w:t>2 .</w:t>
            </w:r>
            <w:proofErr w:type="spellStart"/>
            <w:r w:rsidRPr="00B244AE">
              <w:rPr>
                <w:b/>
                <w:bCs/>
              </w:rPr>
              <w:t>Програми,форуми</w:t>
            </w:r>
            <w:proofErr w:type="spellEnd"/>
            <w:r w:rsidRPr="00B244AE">
              <w:rPr>
                <w:b/>
                <w:bCs/>
              </w:rPr>
              <w:t xml:space="preserve"> и </w:t>
            </w:r>
            <w:proofErr w:type="spellStart"/>
            <w:r w:rsidRPr="00B244AE">
              <w:rPr>
                <w:b/>
                <w:bCs/>
              </w:rPr>
              <w:t>нициативи</w:t>
            </w:r>
            <w:proofErr w:type="spellEnd"/>
            <w:r w:rsidRPr="00B244AE">
              <w:rPr>
                <w:b/>
                <w:bCs/>
              </w:rPr>
              <w:t xml:space="preserve"> за работа на ДАБЧ с българските общности в чужбина</w:t>
            </w:r>
          </w:p>
        </w:tc>
        <w:tc>
          <w:tcPr>
            <w:tcW w:w="1685" w:type="dxa"/>
            <w:tcBorders>
              <w:top w:val="single" w:sz="4" w:space="0" w:color="auto"/>
              <w:left w:val="nil"/>
              <w:bottom w:val="single" w:sz="4" w:space="0" w:color="auto"/>
              <w:right w:val="single" w:sz="4" w:space="0" w:color="auto"/>
            </w:tcBorders>
            <w:shd w:val="clear" w:color="auto" w:fill="auto"/>
          </w:tcPr>
          <w:p w14:paraId="204C7964" w14:textId="6AD95DEB" w:rsidR="00B244AE" w:rsidRPr="00B244AE" w:rsidRDefault="00B244AE" w:rsidP="00B244AE">
            <w:pPr>
              <w:rPr>
                <w:b/>
                <w:bCs/>
              </w:rPr>
            </w:pPr>
            <w:r w:rsidRPr="00B244AE">
              <w:rPr>
                <w:b/>
                <w:bCs/>
              </w:rPr>
              <w:t>брой</w:t>
            </w:r>
          </w:p>
        </w:tc>
        <w:tc>
          <w:tcPr>
            <w:tcW w:w="1193" w:type="dxa"/>
            <w:tcBorders>
              <w:top w:val="single" w:sz="4" w:space="0" w:color="auto"/>
              <w:left w:val="nil"/>
              <w:bottom w:val="single" w:sz="4" w:space="0" w:color="auto"/>
              <w:right w:val="single" w:sz="4" w:space="0" w:color="auto"/>
            </w:tcBorders>
            <w:shd w:val="clear" w:color="auto" w:fill="auto"/>
          </w:tcPr>
          <w:p w14:paraId="30D9B298" w14:textId="601EF2E2" w:rsidR="00B244AE" w:rsidRPr="00B244AE" w:rsidRDefault="00B244AE" w:rsidP="00B244AE">
            <w:pPr>
              <w:rPr>
                <w:b/>
                <w:bCs/>
              </w:rPr>
            </w:pPr>
            <w:r w:rsidRPr="00B244AE">
              <w:rPr>
                <w:b/>
                <w:bCs/>
              </w:rPr>
              <w:t>50</w:t>
            </w:r>
          </w:p>
        </w:tc>
        <w:tc>
          <w:tcPr>
            <w:tcW w:w="1275" w:type="dxa"/>
            <w:tcBorders>
              <w:top w:val="single" w:sz="4" w:space="0" w:color="auto"/>
              <w:left w:val="nil"/>
              <w:bottom w:val="single" w:sz="4" w:space="0" w:color="auto"/>
              <w:right w:val="single" w:sz="4" w:space="0" w:color="auto"/>
            </w:tcBorders>
            <w:shd w:val="clear" w:color="auto" w:fill="auto"/>
          </w:tcPr>
          <w:p w14:paraId="2AA52CB7" w14:textId="49520BD6" w:rsidR="00B244AE" w:rsidRPr="00B244AE" w:rsidRDefault="00B244AE" w:rsidP="00B244AE">
            <w:pPr>
              <w:rPr>
                <w:b/>
                <w:bCs/>
              </w:rPr>
            </w:pPr>
            <w:r w:rsidRPr="00B244AE">
              <w:rPr>
                <w:b/>
                <w:bCs/>
              </w:rPr>
              <w:t>50</w:t>
            </w:r>
          </w:p>
        </w:tc>
        <w:tc>
          <w:tcPr>
            <w:tcW w:w="1276" w:type="dxa"/>
            <w:tcBorders>
              <w:top w:val="single" w:sz="4" w:space="0" w:color="auto"/>
              <w:left w:val="nil"/>
              <w:bottom w:val="single" w:sz="4" w:space="0" w:color="auto"/>
              <w:right w:val="single" w:sz="4" w:space="0" w:color="auto"/>
            </w:tcBorders>
            <w:shd w:val="clear" w:color="auto" w:fill="auto"/>
          </w:tcPr>
          <w:p w14:paraId="1DB12480" w14:textId="7BF49DEA" w:rsidR="00B244AE" w:rsidRPr="00B244AE" w:rsidRDefault="00B244AE" w:rsidP="00B244AE">
            <w:pPr>
              <w:rPr>
                <w:b/>
                <w:bCs/>
              </w:rPr>
            </w:pPr>
            <w:r w:rsidRPr="00B244AE">
              <w:rPr>
                <w:b/>
                <w:bCs/>
              </w:rPr>
              <w:t>50</w:t>
            </w:r>
          </w:p>
        </w:tc>
      </w:tr>
      <w:tr w:rsidR="00B244AE" w:rsidRPr="00B244AE" w14:paraId="159314BD" w14:textId="77777777" w:rsidTr="00F85474">
        <w:trPr>
          <w:trHeight w:val="253"/>
        </w:trPr>
        <w:tc>
          <w:tcPr>
            <w:tcW w:w="4287" w:type="dxa"/>
            <w:tcBorders>
              <w:top w:val="single" w:sz="4" w:space="0" w:color="auto"/>
              <w:left w:val="single" w:sz="4" w:space="0" w:color="auto"/>
              <w:bottom w:val="single" w:sz="4" w:space="0" w:color="auto"/>
              <w:right w:val="single" w:sz="4" w:space="0" w:color="auto"/>
            </w:tcBorders>
            <w:shd w:val="clear" w:color="auto" w:fill="auto"/>
          </w:tcPr>
          <w:p w14:paraId="27AD88C6" w14:textId="285A85C9" w:rsidR="00B244AE" w:rsidRPr="00B244AE" w:rsidRDefault="00B244AE" w:rsidP="00B244AE">
            <w:pPr>
              <w:rPr>
                <w:b/>
                <w:bCs/>
              </w:rPr>
            </w:pPr>
            <w:r w:rsidRPr="00B244AE">
              <w:rPr>
                <w:b/>
                <w:bCs/>
              </w:rPr>
              <w:t>3.Издателски и информационни продукти</w:t>
            </w:r>
          </w:p>
        </w:tc>
        <w:tc>
          <w:tcPr>
            <w:tcW w:w="1685" w:type="dxa"/>
            <w:tcBorders>
              <w:top w:val="single" w:sz="4" w:space="0" w:color="auto"/>
              <w:left w:val="nil"/>
              <w:bottom w:val="single" w:sz="4" w:space="0" w:color="auto"/>
              <w:right w:val="single" w:sz="4" w:space="0" w:color="auto"/>
            </w:tcBorders>
            <w:shd w:val="clear" w:color="auto" w:fill="auto"/>
          </w:tcPr>
          <w:p w14:paraId="4764E680" w14:textId="33CB3315" w:rsidR="00B244AE" w:rsidRPr="00B244AE" w:rsidRDefault="00B244AE" w:rsidP="00B244AE">
            <w:pPr>
              <w:rPr>
                <w:b/>
                <w:bCs/>
              </w:rPr>
            </w:pPr>
            <w:r w:rsidRPr="00B244AE">
              <w:rPr>
                <w:b/>
                <w:bCs/>
              </w:rPr>
              <w:t>брой</w:t>
            </w:r>
          </w:p>
        </w:tc>
        <w:tc>
          <w:tcPr>
            <w:tcW w:w="1193" w:type="dxa"/>
            <w:tcBorders>
              <w:top w:val="single" w:sz="4" w:space="0" w:color="auto"/>
              <w:left w:val="nil"/>
              <w:bottom w:val="single" w:sz="4" w:space="0" w:color="auto"/>
              <w:right w:val="single" w:sz="4" w:space="0" w:color="auto"/>
            </w:tcBorders>
            <w:shd w:val="clear" w:color="auto" w:fill="auto"/>
          </w:tcPr>
          <w:p w14:paraId="04EB9CC9" w14:textId="097F37DA" w:rsidR="00B244AE" w:rsidRPr="00B244AE" w:rsidRDefault="00B244AE" w:rsidP="00B244AE">
            <w:pPr>
              <w:rPr>
                <w:b/>
                <w:bCs/>
              </w:rPr>
            </w:pPr>
            <w:r w:rsidRPr="00B244AE">
              <w:rPr>
                <w:b/>
                <w:bCs/>
              </w:rPr>
              <w:t>2</w:t>
            </w:r>
          </w:p>
        </w:tc>
        <w:tc>
          <w:tcPr>
            <w:tcW w:w="1275" w:type="dxa"/>
            <w:tcBorders>
              <w:top w:val="single" w:sz="4" w:space="0" w:color="auto"/>
              <w:left w:val="nil"/>
              <w:bottom w:val="single" w:sz="4" w:space="0" w:color="auto"/>
              <w:right w:val="single" w:sz="4" w:space="0" w:color="auto"/>
            </w:tcBorders>
            <w:shd w:val="clear" w:color="auto" w:fill="auto"/>
          </w:tcPr>
          <w:p w14:paraId="5DEA8E27" w14:textId="1E835F23" w:rsidR="00B244AE" w:rsidRPr="00B244AE" w:rsidRDefault="00B244AE" w:rsidP="00B244AE">
            <w:pPr>
              <w:rPr>
                <w:b/>
                <w:bCs/>
              </w:rPr>
            </w:pPr>
            <w:r w:rsidRPr="00B244AE">
              <w:rPr>
                <w:b/>
                <w:bCs/>
              </w:rPr>
              <w:t>2</w:t>
            </w:r>
          </w:p>
        </w:tc>
        <w:tc>
          <w:tcPr>
            <w:tcW w:w="1276" w:type="dxa"/>
            <w:tcBorders>
              <w:top w:val="single" w:sz="4" w:space="0" w:color="auto"/>
              <w:left w:val="nil"/>
              <w:bottom w:val="single" w:sz="4" w:space="0" w:color="auto"/>
              <w:right w:val="single" w:sz="4" w:space="0" w:color="auto"/>
            </w:tcBorders>
            <w:shd w:val="clear" w:color="auto" w:fill="auto"/>
          </w:tcPr>
          <w:p w14:paraId="0A5C64C8" w14:textId="6D5AAFA5" w:rsidR="00B244AE" w:rsidRPr="00B244AE" w:rsidRDefault="00B244AE" w:rsidP="00B244AE">
            <w:pPr>
              <w:rPr>
                <w:b/>
                <w:bCs/>
              </w:rPr>
            </w:pPr>
            <w:r w:rsidRPr="00B244AE">
              <w:rPr>
                <w:b/>
                <w:bCs/>
              </w:rPr>
              <w:t>2</w:t>
            </w:r>
          </w:p>
        </w:tc>
      </w:tr>
      <w:tr w:rsidR="00B244AE" w:rsidRPr="00B244AE" w14:paraId="183E160B" w14:textId="77777777" w:rsidTr="00F85474">
        <w:trPr>
          <w:trHeight w:val="253"/>
        </w:trPr>
        <w:tc>
          <w:tcPr>
            <w:tcW w:w="4287" w:type="dxa"/>
            <w:tcBorders>
              <w:top w:val="single" w:sz="4" w:space="0" w:color="auto"/>
              <w:left w:val="single" w:sz="4" w:space="0" w:color="auto"/>
              <w:bottom w:val="single" w:sz="4" w:space="0" w:color="auto"/>
              <w:right w:val="single" w:sz="4" w:space="0" w:color="auto"/>
            </w:tcBorders>
            <w:shd w:val="clear" w:color="auto" w:fill="auto"/>
          </w:tcPr>
          <w:p w14:paraId="468F6675" w14:textId="6DAD4585" w:rsidR="00B244AE" w:rsidRPr="00B244AE" w:rsidRDefault="00B244AE" w:rsidP="00B244AE">
            <w:pPr>
              <w:rPr>
                <w:b/>
                <w:bCs/>
              </w:rPr>
            </w:pPr>
            <w:r w:rsidRPr="00B244AE">
              <w:rPr>
                <w:b/>
                <w:bCs/>
              </w:rPr>
              <w:t>4.Летен стаж за студенти в ДАБЧ</w:t>
            </w:r>
          </w:p>
        </w:tc>
        <w:tc>
          <w:tcPr>
            <w:tcW w:w="1685" w:type="dxa"/>
            <w:tcBorders>
              <w:top w:val="single" w:sz="4" w:space="0" w:color="auto"/>
              <w:left w:val="nil"/>
              <w:bottom w:val="single" w:sz="4" w:space="0" w:color="auto"/>
              <w:right w:val="single" w:sz="4" w:space="0" w:color="auto"/>
            </w:tcBorders>
            <w:shd w:val="clear" w:color="auto" w:fill="auto"/>
          </w:tcPr>
          <w:p w14:paraId="065A8181" w14:textId="2B50EBD0" w:rsidR="00B244AE" w:rsidRPr="00B244AE" w:rsidRDefault="00B244AE" w:rsidP="00B244AE">
            <w:pPr>
              <w:rPr>
                <w:b/>
                <w:bCs/>
              </w:rPr>
            </w:pPr>
            <w:r w:rsidRPr="00B244AE">
              <w:rPr>
                <w:b/>
                <w:bCs/>
              </w:rPr>
              <w:t>брой</w:t>
            </w:r>
          </w:p>
        </w:tc>
        <w:tc>
          <w:tcPr>
            <w:tcW w:w="1193" w:type="dxa"/>
            <w:tcBorders>
              <w:top w:val="single" w:sz="4" w:space="0" w:color="auto"/>
              <w:left w:val="nil"/>
              <w:bottom w:val="single" w:sz="4" w:space="0" w:color="auto"/>
              <w:right w:val="single" w:sz="4" w:space="0" w:color="auto"/>
            </w:tcBorders>
            <w:shd w:val="clear" w:color="auto" w:fill="auto"/>
          </w:tcPr>
          <w:p w14:paraId="5926F406" w14:textId="17F6940F" w:rsidR="00B244AE" w:rsidRPr="00B244AE" w:rsidRDefault="00B244AE" w:rsidP="00B244AE">
            <w:pPr>
              <w:rPr>
                <w:b/>
                <w:bCs/>
              </w:rPr>
            </w:pPr>
            <w:r w:rsidRPr="00B244AE">
              <w:rPr>
                <w:b/>
                <w:bCs/>
              </w:rPr>
              <w:t>1</w:t>
            </w:r>
          </w:p>
        </w:tc>
        <w:tc>
          <w:tcPr>
            <w:tcW w:w="1275" w:type="dxa"/>
            <w:tcBorders>
              <w:top w:val="single" w:sz="4" w:space="0" w:color="auto"/>
              <w:left w:val="nil"/>
              <w:bottom w:val="single" w:sz="4" w:space="0" w:color="auto"/>
              <w:right w:val="single" w:sz="4" w:space="0" w:color="auto"/>
            </w:tcBorders>
            <w:shd w:val="clear" w:color="auto" w:fill="auto"/>
          </w:tcPr>
          <w:p w14:paraId="466C72EE" w14:textId="70262B3B" w:rsidR="00B244AE" w:rsidRPr="00B244AE" w:rsidRDefault="00B244AE" w:rsidP="00B244AE">
            <w:pPr>
              <w:rPr>
                <w:b/>
                <w:bCs/>
              </w:rPr>
            </w:pPr>
            <w:r w:rsidRPr="00B244AE">
              <w:rPr>
                <w:b/>
                <w:bCs/>
              </w:rPr>
              <w:t>1</w:t>
            </w:r>
          </w:p>
        </w:tc>
        <w:tc>
          <w:tcPr>
            <w:tcW w:w="1276" w:type="dxa"/>
            <w:tcBorders>
              <w:top w:val="single" w:sz="4" w:space="0" w:color="auto"/>
              <w:left w:val="nil"/>
              <w:bottom w:val="single" w:sz="4" w:space="0" w:color="auto"/>
              <w:right w:val="single" w:sz="4" w:space="0" w:color="auto"/>
            </w:tcBorders>
            <w:shd w:val="clear" w:color="auto" w:fill="auto"/>
          </w:tcPr>
          <w:p w14:paraId="4981EBC1" w14:textId="001FA3B1" w:rsidR="00B244AE" w:rsidRPr="00B244AE" w:rsidRDefault="00B244AE" w:rsidP="00B244AE">
            <w:pPr>
              <w:rPr>
                <w:b/>
                <w:bCs/>
              </w:rPr>
            </w:pPr>
            <w:r w:rsidRPr="00B244AE">
              <w:rPr>
                <w:b/>
                <w:bCs/>
              </w:rPr>
              <w:t>1</w:t>
            </w:r>
          </w:p>
        </w:tc>
      </w:tr>
      <w:tr w:rsidR="00B244AE" w:rsidRPr="00B244AE" w14:paraId="7D8D8555" w14:textId="77777777" w:rsidTr="00F85474">
        <w:trPr>
          <w:trHeight w:val="253"/>
        </w:trPr>
        <w:tc>
          <w:tcPr>
            <w:tcW w:w="4287" w:type="dxa"/>
            <w:tcBorders>
              <w:top w:val="single" w:sz="4" w:space="0" w:color="auto"/>
              <w:left w:val="single" w:sz="4" w:space="0" w:color="auto"/>
              <w:bottom w:val="single" w:sz="4" w:space="0" w:color="auto"/>
              <w:right w:val="single" w:sz="4" w:space="0" w:color="auto"/>
            </w:tcBorders>
            <w:shd w:val="clear" w:color="auto" w:fill="auto"/>
          </w:tcPr>
          <w:p w14:paraId="20E0700D" w14:textId="5AA70421" w:rsidR="00B244AE" w:rsidRPr="00B244AE" w:rsidRDefault="00B244AE" w:rsidP="00B244AE">
            <w:pPr>
              <w:rPr>
                <w:b/>
                <w:bCs/>
              </w:rPr>
            </w:pPr>
            <w:r w:rsidRPr="00B244AE">
              <w:rPr>
                <w:b/>
                <w:bCs/>
              </w:rPr>
              <w:t xml:space="preserve">5.Участие в кандидат </w:t>
            </w:r>
            <w:proofErr w:type="spellStart"/>
            <w:r w:rsidRPr="00B244AE">
              <w:rPr>
                <w:b/>
                <w:bCs/>
              </w:rPr>
              <w:t>студенската</w:t>
            </w:r>
            <w:proofErr w:type="spellEnd"/>
            <w:r w:rsidRPr="00B244AE">
              <w:rPr>
                <w:b/>
                <w:bCs/>
              </w:rPr>
              <w:t xml:space="preserve"> кампания за прием на студенти и комисии за осъществяване на образователната политика</w:t>
            </w:r>
          </w:p>
        </w:tc>
        <w:tc>
          <w:tcPr>
            <w:tcW w:w="1685" w:type="dxa"/>
            <w:tcBorders>
              <w:top w:val="single" w:sz="4" w:space="0" w:color="auto"/>
              <w:left w:val="nil"/>
              <w:bottom w:val="single" w:sz="4" w:space="0" w:color="auto"/>
              <w:right w:val="single" w:sz="4" w:space="0" w:color="auto"/>
            </w:tcBorders>
            <w:shd w:val="clear" w:color="auto" w:fill="auto"/>
          </w:tcPr>
          <w:p w14:paraId="5D376435" w14:textId="1067A550" w:rsidR="00B244AE" w:rsidRPr="00B244AE" w:rsidRDefault="00B244AE" w:rsidP="00B244AE">
            <w:pPr>
              <w:rPr>
                <w:b/>
                <w:bCs/>
              </w:rPr>
            </w:pPr>
            <w:r w:rsidRPr="00B244AE">
              <w:rPr>
                <w:b/>
                <w:bCs/>
              </w:rPr>
              <w:t>брой</w:t>
            </w:r>
          </w:p>
        </w:tc>
        <w:tc>
          <w:tcPr>
            <w:tcW w:w="1193" w:type="dxa"/>
            <w:tcBorders>
              <w:top w:val="single" w:sz="4" w:space="0" w:color="auto"/>
              <w:left w:val="nil"/>
              <w:bottom w:val="single" w:sz="4" w:space="0" w:color="auto"/>
              <w:right w:val="single" w:sz="4" w:space="0" w:color="auto"/>
            </w:tcBorders>
            <w:shd w:val="clear" w:color="auto" w:fill="auto"/>
          </w:tcPr>
          <w:p w14:paraId="310C3C04" w14:textId="2130FCDD" w:rsidR="00B244AE" w:rsidRPr="00B244AE" w:rsidRDefault="00B244AE" w:rsidP="00B244AE">
            <w:pPr>
              <w:rPr>
                <w:b/>
                <w:bCs/>
              </w:rPr>
            </w:pPr>
            <w:r w:rsidRPr="00B244AE">
              <w:rPr>
                <w:b/>
                <w:bCs/>
              </w:rPr>
              <w:t>7</w:t>
            </w:r>
          </w:p>
        </w:tc>
        <w:tc>
          <w:tcPr>
            <w:tcW w:w="1275" w:type="dxa"/>
            <w:tcBorders>
              <w:top w:val="single" w:sz="4" w:space="0" w:color="auto"/>
              <w:left w:val="nil"/>
              <w:bottom w:val="single" w:sz="4" w:space="0" w:color="auto"/>
              <w:right w:val="single" w:sz="4" w:space="0" w:color="auto"/>
            </w:tcBorders>
            <w:shd w:val="clear" w:color="auto" w:fill="auto"/>
          </w:tcPr>
          <w:p w14:paraId="3D673B79" w14:textId="07F77541" w:rsidR="00B244AE" w:rsidRPr="00B244AE" w:rsidRDefault="00B244AE" w:rsidP="00B244AE">
            <w:pPr>
              <w:rPr>
                <w:b/>
                <w:bCs/>
              </w:rPr>
            </w:pPr>
            <w:r w:rsidRPr="00B244AE">
              <w:rPr>
                <w:b/>
                <w:bCs/>
              </w:rPr>
              <w:t>7</w:t>
            </w:r>
          </w:p>
        </w:tc>
        <w:tc>
          <w:tcPr>
            <w:tcW w:w="1276" w:type="dxa"/>
            <w:tcBorders>
              <w:top w:val="single" w:sz="4" w:space="0" w:color="auto"/>
              <w:left w:val="nil"/>
              <w:bottom w:val="single" w:sz="4" w:space="0" w:color="auto"/>
              <w:right w:val="single" w:sz="4" w:space="0" w:color="auto"/>
            </w:tcBorders>
            <w:shd w:val="clear" w:color="auto" w:fill="auto"/>
          </w:tcPr>
          <w:p w14:paraId="3C615884" w14:textId="03CEB7DC" w:rsidR="00B244AE" w:rsidRPr="00B244AE" w:rsidRDefault="00B244AE" w:rsidP="00B244AE">
            <w:pPr>
              <w:rPr>
                <w:b/>
                <w:bCs/>
              </w:rPr>
            </w:pPr>
            <w:r w:rsidRPr="00B244AE">
              <w:rPr>
                <w:b/>
                <w:bCs/>
              </w:rPr>
              <w:t>7</w:t>
            </w:r>
          </w:p>
        </w:tc>
      </w:tr>
    </w:tbl>
    <w:p w14:paraId="68A7DA93" w14:textId="77777777" w:rsidR="002567C4" w:rsidRDefault="002567C4" w:rsidP="00B244AE">
      <w:pPr>
        <w:shd w:val="clear" w:color="auto" w:fill="FFFFFF"/>
        <w:ind w:right="15"/>
        <w:jc w:val="both"/>
        <w:rPr>
          <w:b/>
          <w:bCs/>
          <w:spacing w:val="-5"/>
          <w:sz w:val="24"/>
          <w:szCs w:val="24"/>
        </w:rPr>
      </w:pPr>
    </w:p>
    <w:p w14:paraId="33B41A97" w14:textId="74151A88" w:rsidR="00B244AE" w:rsidRPr="002E34DD" w:rsidRDefault="00B244AE" w:rsidP="00B244AE">
      <w:pPr>
        <w:shd w:val="clear" w:color="auto" w:fill="FFFFFF"/>
        <w:ind w:right="15"/>
        <w:jc w:val="both"/>
        <w:rPr>
          <w:b/>
          <w:bCs/>
          <w:spacing w:val="-5"/>
          <w:sz w:val="24"/>
          <w:szCs w:val="24"/>
        </w:rPr>
      </w:pPr>
      <w:r w:rsidRPr="002E34DD">
        <w:rPr>
          <w:b/>
          <w:bCs/>
          <w:spacing w:val="-5"/>
          <w:sz w:val="24"/>
          <w:szCs w:val="24"/>
        </w:rPr>
        <w:lastRenderedPageBreak/>
        <w:t>Външни фактори, които могат да окажат въздействие върху постигането на целите на програмата</w:t>
      </w:r>
    </w:p>
    <w:p w14:paraId="1F6CDB9D" w14:textId="77777777" w:rsidR="00B244AE" w:rsidRPr="002E34DD" w:rsidRDefault="00B244AE" w:rsidP="00B244AE">
      <w:pPr>
        <w:spacing w:before="100" w:beforeAutospacing="1"/>
        <w:jc w:val="both"/>
        <w:rPr>
          <w:i/>
          <w:sz w:val="24"/>
          <w:szCs w:val="24"/>
        </w:rPr>
      </w:pPr>
      <w:r w:rsidRPr="002E34DD">
        <w:rPr>
          <w:i/>
          <w:sz w:val="24"/>
          <w:szCs w:val="24"/>
        </w:rPr>
        <w:t xml:space="preserve">Позитивни въздействия </w:t>
      </w:r>
    </w:p>
    <w:p w14:paraId="2E31D7D3" w14:textId="489B6462" w:rsidR="00B244AE" w:rsidRPr="002E34DD" w:rsidRDefault="006C16B9" w:rsidP="00B244AE">
      <w:pPr>
        <w:jc w:val="both"/>
        <w:rPr>
          <w:sz w:val="24"/>
          <w:szCs w:val="24"/>
        </w:rPr>
      </w:pPr>
      <w:r>
        <w:rPr>
          <w:sz w:val="24"/>
          <w:szCs w:val="24"/>
        </w:rPr>
        <w:t>С</w:t>
      </w:r>
      <w:r w:rsidRPr="006C16B9">
        <w:rPr>
          <w:sz w:val="24"/>
          <w:szCs w:val="24"/>
        </w:rPr>
        <w:t>ъхраняване на националната принадлежност на българите и българските общности в чужбина</w:t>
      </w:r>
      <w:r w:rsidR="00B244AE" w:rsidRPr="006C16B9">
        <w:rPr>
          <w:sz w:val="24"/>
          <w:szCs w:val="24"/>
        </w:rPr>
        <w:t>.</w:t>
      </w:r>
      <w:r w:rsidR="00B244AE">
        <w:rPr>
          <w:sz w:val="24"/>
          <w:szCs w:val="24"/>
        </w:rPr>
        <w:t xml:space="preserve"> Създаване на условия за приобщаване на огромния кадрови и демографски ресурс на българите зад граница за работа в полза на България – както чрез привличане към обратно завръщане в страната, така и за работа в полза на националните приоритети на място зад граница</w:t>
      </w:r>
      <w:r w:rsidR="00B244AE" w:rsidRPr="00BB59FB">
        <w:rPr>
          <w:sz w:val="24"/>
          <w:szCs w:val="24"/>
        </w:rPr>
        <w:t>.</w:t>
      </w:r>
    </w:p>
    <w:p w14:paraId="49317F8F" w14:textId="77777777" w:rsidR="00B244AE" w:rsidRPr="002E34DD" w:rsidRDefault="00B244AE" w:rsidP="00B244AE">
      <w:pPr>
        <w:ind w:firstLine="284"/>
        <w:jc w:val="both"/>
        <w:rPr>
          <w:sz w:val="24"/>
          <w:szCs w:val="24"/>
        </w:rPr>
      </w:pPr>
    </w:p>
    <w:p w14:paraId="0AF77CD9" w14:textId="77777777" w:rsidR="00B244AE" w:rsidRPr="002E34DD" w:rsidRDefault="00B244AE" w:rsidP="00B244AE">
      <w:pPr>
        <w:shd w:val="clear" w:color="auto" w:fill="FFFFFF"/>
        <w:ind w:right="15"/>
        <w:jc w:val="both"/>
        <w:rPr>
          <w:b/>
          <w:bCs/>
          <w:spacing w:val="-5"/>
          <w:sz w:val="24"/>
          <w:szCs w:val="24"/>
          <w:highlight w:val="yellow"/>
        </w:rPr>
      </w:pPr>
      <w:r w:rsidRPr="002E34DD">
        <w:rPr>
          <w:i/>
          <w:sz w:val="24"/>
          <w:szCs w:val="24"/>
        </w:rPr>
        <w:t xml:space="preserve">Негативни въздействия </w:t>
      </w:r>
    </w:p>
    <w:p w14:paraId="537D59E3" w14:textId="77777777" w:rsidR="00B244AE" w:rsidRDefault="00B244AE" w:rsidP="006C4772">
      <w:pPr>
        <w:pStyle w:val="ListParagraph"/>
        <w:numPr>
          <w:ilvl w:val="0"/>
          <w:numId w:val="21"/>
        </w:numPr>
        <w:tabs>
          <w:tab w:val="left" w:pos="0"/>
          <w:tab w:val="left" w:pos="709"/>
        </w:tabs>
        <w:ind w:left="0" w:firstLine="284"/>
        <w:jc w:val="both"/>
        <w:rPr>
          <w:sz w:val="24"/>
          <w:szCs w:val="24"/>
        </w:rPr>
      </w:pPr>
      <w:r>
        <w:rPr>
          <w:sz w:val="24"/>
          <w:szCs w:val="24"/>
        </w:rPr>
        <w:t>Възникване на форсмажорни обстоятелства, възпрепятстващи изпълнението на дейностите в предварително планираните срокове</w:t>
      </w:r>
      <w:r w:rsidRPr="002E34DD">
        <w:rPr>
          <w:sz w:val="24"/>
          <w:szCs w:val="24"/>
        </w:rPr>
        <w:t>.</w:t>
      </w:r>
    </w:p>
    <w:p w14:paraId="0AEE3721" w14:textId="77777777" w:rsidR="00B244AE" w:rsidRPr="002E34DD" w:rsidRDefault="00B244AE" w:rsidP="006C4772">
      <w:pPr>
        <w:pStyle w:val="ListParagraph"/>
        <w:numPr>
          <w:ilvl w:val="0"/>
          <w:numId w:val="21"/>
        </w:numPr>
        <w:tabs>
          <w:tab w:val="left" w:pos="0"/>
          <w:tab w:val="left" w:pos="709"/>
        </w:tabs>
        <w:ind w:left="0" w:firstLine="284"/>
        <w:jc w:val="both"/>
        <w:rPr>
          <w:sz w:val="24"/>
          <w:szCs w:val="24"/>
        </w:rPr>
      </w:pPr>
      <w:r>
        <w:rPr>
          <w:sz w:val="24"/>
          <w:szCs w:val="24"/>
        </w:rPr>
        <w:t>Забавяне в осигуряването на материални и човешки ресурси</w:t>
      </w:r>
      <w:r w:rsidRPr="002E34DD">
        <w:rPr>
          <w:sz w:val="24"/>
          <w:szCs w:val="24"/>
        </w:rPr>
        <w:t>.</w:t>
      </w:r>
    </w:p>
    <w:p w14:paraId="6FC5A269" w14:textId="77777777" w:rsidR="00B244AE" w:rsidRDefault="00B244AE" w:rsidP="006C4772">
      <w:pPr>
        <w:pStyle w:val="ListParagraph"/>
        <w:numPr>
          <w:ilvl w:val="0"/>
          <w:numId w:val="21"/>
        </w:numPr>
        <w:tabs>
          <w:tab w:val="left" w:pos="0"/>
          <w:tab w:val="left" w:pos="709"/>
        </w:tabs>
        <w:ind w:left="0" w:firstLine="284"/>
        <w:jc w:val="both"/>
        <w:rPr>
          <w:sz w:val="24"/>
          <w:szCs w:val="24"/>
        </w:rPr>
      </w:pPr>
      <w:r>
        <w:rPr>
          <w:sz w:val="24"/>
          <w:szCs w:val="24"/>
        </w:rPr>
        <w:t xml:space="preserve">Усложнена комуникация </w:t>
      </w:r>
      <w:r w:rsidRPr="002E34DD">
        <w:rPr>
          <w:sz w:val="24"/>
          <w:szCs w:val="24"/>
        </w:rPr>
        <w:t>по външни и независещи от МВнР причини</w:t>
      </w:r>
      <w:r>
        <w:rPr>
          <w:sz w:val="24"/>
          <w:szCs w:val="24"/>
        </w:rPr>
        <w:t>.</w:t>
      </w:r>
    </w:p>
    <w:p w14:paraId="0BF4838B" w14:textId="77777777" w:rsidR="00B244AE" w:rsidRPr="002E34DD" w:rsidRDefault="00B244AE" w:rsidP="006C4772">
      <w:pPr>
        <w:pStyle w:val="ListParagraph"/>
        <w:numPr>
          <w:ilvl w:val="0"/>
          <w:numId w:val="21"/>
        </w:numPr>
        <w:tabs>
          <w:tab w:val="left" w:pos="0"/>
          <w:tab w:val="left" w:pos="709"/>
        </w:tabs>
        <w:ind w:left="0" w:firstLine="284"/>
        <w:jc w:val="both"/>
        <w:rPr>
          <w:sz w:val="24"/>
          <w:szCs w:val="24"/>
        </w:rPr>
      </w:pPr>
      <w:r>
        <w:rPr>
          <w:sz w:val="24"/>
          <w:szCs w:val="24"/>
        </w:rPr>
        <w:t>Опити за утилитарно отношение на част от българските организации към отпусканите средства, с цел персонално облагодетелстване на дадени лидери на българските общности, прояви на корупция и конфликт на интереси.</w:t>
      </w:r>
    </w:p>
    <w:p w14:paraId="3E672677" w14:textId="77777777" w:rsidR="00B244AE" w:rsidRPr="002E34DD" w:rsidRDefault="00B244AE" w:rsidP="00B244AE">
      <w:pPr>
        <w:ind w:left="709" w:right="17"/>
        <w:jc w:val="both"/>
        <w:rPr>
          <w:sz w:val="24"/>
          <w:szCs w:val="24"/>
        </w:rPr>
      </w:pPr>
    </w:p>
    <w:p w14:paraId="163B7B33" w14:textId="77777777" w:rsidR="00B244AE" w:rsidRPr="002E34DD" w:rsidRDefault="00B244AE" w:rsidP="00B244AE">
      <w:pPr>
        <w:shd w:val="clear" w:color="auto" w:fill="FFFFFF"/>
        <w:ind w:right="15"/>
        <w:jc w:val="both"/>
        <w:rPr>
          <w:sz w:val="24"/>
          <w:szCs w:val="24"/>
        </w:rPr>
      </w:pPr>
      <w:r w:rsidRPr="002E34DD">
        <w:rPr>
          <w:b/>
          <w:bCs/>
          <w:spacing w:val="-5"/>
          <w:sz w:val="24"/>
          <w:szCs w:val="24"/>
        </w:rPr>
        <w:t>Информация за наличността и качеството на данните</w:t>
      </w:r>
    </w:p>
    <w:p w14:paraId="2F15C081" w14:textId="2094D659" w:rsidR="00B244AE" w:rsidRDefault="00B244AE" w:rsidP="00746F62">
      <w:pPr>
        <w:tabs>
          <w:tab w:val="left" w:pos="780"/>
        </w:tabs>
        <w:jc w:val="both"/>
        <w:rPr>
          <w:sz w:val="24"/>
          <w:szCs w:val="24"/>
        </w:rPr>
      </w:pPr>
      <w:r w:rsidRPr="002E34DD">
        <w:rPr>
          <w:sz w:val="24"/>
          <w:szCs w:val="24"/>
        </w:rPr>
        <w:t xml:space="preserve">Отчети на </w:t>
      </w:r>
      <w:r>
        <w:rPr>
          <w:sz w:val="24"/>
          <w:szCs w:val="24"/>
        </w:rPr>
        <w:t xml:space="preserve">бъдещата </w:t>
      </w:r>
      <w:r w:rsidRPr="002E34DD">
        <w:rPr>
          <w:sz w:val="24"/>
          <w:szCs w:val="24"/>
        </w:rPr>
        <w:t xml:space="preserve">дирекция </w:t>
      </w:r>
      <w:r w:rsidR="00C903FC">
        <w:rPr>
          <w:sz w:val="24"/>
          <w:szCs w:val="24"/>
        </w:rPr>
        <w:t>Изпълнителна агенция за българите в чужбина към МВнР</w:t>
      </w:r>
      <w:r w:rsidRPr="002E34DD">
        <w:rPr>
          <w:sz w:val="24"/>
          <w:szCs w:val="24"/>
        </w:rPr>
        <w:t xml:space="preserve">, </w:t>
      </w:r>
      <w:r>
        <w:rPr>
          <w:sz w:val="24"/>
          <w:szCs w:val="24"/>
        </w:rPr>
        <w:t xml:space="preserve">информация от ДП/ЗП на Р България, проверки на терен, анкетни карти от участващите в проектите организации </w:t>
      </w:r>
      <w:r w:rsidRPr="002E34DD">
        <w:rPr>
          <w:sz w:val="24"/>
          <w:szCs w:val="24"/>
        </w:rPr>
        <w:t xml:space="preserve">с </w:t>
      </w:r>
      <w:r>
        <w:rPr>
          <w:sz w:val="24"/>
          <w:szCs w:val="24"/>
        </w:rPr>
        <w:t xml:space="preserve">цел осигуряване на </w:t>
      </w:r>
      <w:r w:rsidRPr="002E34DD">
        <w:rPr>
          <w:sz w:val="24"/>
          <w:szCs w:val="24"/>
        </w:rPr>
        <w:t>обратна връзка за оценка</w:t>
      </w:r>
      <w:r>
        <w:rPr>
          <w:sz w:val="24"/>
          <w:szCs w:val="24"/>
        </w:rPr>
        <w:t xml:space="preserve"> на добавената стойност от извършваните дейности</w:t>
      </w:r>
      <w:r w:rsidRPr="002E34DD">
        <w:rPr>
          <w:sz w:val="24"/>
          <w:szCs w:val="24"/>
        </w:rPr>
        <w:t>.</w:t>
      </w:r>
    </w:p>
    <w:p w14:paraId="08EFDC31" w14:textId="2566C334" w:rsidR="00673119" w:rsidRDefault="00673119" w:rsidP="00746F62">
      <w:pPr>
        <w:tabs>
          <w:tab w:val="left" w:pos="780"/>
        </w:tabs>
        <w:jc w:val="both"/>
        <w:rPr>
          <w:sz w:val="24"/>
          <w:szCs w:val="24"/>
        </w:rPr>
      </w:pPr>
    </w:p>
    <w:p w14:paraId="69A65722" w14:textId="77777777" w:rsidR="00673119" w:rsidRPr="00DD37CC" w:rsidRDefault="00673119" w:rsidP="00673119">
      <w:pPr>
        <w:jc w:val="both"/>
        <w:rPr>
          <w:b/>
          <w:sz w:val="24"/>
          <w:szCs w:val="24"/>
        </w:rPr>
      </w:pPr>
      <w:r w:rsidRPr="00DD37CC">
        <w:rPr>
          <w:b/>
          <w:sz w:val="24"/>
          <w:szCs w:val="24"/>
        </w:rPr>
        <w:t xml:space="preserve">Проектобюджет и актуализирана бюджетна прогноза по ведомствени и администрирани параграфи на </w:t>
      </w:r>
    </w:p>
    <w:p w14:paraId="725B6493" w14:textId="5F47642D" w:rsidR="00673119" w:rsidRDefault="00673119" w:rsidP="00746F62">
      <w:pPr>
        <w:tabs>
          <w:tab w:val="left" w:pos="780"/>
        </w:tabs>
        <w:jc w:val="both"/>
        <w:rPr>
          <w:b/>
          <w:sz w:val="24"/>
          <w:szCs w:val="24"/>
        </w:rPr>
      </w:pPr>
      <w:r w:rsidRPr="00673119">
        <w:rPr>
          <w:b/>
          <w:sz w:val="24"/>
          <w:szCs w:val="24"/>
        </w:rPr>
        <w:t>Програма 1100.03.01 „Подкрепа за българските общности и лицата с българско самосъзнание зад граница; съхраняване на българското културно-историческо наследство ”</w:t>
      </w:r>
    </w:p>
    <w:p w14:paraId="50DB0DAE" w14:textId="4105C178" w:rsidR="00673119" w:rsidRDefault="00673119" w:rsidP="00746F62">
      <w:pPr>
        <w:tabs>
          <w:tab w:val="left" w:pos="780"/>
        </w:tabs>
        <w:jc w:val="both"/>
        <w:rPr>
          <w:b/>
          <w:sz w:val="24"/>
          <w:szCs w:val="24"/>
        </w:rPr>
      </w:pPr>
    </w:p>
    <w:tbl>
      <w:tblPr>
        <w:tblW w:w="9771" w:type="dxa"/>
        <w:tblCellMar>
          <w:left w:w="70" w:type="dxa"/>
          <w:right w:w="70" w:type="dxa"/>
        </w:tblCellMar>
        <w:tblLook w:val="04A0" w:firstRow="1" w:lastRow="0" w:firstColumn="1" w:lastColumn="0" w:noHBand="0" w:noVBand="1"/>
      </w:tblPr>
      <w:tblGrid>
        <w:gridCol w:w="367"/>
        <w:gridCol w:w="4018"/>
        <w:gridCol w:w="850"/>
        <w:gridCol w:w="851"/>
        <w:gridCol w:w="850"/>
        <w:gridCol w:w="992"/>
        <w:gridCol w:w="851"/>
        <w:gridCol w:w="992"/>
      </w:tblGrid>
      <w:tr w:rsidR="00673119" w:rsidRPr="00673119" w14:paraId="4582563C" w14:textId="77777777" w:rsidTr="00673119">
        <w:trPr>
          <w:trHeight w:val="810"/>
        </w:trPr>
        <w:tc>
          <w:tcPr>
            <w:tcW w:w="367" w:type="dxa"/>
            <w:tcBorders>
              <w:top w:val="single" w:sz="8" w:space="0" w:color="auto"/>
              <w:left w:val="single" w:sz="8" w:space="0" w:color="auto"/>
              <w:bottom w:val="single" w:sz="8" w:space="0" w:color="auto"/>
              <w:right w:val="nil"/>
            </w:tcBorders>
            <w:shd w:val="clear" w:color="000000" w:fill="FFCC99"/>
            <w:noWrap/>
            <w:vAlign w:val="center"/>
            <w:hideMark/>
          </w:tcPr>
          <w:p w14:paraId="35152ACA" w14:textId="77777777" w:rsidR="00673119" w:rsidRPr="00673119" w:rsidRDefault="00673119" w:rsidP="00673119">
            <w:pPr>
              <w:jc w:val="both"/>
              <w:rPr>
                <w:b/>
                <w:bCs/>
                <w:color w:val="000000"/>
                <w:sz w:val="16"/>
                <w:szCs w:val="16"/>
              </w:rPr>
            </w:pPr>
            <w:r w:rsidRPr="00673119">
              <w:rPr>
                <w:b/>
                <w:bCs/>
                <w:color w:val="000000"/>
                <w:sz w:val="16"/>
                <w:szCs w:val="16"/>
              </w:rPr>
              <w:t>№</w:t>
            </w:r>
          </w:p>
        </w:tc>
        <w:tc>
          <w:tcPr>
            <w:tcW w:w="4018" w:type="dxa"/>
            <w:tcBorders>
              <w:top w:val="single" w:sz="8" w:space="0" w:color="auto"/>
              <w:left w:val="single" w:sz="8" w:space="0" w:color="auto"/>
              <w:bottom w:val="single" w:sz="8" w:space="0" w:color="auto"/>
              <w:right w:val="nil"/>
            </w:tcBorders>
            <w:shd w:val="clear" w:color="000000" w:fill="FFCC99"/>
            <w:noWrap/>
            <w:vAlign w:val="center"/>
            <w:hideMark/>
          </w:tcPr>
          <w:p w14:paraId="081748A6" w14:textId="77777777" w:rsidR="00673119" w:rsidRPr="00673119" w:rsidRDefault="00673119" w:rsidP="00673119">
            <w:pPr>
              <w:jc w:val="both"/>
              <w:rPr>
                <w:b/>
                <w:bCs/>
                <w:color w:val="000000"/>
                <w:sz w:val="16"/>
                <w:szCs w:val="16"/>
              </w:rPr>
            </w:pPr>
            <w:r w:rsidRPr="00673119">
              <w:rPr>
                <w:b/>
                <w:bCs/>
                <w:color w:val="000000"/>
                <w:sz w:val="16"/>
                <w:szCs w:val="16"/>
              </w:rPr>
              <w:t>Бюджетна програма "Подкрепа за българските общности, организации и инициативи на българите в чужбина"</w:t>
            </w:r>
          </w:p>
        </w:tc>
        <w:tc>
          <w:tcPr>
            <w:tcW w:w="850"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004AC3CD" w14:textId="77777777" w:rsidR="00673119" w:rsidRPr="00673119" w:rsidRDefault="00673119" w:rsidP="00673119">
            <w:pPr>
              <w:jc w:val="center"/>
              <w:rPr>
                <w:b/>
                <w:bCs/>
                <w:color w:val="000000"/>
                <w:sz w:val="16"/>
                <w:szCs w:val="16"/>
              </w:rPr>
            </w:pPr>
            <w:r w:rsidRPr="00673119">
              <w:rPr>
                <w:b/>
                <w:bCs/>
                <w:color w:val="000000"/>
                <w:sz w:val="16"/>
                <w:szCs w:val="16"/>
              </w:rPr>
              <w:t>Отчет 2019</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4F464B7D" w14:textId="77777777" w:rsidR="00673119" w:rsidRPr="00673119" w:rsidRDefault="00673119" w:rsidP="00673119">
            <w:pPr>
              <w:jc w:val="center"/>
              <w:rPr>
                <w:b/>
                <w:bCs/>
                <w:color w:val="000000"/>
                <w:sz w:val="16"/>
                <w:szCs w:val="16"/>
              </w:rPr>
            </w:pPr>
            <w:r w:rsidRPr="00673119">
              <w:rPr>
                <w:b/>
                <w:bCs/>
                <w:color w:val="000000"/>
                <w:sz w:val="16"/>
                <w:szCs w:val="16"/>
              </w:rPr>
              <w:t>Отчет 2020</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56CAE735" w14:textId="77777777" w:rsidR="00673119" w:rsidRPr="00673119" w:rsidRDefault="00673119" w:rsidP="00673119">
            <w:pPr>
              <w:jc w:val="center"/>
              <w:rPr>
                <w:b/>
                <w:bCs/>
                <w:color w:val="000000"/>
                <w:sz w:val="16"/>
                <w:szCs w:val="16"/>
              </w:rPr>
            </w:pPr>
            <w:r w:rsidRPr="00673119">
              <w:rPr>
                <w:b/>
                <w:bCs/>
                <w:color w:val="000000"/>
                <w:sz w:val="16"/>
                <w:szCs w:val="16"/>
              </w:rPr>
              <w:t>Закон 2021</w:t>
            </w:r>
          </w:p>
        </w:tc>
        <w:tc>
          <w:tcPr>
            <w:tcW w:w="992" w:type="dxa"/>
            <w:tcBorders>
              <w:top w:val="single" w:sz="8" w:space="0" w:color="auto"/>
              <w:left w:val="nil"/>
              <w:bottom w:val="single" w:sz="8" w:space="0" w:color="auto"/>
              <w:right w:val="single" w:sz="8" w:space="0" w:color="auto"/>
            </w:tcBorders>
            <w:shd w:val="clear" w:color="000000" w:fill="FFCC99"/>
            <w:vAlign w:val="center"/>
            <w:hideMark/>
          </w:tcPr>
          <w:p w14:paraId="4114BA97" w14:textId="77777777" w:rsidR="00673119" w:rsidRPr="00673119" w:rsidRDefault="00673119" w:rsidP="00673119">
            <w:pPr>
              <w:jc w:val="center"/>
              <w:rPr>
                <w:b/>
                <w:bCs/>
                <w:color w:val="000000"/>
                <w:sz w:val="16"/>
                <w:szCs w:val="16"/>
              </w:rPr>
            </w:pPr>
            <w:r w:rsidRPr="00673119">
              <w:rPr>
                <w:b/>
                <w:bCs/>
                <w:color w:val="000000"/>
                <w:sz w:val="16"/>
                <w:szCs w:val="16"/>
              </w:rPr>
              <w:t>Проект 2022 г.</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534700A1" w14:textId="77777777" w:rsidR="00673119" w:rsidRPr="00673119" w:rsidRDefault="00673119" w:rsidP="00673119">
            <w:pPr>
              <w:jc w:val="center"/>
              <w:rPr>
                <w:b/>
                <w:bCs/>
                <w:color w:val="000000"/>
                <w:sz w:val="16"/>
                <w:szCs w:val="16"/>
              </w:rPr>
            </w:pPr>
            <w:r w:rsidRPr="00673119">
              <w:rPr>
                <w:b/>
                <w:bCs/>
                <w:color w:val="000000"/>
                <w:sz w:val="16"/>
                <w:szCs w:val="16"/>
              </w:rPr>
              <w:t>Прогноза 2023 г.</w:t>
            </w:r>
          </w:p>
        </w:tc>
        <w:tc>
          <w:tcPr>
            <w:tcW w:w="992" w:type="dxa"/>
            <w:tcBorders>
              <w:top w:val="single" w:sz="8" w:space="0" w:color="auto"/>
              <w:left w:val="nil"/>
              <w:bottom w:val="single" w:sz="8" w:space="0" w:color="auto"/>
              <w:right w:val="single" w:sz="8" w:space="0" w:color="auto"/>
            </w:tcBorders>
            <w:shd w:val="clear" w:color="000000" w:fill="FFCC99"/>
            <w:vAlign w:val="center"/>
            <w:hideMark/>
          </w:tcPr>
          <w:p w14:paraId="65F00F28" w14:textId="77777777" w:rsidR="00673119" w:rsidRPr="00673119" w:rsidRDefault="00673119" w:rsidP="00673119">
            <w:pPr>
              <w:jc w:val="center"/>
              <w:rPr>
                <w:b/>
                <w:bCs/>
                <w:color w:val="000000"/>
                <w:sz w:val="16"/>
                <w:szCs w:val="16"/>
              </w:rPr>
            </w:pPr>
            <w:r w:rsidRPr="00673119">
              <w:rPr>
                <w:b/>
                <w:bCs/>
                <w:color w:val="000000"/>
                <w:sz w:val="16"/>
                <w:szCs w:val="16"/>
              </w:rPr>
              <w:t>Прогноза 2024 г.</w:t>
            </w:r>
          </w:p>
        </w:tc>
      </w:tr>
      <w:tr w:rsidR="00673119" w:rsidRPr="00673119" w14:paraId="36515AFF" w14:textId="77777777" w:rsidTr="00673119">
        <w:trPr>
          <w:trHeight w:val="67"/>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4331A6F" w14:textId="77777777" w:rsidR="00673119" w:rsidRPr="00673119" w:rsidRDefault="00673119" w:rsidP="00673119">
            <w:pPr>
              <w:jc w:val="both"/>
              <w:rPr>
                <w:b/>
                <w:bCs/>
                <w:i/>
                <w:iCs/>
                <w:color w:val="000000"/>
                <w:sz w:val="16"/>
                <w:szCs w:val="16"/>
              </w:rPr>
            </w:pPr>
            <w:r w:rsidRPr="00673119">
              <w:rPr>
                <w:b/>
                <w:bCs/>
                <w:i/>
                <w:i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2789D79D" w14:textId="77777777" w:rsidR="00673119" w:rsidRPr="00673119" w:rsidRDefault="00673119" w:rsidP="00673119">
            <w:pPr>
              <w:jc w:val="center"/>
              <w:rPr>
                <w:b/>
                <w:bCs/>
                <w:color w:val="000000"/>
                <w:sz w:val="16"/>
                <w:szCs w:val="16"/>
              </w:rPr>
            </w:pPr>
            <w:r w:rsidRPr="00673119">
              <w:rPr>
                <w:b/>
                <w:bCs/>
                <w:color w:val="000000"/>
                <w:sz w:val="16"/>
                <w:szCs w:val="16"/>
              </w:rPr>
              <w:t>1</w:t>
            </w:r>
          </w:p>
        </w:tc>
        <w:tc>
          <w:tcPr>
            <w:tcW w:w="850" w:type="dxa"/>
            <w:tcBorders>
              <w:top w:val="nil"/>
              <w:left w:val="nil"/>
              <w:bottom w:val="single" w:sz="8" w:space="0" w:color="auto"/>
              <w:right w:val="single" w:sz="8" w:space="0" w:color="auto"/>
            </w:tcBorders>
            <w:shd w:val="clear" w:color="auto" w:fill="auto"/>
            <w:noWrap/>
            <w:vAlign w:val="center"/>
            <w:hideMark/>
          </w:tcPr>
          <w:p w14:paraId="6E2159DB" w14:textId="77777777" w:rsidR="00673119" w:rsidRPr="00673119" w:rsidRDefault="00673119" w:rsidP="00673119">
            <w:pPr>
              <w:jc w:val="center"/>
              <w:rPr>
                <w:b/>
                <w:bCs/>
                <w:color w:val="000000"/>
                <w:sz w:val="16"/>
                <w:szCs w:val="16"/>
              </w:rPr>
            </w:pPr>
            <w:r w:rsidRPr="00673119">
              <w:rPr>
                <w:b/>
                <w:bCs/>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10810CC4" w14:textId="77777777" w:rsidR="00673119" w:rsidRPr="00673119" w:rsidRDefault="00673119" w:rsidP="00673119">
            <w:pPr>
              <w:jc w:val="center"/>
              <w:rPr>
                <w:b/>
                <w:bCs/>
                <w:color w:val="000000"/>
                <w:sz w:val="16"/>
                <w:szCs w:val="16"/>
              </w:rPr>
            </w:pPr>
            <w:r w:rsidRPr="00673119">
              <w:rPr>
                <w:b/>
                <w:bCs/>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14:paraId="41D36563" w14:textId="77777777" w:rsidR="00673119" w:rsidRPr="00673119" w:rsidRDefault="00673119" w:rsidP="00673119">
            <w:pPr>
              <w:jc w:val="center"/>
              <w:rPr>
                <w:b/>
                <w:bCs/>
                <w:color w:val="000000"/>
                <w:sz w:val="16"/>
                <w:szCs w:val="16"/>
              </w:rPr>
            </w:pPr>
            <w:r w:rsidRPr="00673119">
              <w:rPr>
                <w:b/>
                <w:bCs/>
                <w:color w:val="000000"/>
                <w:sz w:val="16"/>
                <w:szCs w:val="16"/>
              </w:rPr>
              <w:t>4</w:t>
            </w:r>
          </w:p>
        </w:tc>
        <w:tc>
          <w:tcPr>
            <w:tcW w:w="992" w:type="dxa"/>
            <w:tcBorders>
              <w:top w:val="nil"/>
              <w:left w:val="nil"/>
              <w:bottom w:val="single" w:sz="8" w:space="0" w:color="auto"/>
              <w:right w:val="single" w:sz="8" w:space="0" w:color="auto"/>
            </w:tcBorders>
            <w:shd w:val="clear" w:color="auto" w:fill="auto"/>
            <w:noWrap/>
            <w:vAlign w:val="center"/>
            <w:hideMark/>
          </w:tcPr>
          <w:p w14:paraId="65E56AEB" w14:textId="77777777" w:rsidR="00673119" w:rsidRPr="00673119" w:rsidRDefault="00673119" w:rsidP="00673119">
            <w:pPr>
              <w:jc w:val="center"/>
              <w:rPr>
                <w:b/>
                <w:bCs/>
                <w:color w:val="000000"/>
                <w:sz w:val="16"/>
                <w:szCs w:val="16"/>
              </w:rPr>
            </w:pPr>
            <w:r w:rsidRPr="00673119">
              <w:rPr>
                <w:b/>
                <w:bCs/>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2D439F0D" w14:textId="77777777" w:rsidR="00673119" w:rsidRPr="00673119" w:rsidRDefault="00673119" w:rsidP="00673119">
            <w:pPr>
              <w:jc w:val="center"/>
              <w:rPr>
                <w:b/>
                <w:bCs/>
                <w:color w:val="000000"/>
                <w:sz w:val="16"/>
                <w:szCs w:val="16"/>
              </w:rPr>
            </w:pPr>
            <w:r w:rsidRPr="00673119">
              <w:rPr>
                <w:b/>
                <w:bCs/>
                <w:color w:val="000000"/>
                <w:sz w:val="16"/>
                <w:szCs w:val="16"/>
              </w:rPr>
              <w:t>6</w:t>
            </w:r>
          </w:p>
        </w:tc>
        <w:tc>
          <w:tcPr>
            <w:tcW w:w="992" w:type="dxa"/>
            <w:tcBorders>
              <w:top w:val="nil"/>
              <w:left w:val="nil"/>
              <w:bottom w:val="single" w:sz="8" w:space="0" w:color="auto"/>
              <w:right w:val="single" w:sz="8" w:space="0" w:color="auto"/>
            </w:tcBorders>
            <w:shd w:val="clear" w:color="auto" w:fill="auto"/>
            <w:noWrap/>
            <w:vAlign w:val="center"/>
            <w:hideMark/>
          </w:tcPr>
          <w:p w14:paraId="16397BDC" w14:textId="77777777" w:rsidR="00673119" w:rsidRPr="00673119" w:rsidRDefault="00673119" w:rsidP="00673119">
            <w:pPr>
              <w:jc w:val="center"/>
              <w:rPr>
                <w:b/>
                <w:bCs/>
                <w:color w:val="000000"/>
                <w:sz w:val="16"/>
                <w:szCs w:val="16"/>
              </w:rPr>
            </w:pPr>
            <w:r w:rsidRPr="00673119">
              <w:rPr>
                <w:b/>
                <w:bCs/>
                <w:color w:val="000000"/>
                <w:sz w:val="16"/>
                <w:szCs w:val="16"/>
              </w:rPr>
              <w:t>7</w:t>
            </w:r>
          </w:p>
        </w:tc>
      </w:tr>
      <w:tr w:rsidR="00673119" w:rsidRPr="00673119" w14:paraId="7A237694" w14:textId="77777777" w:rsidTr="00673119">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A1CCBB1" w14:textId="77777777" w:rsidR="00673119" w:rsidRPr="00673119" w:rsidRDefault="00673119" w:rsidP="00673119">
            <w:pPr>
              <w:jc w:val="both"/>
              <w:rPr>
                <w:b/>
                <w:bCs/>
                <w:color w:val="000000"/>
                <w:sz w:val="16"/>
                <w:szCs w:val="16"/>
              </w:rPr>
            </w:pPr>
            <w:r w:rsidRPr="00673119">
              <w:rPr>
                <w:b/>
                <w:bCs/>
                <w:color w:val="000000"/>
                <w:sz w:val="16"/>
                <w:szCs w:val="16"/>
              </w:rPr>
              <w:t>І.</w:t>
            </w:r>
          </w:p>
        </w:tc>
        <w:tc>
          <w:tcPr>
            <w:tcW w:w="4018" w:type="dxa"/>
            <w:tcBorders>
              <w:top w:val="nil"/>
              <w:left w:val="nil"/>
              <w:bottom w:val="single" w:sz="8" w:space="0" w:color="auto"/>
              <w:right w:val="single" w:sz="8" w:space="0" w:color="auto"/>
            </w:tcBorders>
            <w:shd w:val="clear" w:color="000000" w:fill="FFCC99"/>
            <w:noWrap/>
            <w:vAlign w:val="center"/>
            <w:hideMark/>
          </w:tcPr>
          <w:p w14:paraId="6DBF2415" w14:textId="77777777" w:rsidR="00673119" w:rsidRPr="00673119" w:rsidRDefault="00673119" w:rsidP="00673119">
            <w:pPr>
              <w:rPr>
                <w:b/>
                <w:bCs/>
                <w:color w:val="000000"/>
                <w:sz w:val="16"/>
                <w:szCs w:val="16"/>
              </w:rPr>
            </w:pPr>
            <w:r w:rsidRPr="00673119">
              <w:rPr>
                <w:b/>
                <w:bCs/>
                <w:color w:val="000000"/>
                <w:sz w:val="16"/>
                <w:szCs w:val="16"/>
              </w:rPr>
              <w:t>Общо ведомствени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58D83137"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8E4E0EC"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F95A4AF"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2ADBBD98" w14:textId="77777777" w:rsidR="00673119" w:rsidRPr="00673119" w:rsidRDefault="00673119" w:rsidP="00673119">
            <w:pPr>
              <w:jc w:val="right"/>
              <w:rPr>
                <w:b/>
                <w:bCs/>
                <w:color w:val="000000"/>
                <w:sz w:val="16"/>
                <w:szCs w:val="16"/>
              </w:rPr>
            </w:pPr>
            <w:r w:rsidRPr="00673119">
              <w:rPr>
                <w:b/>
                <w:bCs/>
                <w:color w:val="000000"/>
                <w:sz w:val="16"/>
                <w:szCs w:val="16"/>
              </w:rPr>
              <w:t>1 118,1</w:t>
            </w:r>
          </w:p>
        </w:tc>
        <w:tc>
          <w:tcPr>
            <w:tcW w:w="851" w:type="dxa"/>
            <w:tcBorders>
              <w:top w:val="nil"/>
              <w:left w:val="nil"/>
              <w:bottom w:val="single" w:sz="8" w:space="0" w:color="auto"/>
              <w:right w:val="single" w:sz="8" w:space="0" w:color="auto"/>
            </w:tcBorders>
            <w:shd w:val="clear" w:color="000000" w:fill="FFCC99"/>
            <w:noWrap/>
            <w:vAlign w:val="center"/>
            <w:hideMark/>
          </w:tcPr>
          <w:p w14:paraId="4B0538F9" w14:textId="77777777" w:rsidR="00673119" w:rsidRPr="00673119" w:rsidRDefault="00673119" w:rsidP="00673119">
            <w:pPr>
              <w:jc w:val="right"/>
              <w:rPr>
                <w:b/>
                <w:bCs/>
                <w:color w:val="000000"/>
                <w:sz w:val="16"/>
                <w:szCs w:val="16"/>
              </w:rPr>
            </w:pPr>
            <w:r w:rsidRPr="00673119">
              <w:rPr>
                <w:b/>
                <w:bCs/>
                <w:color w:val="000000"/>
                <w:sz w:val="16"/>
                <w:szCs w:val="16"/>
              </w:rPr>
              <w:t>1 118,1</w:t>
            </w:r>
          </w:p>
        </w:tc>
        <w:tc>
          <w:tcPr>
            <w:tcW w:w="992" w:type="dxa"/>
            <w:tcBorders>
              <w:top w:val="nil"/>
              <w:left w:val="nil"/>
              <w:bottom w:val="single" w:sz="8" w:space="0" w:color="auto"/>
              <w:right w:val="single" w:sz="8" w:space="0" w:color="auto"/>
            </w:tcBorders>
            <w:shd w:val="clear" w:color="000000" w:fill="FFCC99"/>
            <w:noWrap/>
            <w:vAlign w:val="center"/>
            <w:hideMark/>
          </w:tcPr>
          <w:p w14:paraId="2267909C" w14:textId="77777777" w:rsidR="00673119" w:rsidRPr="00673119" w:rsidRDefault="00673119" w:rsidP="00673119">
            <w:pPr>
              <w:jc w:val="right"/>
              <w:rPr>
                <w:b/>
                <w:bCs/>
                <w:color w:val="000000"/>
                <w:sz w:val="16"/>
                <w:szCs w:val="16"/>
              </w:rPr>
            </w:pPr>
            <w:r w:rsidRPr="00673119">
              <w:rPr>
                <w:b/>
                <w:bCs/>
                <w:color w:val="000000"/>
                <w:sz w:val="16"/>
                <w:szCs w:val="16"/>
              </w:rPr>
              <w:t>1 118,1</w:t>
            </w:r>
          </w:p>
        </w:tc>
      </w:tr>
      <w:tr w:rsidR="00673119" w:rsidRPr="00673119" w14:paraId="2A3B07ED" w14:textId="77777777" w:rsidTr="00673119">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3D88F7AA" w14:textId="77777777" w:rsidR="00673119" w:rsidRPr="00673119" w:rsidRDefault="00673119" w:rsidP="00673119">
            <w:pPr>
              <w:jc w:val="both"/>
              <w:rPr>
                <w:b/>
                <w:bCs/>
                <w:color w:val="000000"/>
                <w:sz w:val="16"/>
                <w:szCs w:val="16"/>
              </w:rPr>
            </w:pPr>
            <w:r w:rsidRPr="00673119">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4A91FDD0" w14:textId="77777777" w:rsidR="00673119" w:rsidRPr="00673119" w:rsidRDefault="00673119" w:rsidP="00673119">
            <w:pPr>
              <w:rPr>
                <w:b/>
                <w:bCs/>
                <w:color w:val="000000"/>
                <w:sz w:val="16"/>
                <w:szCs w:val="16"/>
              </w:rPr>
            </w:pPr>
            <w:r w:rsidRPr="00673119">
              <w:rPr>
                <w:b/>
                <w:bCs/>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14:paraId="5DC2F239" w14:textId="77777777" w:rsidR="00673119" w:rsidRPr="00673119" w:rsidRDefault="00673119" w:rsidP="00673119">
            <w:pPr>
              <w:jc w:val="right"/>
              <w:rPr>
                <w:color w:val="000000"/>
                <w:sz w:val="16"/>
                <w:szCs w:val="16"/>
              </w:rPr>
            </w:pPr>
            <w:r w:rsidRPr="00673119">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1AD3507F" w14:textId="77777777" w:rsidR="00673119" w:rsidRPr="00673119" w:rsidRDefault="00673119" w:rsidP="00673119">
            <w:pPr>
              <w:jc w:val="right"/>
              <w:rPr>
                <w:color w:val="000000"/>
                <w:sz w:val="16"/>
                <w:szCs w:val="16"/>
              </w:rPr>
            </w:pPr>
            <w:r w:rsidRPr="00673119">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7C3DF2B" w14:textId="77777777" w:rsidR="00673119" w:rsidRPr="00673119" w:rsidRDefault="00673119" w:rsidP="00673119">
            <w:pPr>
              <w:jc w:val="right"/>
              <w:rPr>
                <w:color w:val="000000"/>
                <w:sz w:val="16"/>
                <w:szCs w:val="16"/>
              </w:rPr>
            </w:pPr>
            <w:r w:rsidRPr="00673119">
              <w:rPr>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705555F3" w14:textId="77777777" w:rsidR="00673119" w:rsidRPr="00673119" w:rsidRDefault="00673119" w:rsidP="00673119">
            <w:pPr>
              <w:jc w:val="right"/>
              <w:rPr>
                <w:color w:val="000000"/>
                <w:sz w:val="16"/>
                <w:szCs w:val="16"/>
              </w:rPr>
            </w:pPr>
            <w:r w:rsidRPr="00673119">
              <w:rPr>
                <w:color w:val="000000"/>
                <w:sz w:val="16"/>
                <w:szCs w:val="16"/>
              </w:rPr>
              <w:t>710,1</w:t>
            </w:r>
          </w:p>
        </w:tc>
        <w:tc>
          <w:tcPr>
            <w:tcW w:w="851" w:type="dxa"/>
            <w:tcBorders>
              <w:top w:val="nil"/>
              <w:left w:val="nil"/>
              <w:bottom w:val="single" w:sz="8" w:space="0" w:color="auto"/>
              <w:right w:val="single" w:sz="8" w:space="0" w:color="auto"/>
            </w:tcBorders>
            <w:shd w:val="clear" w:color="000000" w:fill="FFCC99"/>
            <w:noWrap/>
            <w:vAlign w:val="center"/>
            <w:hideMark/>
          </w:tcPr>
          <w:p w14:paraId="14CF499C" w14:textId="77777777" w:rsidR="00673119" w:rsidRPr="00673119" w:rsidRDefault="00673119" w:rsidP="00673119">
            <w:pPr>
              <w:jc w:val="right"/>
              <w:rPr>
                <w:color w:val="000000"/>
                <w:sz w:val="16"/>
                <w:szCs w:val="16"/>
              </w:rPr>
            </w:pPr>
            <w:r w:rsidRPr="00673119">
              <w:rPr>
                <w:color w:val="000000"/>
                <w:sz w:val="16"/>
                <w:szCs w:val="16"/>
              </w:rPr>
              <w:t>710,1</w:t>
            </w:r>
          </w:p>
        </w:tc>
        <w:tc>
          <w:tcPr>
            <w:tcW w:w="992" w:type="dxa"/>
            <w:tcBorders>
              <w:top w:val="nil"/>
              <w:left w:val="nil"/>
              <w:bottom w:val="single" w:sz="8" w:space="0" w:color="auto"/>
              <w:right w:val="single" w:sz="8" w:space="0" w:color="auto"/>
            </w:tcBorders>
            <w:shd w:val="clear" w:color="000000" w:fill="FFCC99"/>
            <w:noWrap/>
            <w:vAlign w:val="center"/>
            <w:hideMark/>
          </w:tcPr>
          <w:p w14:paraId="6F47A2BC" w14:textId="77777777" w:rsidR="00673119" w:rsidRPr="00673119" w:rsidRDefault="00673119" w:rsidP="00673119">
            <w:pPr>
              <w:jc w:val="right"/>
              <w:rPr>
                <w:color w:val="000000"/>
                <w:sz w:val="16"/>
                <w:szCs w:val="16"/>
              </w:rPr>
            </w:pPr>
            <w:r w:rsidRPr="00673119">
              <w:rPr>
                <w:color w:val="000000"/>
                <w:sz w:val="16"/>
                <w:szCs w:val="16"/>
              </w:rPr>
              <w:t>710,1</w:t>
            </w:r>
          </w:p>
        </w:tc>
      </w:tr>
      <w:tr w:rsidR="00673119" w:rsidRPr="00673119" w14:paraId="5DA2CA01" w14:textId="77777777" w:rsidTr="00673119">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35ABCBDE" w14:textId="77777777" w:rsidR="00673119" w:rsidRPr="00673119" w:rsidRDefault="00673119" w:rsidP="00673119">
            <w:pPr>
              <w:jc w:val="both"/>
              <w:rPr>
                <w:b/>
                <w:bCs/>
                <w:color w:val="000000"/>
                <w:sz w:val="16"/>
                <w:szCs w:val="16"/>
              </w:rPr>
            </w:pPr>
            <w:r w:rsidRPr="00673119">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1AB8C30A" w14:textId="77777777" w:rsidR="00673119" w:rsidRPr="00673119" w:rsidRDefault="00673119" w:rsidP="00673119">
            <w:pPr>
              <w:rPr>
                <w:b/>
                <w:bCs/>
                <w:color w:val="000000"/>
                <w:sz w:val="16"/>
                <w:szCs w:val="16"/>
              </w:rPr>
            </w:pPr>
            <w:r w:rsidRPr="00673119">
              <w:rPr>
                <w:b/>
                <w:bCs/>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14:paraId="3D1F23BC" w14:textId="77777777" w:rsidR="00673119" w:rsidRPr="00673119" w:rsidRDefault="00673119" w:rsidP="00673119">
            <w:pPr>
              <w:jc w:val="right"/>
              <w:rPr>
                <w:color w:val="000000"/>
                <w:sz w:val="16"/>
                <w:szCs w:val="16"/>
              </w:rPr>
            </w:pPr>
            <w:r w:rsidRPr="00673119">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EAAB99D" w14:textId="77777777" w:rsidR="00673119" w:rsidRPr="00673119" w:rsidRDefault="00673119" w:rsidP="00673119">
            <w:pPr>
              <w:jc w:val="right"/>
              <w:rPr>
                <w:color w:val="000000"/>
                <w:sz w:val="16"/>
                <w:szCs w:val="16"/>
              </w:rPr>
            </w:pPr>
            <w:r w:rsidRPr="00673119">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69F9F78" w14:textId="77777777" w:rsidR="00673119" w:rsidRPr="00673119" w:rsidRDefault="00673119" w:rsidP="00673119">
            <w:pPr>
              <w:jc w:val="right"/>
              <w:rPr>
                <w:color w:val="000000"/>
                <w:sz w:val="16"/>
                <w:szCs w:val="16"/>
              </w:rPr>
            </w:pPr>
            <w:r w:rsidRPr="00673119">
              <w:rPr>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54B57391" w14:textId="77777777" w:rsidR="00673119" w:rsidRPr="00673119" w:rsidRDefault="00673119" w:rsidP="00673119">
            <w:pPr>
              <w:jc w:val="right"/>
              <w:rPr>
                <w:color w:val="000000"/>
                <w:sz w:val="16"/>
                <w:szCs w:val="16"/>
              </w:rPr>
            </w:pPr>
            <w:r w:rsidRPr="00673119">
              <w:rPr>
                <w:color w:val="000000"/>
                <w:sz w:val="16"/>
                <w:szCs w:val="16"/>
              </w:rPr>
              <w:t>374,0</w:t>
            </w:r>
          </w:p>
        </w:tc>
        <w:tc>
          <w:tcPr>
            <w:tcW w:w="851" w:type="dxa"/>
            <w:tcBorders>
              <w:top w:val="nil"/>
              <w:left w:val="nil"/>
              <w:bottom w:val="single" w:sz="8" w:space="0" w:color="auto"/>
              <w:right w:val="single" w:sz="8" w:space="0" w:color="auto"/>
            </w:tcBorders>
            <w:shd w:val="clear" w:color="000000" w:fill="FFCC99"/>
            <w:noWrap/>
            <w:vAlign w:val="center"/>
            <w:hideMark/>
          </w:tcPr>
          <w:p w14:paraId="501F6BA0" w14:textId="77777777" w:rsidR="00673119" w:rsidRPr="00673119" w:rsidRDefault="00673119" w:rsidP="00673119">
            <w:pPr>
              <w:jc w:val="right"/>
              <w:rPr>
                <w:color w:val="000000"/>
                <w:sz w:val="16"/>
                <w:szCs w:val="16"/>
              </w:rPr>
            </w:pPr>
            <w:r w:rsidRPr="00673119">
              <w:rPr>
                <w:color w:val="000000"/>
                <w:sz w:val="16"/>
                <w:szCs w:val="16"/>
              </w:rPr>
              <w:t>374,0</w:t>
            </w:r>
          </w:p>
        </w:tc>
        <w:tc>
          <w:tcPr>
            <w:tcW w:w="992" w:type="dxa"/>
            <w:tcBorders>
              <w:top w:val="nil"/>
              <w:left w:val="nil"/>
              <w:bottom w:val="single" w:sz="8" w:space="0" w:color="auto"/>
              <w:right w:val="single" w:sz="8" w:space="0" w:color="auto"/>
            </w:tcBorders>
            <w:shd w:val="clear" w:color="000000" w:fill="FFCC99"/>
            <w:noWrap/>
            <w:vAlign w:val="center"/>
            <w:hideMark/>
          </w:tcPr>
          <w:p w14:paraId="6070ACD1" w14:textId="77777777" w:rsidR="00673119" w:rsidRPr="00673119" w:rsidRDefault="00673119" w:rsidP="00673119">
            <w:pPr>
              <w:jc w:val="right"/>
              <w:rPr>
                <w:color w:val="000000"/>
                <w:sz w:val="16"/>
                <w:szCs w:val="16"/>
              </w:rPr>
            </w:pPr>
            <w:r w:rsidRPr="00673119">
              <w:rPr>
                <w:color w:val="000000"/>
                <w:sz w:val="16"/>
                <w:szCs w:val="16"/>
              </w:rPr>
              <w:t>374,0</w:t>
            </w:r>
          </w:p>
        </w:tc>
      </w:tr>
      <w:tr w:rsidR="00673119" w:rsidRPr="00673119" w14:paraId="29F2A4A5" w14:textId="77777777" w:rsidTr="00673119">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492C80C6" w14:textId="77777777" w:rsidR="00673119" w:rsidRPr="00673119" w:rsidRDefault="00673119" w:rsidP="00673119">
            <w:pPr>
              <w:jc w:val="both"/>
              <w:rPr>
                <w:b/>
                <w:bCs/>
                <w:color w:val="000000"/>
                <w:sz w:val="16"/>
                <w:szCs w:val="16"/>
              </w:rPr>
            </w:pPr>
            <w:r w:rsidRPr="00673119">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4B5501CC" w14:textId="77777777" w:rsidR="00673119" w:rsidRPr="00673119" w:rsidRDefault="00673119" w:rsidP="00673119">
            <w:pPr>
              <w:rPr>
                <w:b/>
                <w:bCs/>
                <w:color w:val="000000"/>
                <w:sz w:val="16"/>
                <w:szCs w:val="16"/>
              </w:rPr>
            </w:pPr>
            <w:r w:rsidRPr="00673119">
              <w:rPr>
                <w:b/>
                <w:bCs/>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1732CF18" w14:textId="77777777" w:rsidR="00673119" w:rsidRPr="00673119" w:rsidRDefault="00673119" w:rsidP="00673119">
            <w:pPr>
              <w:jc w:val="right"/>
              <w:rPr>
                <w:color w:val="000000"/>
                <w:sz w:val="16"/>
                <w:szCs w:val="16"/>
              </w:rPr>
            </w:pPr>
            <w:r w:rsidRPr="00673119">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133F9959" w14:textId="77777777" w:rsidR="00673119" w:rsidRPr="00673119" w:rsidRDefault="00673119" w:rsidP="00673119">
            <w:pPr>
              <w:jc w:val="right"/>
              <w:rPr>
                <w:color w:val="000000"/>
                <w:sz w:val="16"/>
                <w:szCs w:val="16"/>
              </w:rPr>
            </w:pPr>
            <w:r w:rsidRPr="00673119">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9EAA5B4" w14:textId="77777777" w:rsidR="00673119" w:rsidRPr="00673119" w:rsidRDefault="00673119" w:rsidP="00673119">
            <w:pPr>
              <w:jc w:val="right"/>
              <w:rPr>
                <w:color w:val="000000"/>
                <w:sz w:val="16"/>
                <w:szCs w:val="16"/>
              </w:rPr>
            </w:pPr>
            <w:r w:rsidRPr="00673119">
              <w:rPr>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09E3B0FA" w14:textId="77777777" w:rsidR="00673119" w:rsidRPr="00673119" w:rsidRDefault="00673119" w:rsidP="00673119">
            <w:pPr>
              <w:jc w:val="right"/>
              <w:rPr>
                <w:color w:val="000000"/>
                <w:sz w:val="16"/>
                <w:szCs w:val="16"/>
              </w:rPr>
            </w:pPr>
            <w:r w:rsidRPr="00673119">
              <w:rPr>
                <w:color w:val="000000"/>
                <w:sz w:val="16"/>
                <w:szCs w:val="16"/>
              </w:rPr>
              <w:t>34,0</w:t>
            </w:r>
          </w:p>
        </w:tc>
        <w:tc>
          <w:tcPr>
            <w:tcW w:w="851" w:type="dxa"/>
            <w:tcBorders>
              <w:top w:val="nil"/>
              <w:left w:val="nil"/>
              <w:bottom w:val="single" w:sz="8" w:space="0" w:color="auto"/>
              <w:right w:val="single" w:sz="8" w:space="0" w:color="auto"/>
            </w:tcBorders>
            <w:shd w:val="clear" w:color="000000" w:fill="FFCC99"/>
            <w:noWrap/>
            <w:vAlign w:val="center"/>
            <w:hideMark/>
          </w:tcPr>
          <w:p w14:paraId="7F091E57" w14:textId="77777777" w:rsidR="00673119" w:rsidRPr="00673119" w:rsidRDefault="00673119" w:rsidP="00673119">
            <w:pPr>
              <w:jc w:val="right"/>
              <w:rPr>
                <w:color w:val="000000"/>
                <w:sz w:val="16"/>
                <w:szCs w:val="16"/>
              </w:rPr>
            </w:pPr>
            <w:r w:rsidRPr="00673119">
              <w:rPr>
                <w:color w:val="000000"/>
                <w:sz w:val="16"/>
                <w:szCs w:val="16"/>
              </w:rPr>
              <w:t>34,0</w:t>
            </w:r>
          </w:p>
        </w:tc>
        <w:tc>
          <w:tcPr>
            <w:tcW w:w="992" w:type="dxa"/>
            <w:tcBorders>
              <w:top w:val="nil"/>
              <w:left w:val="nil"/>
              <w:bottom w:val="single" w:sz="8" w:space="0" w:color="auto"/>
              <w:right w:val="single" w:sz="8" w:space="0" w:color="auto"/>
            </w:tcBorders>
            <w:shd w:val="clear" w:color="000000" w:fill="FFCC99"/>
            <w:noWrap/>
            <w:vAlign w:val="center"/>
            <w:hideMark/>
          </w:tcPr>
          <w:p w14:paraId="1BDDE04D" w14:textId="77777777" w:rsidR="00673119" w:rsidRPr="00673119" w:rsidRDefault="00673119" w:rsidP="00673119">
            <w:pPr>
              <w:jc w:val="right"/>
              <w:rPr>
                <w:color w:val="000000"/>
                <w:sz w:val="16"/>
                <w:szCs w:val="16"/>
              </w:rPr>
            </w:pPr>
            <w:r w:rsidRPr="00673119">
              <w:rPr>
                <w:color w:val="000000"/>
                <w:sz w:val="16"/>
                <w:szCs w:val="16"/>
              </w:rPr>
              <w:t>34,0</w:t>
            </w:r>
          </w:p>
        </w:tc>
      </w:tr>
      <w:tr w:rsidR="00673119" w:rsidRPr="00673119" w14:paraId="1EAF2B8B" w14:textId="77777777" w:rsidTr="00673119">
        <w:trPr>
          <w:trHeight w:val="67"/>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CA30A08" w14:textId="77777777" w:rsidR="00673119" w:rsidRPr="00673119" w:rsidRDefault="00673119" w:rsidP="00673119">
            <w:pPr>
              <w:jc w:val="both"/>
              <w:rPr>
                <w:b/>
                <w:bCs/>
                <w:color w:val="000000"/>
                <w:sz w:val="16"/>
                <w:szCs w:val="16"/>
              </w:rPr>
            </w:pPr>
            <w:r w:rsidRPr="00673119">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75C4C8AB" w14:textId="77777777" w:rsidR="00673119" w:rsidRPr="00673119" w:rsidRDefault="00673119" w:rsidP="00673119">
            <w:pPr>
              <w:rPr>
                <w:b/>
                <w:bCs/>
                <w:color w:val="000000"/>
                <w:sz w:val="16"/>
                <w:szCs w:val="16"/>
              </w:rPr>
            </w:pPr>
            <w:r w:rsidRPr="00673119">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9533A51" w14:textId="77777777" w:rsidR="00673119" w:rsidRPr="00673119" w:rsidRDefault="00673119" w:rsidP="00673119">
            <w:pPr>
              <w:rPr>
                <w:b/>
                <w:bCs/>
                <w:color w:val="000000"/>
                <w:sz w:val="16"/>
                <w:szCs w:val="16"/>
              </w:rPr>
            </w:pPr>
            <w:r w:rsidRPr="00673119">
              <w:rPr>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8F0E203" w14:textId="77777777" w:rsidR="00673119" w:rsidRPr="00673119" w:rsidRDefault="00673119" w:rsidP="00673119">
            <w:pPr>
              <w:rPr>
                <w:b/>
                <w:bCs/>
                <w:color w:val="000000"/>
                <w:sz w:val="16"/>
                <w:szCs w:val="16"/>
              </w:rPr>
            </w:pPr>
            <w:r w:rsidRPr="00673119">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C1B437D" w14:textId="77777777" w:rsidR="00673119" w:rsidRPr="00673119" w:rsidRDefault="00673119" w:rsidP="00673119">
            <w:pPr>
              <w:rPr>
                <w:color w:val="000000"/>
                <w:sz w:val="16"/>
                <w:szCs w:val="16"/>
              </w:rPr>
            </w:pPr>
            <w:r w:rsidRPr="00673119">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7CF8E74D" w14:textId="77777777" w:rsidR="00673119" w:rsidRPr="00673119" w:rsidRDefault="00673119" w:rsidP="00673119">
            <w:pPr>
              <w:rPr>
                <w:color w:val="000000"/>
                <w:sz w:val="16"/>
                <w:szCs w:val="16"/>
              </w:rPr>
            </w:pPr>
            <w:r w:rsidRPr="00673119">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3CE6D74" w14:textId="77777777" w:rsidR="00673119" w:rsidRPr="00673119" w:rsidRDefault="00673119" w:rsidP="00673119">
            <w:pPr>
              <w:rPr>
                <w:color w:val="000000"/>
                <w:sz w:val="16"/>
                <w:szCs w:val="16"/>
              </w:rPr>
            </w:pPr>
            <w:r w:rsidRPr="00673119">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5149FE57" w14:textId="77777777" w:rsidR="00673119" w:rsidRPr="00673119" w:rsidRDefault="00673119" w:rsidP="00673119">
            <w:pPr>
              <w:rPr>
                <w:color w:val="000000"/>
                <w:sz w:val="16"/>
                <w:szCs w:val="16"/>
              </w:rPr>
            </w:pPr>
            <w:r w:rsidRPr="00673119">
              <w:rPr>
                <w:color w:val="000000"/>
                <w:sz w:val="16"/>
                <w:szCs w:val="16"/>
              </w:rPr>
              <w:t> </w:t>
            </w:r>
          </w:p>
        </w:tc>
      </w:tr>
      <w:tr w:rsidR="00673119" w:rsidRPr="00673119" w14:paraId="4A90A8F2" w14:textId="77777777" w:rsidTr="00673119">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41264877" w14:textId="77777777" w:rsidR="00673119" w:rsidRPr="00673119" w:rsidRDefault="00673119" w:rsidP="00673119">
            <w:pPr>
              <w:jc w:val="both"/>
              <w:rPr>
                <w:b/>
                <w:bCs/>
                <w:color w:val="000000"/>
                <w:sz w:val="16"/>
                <w:szCs w:val="16"/>
              </w:rPr>
            </w:pPr>
            <w:r w:rsidRPr="00673119">
              <w:rPr>
                <w:b/>
                <w:bCs/>
                <w:color w:val="000000"/>
                <w:sz w:val="16"/>
                <w:szCs w:val="16"/>
              </w:rPr>
              <w:t>1</w:t>
            </w:r>
          </w:p>
        </w:tc>
        <w:tc>
          <w:tcPr>
            <w:tcW w:w="4018" w:type="dxa"/>
            <w:tcBorders>
              <w:top w:val="nil"/>
              <w:left w:val="nil"/>
              <w:bottom w:val="single" w:sz="8" w:space="0" w:color="auto"/>
              <w:right w:val="single" w:sz="8" w:space="0" w:color="auto"/>
            </w:tcBorders>
            <w:shd w:val="clear" w:color="000000" w:fill="FFCC99"/>
            <w:noWrap/>
            <w:vAlign w:val="center"/>
            <w:hideMark/>
          </w:tcPr>
          <w:p w14:paraId="74B6D651" w14:textId="77777777" w:rsidR="00673119" w:rsidRPr="00673119" w:rsidRDefault="00673119" w:rsidP="00673119">
            <w:pPr>
              <w:ind w:firstLineChars="300" w:firstLine="480"/>
              <w:rPr>
                <w:b/>
                <w:bCs/>
                <w:color w:val="000000"/>
                <w:sz w:val="16"/>
                <w:szCs w:val="16"/>
              </w:rPr>
            </w:pPr>
            <w:r w:rsidRPr="00673119">
              <w:rPr>
                <w:b/>
                <w:bCs/>
                <w:color w:val="000000"/>
                <w:sz w:val="16"/>
                <w:szCs w:val="16"/>
              </w:rPr>
              <w:t>Ведомствени разходи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14:paraId="2548E082"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7D99119"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0A05CEC"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5319B8DA" w14:textId="77777777" w:rsidR="00673119" w:rsidRPr="00673119" w:rsidRDefault="00673119" w:rsidP="00673119">
            <w:pPr>
              <w:jc w:val="right"/>
              <w:rPr>
                <w:b/>
                <w:bCs/>
                <w:color w:val="000000"/>
                <w:sz w:val="16"/>
                <w:szCs w:val="16"/>
              </w:rPr>
            </w:pPr>
            <w:r w:rsidRPr="00673119">
              <w:rPr>
                <w:b/>
                <w:bCs/>
                <w:color w:val="000000"/>
                <w:sz w:val="16"/>
                <w:szCs w:val="16"/>
              </w:rPr>
              <w:t>1 118,1</w:t>
            </w:r>
          </w:p>
        </w:tc>
        <w:tc>
          <w:tcPr>
            <w:tcW w:w="851" w:type="dxa"/>
            <w:tcBorders>
              <w:top w:val="nil"/>
              <w:left w:val="nil"/>
              <w:bottom w:val="single" w:sz="8" w:space="0" w:color="auto"/>
              <w:right w:val="single" w:sz="8" w:space="0" w:color="auto"/>
            </w:tcBorders>
            <w:shd w:val="clear" w:color="000000" w:fill="FFCC99"/>
            <w:noWrap/>
            <w:vAlign w:val="center"/>
            <w:hideMark/>
          </w:tcPr>
          <w:p w14:paraId="1CD56B6C" w14:textId="77777777" w:rsidR="00673119" w:rsidRPr="00673119" w:rsidRDefault="00673119" w:rsidP="00673119">
            <w:pPr>
              <w:jc w:val="right"/>
              <w:rPr>
                <w:b/>
                <w:bCs/>
                <w:color w:val="000000"/>
                <w:sz w:val="16"/>
                <w:szCs w:val="16"/>
              </w:rPr>
            </w:pPr>
            <w:r w:rsidRPr="00673119">
              <w:rPr>
                <w:b/>
                <w:bCs/>
                <w:color w:val="000000"/>
                <w:sz w:val="16"/>
                <w:szCs w:val="16"/>
              </w:rPr>
              <w:t>1 118,1</w:t>
            </w:r>
          </w:p>
        </w:tc>
        <w:tc>
          <w:tcPr>
            <w:tcW w:w="992" w:type="dxa"/>
            <w:tcBorders>
              <w:top w:val="nil"/>
              <w:left w:val="nil"/>
              <w:bottom w:val="single" w:sz="8" w:space="0" w:color="auto"/>
              <w:right w:val="single" w:sz="8" w:space="0" w:color="auto"/>
            </w:tcBorders>
            <w:shd w:val="clear" w:color="000000" w:fill="FFCC99"/>
            <w:noWrap/>
            <w:vAlign w:val="center"/>
            <w:hideMark/>
          </w:tcPr>
          <w:p w14:paraId="4286DB1C" w14:textId="77777777" w:rsidR="00673119" w:rsidRPr="00673119" w:rsidRDefault="00673119" w:rsidP="00673119">
            <w:pPr>
              <w:jc w:val="right"/>
              <w:rPr>
                <w:b/>
                <w:bCs/>
                <w:color w:val="000000"/>
                <w:sz w:val="16"/>
                <w:szCs w:val="16"/>
              </w:rPr>
            </w:pPr>
            <w:r w:rsidRPr="00673119">
              <w:rPr>
                <w:b/>
                <w:bCs/>
                <w:color w:val="000000"/>
                <w:sz w:val="16"/>
                <w:szCs w:val="16"/>
              </w:rPr>
              <w:t>1 118,1</w:t>
            </w:r>
          </w:p>
        </w:tc>
      </w:tr>
      <w:tr w:rsidR="00673119" w:rsidRPr="00673119" w14:paraId="27A3E362" w14:textId="77777777" w:rsidTr="00673119">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AAE3BB5" w14:textId="77777777" w:rsidR="00673119" w:rsidRPr="00673119" w:rsidRDefault="00673119" w:rsidP="00673119">
            <w:pPr>
              <w:jc w:val="both"/>
              <w:rPr>
                <w:color w:val="000000"/>
                <w:sz w:val="16"/>
                <w:szCs w:val="16"/>
              </w:rPr>
            </w:pPr>
            <w:r w:rsidRPr="00673119">
              <w:rPr>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793568E4" w14:textId="77777777" w:rsidR="00673119" w:rsidRPr="00673119" w:rsidRDefault="00673119" w:rsidP="00673119">
            <w:pPr>
              <w:ind w:firstLineChars="300" w:firstLine="480"/>
              <w:rPr>
                <w:color w:val="000000"/>
                <w:sz w:val="16"/>
                <w:szCs w:val="16"/>
              </w:rPr>
            </w:pPr>
            <w:r w:rsidRPr="00673119">
              <w:rPr>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14:paraId="1105E060" w14:textId="77777777" w:rsidR="00673119" w:rsidRPr="00673119" w:rsidRDefault="00673119" w:rsidP="00673119">
            <w:pPr>
              <w:jc w:val="right"/>
              <w:rPr>
                <w:color w:val="000000"/>
                <w:sz w:val="16"/>
                <w:szCs w:val="16"/>
              </w:rPr>
            </w:pPr>
            <w:r w:rsidRPr="00673119">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97D8BEF" w14:textId="77777777" w:rsidR="00673119" w:rsidRPr="00673119" w:rsidRDefault="00673119" w:rsidP="00673119">
            <w:pPr>
              <w:jc w:val="right"/>
              <w:rPr>
                <w:color w:val="000000"/>
                <w:sz w:val="16"/>
                <w:szCs w:val="16"/>
              </w:rPr>
            </w:pPr>
            <w:r w:rsidRPr="00673119">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06E071F" w14:textId="77777777" w:rsidR="00673119" w:rsidRPr="00673119" w:rsidRDefault="00673119" w:rsidP="00673119">
            <w:pPr>
              <w:jc w:val="right"/>
              <w:rPr>
                <w:color w:val="000000"/>
                <w:sz w:val="16"/>
                <w:szCs w:val="16"/>
              </w:rPr>
            </w:pPr>
            <w:r w:rsidRPr="00673119">
              <w:rPr>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28140C0D" w14:textId="77777777" w:rsidR="00673119" w:rsidRPr="00673119" w:rsidRDefault="00673119" w:rsidP="00673119">
            <w:pPr>
              <w:jc w:val="right"/>
              <w:rPr>
                <w:color w:val="000000"/>
                <w:sz w:val="16"/>
                <w:szCs w:val="16"/>
              </w:rPr>
            </w:pPr>
            <w:r w:rsidRPr="00673119">
              <w:rPr>
                <w:color w:val="000000"/>
                <w:sz w:val="16"/>
                <w:szCs w:val="16"/>
              </w:rPr>
              <w:t>710,1</w:t>
            </w:r>
          </w:p>
        </w:tc>
        <w:tc>
          <w:tcPr>
            <w:tcW w:w="851" w:type="dxa"/>
            <w:tcBorders>
              <w:top w:val="nil"/>
              <w:left w:val="nil"/>
              <w:bottom w:val="single" w:sz="8" w:space="0" w:color="auto"/>
              <w:right w:val="single" w:sz="8" w:space="0" w:color="auto"/>
            </w:tcBorders>
            <w:shd w:val="clear" w:color="000000" w:fill="FFCC99"/>
            <w:noWrap/>
            <w:vAlign w:val="center"/>
            <w:hideMark/>
          </w:tcPr>
          <w:p w14:paraId="241F15C2" w14:textId="77777777" w:rsidR="00673119" w:rsidRPr="00673119" w:rsidRDefault="00673119" w:rsidP="00673119">
            <w:pPr>
              <w:jc w:val="right"/>
              <w:rPr>
                <w:color w:val="000000"/>
                <w:sz w:val="16"/>
                <w:szCs w:val="16"/>
              </w:rPr>
            </w:pPr>
            <w:r w:rsidRPr="00673119">
              <w:rPr>
                <w:color w:val="000000"/>
                <w:sz w:val="16"/>
                <w:szCs w:val="16"/>
              </w:rPr>
              <w:t>710,1</w:t>
            </w:r>
          </w:p>
        </w:tc>
        <w:tc>
          <w:tcPr>
            <w:tcW w:w="992" w:type="dxa"/>
            <w:tcBorders>
              <w:top w:val="nil"/>
              <w:left w:val="nil"/>
              <w:bottom w:val="single" w:sz="8" w:space="0" w:color="auto"/>
              <w:right w:val="single" w:sz="8" w:space="0" w:color="auto"/>
            </w:tcBorders>
            <w:shd w:val="clear" w:color="000000" w:fill="FFCC99"/>
            <w:noWrap/>
            <w:vAlign w:val="center"/>
            <w:hideMark/>
          </w:tcPr>
          <w:p w14:paraId="57926E72" w14:textId="77777777" w:rsidR="00673119" w:rsidRPr="00673119" w:rsidRDefault="00673119" w:rsidP="00673119">
            <w:pPr>
              <w:jc w:val="right"/>
              <w:rPr>
                <w:color w:val="000000"/>
                <w:sz w:val="16"/>
                <w:szCs w:val="16"/>
              </w:rPr>
            </w:pPr>
            <w:r w:rsidRPr="00673119">
              <w:rPr>
                <w:color w:val="000000"/>
                <w:sz w:val="16"/>
                <w:szCs w:val="16"/>
              </w:rPr>
              <w:t>710,1</w:t>
            </w:r>
          </w:p>
        </w:tc>
      </w:tr>
      <w:tr w:rsidR="00673119" w:rsidRPr="00673119" w14:paraId="12789CFD" w14:textId="77777777" w:rsidTr="00673119">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556E384" w14:textId="77777777" w:rsidR="00673119" w:rsidRPr="00673119" w:rsidRDefault="00673119" w:rsidP="00673119">
            <w:pPr>
              <w:jc w:val="both"/>
              <w:rPr>
                <w:color w:val="000000"/>
                <w:sz w:val="16"/>
                <w:szCs w:val="16"/>
              </w:rPr>
            </w:pPr>
            <w:r w:rsidRPr="00673119">
              <w:rPr>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016332A6" w14:textId="77777777" w:rsidR="00673119" w:rsidRPr="00673119" w:rsidRDefault="00673119" w:rsidP="00673119">
            <w:pPr>
              <w:ind w:firstLineChars="300" w:firstLine="480"/>
              <w:rPr>
                <w:color w:val="000000"/>
                <w:sz w:val="16"/>
                <w:szCs w:val="16"/>
              </w:rPr>
            </w:pPr>
            <w:r w:rsidRPr="00673119">
              <w:rPr>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14:paraId="559AA8CD" w14:textId="77777777" w:rsidR="00673119" w:rsidRPr="00673119" w:rsidRDefault="00673119" w:rsidP="00673119">
            <w:pPr>
              <w:jc w:val="right"/>
              <w:rPr>
                <w:color w:val="000000"/>
                <w:sz w:val="16"/>
                <w:szCs w:val="16"/>
              </w:rPr>
            </w:pPr>
            <w:r w:rsidRPr="00673119">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94A978B" w14:textId="77777777" w:rsidR="00673119" w:rsidRPr="00673119" w:rsidRDefault="00673119" w:rsidP="00673119">
            <w:pPr>
              <w:jc w:val="right"/>
              <w:rPr>
                <w:color w:val="000000"/>
                <w:sz w:val="16"/>
                <w:szCs w:val="16"/>
              </w:rPr>
            </w:pPr>
            <w:r w:rsidRPr="00673119">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DA470FC" w14:textId="77777777" w:rsidR="00673119" w:rsidRPr="00673119" w:rsidRDefault="00673119" w:rsidP="00673119">
            <w:pPr>
              <w:jc w:val="right"/>
              <w:rPr>
                <w:color w:val="000000"/>
                <w:sz w:val="16"/>
                <w:szCs w:val="16"/>
              </w:rPr>
            </w:pPr>
            <w:r w:rsidRPr="00673119">
              <w:rPr>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188F43F3" w14:textId="77777777" w:rsidR="00673119" w:rsidRPr="00673119" w:rsidRDefault="00673119" w:rsidP="00673119">
            <w:pPr>
              <w:jc w:val="right"/>
              <w:rPr>
                <w:color w:val="000000"/>
                <w:sz w:val="16"/>
                <w:szCs w:val="16"/>
              </w:rPr>
            </w:pPr>
            <w:r w:rsidRPr="00673119">
              <w:rPr>
                <w:color w:val="000000"/>
                <w:sz w:val="16"/>
                <w:szCs w:val="16"/>
              </w:rPr>
              <w:t>374,0</w:t>
            </w:r>
          </w:p>
        </w:tc>
        <w:tc>
          <w:tcPr>
            <w:tcW w:w="851" w:type="dxa"/>
            <w:tcBorders>
              <w:top w:val="nil"/>
              <w:left w:val="nil"/>
              <w:bottom w:val="single" w:sz="8" w:space="0" w:color="auto"/>
              <w:right w:val="single" w:sz="8" w:space="0" w:color="auto"/>
            </w:tcBorders>
            <w:shd w:val="clear" w:color="000000" w:fill="FFCC99"/>
            <w:noWrap/>
            <w:vAlign w:val="center"/>
            <w:hideMark/>
          </w:tcPr>
          <w:p w14:paraId="4B2E70EE" w14:textId="77777777" w:rsidR="00673119" w:rsidRPr="00673119" w:rsidRDefault="00673119" w:rsidP="00673119">
            <w:pPr>
              <w:jc w:val="right"/>
              <w:rPr>
                <w:color w:val="000000"/>
                <w:sz w:val="16"/>
                <w:szCs w:val="16"/>
              </w:rPr>
            </w:pPr>
            <w:r w:rsidRPr="00673119">
              <w:rPr>
                <w:color w:val="000000"/>
                <w:sz w:val="16"/>
                <w:szCs w:val="16"/>
              </w:rPr>
              <w:t>374,0</w:t>
            </w:r>
          </w:p>
        </w:tc>
        <w:tc>
          <w:tcPr>
            <w:tcW w:w="992" w:type="dxa"/>
            <w:tcBorders>
              <w:top w:val="nil"/>
              <w:left w:val="nil"/>
              <w:bottom w:val="single" w:sz="8" w:space="0" w:color="auto"/>
              <w:right w:val="single" w:sz="8" w:space="0" w:color="auto"/>
            </w:tcBorders>
            <w:shd w:val="clear" w:color="000000" w:fill="FFCC99"/>
            <w:noWrap/>
            <w:vAlign w:val="center"/>
            <w:hideMark/>
          </w:tcPr>
          <w:p w14:paraId="4FAF4861" w14:textId="77777777" w:rsidR="00673119" w:rsidRPr="00673119" w:rsidRDefault="00673119" w:rsidP="00673119">
            <w:pPr>
              <w:jc w:val="right"/>
              <w:rPr>
                <w:color w:val="000000"/>
                <w:sz w:val="16"/>
                <w:szCs w:val="16"/>
              </w:rPr>
            </w:pPr>
            <w:r w:rsidRPr="00673119">
              <w:rPr>
                <w:color w:val="000000"/>
                <w:sz w:val="16"/>
                <w:szCs w:val="16"/>
              </w:rPr>
              <w:t>374,0</w:t>
            </w:r>
          </w:p>
        </w:tc>
      </w:tr>
      <w:tr w:rsidR="00673119" w:rsidRPr="00673119" w14:paraId="450445F9" w14:textId="77777777" w:rsidTr="00673119">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382B5108" w14:textId="77777777" w:rsidR="00673119" w:rsidRPr="00673119" w:rsidRDefault="00673119" w:rsidP="00673119">
            <w:pPr>
              <w:jc w:val="both"/>
              <w:rPr>
                <w:color w:val="000000"/>
                <w:sz w:val="16"/>
                <w:szCs w:val="16"/>
              </w:rPr>
            </w:pPr>
            <w:r w:rsidRPr="00673119">
              <w:rPr>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70D05F71" w14:textId="77777777" w:rsidR="00673119" w:rsidRPr="00673119" w:rsidRDefault="00673119" w:rsidP="00673119">
            <w:pPr>
              <w:ind w:firstLineChars="300" w:firstLine="480"/>
              <w:rPr>
                <w:color w:val="000000"/>
                <w:sz w:val="16"/>
                <w:szCs w:val="16"/>
              </w:rPr>
            </w:pPr>
            <w:r w:rsidRPr="00673119">
              <w:rPr>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04EA7375" w14:textId="77777777" w:rsidR="00673119" w:rsidRPr="00673119" w:rsidRDefault="00673119" w:rsidP="00673119">
            <w:pPr>
              <w:jc w:val="right"/>
              <w:rPr>
                <w:color w:val="000000"/>
                <w:sz w:val="16"/>
                <w:szCs w:val="16"/>
              </w:rPr>
            </w:pPr>
            <w:r w:rsidRPr="00673119">
              <w:rPr>
                <w:color w:val="000000"/>
                <w:sz w:val="16"/>
                <w:szCs w:val="16"/>
              </w:rPr>
              <w:t>0</w:t>
            </w:r>
          </w:p>
        </w:tc>
        <w:tc>
          <w:tcPr>
            <w:tcW w:w="851" w:type="dxa"/>
            <w:tcBorders>
              <w:top w:val="nil"/>
              <w:left w:val="nil"/>
              <w:bottom w:val="single" w:sz="8" w:space="0" w:color="auto"/>
              <w:right w:val="single" w:sz="8" w:space="0" w:color="auto"/>
            </w:tcBorders>
            <w:shd w:val="clear" w:color="000000" w:fill="FFCC99"/>
            <w:noWrap/>
            <w:vAlign w:val="center"/>
            <w:hideMark/>
          </w:tcPr>
          <w:p w14:paraId="315BF74B" w14:textId="77777777" w:rsidR="00673119" w:rsidRPr="00673119" w:rsidRDefault="00673119" w:rsidP="00673119">
            <w:pPr>
              <w:jc w:val="right"/>
              <w:rPr>
                <w:color w:val="000000"/>
                <w:sz w:val="16"/>
                <w:szCs w:val="16"/>
              </w:rPr>
            </w:pPr>
            <w:r w:rsidRPr="00673119">
              <w:rPr>
                <w:color w:val="000000"/>
                <w:sz w:val="16"/>
                <w:szCs w:val="16"/>
              </w:rPr>
              <w:t>0</w:t>
            </w:r>
          </w:p>
        </w:tc>
        <w:tc>
          <w:tcPr>
            <w:tcW w:w="850" w:type="dxa"/>
            <w:tcBorders>
              <w:top w:val="nil"/>
              <w:left w:val="nil"/>
              <w:bottom w:val="single" w:sz="8" w:space="0" w:color="auto"/>
              <w:right w:val="single" w:sz="8" w:space="0" w:color="auto"/>
            </w:tcBorders>
            <w:shd w:val="clear" w:color="000000" w:fill="FFCC99"/>
            <w:noWrap/>
            <w:vAlign w:val="center"/>
            <w:hideMark/>
          </w:tcPr>
          <w:p w14:paraId="302ABD08" w14:textId="77777777" w:rsidR="00673119" w:rsidRPr="00673119" w:rsidRDefault="00673119" w:rsidP="00673119">
            <w:pPr>
              <w:jc w:val="right"/>
              <w:rPr>
                <w:color w:val="000000"/>
                <w:sz w:val="16"/>
                <w:szCs w:val="16"/>
              </w:rPr>
            </w:pPr>
            <w:r w:rsidRPr="00673119">
              <w:rPr>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72A2AC00" w14:textId="77777777" w:rsidR="00673119" w:rsidRPr="00673119" w:rsidRDefault="00673119" w:rsidP="00673119">
            <w:pPr>
              <w:jc w:val="right"/>
              <w:rPr>
                <w:color w:val="000000"/>
                <w:sz w:val="16"/>
                <w:szCs w:val="16"/>
              </w:rPr>
            </w:pPr>
            <w:r w:rsidRPr="00673119">
              <w:rPr>
                <w:color w:val="000000"/>
                <w:sz w:val="16"/>
                <w:szCs w:val="16"/>
              </w:rPr>
              <w:t>34,0</w:t>
            </w:r>
          </w:p>
        </w:tc>
        <w:tc>
          <w:tcPr>
            <w:tcW w:w="851" w:type="dxa"/>
            <w:tcBorders>
              <w:top w:val="nil"/>
              <w:left w:val="nil"/>
              <w:bottom w:val="single" w:sz="8" w:space="0" w:color="auto"/>
              <w:right w:val="single" w:sz="8" w:space="0" w:color="auto"/>
            </w:tcBorders>
            <w:shd w:val="clear" w:color="000000" w:fill="FFCC99"/>
            <w:noWrap/>
            <w:vAlign w:val="center"/>
            <w:hideMark/>
          </w:tcPr>
          <w:p w14:paraId="65AD82DE" w14:textId="77777777" w:rsidR="00673119" w:rsidRPr="00673119" w:rsidRDefault="00673119" w:rsidP="00673119">
            <w:pPr>
              <w:jc w:val="right"/>
              <w:rPr>
                <w:color w:val="000000"/>
                <w:sz w:val="16"/>
                <w:szCs w:val="16"/>
              </w:rPr>
            </w:pPr>
            <w:r w:rsidRPr="00673119">
              <w:rPr>
                <w:color w:val="000000"/>
                <w:sz w:val="16"/>
                <w:szCs w:val="16"/>
              </w:rPr>
              <w:t>34,0</w:t>
            </w:r>
          </w:p>
        </w:tc>
        <w:tc>
          <w:tcPr>
            <w:tcW w:w="992" w:type="dxa"/>
            <w:tcBorders>
              <w:top w:val="nil"/>
              <w:left w:val="nil"/>
              <w:bottom w:val="single" w:sz="8" w:space="0" w:color="auto"/>
              <w:right w:val="single" w:sz="8" w:space="0" w:color="auto"/>
            </w:tcBorders>
            <w:shd w:val="clear" w:color="000000" w:fill="FFCC99"/>
            <w:noWrap/>
            <w:vAlign w:val="center"/>
            <w:hideMark/>
          </w:tcPr>
          <w:p w14:paraId="4C827D0D" w14:textId="77777777" w:rsidR="00673119" w:rsidRPr="00673119" w:rsidRDefault="00673119" w:rsidP="00673119">
            <w:pPr>
              <w:jc w:val="right"/>
              <w:rPr>
                <w:color w:val="000000"/>
                <w:sz w:val="16"/>
                <w:szCs w:val="16"/>
              </w:rPr>
            </w:pPr>
            <w:r w:rsidRPr="00673119">
              <w:rPr>
                <w:color w:val="000000"/>
                <w:sz w:val="16"/>
                <w:szCs w:val="16"/>
              </w:rPr>
              <w:t>34,0</w:t>
            </w:r>
          </w:p>
        </w:tc>
      </w:tr>
      <w:tr w:rsidR="00673119" w:rsidRPr="00673119" w14:paraId="1731E81B" w14:textId="77777777" w:rsidTr="00673119">
        <w:trPr>
          <w:trHeight w:val="67"/>
        </w:trPr>
        <w:tc>
          <w:tcPr>
            <w:tcW w:w="367" w:type="dxa"/>
            <w:tcBorders>
              <w:top w:val="nil"/>
              <w:left w:val="single" w:sz="8" w:space="0" w:color="auto"/>
              <w:bottom w:val="single" w:sz="4" w:space="0" w:color="auto"/>
              <w:right w:val="single" w:sz="8" w:space="0" w:color="auto"/>
            </w:tcBorders>
            <w:shd w:val="clear" w:color="auto" w:fill="auto"/>
            <w:noWrap/>
            <w:vAlign w:val="center"/>
            <w:hideMark/>
          </w:tcPr>
          <w:p w14:paraId="4FFD2AA9" w14:textId="77777777" w:rsidR="00673119" w:rsidRPr="00673119" w:rsidRDefault="00673119" w:rsidP="00673119">
            <w:pPr>
              <w:jc w:val="both"/>
              <w:rPr>
                <w:color w:val="000000"/>
                <w:sz w:val="16"/>
                <w:szCs w:val="16"/>
              </w:rPr>
            </w:pPr>
            <w:r w:rsidRPr="00673119">
              <w:rPr>
                <w:color w:val="000000"/>
                <w:sz w:val="16"/>
                <w:szCs w:val="16"/>
              </w:rPr>
              <w:t> </w:t>
            </w:r>
          </w:p>
        </w:tc>
        <w:tc>
          <w:tcPr>
            <w:tcW w:w="4018" w:type="dxa"/>
            <w:tcBorders>
              <w:top w:val="nil"/>
              <w:left w:val="nil"/>
              <w:bottom w:val="single" w:sz="4" w:space="0" w:color="auto"/>
              <w:right w:val="single" w:sz="8" w:space="0" w:color="auto"/>
            </w:tcBorders>
            <w:shd w:val="clear" w:color="auto" w:fill="auto"/>
            <w:noWrap/>
            <w:vAlign w:val="center"/>
            <w:hideMark/>
          </w:tcPr>
          <w:p w14:paraId="3E5A80FE" w14:textId="77777777" w:rsidR="00673119" w:rsidRPr="00673119" w:rsidRDefault="00673119" w:rsidP="00673119">
            <w:pPr>
              <w:ind w:firstLineChars="300" w:firstLine="480"/>
              <w:rPr>
                <w:color w:val="000000"/>
                <w:sz w:val="16"/>
                <w:szCs w:val="16"/>
              </w:rPr>
            </w:pPr>
            <w:r w:rsidRPr="00673119">
              <w:rPr>
                <w:color w:val="000000"/>
                <w:sz w:val="16"/>
                <w:szCs w:val="16"/>
              </w:rPr>
              <w:t> </w:t>
            </w:r>
          </w:p>
        </w:tc>
        <w:tc>
          <w:tcPr>
            <w:tcW w:w="850" w:type="dxa"/>
            <w:tcBorders>
              <w:top w:val="nil"/>
              <w:left w:val="nil"/>
              <w:bottom w:val="single" w:sz="4" w:space="0" w:color="auto"/>
              <w:right w:val="single" w:sz="8" w:space="0" w:color="auto"/>
            </w:tcBorders>
            <w:shd w:val="clear" w:color="auto" w:fill="auto"/>
            <w:noWrap/>
            <w:vAlign w:val="center"/>
            <w:hideMark/>
          </w:tcPr>
          <w:p w14:paraId="311363D2" w14:textId="77777777" w:rsidR="00673119" w:rsidRPr="00673119" w:rsidRDefault="00673119" w:rsidP="00673119">
            <w:pPr>
              <w:rPr>
                <w:color w:val="000000"/>
                <w:sz w:val="16"/>
                <w:szCs w:val="16"/>
              </w:rPr>
            </w:pPr>
            <w:r w:rsidRPr="00673119">
              <w:rPr>
                <w:color w:val="000000"/>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4FE93712" w14:textId="77777777" w:rsidR="00673119" w:rsidRPr="00673119" w:rsidRDefault="00673119" w:rsidP="00673119">
            <w:pPr>
              <w:rPr>
                <w:color w:val="000000"/>
                <w:sz w:val="16"/>
                <w:szCs w:val="16"/>
              </w:rPr>
            </w:pPr>
            <w:r w:rsidRPr="00673119">
              <w:rPr>
                <w:color w:val="000000"/>
                <w:sz w:val="16"/>
                <w:szCs w:val="16"/>
              </w:rPr>
              <w:t> </w:t>
            </w:r>
          </w:p>
        </w:tc>
        <w:tc>
          <w:tcPr>
            <w:tcW w:w="850" w:type="dxa"/>
            <w:tcBorders>
              <w:top w:val="nil"/>
              <w:left w:val="nil"/>
              <w:bottom w:val="single" w:sz="4" w:space="0" w:color="auto"/>
              <w:right w:val="single" w:sz="8" w:space="0" w:color="auto"/>
            </w:tcBorders>
            <w:shd w:val="clear" w:color="auto" w:fill="auto"/>
            <w:noWrap/>
            <w:vAlign w:val="center"/>
            <w:hideMark/>
          </w:tcPr>
          <w:p w14:paraId="40F287D4" w14:textId="77777777" w:rsidR="00673119" w:rsidRPr="00673119" w:rsidRDefault="00673119" w:rsidP="00673119">
            <w:pPr>
              <w:rPr>
                <w:color w:val="000000"/>
                <w:sz w:val="16"/>
                <w:szCs w:val="16"/>
              </w:rPr>
            </w:pPr>
            <w:r w:rsidRPr="00673119">
              <w:rPr>
                <w:color w:val="000000"/>
                <w:sz w:val="16"/>
                <w:szCs w:val="16"/>
              </w:rPr>
              <w:t> </w:t>
            </w:r>
          </w:p>
        </w:tc>
        <w:tc>
          <w:tcPr>
            <w:tcW w:w="992" w:type="dxa"/>
            <w:tcBorders>
              <w:top w:val="nil"/>
              <w:left w:val="nil"/>
              <w:bottom w:val="single" w:sz="4" w:space="0" w:color="auto"/>
              <w:right w:val="single" w:sz="8" w:space="0" w:color="auto"/>
            </w:tcBorders>
            <w:shd w:val="clear" w:color="auto" w:fill="auto"/>
            <w:noWrap/>
            <w:vAlign w:val="center"/>
            <w:hideMark/>
          </w:tcPr>
          <w:p w14:paraId="3351A523" w14:textId="77777777" w:rsidR="00673119" w:rsidRPr="00673119" w:rsidRDefault="00673119" w:rsidP="00673119">
            <w:pPr>
              <w:rPr>
                <w:color w:val="000000"/>
                <w:sz w:val="16"/>
                <w:szCs w:val="16"/>
              </w:rPr>
            </w:pPr>
            <w:r w:rsidRPr="00673119">
              <w:rPr>
                <w:color w:val="000000"/>
                <w:sz w:val="16"/>
                <w:szCs w:val="16"/>
              </w:rPr>
              <w:t> </w:t>
            </w:r>
          </w:p>
        </w:tc>
        <w:tc>
          <w:tcPr>
            <w:tcW w:w="851" w:type="dxa"/>
            <w:tcBorders>
              <w:top w:val="nil"/>
              <w:left w:val="nil"/>
              <w:bottom w:val="single" w:sz="4" w:space="0" w:color="auto"/>
              <w:right w:val="single" w:sz="8" w:space="0" w:color="auto"/>
            </w:tcBorders>
            <w:shd w:val="clear" w:color="auto" w:fill="auto"/>
            <w:noWrap/>
            <w:vAlign w:val="center"/>
            <w:hideMark/>
          </w:tcPr>
          <w:p w14:paraId="5E38F060" w14:textId="77777777" w:rsidR="00673119" w:rsidRPr="00673119" w:rsidRDefault="00673119" w:rsidP="00673119">
            <w:pPr>
              <w:rPr>
                <w:color w:val="000000"/>
                <w:sz w:val="16"/>
                <w:szCs w:val="16"/>
              </w:rPr>
            </w:pPr>
            <w:r w:rsidRPr="00673119">
              <w:rPr>
                <w:color w:val="000000"/>
                <w:sz w:val="16"/>
                <w:szCs w:val="16"/>
              </w:rPr>
              <w:t> </w:t>
            </w:r>
          </w:p>
        </w:tc>
        <w:tc>
          <w:tcPr>
            <w:tcW w:w="992" w:type="dxa"/>
            <w:tcBorders>
              <w:top w:val="nil"/>
              <w:left w:val="nil"/>
              <w:bottom w:val="single" w:sz="4" w:space="0" w:color="auto"/>
              <w:right w:val="single" w:sz="8" w:space="0" w:color="auto"/>
            </w:tcBorders>
            <w:shd w:val="clear" w:color="auto" w:fill="auto"/>
            <w:noWrap/>
            <w:vAlign w:val="center"/>
            <w:hideMark/>
          </w:tcPr>
          <w:p w14:paraId="496A89B6" w14:textId="77777777" w:rsidR="00673119" w:rsidRPr="00673119" w:rsidRDefault="00673119" w:rsidP="00673119">
            <w:pPr>
              <w:rPr>
                <w:color w:val="000000"/>
                <w:sz w:val="16"/>
                <w:szCs w:val="16"/>
              </w:rPr>
            </w:pPr>
            <w:r w:rsidRPr="00673119">
              <w:rPr>
                <w:color w:val="000000"/>
                <w:sz w:val="16"/>
                <w:szCs w:val="16"/>
              </w:rPr>
              <w:t> </w:t>
            </w:r>
          </w:p>
        </w:tc>
      </w:tr>
      <w:tr w:rsidR="00673119" w:rsidRPr="00673119" w14:paraId="1273D374" w14:textId="77777777" w:rsidTr="00673119">
        <w:trPr>
          <w:trHeight w:val="780"/>
        </w:trPr>
        <w:tc>
          <w:tcPr>
            <w:tcW w:w="367"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70A2173E" w14:textId="77777777" w:rsidR="00673119" w:rsidRPr="00673119" w:rsidRDefault="00673119" w:rsidP="00673119">
            <w:pPr>
              <w:jc w:val="both"/>
              <w:rPr>
                <w:b/>
                <w:bCs/>
                <w:color w:val="000000"/>
                <w:sz w:val="16"/>
                <w:szCs w:val="16"/>
              </w:rPr>
            </w:pPr>
            <w:r w:rsidRPr="00673119">
              <w:rPr>
                <w:b/>
                <w:bCs/>
                <w:color w:val="000000"/>
                <w:sz w:val="16"/>
                <w:szCs w:val="16"/>
              </w:rPr>
              <w:lastRenderedPageBreak/>
              <w:t>2</w:t>
            </w:r>
          </w:p>
        </w:tc>
        <w:tc>
          <w:tcPr>
            <w:tcW w:w="4018" w:type="dxa"/>
            <w:tcBorders>
              <w:top w:val="single" w:sz="4" w:space="0" w:color="auto"/>
              <w:left w:val="nil"/>
              <w:bottom w:val="single" w:sz="8" w:space="0" w:color="auto"/>
              <w:right w:val="single" w:sz="8" w:space="0" w:color="auto"/>
            </w:tcBorders>
            <w:shd w:val="clear" w:color="000000" w:fill="FFCC99"/>
            <w:vAlign w:val="center"/>
            <w:hideMark/>
          </w:tcPr>
          <w:p w14:paraId="156291A6" w14:textId="70F30B5B" w:rsidR="00673119" w:rsidRPr="00673119" w:rsidRDefault="00673119" w:rsidP="00673119">
            <w:pPr>
              <w:rPr>
                <w:b/>
                <w:bCs/>
                <w:color w:val="000000"/>
                <w:sz w:val="16"/>
                <w:szCs w:val="16"/>
              </w:rPr>
            </w:pPr>
            <w:r>
              <w:rPr>
                <w:b/>
                <w:bCs/>
                <w:color w:val="000000"/>
                <w:sz w:val="16"/>
                <w:szCs w:val="16"/>
              </w:rPr>
              <w:t xml:space="preserve">      </w:t>
            </w:r>
            <w:r w:rsidRPr="00673119">
              <w:rPr>
                <w:b/>
                <w:bCs/>
                <w:color w:val="000000"/>
                <w:sz w:val="16"/>
                <w:szCs w:val="16"/>
              </w:rPr>
              <w:t>Ведомствени разходи по други бюджети и сметки за средства от ЕС</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017A44FB"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4AB50316"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1D443BC9"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992" w:type="dxa"/>
            <w:tcBorders>
              <w:top w:val="single" w:sz="4" w:space="0" w:color="auto"/>
              <w:left w:val="nil"/>
              <w:bottom w:val="single" w:sz="8" w:space="0" w:color="auto"/>
              <w:right w:val="single" w:sz="8" w:space="0" w:color="auto"/>
            </w:tcBorders>
            <w:shd w:val="clear" w:color="000000" w:fill="FFCC99"/>
            <w:noWrap/>
            <w:vAlign w:val="center"/>
            <w:hideMark/>
          </w:tcPr>
          <w:p w14:paraId="5DB65653"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371A92DB"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992" w:type="dxa"/>
            <w:tcBorders>
              <w:top w:val="single" w:sz="4" w:space="0" w:color="auto"/>
              <w:left w:val="nil"/>
              <w:bottom w:val="single" w:sz="8" w:space="0" w:color="auto"/>
              <w:right w:val="single" w:sz="8" w:space="0" w:color="auto"/>
            </w:tcBorders>
            <w:shd w:val="clear" w:color="000000" w:fill="FFCC99"/>
            <w:noWrap/>
            <w:vAlign w:val="center"/>
            <w:hideMark/>
          </w:tcPr>
          <w:p w14:paraId="1180BA32" w14:textId="77777777" w:rsidR="00673119" w:rsidRPr="00673119" w:rsidRDefault="00673119" w:rsidP="00673119">
            <w:pPr>
              <w:jc w:val="right"/>
              <w:rPr>
                <w:b/>
                <w:bCs/>
                <w:color w:val="000000"/>
                <w:sz w:val="16"/>
                <w:szCs w:val="16"/>
              </w:rPr>
            </w:pPr>
            <w:r w:rsidRPr="00673119">
              <w:rPr>
                <w:b/>
                <w:bCs/>
                <w:color w:val="000000"/>
                <w:sz w:val="16"/>
                <w:szCs w:val="16"/>
              </w:rPr>
              <w:t>0,0</w:t>
            </w:r>
          </w:p>
        </w:tc>
      </w:tr>
      <w:tr w:rsidR="00673119" w:rsidRPr="00673119" w14:paraId="6721C0C0" w14:textId="77777777" w:rsidTr="00673119">
        <w:trPr>
          <w:trHeight w:val="67"/>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083C0F7" w14:textId="77777777" w:rsidR="00673119" w:rsidRPr="00673119" w:rsidRDefault="00673119" w:rsidP="00673119">
            <w:pPr>
              <w:jc w:val="both"/>
              <w:rPr>
                <w:b/>
                <w:bCs/>
                <w:color w:val="000000"/>
                <w:sz w:val="16"/>
                <w:szCs w:val="16"/>
              </w:rPr>
            </w:pPr>
            <w:r w:rsidRPr="00673119">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598E8391" w14:textId="77777777" w:rsidR="00673119" w:rsidRPr="00673119" w:rsidRDefault="00673119" w:rsidP="00673119">
            <w:pPr>
              <w:rPr>
                <w:color w:val="000000"/>
                <w:sz w:val="16"/>
                <w:szCs w:val="16"/>
              </w:rPr>
            </w:pPr>
            <w:r w:rsidRPr="00673119">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B5A4896" w14:textId="77777777" w:rsidR="00673119" w:rsidRPr="00673119" w:rsidRDefault="00673119" w:rsidP="00673119">
            <w:pPr>
              <w:rPr>
                <w:color w:val="000000"/>
                <w:sz w:val="16"/>
                <w:szCs w:val="16"/>
              </w:rPr>
            </w:pPr>
            <w:r w:rsidRPr="00673119">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19F91E9" w14:textId="77777777" w:rsidR="00673119" w:rsidRPr="00673119" w:rsidRDefault="00673119" w:rsidP="00673119">
            <w:pPr>
              <w:rPr>
                <w:color w:val="000000"/>
                <w:sz w:val="16"/>
                <w:szCs w:val="16"/>
              </w:rPr>
            </w:pPr>
            <w:r w:rsidRPr="00673119">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1AD754E" w14:textId="77777777" w:rsidR="00673119" w:rsidRPr="00673119" w:rsidRDefault="00673119" w:rsidP="00673119">
            <w:pPr>
              <w:rPr>
                <w:color w:val="000000"/>
                <w:sz w:val="16"/>
                <w:szCs w:val="16"/>
              </w:rPr>
            </w:pPr>
            <w:r w:rsidRPr="00673119">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367A0D20" w14:textId="77777777" w:rsidR="00673119" w:rsidRPr="00673119" w:rsidRDefault="00673119" w:rsidP="00673119">
            <w:pPr>
              <w:rPr>
                <w:color w:val="000000"/>
                <w:sz w:val="16"/>
                <w:szCs w:val="16"/>
              </w:rPr>
            </w:pPr>
            <w:r w:rsidRPr="00673119">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3564BA9" w14:textId="77777777" w:rsidR="00673119" w:rsidRPr="00673119" w:rsidRDefault="00673119" w:rsidP="00673119">
            <w:pPr>
              <w:rPr>
                <w:color w:val="000000"/>
                <w:sz w:val="16"/>
                <w:szCs w:val="16"/>
              </w:rPr>
            </w:pPr>
            <w:r w:rsidRPr="00673119">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20A14D5E" w14:textId="77777777" w:rsidR="00673119" w:rsidRPr="00673119" w:rsidRDefault="00673119" w:rsidP="00673119">
            <w:pPr>
              <w:rPr>
                <w:color w:val="000000"/>
                <w:sz w:val="16"/>
                <w:szCs w:val="16"/>
              </w:rPr>
            </w:pPr>
            <w:r w:rsidRPr="00673119">
              <w:rPr>
                <w:color w:val="000000"/>
                <w:sz w:val="16"/>
                <w:szCs w:val="16"/>
              </w:rPr>
              <w:t> </w:t>
            </w:r>
          </w:p>
        </w:tc>
      </w:tr>
      <w:tr w:rsidR="00673119" w:rsidRPr="00673119" w14:paraId="099264EB" w14:textId="77777777" w:rsidTr="00673119">
        <w:trPr>
          <w:trHeight w:val="54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4EC6908" w14:textId="77777777" w:rsidR="00673119" w:rsidRPr="00673119" w:rsidRDefault="00673119" w:rsidP="00673119">
            <w:pPr>
              <w:jc w:val="both"/>
              <w:rPr>
                <w:b/>
                <w:bCs/>
                <w:color w:val="000000"/>
                <w:sz w:val="16"/>
                <w:szCs w:val="16"/>
              </w:rPr>
            </w:pPr>
            <w:r w:rsidRPr="00673119">
              <w:rPr>
                <w:b/>
                <w:bCs/>
                <w:color w:val="000000"/>
                <w:sz w:val="16"/>
                <w:szCs w:val="16"/>
              </w:rPr>
              <w:t>ІІ.</w:t>
            </w:r>
          </w:p>
        </w:tc>
        <w:tc>
          <w:tcPr>
            <w:tcW w:w="4018" w:type="dxa"/>
            <w:tcBorders>
              <w:top w:val="nil"/>
              <w:left w:val="nil"/>
              <w:bottom w:val="single" w:sz="8" w:space="0" w:color="auto"/>
              <w:right w:val="single" w:sz="8" w:space="0" w:color="auto"/>
            </w:tcBorders>
            <w:shd w:val="clear" w:color="000000" w:fill="FFCC99"/>
            <w:vAlign w:val="center"/>
            <w:hideMark/>
          </w:tcPr>
          <w:p w14:paraId="4C86253B" w14:textId="77777777" w:rsidR="00673119" w:rsidRPr="00673119" w:rsidRDefault="00673119" w:rsidP="00673119">
            <w:pPr>
              <w:rPr>
                <w:b/>
                <w:bCs/>
                <w:color w:val="000000"/>
                <w:sz w:val="16"/>
                <w:szCs w:val="16"/>
              </w:rPr>
            </w:pPr>
            <w:r w:rsidRPr="00673119">
              <w:rPr>
                <w:b/>
                <w:bCs/>
                <w:color w:val="000000"/>
                <w:sz w:val="16"/>
                <w:szCs w:val="16"/>
              </w:rPr>
              <w:t>Администрирани разходни параграфи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14:paraId="514F33A8"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67D8B19"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94E1A77"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445A4602"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63CA174"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6F0ABA1A" w14:textId="77777777" w:rsidR="00673119" w:rsidRPr="00673119" w:rsidRDefault="00673119" w:rsidP="00673119">
            <w:pPr>
              <w:jc w:val="right"/>
              <w:rPr>
                <w:b/>
                <w:bCs/>
                <w:color w:val="000000"/>
                <w:sz w:val="16"/>
                <w:szCs w:val="16"/>
              </w:rPr>
            </w:pPr>
            <w:r w:rsidRPr="00673119">
              <w:rPr>
                <w:b/>
                <w:bCs/>
                <w:color w:val="000000"/>
                <w:sz w:val="16"/>
                <w:szCs w:val="16"/>
              </w:rPr>
              <w:t>0,0</w:t>
            </w:r>
          </w:p>
        </w:tc>
      </w:tr>
      <w:tr w:rsidR="00673119" w:rsidRPr="00673119" w14:paraId="3C0687D3" w14:textId="77777777" w:rsidTr="00673119">
        <w:trPr>
          <w:trHeight w:val="67"/>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0364D62" w14:textId="77777777" w:rsidR="00673119" w:rsidRPr="00673119" w:rsidRDefault="00673119" w:rsidP="00673119">
            <w:pPr>
              <w:jc w:val="both"/>
              <w:rPr>
                <w:b/>
                <w:bCs/>
                <w:color w:val="000000"/>
                <w:sz w:val="16"/>
                <w:szCs w:val="16"/>
              </w:rPr>
            </w:pPr>
            <w:r w:rsidRPr="00673119">
              <w:rPr>
                <w:b/>
                <w:bCs/>
                <w:color w:val="000000"/>
                <w:sz w:val="16"/>
                <w:szCs w:val="16"/>
              </w:rPr>
              <w:t> </w:t>
            </w:r>
          </w:p>
        </w:tc>
        <w:tc>
          <w:tcPr>
            <w:tcW w:w="4018" w:type="dxa"/>
            <w:tcBorders>
              <w:top w:val="nil"/>
              <w:left w:val="nil"/>
              <w:bottom w:val="single" w:sz="8" w:space="0" w:color="auto"/>
              <w:right w:val="single" w:sz="8" w:space="0" w:color="auto"/>
            </w:tcBorders>
            <w:shd w:val="clear" w:color="auto" w:fill="auto"/>
            <w:vAlign w:val="center"/>
            <w:hideMark/>
          </w:tcPr>
          <w:p w14:paraId="4E43836A" w14:textId="77777777" w:rsidR="00673119" w:rsidRPr="00673119" w:rsidRDefault="00673119" w:rsidP="00673119">
            <w:pPr>
              <w:ind w:firstLineChars="200" w:firstLine="320"/>
              <w:rPr>
                <w:color w:val="000000"/>
                <w:sz w:val="16"/>
                <w:szCs w:val="16"/>
              </w:rPr>
            </w:pPr>
            <w:r w:rsidRPr="00673119">
              <w:rPr>
                <w:color w:val="000000"/>
                <w:sz w:val="16"/>
                <w:szCs w:val="16"/>
              </w:rPr>
              <w:t> </w:t>
            </w:r>
          </w:p>
        </w:tc>
        <w:tc>
          <w:tcPr>
            <w:tcW w:w="850" w:type="dxa"/>
            <w:tcBorders>
              <w:top w:val="nil"/>
              <w:left w:val="nil"/>
              <w:bottom w:val="single" w:sz="8" w:space="0" w:color="auto"/>
              <w:right w:val="single" w:sz="8" w:space="0" w:color="auto"/>
            </w:tcBorders>
            <w:shd w:val="clear" w:color="auto" w:fill="auto"/>
            <w:vAlign w:val="center"/>
            <w:hideMark/>
          </w:tcPr>
          <w:p w14:paraId="0F15590B" w14:textId="77777777" w:rsidR="00673119" w:rsidRPr="00673119" w:rsidRDefault="00673119" w:rsidP="00673119">
            <w:pPr>
              <w:rPr>
                <w:color w:val="000000"/>
                <w:sz w:val="16"/>
                <w:szCs w:val="16"/>
              </w:rPr>
            </w:pPr>
            <w:r w:rsidRPr="00673119">
              <w:rPr>
                <w:color w:val="000000"/>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14:paraId="4105C52D" w14:textId="77777777" w:rsidR="00673119" w:rsidRPr="00673119" w:rsidRDefault="00673119" w:rsidP="00673119">
            <w:pPr>
              <w:rPr>
                <w:color w:val="000000"/>
                <w:sz w:val="16"/>
                <w:szCs w:val="16"/>
              </w:rPr>
            </w:pPr>
            <w:r w:rsidRPr="00673119">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56A2272" w14:textId="77777777" w:rsidR="00673119" w:rsidRPr="00673119" w:rsidRDefault="00673119" w:rsidP="00673119">
            <w:pPr>
              <w:rPr>
                <w:color w:val="000000"/>
                <w:sz w:val="16"/>
                <w:szCs w:val="16"/>
              </w:rPr>
            </w:pPr>
            <w:r w:rsidRPr="00673119">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23B833C0" w14:textId="77777777" w:rsidR="00673119" w:rsidRPr="00673119" w:rsidRDefault="00673119" w:rsidP="00673119">
            <w:pPr>
              <w:rPr>
                <w:color w:val="000000"/>
                <w:sz w:val="16"/>
                <w:szCs w:val="16"/>
              </w:rPr>
            </w:pPr>
            <w:r w:rsidRPr="00673119">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CA61966" w14:textId="77777777" w:rsidR="00673119" w:rsidRPr="00673119" w:rsidRDefault="00673119" w:rsidP="00673119">
            <w:pPr>
              <w:rPr>
                <w:color w:val="000000"/>
                <w:sz w:val="16"/>
                <w:szCs w:val="16"/>
              </w:rPr>
            </w:pPr>
            <w:r w:rsidRPr="00673119">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3B29574A" w14:textId="77777777" w:rsidR="00673119" w:rsidRPr="00673119" w:rsidRDefault="00673119" w:rsidP="00673119">
            <w:pPr>
              <w:rPr>
                <w:color w:val="000000"/>
                <w:sz w:val="16"/>
                <w:szCs w:val="16"/>
              </w:rPr>
            </w:pPr>
            <w:r w:rsidRPr="00673119">
              <w:rPr>
                <w:color w:val="000000"/>
                <w:sz w:val="16"/>
                <w:szCs w:val="16"/>
              </w:rPr>
              <w:t> </w:t>
            </w:r>
          </w:p>
        </w:tc>
      </w:tr>
      <w:tr w:rsidR="00673119" w:rsidRPr="00673119" w14:paraId="029A472E" w14:textId="77777777" w:rsidTr="00673119">
        <w:trPr>
          <w:trHeight w:val="43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195909A" w14:textId="77777777" w:rsidR="00673119" w:rsidRPr="00673119" w:rsidRDefault="00673119" w:rsidP="00673119">
            <w:pPr>
              <w:jc w:val="both"/>
              <w:rPr>
                <w:b/>
                <w:bCs/>
                <w:color w:val="000000"/>
                <w:sz w:val="16"/>
                <w:szCs w:val="16"/>
              </w:rPr>
            </w:pPr>
            <w:r w:rsidRPr="00673119">
              <w:rPr>
                <w:b/>
                <w:bCs/>
                <w:color w:val="000000"/>
                <w:sz w:val="16"/>
                <w:szCs w:val="16"/>
              </w:rPr>
              <w:t>ІІІ.</w:t>
            </w:r>
          </w:p>
        </w:tc>
        <w:tc>
          <w:tcPr>
            <w:tcW w:w="4018" w:type="dxa"/>
            <w:tcBorders>
              <w:top w:val="nil"/>
              <w:left w:val="nil"/>
              <w:bottom w:val="single" w:sz="8" w:space="0" w:color="auto"/>
              <w:right w:val="single" w:sz="8" w:space="0" w:color="auto"/>
            </w:tcBorders>
            <w:shd w:val="clear" w:color="000000" w:fill="FFCC99"/>
            <w:vAlign w:val="center"/>
            <w:hideMark/>
          </w:tcPr>
          <w:p w14:paraId="41D953D0" w14:textId="77777777" w:rsidR="00673119" w:rsidRPr="00673119" w:rsidRDefault="00673119" w:rsidP="00673119">
            <w:pPr>
              <w:rPr>
                <w:b/>
                <w:bCs/>
                <w:color w:val="000000"/>
                <w:sz w:val="16"/>
                <w:szCs w:val="16"/>
              </w:rPr>
            </w:pPr>
            <w:r w:rsidRPr="00673119">
              <w:rPr>
                <w:b/>
                <w:bCs/>
                <w:color w:val="000000"/>
                <w:sz w:val="16"/>
                <w:szCs w:val="16"/>
              </w:rPr>
              <w:t>Администрирани разходни параграфи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center"/>
            <w:hideMark/>
          </w:tcPr>
          <w:p w14:paraId="497133AB"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16D8108C"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9FF9423"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5CE2F547"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9E89AA9"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3B81EE28" w14:textId="77777777" w:rsidR="00673119" w:rsidRPr="00673119" w:rsidRDefault="00673119" w:rsidP="00673119">
            <w:pPr>
              <w:jc w:val="right"/>
              <w:rPr>
                <w:b/>
                <w:bCs/>
                <w:color w:val="000000"/>
                <w:sz w:val="16"/>
                <w:szCs w:val="16"/>
              </w:rPr>
            </w:pPr>
            <w:r w:rsidRPr="00673119">
              <w:rPr>
                <w:b/>
                <w:bCs/>
                <w:color w:val="000000"/>
                <w:sz w:val="16"/>
                <w:szCs w:val="16"/>
              </w:rPr>
              <w:t>0,0</w:t>
            </w:r>
          </w:p>
        </w:tc>
      </w:tr>
      <w:tr w:rsidR="00673119" w:rsidRPr="00673119" w14:paraId="05C9C2D8" w14:textId="77777777" w:rsidTr="00673119">
        <w:trPr>
          <w:trHeight w:val="67"/>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3A97099" w14:textId="77777777" w:rsidR="00673119" w:rsidRPr="00673119" w:rsidRDefault="00673119" w:rsidP="00673119">
            <w:pPr>
              <w:jc w:val="both"/>
              <w:rPr>
                <w:b/>
                <w:bCs/>
                <w:color w:val="000000"/>
                <w:sz w:val="16"/>
                <w:szCs w:val="16"/>
              </w:rPr>
            </w:pPr>
            <w:r w:rsidRPr="00673119">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465182F6" w14:textId="77777777" w:rsidR="00673119" w:rsidRPr="00673119" w:rsidRDefault="00673119" w:rsidP="00673119">
            <w:pPr>
              <w:rPr>
                <w:color w:val="000000"/>
                <w:sz w:val="16"/>
                <w:szCs w:val="16"/>
              </w:rPr>
            </w:pPr>
            <w:r w:rsidRPr="00673119">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019FEFE" w14:textId="77777777" w:rsidR="00673119" w:rsidRPr="00673119" w:rsidRDefault="00673119" w:rsidP="00673119">
            <w:pPr>
              <w:rPr>
                <w:color w:val="000000"/>
                <w:sz w:val="16"/>
                <w:szCs w:val="16"/>
              </w:rPr>
            </w:pPr>
            <w:r w:rsidRPr="00673119">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0583821" w14:textId="77777777" w:rsidR="00673119" w:rsidRPr="00673119" w:rsidRDefault="00673119" w:rsidP="00673119">
            <w:pPr>
              <w:rPr>
                <w:color w:val="000000"/>
                <w:sz w:val="16"/>
                <w:szCs w:val="16"/>
              </w:rPr>
            </w:pPr>
            <w:r w:rsidRPr="00673119">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36E2C5F" w14:textId="77777777" w:rsidR="00673119" w:rsidRPr="00673119" w:rsidRDefault="00673119" w:rsidP="00673119">
            <w:pPr>
              <w:rPr>
                <w:color w:val="000000"/>
                <w:sz w:val="16"/>
                <w:szCs w:val="16"/>
              </w:rPr>
            </w:pPr>
            <w:r w:rsidRPr="00673119">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04A8FEF3" w14:textId="77777777" w:rsidR="00673119" w:rsidRPr="00673119" w:rsidRDefault="00673119" w:rsidP="00673119">
            <w:pPr>
              <w:rPr>
                <w:color w:val="000000"/>
                <w:sz w:val="16"/>
                <w:szCs w:val="16"/>
              </w:rPr>
            </w:pPr>
            <w:r w:rsidRPr="00673119">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24959DC" w14:textId="77777777" w:rsidR="00673119" w:rsidRPr="00673119" w:rsidRDefault="00673119" w:rsidP="00673119">
            <w:pPr>
              <w:rPr>
                <w:color w:val="000000"/>
                <w:sz w:val="16"/>
                <w:szCs w:val="16"/>
              </w:rPr>
            </w:pPr>
            <w:r w:rsidRPr="00673119">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330945DB" w14:textId="77777777" w:rsidR="00673119" w:rsidRPr="00673119" w:rsidRDefault="00673119" w:rsidP="00673119">
            <w:pPr>
              <w:rPr>
                <w:color w:val="000000"/>
                <w:sz w:val="16"/>
                <w:szCs w:val="16"/>
              </w:rPr>
            </w:pPr>
            <w:r w:rsidRPr="00673119">
              <w:rPr>
                <w:color w:val="000000"/>
                <w:sz w:val="16"/>
                <w:szCs w:val="16"/>
              </w:rPr>
              <w:t> </w:t>
            </w:r>
          </w:p>
        </w:tc>
      </w:tr>
      <w:tr w:rsidR="00673119" w:rsidRPr="00673119" w14:paraId="0101192F" w14:textId="77777777" w:rsidTr="00673119">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8449B9B" w14:textId="77777777" w:rsidR="00673119" w:rsidRPr="00673119" w:rsidRDefault="00673119" w:rsidP="00673119">
            <w:pPr>
              <w:jc w:val="both"/>
              <w:rPr>
                <w:b/>
                <w:bCs/>
                <w:color w:val="000000"/>
                <w:sz w:val="16"/>
                <w:szCs w:val="16"/>
              </w:rPr>
            </w:pPr>
            <w:r w:rsidRPr="00673119">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6B12598E" w14:textId="77777777" w:rsidR="00673119" w:rsidRPr="00673119" w:rsidRDefault="00673119" w:rsidP="00673119">
            <w:pPr>
              <w:rPr>
                <w:b/>
                <w:bCs/>
                <w:color w:val="000000"/>
                <w:sz w:val="16"/>
                <w:szCs w:val="16"/>
              </w:rPr>
            </w:pPr>
            <w:r w:rsidRPr="00673119">
              <w:rPr>
                <w:b/>
                <w:bCs/>
                <w:color w:val="000000"/>
                <w:sz w:val="16"/>
                <w:szCs w:val="16"/>
              </w:rPr>
              <w:t>Общо администрирани разходи (ІІ.+ІІІ.):</w:t>
            </w:r>
          </w:p>
        </w:tc>
        <w:tc>
          <w:tcPr>
            <w:tcW w:w="850" w:type="dxa"/>
            <w:tcBorders>
              <w:top w:val="nil"/>
              <w:left w:val="nil"/>
              <w:bottom w:val="single" w:sz="8" w:space="0" w:color="auto"/>
              <w:right w:val="single" w:sz="8" w:space="0" w:color="auto"/>
            </w:tcBorders>
            <w:shd w:val="clear" w:color="000000" w:fill="FFCC99"/>
            <w:noWrap/>
            <w:vAlign w:val="center"/>
            <w:hideMark/>
          </w:tcPr>
          <w:p w14:paraId="3A028B08"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E9C81DC"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52E8122"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041CAF46"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B7CD390"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5ECD31EC" w14:textId="77777777" w:rsidR="00673119" w:rsidRPr="00673119" w:rsidRDefault="00673119" w:rsidP="00673119">
            <w:pPr>
              <w:jc w:val="right"/>
              <w:rPr>
                <w:b/>
                <w:bCs/>
                <w:color w:val="000000"/>
                <w:sz w:val="16"/>
                <w:szCs w:val="16"/>
              </w:rPr>
            </w:pPr>
            <w:r w:rsidRPr="00673119">
              <w:rPr>
                <w:b/>
                <w:bCs/>
                <w:color w:val="000000"/>
                <w:sz w:val="16"/>
                <w:szCs w:val="16"/>
              </w:rPr>
              <w:t>0,0</w:t>
            </w:r>
          </w:p>
        </w:tc>
      </w:tr>
      <w:tr w:rsidR="00673119" w:rsidRPr="00673119" w14:paraId="70A34B4A" w14:textId="77777777" w:rsidTr="00673119">
        <w:trPr>
          <w:trHeight w:val="67"/>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22FC983" w14:textId="77777777" w:rsidR="00673119" w:rsidRPr="00673119" w:rsidRDefault="00673119" w:rsidP="00673119">
            <w:pPr>
              <w:jc w:val="both"/>
              <w:rPr>
                <w:b/>
                <w:bCs/>
                <w:color w:val="000000"/>
                <w:sz w:val="16"/>
                <w:szCs w:val="16"/>
              </w:rPr>
            </w:pPr>
            <w:r w:rsidRPr="00673119">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1E526B3A" w14:textId="77777777" w:rsidR="00673119" w:rsidRPr="00673119" w:rsidRDefault="00673119" w:rsidP="00673119">
            <w:pPr>
              <w:rPr>
                <w:b/>
                <w:bCs/>
                <w:color w:val="000000"/>
                <w:sz w:val="16"/>
                <w:szCs w:val="16"/>
              </w:rPr>
            </w:pPr>
            <w:r w:rsidRPr="00673119">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AE85DBB" w14:textId="77777777" w:rsidR="00673119" w:rsidRPr="00673119" w:rsidRDefault="00673119" w:rsidP="00673119">
            <w:pPr>
              <w:rPr>
                <w:color w:val="000000"/>
                <w:sz w:val="16"/>
                <w:szCs w:val="16"/>
              </w:rPr>
            </w:pPr>
            <w:r w:rsidRPr="00673119">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F60C656" w14:textId="77777777" w:rsidR="00673119" w:rsidRPr="00673119" w:rsidRDefault="00673119" w:rsidP="00673119">
            <w:pPr>
              <w:rPr>
                <w:color w:val="000000"/>
                <w:sz w:val="16"/>
                <w:szCs w:val="16"/>
              </w:rPr>
            </w:pPr>
            <w:r w:rsidRPr="00673119">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EA5828B" w14:textId="77777777" w:rsidR="00673119" w:rsidRPr="00673119" w:rsidRDefault="00673119" w:rsidP="00673119">
            <w:pPr>
              <w:rPr>
                <w:color w:val="000000"/>
                <w:sz w:val="16"/>
                <w:szCs w:val="16"/>
              </w:rPr>
            </w:pPr>
            <w:r w:rsidRPr="00673119">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0E8DFC45" w14:textId="77777777" w:rsidR="00673119" w:rsidRPr="00673119" w:rsidRDefault="00673119" w:rsidP="00673119">
            <w:pPr>
              <w:rPr>
                <w:color w:val="000000"/>
                <w:sz w:val="16"/>
                <w:szCs w:val="16"/>
              </w:rPr>
            </w:pPr>
            <w:r w:rsidRPr="00673119">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8139A83" w14:textId="77777777" w:rsidR="00673119" w:rsidRPr="00673119" w:rsidRDefault="00673119" w:rsidP="00673119">
            <w:pPr>
              <w:rPr>
                <w:color w:val="000000"/>
                <w:sz w:val="16"/>
                <w:szCs w:val="16"/>
              </w:rPr>
            </w:pPr>
            <w:r w:rsidRPr="00673119">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231B7D51" w14:textId="77777777" w:rsidR="00673119" w:rsidRPr="00673119" w:rsidRDefault="00673119" w:rsidP="00673119">
            <w:pPr>
              <w:rPr>
                <w:color w:val="000000"/>
                <w:sz w:val="16"/>
                <w:szCs w:val="16"/>
              </w:rPr>
            </w:pPr>
            <w:r w:rsidRPr="00673119">
              <w:rPr>
                <w:color w:val="000000"/>
                <w:sz w:val="16"/>
                <w:szCs w:val="16"/>
              </w:rPr>
              <w:t> </w:t>
            </w:r>
          </w:p>
        </w:tc>
      </w:tr>
      <w:tr w:rsidR="00673119" w:rsidRPr="00673119" w14:paraId="285FF864" w14:textId="77777777" w:rsidTr="00673119">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438C3EEF" w14:textId="77777777" w:rsidR="00673119" w:rsidRPr="00673119" w:rsidRDefault="00673119" w:rsidP="00673119">
            <w:pPr>
              <w:jc w:val="both"/>
              <w:rPr>
                <w:b/>
                <w:bCs/>
                <w:color w:val="000000"/>
                <w:sz w:val="16"/>
                <w:szCs w:val="16"/>
              </w:rPr>
            </w:pPr>
            <w:r w:rsidRPr="00673119">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765723C6" w14:textId="77777777" w:rsidR="00673119" w:rsidRPr="00673119" w:rsidRDefault="00673119" w:rsidP="00673119">
            <w:pPr>
              <w:rPr>
                <w:b/>
                <w:bCs/>
                <w:color w:val="000000"/>
                <w:sz w:val="16"/>
                <w:szCs w:val="16"/>
              </w:rPr>
            </w:pPr>
            <w:r w:rsidRPr="00673119">
              <w:rPr>
                <w:b/>
                <w:bCs/>
                <w:color w:val="000000"/>
                <w:sz w:val="16"/>
                <w:szCs w:val="16"/>
              </w:rPr>
              <w:t>Общо разходи по бюджета (І.1+ІІ.):</w:t>
            </w:r>
          </w:p>
        </w:tc>
        <w:tc>
          <w:tcPr>
            <w:tcW w:w="850" w:type="dxa"/>
            <w:tcBorders>
              <w:top w:val="nil"/>
              <w:left w:val="nil"/>
              <w:bottom w:val="single" w:sz="8" w:space="0" w:color="auto"/>
              <w:right w:val="single" w:sz="8" w:space="0" w:color="auto"/>
            </w:tcBorders>
            <w:shd w:val="clear" w:color="000000" w:fill="FFCC99"/>
            <w:noWrap/>
            <w:vAlign w:val="center"/>
            <w:hideMark/>
          </w:tcPr>
          <w:p w14:paraId="080451AD"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8BE1F4F"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0C3DBCA"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14D38FCE" w14:textId="77777777" w:rsidR="00673119" w:rsidRPr="00673119" w:rsidRDefault="00673119" w:rsidP="00673119">
            <w:pPr>
              <w:jc w:val="right"/>
              <w:rPr>
                <w:b/>
                <w:bCs/>
                <w:color w:val="000000"/>
                <w:sz w:val="16"/>
                <w:szCs w:val="16"/>
              </w:rPr>
            </w:pPr>
            <w:r w:rsidRPr="00673119">
              <w:rPr>
                <w:b/>
                <w:bCs/>
                <w:color w:val="000000"/>
                <w:sz w:val="16"/>
                <w:szCs w:val="16"/>
              </w:rPr>
              <w:t>1 118,1</w:t>
            </w:r>
          </w:p>
        </w:tc>
        <w:tc>
          <w:tcPr>
            <w:tcW w:w="851" w:type="dxa"/>
            <w:tcBorders>
              <w:top w:val="nil"/>
              <w:left w:val="nil"/>
              <w:bottom w:val="single" w:sz="8" w:space="0" w:color="auto"/>
              <w:right w:val="single" w:sz="8" w:space="0" w:color="auto"/>
            </w:tcBorders>
            <w:shd w:val="clear" w:color="000000" w:fill="FFCC99"/>
            <w:noWrap/>
            <w:vAlign w:val="center"/>
            <w:hideMark/>
          </w:tcPr>
          <w:p w14:paraId="134086E3" w14:textId="77777777" w:rsidR="00673119" w:rsidRPr="00673119" w:rsidRDefault="00673119" w:rsidP="00673119">
            <w:pPr>
              <w:jc w:val="right"/>
              <w:rPr>
                <w:b/>
                <w:bCs/>
                <w:color w:val="000000"/>
                <w:sz w:val="16"/>
                <w:szCs w:val="16"/>
              </w:rPr>
            </w:pPr>
            <w:r w:rsidRPr="00673119">
              <w:rPr>
                <w:b/>
                <w:bCs/>
                <w:color w:val="000000"/>
                <w:sz w:val="16"/>
                <w:szCs w:val="16"/>
              </w:rPr>
              <w:t>1 118,1</w:t>
            </w:r>
          </w:p>
        </w:tc>
        <w:tc>
          <w:tcPr>
            <w:tcW w:w="992" w:type="dxa"/>
            <w:tcBorders>
              <w:top w:val="nil"/>
              <w:left w:val="nil"/>
              <w:bottom w:val="single" w:sz="8" w:space="0" w:color="auto"/>
              <w:right w:val="single" w:sz="8" w:space="0" w:color="auto"/>
            </w:tcBorders>
            <w:shd w:val="clear" w:color="000000" w:fill="FFCC99"/>
            <w:noWrap/>
            <w:vAlign w:val="center"/>
            <w:hideMark/>
          </w:tcPr>
          <w:p w14:paraId="2D837D05" w14:textId="77777777" w:rsidR="00673119" w:rsidRPr="00673119" w:rsidRDefault="00673119" w:rsidP="00673119">
            <w:pPr>
              <w:jc w:val="right"/>
              <w:rPr>
                <w:b/>
                <w:bCs/>
                <w:color w:val="000000"/>
                <w:sz w:val="16"/>
                <w:szCs w:val="16"/>
              </w:rPr>
            </w:pPr>
            <w:r w:rsidRPr="00673119">
              <w:rPr>
                <w:b/>
                <w:bCs/>
                <w:color w:val="000000"/>
                <w:sz w:val="16"/>
                <w:szCs w:val="16"/>
              </w:rPr>
              <w:t>1 118,1</w:t>
            </w:r>
          </w:p>
        </w:tc>
      </w:tr>
      <w:tr w:rsidR="00673119" w:rsidRPr="00673119" w14:paraId="22F98D1A" w14:textId="77777777" w:rsidTr="00673119">
        <w:trPr>
          <w:trHeight w:val="67"/>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4C8EA6D" w14:textId="77777777" w:rsidR="00673119" w:rsidRPr="00673119" w:rsidRDefault="00673119" w:rsidP="00673119">
            <w:pPr>
              <w:jc w:val="both"/>
              <w:rPr>
                <w:b/>
                <w:bCs/>
                <w:color w:val="000000"/>
                <w:sz w:val="16"/>
                <w:szCs w:val="16"/>
              </w:rPr>
            </w:pPr>
            <w:r w:rsidRPr="00673119">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2AD5FFC3" w14:textId="77777777" w:rsidR="00673119" w:rsidRPr="00673119" w:rsidRDefault="00673119" w:rsidP="00673119">
            <w:pPr>
              <w:rPr>
                <w:b/>
                <w:bCs/>
                <w:color w:val="000000"/>
                <w:sz w:val="16"/>
                <w:szCs w:val="16"/>
              </w:rPr>
            </w:pPr>
            <w:r w:rsidRPr="00673119">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EC19D1A" w14:textId="77777777" w:rsidR="00673119" w:rsidRPr="00673119" w:rsidRDefault="00673119" w:rsidP="00673119">
            <w:pPr>
              <w:rPr>
                <w:color w:val="000000"/>
                <w:sz w:val="16"/>
                <w:szCs w:val="16"/>
              </w:rPr>
            </w:pPr>
            <w:r w:rsidRPr="00673119">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4B4D04E" w14:textId="77777777" w:rsidR="00673119" w:rsidRPr="00673119" w:rsidRDefault="00673119" w:rsidP="00673119">
            <w:pPr>
              <w:rPr>
                <w:color w:val="000000"/>
                <w:sz w:val="16"/>
                <w:szCs w:val="16"/>
              </w:rPr>
            </w:pPr>
            <w:r w:rsidRPr="00673119">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7A7FC80" w14:textId="77777777" w:rsidR="00673119" w:rsidRPr="00673119" w:rsidRDefault="00673119" w:rsidP="00673119">
            <w:pPr>
              <w:rPr>
                <w:color w:val="000000"/>
                <w:sz w:val="16"/>
                <w:szCs w:val="16"/>
              </w:rPr>
            </w:pPr>
            <w:r w:rsidRPr="00673119">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028EB53D" w14:textId="77777777" w:rsidR="00673119" w:rsidRPr="00673119" w:rsidRDefault="00673119" w:rsidP="00673119">
            <w:pPr>
              <w:rPr>
                <w:color w:val="000000"/>
                <w:sz w:val="16"/>
                <w:szCs w:val="16"/>
              </w:rPr>
            </w:pPr>
            <w:r w:rsidRPr="00673119">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7CB86A7" w14:textId="77777777" w:rsidR="00673119" w:rsidRPr="00673119" w:rsidRDefault="00673119" w:rsidP="00673119">
            <w:pPr>
              <w:rPr>
                <w:color w:val="000000"/>
                <w:sz w:val="16"/>
                <w:szCs w:val="16"/>
              </w:rPr>
            </w:pPr>
            <w:r w:rsidRPr="00673119">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15F995EE" w14:textId="77777777" w:rsidR="00673119" w:rsidRPr="00673119" w:rsidRDefault="00673119" w:rsidP="00673119">
            <w:pPr>
              <w:rPr>
                <w:color w:val="000000"/>
                <w:sz w:val="16"/>
                <w:szCs w:val="16"/>
              </w:rPr>
            </w:pPr>
            <w:r w:rsidRPr="00673119">
              <w:rPr>
                <w:color w:val="000000"/>
                <w:sz w:val="16"/>
                <w:szCs w:val="16"/>
              </w:rPr>
              <w:t> </w:t>
            </w:r>
          </w:p>
        </w:tc>
      </w:tr>
      <w:tr w:rsidR="00673119" w:rsidRPr="00673119" w14:paraId="76E5C5B6" w14:textId="77777777" w:rsidTr="00673119">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AA6D66A" w14:textId="77777777" w:rsidR="00673119" w:rsidRPr="00673119" w:rsidRDefault="00673119" w:rsidP="00673119">
            <w:pPr>
              <w:jc w:val="both"/>
              <w:rPr>
                <w:b/>
                <w:bCs/>
                <w:color w:val="000000"/>
                <w:sz w:val="16"/>
                <w:szCs w:val="16"/>
              </w:rPr>
            </w:pPr>
            <w:r w:rsidRPr="00673119">
              <w:rPr>
                <w:b/>
                <w:bCs/>
                <w:color w:val="000000"/>
                <w:sz w:val="16"/>
                <w:szCs w:val="16"/>
              </w:rPr>
              <w:t> </w:t>
            </w:r>
          </w:p>
        </w:tc>
        <w:tc>
          <w:tcPr>
            <w:tcW w:w="4018" w:type="dxa"/>
            <w:tcBorders>
              <w:top w:val="nil"/>
              <w:left w:val="nil"/>
              <w:bottom w:val="single" w:sz="8" w:space="0" w:color="auto"/>
              <w:right w:val="single" w:sz="8" w:space="0" w:color="auto"/>
            </w:tcBorders>
            <w:shd w:val="clear" w:color="000000" w:fill="FFCC99"/>
            <w:noWrap/>
            <w:vAlign w:val="center"/>
            <w:hideMark/>
          </w:tcPr>
          <w:p w14:paraId="4D7C94A5" w14:textId="77777777" w:rsidR="00673119" w:rsidRPr="00673119" w:rsidRDefault="00673119" w:rsidP="00673119">
            <w:pPr>
              <w:rPr>
                <w:b/>
                <w:bCs/>
                <w:color w:val="000000"/>
                <w:sz w:val="16"/>
                <w:szCs w:val="16"/>
              </w:rPr>
            </w:pPr>
            <w:r w:rsidRPr="00673119">
              <w:rPr>
                <w:b/>
                <w:bCs/>
                <w:color w:val="000000"/>
                <w:sz w:val="16"/>
                <w:szCs w:val="16"/>
              </w:rPr>
              <w:t>Общо разходи (І.+ІІ.+ІІІ.):</w:t>
            </w:r>
          </w:p>
        </w:tc>
        <w:tc>
          <w:tcPr>
            <w:tcW w:w="850" w:type="dxa"/>
            <w:tcBorders>
              <w:top w:val="nil"/>
              <w:left w:val="nil"/>
              <w:bottom w:val="single" w:sz="8" w:space="0" w:color="auto"/>
              <w:right w:val="single" w:sz="8" w:space="0" w:color="auto"/>
            </w:tcBorders>
            <w:shd w:val="clear" w:color="000000" w:fill="FFCC99"/>
            <w:noWrap/>
            <w:vAlign w:val="center"/>
            <w:hideMark/>
          </w:tcPr>
          <w:p w14:paraId="3F5F6C9C"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AD68160"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22E1E83" w14:textId="77777777" w:rsidR="00673119" w:rsidRPr="00673119" w:rsidRDefault="00673119" w:rsidP="00673119">
            <w:pPr>
              <w:jc w:val="right"/>
              <w:rPr>
                <w:b/>
                <w:bCs/>
                <w:color w:val="000000"/>
                <w:sz w:val="16"/>
                <w:szCs w:val="16"/>
              </w:rPr>
            </w:pPr>
            <w:r w:rsidRPr="00673119">
              <w:rPr>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14:paraId="5E554AE0" w14:textId="77777777" w:rsidR="00673119" w:rsidRPr="00673119" w:rsidRDefault="00673119" w:rsidP="00673119">
            <w:pPr>
              <w:jc w:val="right"/>
              <w:rPr>
                <w:b/>
                <w:bCs/>
                <w:color w:val="000000"/>
                <w:sz w:val="16"/>
                <w:szCs w:val="16"/>
              </w:rPr>
            </w:pPr>
            <w:r w:rsidRPr="00673119">
              <w:rPr>
                <w:b/>
                <w:bCs/>
                <w:color w:val="000000"/>
                <w:sz w:val="16"/>
                <w:szCs w:val="16"/>
              </w:rPr>
              <w:t>1 118,1</w:t>
            </w:r>
          </w:p>
        </w:tc>
        <w:tc>
          <w:tcPr>
            <w:tcW w:w="851" w:type="dxa"/>
            <w:tcBorders>
              <w:top w:val="nil"/>
              <w:left w:val="nil"/>
              <w:bottom w:val="single" w:sz="8" w:space="0" w:color="auto"/>
              <w:right w:val="single" w:sz="8" w:space="0" w:color="auto"/>
            </w:tcBorders>
            <w:shd w:val="clear" w:color="000000" w:fill="FFCC99"/>
            <w:noWrap/>
            <w:vAlign w:val="center"/>
            <w:hideMark/>
          </w:tcPr>
          <w:p w14:paraId="09265190" w14:textId="77777777" w:rsidR="00673119" w:rsidRPr="00673119" w:rsidRDefault="00673119" w:rsidP="00673119">
            <w:pPr>
              <w:jc w:val="right"/>
              <w:rPr>
                <w:b/>
                <w:bCs/>
                <w:color w:val="000000"/>
                <w:sz w:val="16"/>
                <w:szCs w:val="16"/>
              </w:rPr>
            </w:pPr>
            <w:r w:rsidRPr="00673119">
              <w:rPr>
                <w:b/>
                <w:bCs/>
                <w:color w:val="000000"/>
                <w:sz w:val="16"/>
                <w:szCs w:val="16"/>
              </w:rPr>
              <w:t>1 118,1</w:t>
            </w:r>
          </w:p>
        </w:tc>
        <w:tc>
          <w:tcPr>
            <w:tcW w:w="992" w:type="dxa"/>
            <w:tcBorders>
              <w:top w:val="nil"/>
              <w:left w:val="nil"/>
              <w:bottom w:val="single" w:sz="8" w:space="0" w:color="auto"/>
              <w:right w:val="single" w:sz="8" w:space="0" w:color="auto"/>
            </w:tcBorders>
            <w:shd w:val="clear" w:color="000000" w:fill="FFCC99"/>
            <w:noWrap/>
            <w:vAlign w:val="center"/>
            <w:hideMark/>
          </w:tcPr>
          <w:p w14:paraId="1E13C127" w14:textId="77777777" w:rsidR="00673119" w:rsidRPr="00673119" w:rsidRDefault="00673119" w:rsidP="00673119">
            <w:pPr>
              <w:jc w:val="right"/>
              <w:rPr>
                <w:b/>
                <w:bCs/>
                <w:color w:val="000000"/>
                <w:sz w:val="16"/>
                <w:szCs w:val="16"/>
              </w:rPr>
            </w:pPr>
            <w:r w:rsidRPr="00673119">
              <w:rPr>
                <w:b/>
                <w:bCs/>
                <w:color w:val="000000"/>
                <w:sz w:val="16"/>
                <w:szCs w:val="16"/>
              </w:rPr>
              <w:t>1 118,1</w:t>
            </w:r>
          </w:p>
        </w:tc>
      </w:tr>
      <w:tr w:rsidR="00673119" w:rsidRPr="00673119" w14:paraId="10486D5D" w14:textId="77777777" w:rsidTr="00673119">
        <w:trPr>
          <w:trHeight w:val="67"/>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7DEE16F" w14:textId="77777777" w:rsidR="00673119" w:rsidRPr="00673119" w:rsidRDefault="00673119" w:rsidP="00673119">
            <w:pPr>
              <w:jc w:val="both"/>
              <w:rPr>
                <w:b/>
                <w:bCs/>
                <w:color w:val="000000"/>
                <w:sz w:val="16"/>
                <w:szCs w:val="16"/>
              </w:rPr>
            </w:pPr>
            <w:r w:rsidRPr="00673119">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6C7B4526" w14:textId="77777777" w:rsidR="00673119" w:rsidRPr="00673119" w:rsidRDefault="00673119" w:rsidP="00673119">
            <w:pPr>
              <w:rPr>
                <w:color w:val="000000"/>
                <w:sz w:val="16"/>
                <w:szCs w:val="16"/>
              </w:rPr>
            </w:pPr>
            <w:r w:rsidRPr="00673119">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018BD3D" w14:textId="77777777" w:rsidR="00673119" w:rsidRPr="00673119" w:rsidRDefault="00673119" w:rsidP="00673119">
            <w:pPr>
              <w:jc w:val="right"/>
              <w:rPr>
                <w:color w:val="000000"/>
                <w:sz w:val="16"/>
                <w:szCs w:val="16"/>
              </w:rPr>
            </w:pPr>
            <w:r w:rsidRPr="00673119">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0209F81" w14:textId="77777777" w:rsidR="00673119" w:rsidRPr="00673119" w:rsidRDefault="00673119" w:rsidP="00673119">
            <w:pPr>
              <w:jc w:val="right"/>
              <w:rPr>
                <w:color w:val="000000"/>
                <w:sz w:val="16"/>
                <w:szCs w:val="16"/>
              </w:rPr>
            </w:pPr>
            <w:r w:rsidRPr="00673119">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E94099A" w14:textId="77777777" w:rsidR="00673119" w:rsidRPr="00673119" w:rsidRDefault="00673119" w:rsidP="00673119">
            <w:pPr>
              <w:jc w:val="right"/>
              <w:rPr>
                <w:color w:val="000000"/>
                <w:sz w:val="16"/>
                <w:szCs w:val="16"/>
              </w:rPr>
            </w:pPr>
            <w:r w:rsidRPr="00673119">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70414ECE" w14:textId="77777777" w:rsidR="00673119" w:rsidRPr="00673119" w:rsidRDefault="00673119" w:rsidP="00673119">
            <w:pPr>
              <w:jc w:val="right"/>
              <w:rPr>
                <w:color w:val="000000"/>
                <w:sz w:val="16"/>
                <w:szCs w:val="16"/>
              </w:rPr>
            </w:pPr>
            <w:r w:rsidRPr="00673119">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4792A54" w14:textId="77777777" w:rsidR="00673119" w:rsidRPr="00673119" w:rsidRDefault="00673119" w:rsidP="00673119">
            <w:pPr>
              <w:jc w:val="right"/>
              <w:rPr>
                <w:color w:val="000000"/>
                <w:sz w:val="16"/>
                <w:szCs w:val="16"/>
              </w:rPr>
            </w:pPr>
            <w:r w:rsidRPr="00673119">
              <w:rPr>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14:paraId="075984CD" w14:textId="77777777" w:rsidR="00673119" w:rsidRPr="00673119" w:rsidRDefault="00673119" w:rsidP="00673119">
            <w:pPr>
              <w:jc w:val="right"/>
              <w:rPr>
                <w:color w:val="000000"/>
                <w:sz w:val="16"/>
                <w:szCs w:val="16"/>
              </w:rPr>
            </w:pPr>
            <w:r w:rsidRPr="00673119">
              <w:rPr>
                <w:color w:val="000000"/>
                <w:sz w:val="16"/>
                <w:szCs w:val="16"/>
              </w:rPr>
              <w:t> </w:t>
            </w:r>
          </w:p>
        </w:tc>
      </w:tr>
      <w:tr w:rsidR="00673119" w:rsidRPr="00673119" w14:paraId="3021D9E8" w14:textId="77777777" w:rsidTr="0067311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59847CD" w14:textId="77777777" w:rsidR="00673119" w:rsidRPr="00673119" w:rsidRDefault="00673119" w:rsidP="00673119">
            <w:pPr>
              <w:jc w:val="both"/>
              <w:rPr>
                <w:b/>
                <w:bCs/>
                <w:color w:val="000000"/>
                <w:sz w:val="16"/>
                <w:szCs w:val="16"/>
              </w:rPr>
            </w:pPr>
            <w:r w:rsidRPr="00673119">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7E075418" w14:textId="77777777" w:rsidR="00673119" w:rsidRPr="00673119" w:rsidRDefault="00673119" w:rsidP="00673119">
            <w:pPr>
              <w:rPr>
                <w:color w:val="000000"/>
                <w:sz w:val="16"/>
                <w:szCs w:val="16"/>
              </w:rPr>
            </w:pPr>
            <w:r w:rsidRPr="00673119">
              <w:rPr>
                <w:color w:val="000000"/>
                <w:sz w:val="16"/>
                <w:szCs w:val="16"/>
              </w:rPr>
              <w:t>Численост на 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14:paraId="7A3207A3" w14:textId="77777777" w:rsidR="00673119" w:rsidRPr="00673119" w:rsidRDefault="00673119" w:rsidP="00673119">
            <w:pPr>
              <w:jc w:val="right"/>
              <w:rPr>
                <w:color w:val="000000"/>
                <w:sz w:val="16"/>
                <w:szCs w:val="16"/>
              </w:rPr>
            </w:pPr>
            <w:r w:rsidRPr="00673119">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C5C0035" w14:textId="77777777" w:rsidR="00673119" w:rsidRPr="00673119" w:rsidRDefault="00673119" w:rsidP="00673119">
            <w:pPr>
              <w:jc w:val="right"/>
              <w:rPr>
                <w:color w:val="000000"/>
                <w:sz w:val="16"/>
                <w:szCs w:val="16"/>
              </w:rPr>
            </w:pPr>
            <w:r w:rsidRPr="00673119">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2080E52C" w14:textId="77777777" w:rsidR="00673119" w:rsidRPr="00673119" w:rsidRDefault="00673119" w:rsidP="00673119">
            <w:pPr>
              <w:jc w:val="right"/>
              <w:rPr>
                <w:color w:val="000000"/>
                <w:sz w:val="16"/>
                <w:szCs w:val="16"/>
              </w:rPr>
            </w:pPr>
            <w:r w:rsidRPr="00673119">
              <w:rPr>
                <w:color w:val="000000"/>
                <w:sz w:val="16"/>
                <w:szCs w:val="16"/>
              </w:rPr>
              <w:t>0</w:t>
            </w:r>
          </w:p>
        </w:tc>
        <w:tc>
          <w:tcPr>
            <w:tcW w:w="992" w:type="dxa"/>
            <w:tcBorders>
              <w:top w:val="nil"/>
              <w:left w:val="nil"/>
              <w:bottom w:val="single" w:sz="8" w:space="0" w:color="auto"/>
              <w:right w:val="single" w:sz="8" w:space="0" w:color="auto"/>
            </w:tcBorders>
            <w:shd w:val="clear" w:color="auto" w:fill="auto"/>
            <w:noWrap/>
            <w:vAlign w:val="center"/>
            <w:hideMark/>
          </w:tcPr>
          <w:p w14:paraId="0BE47C77" w14:textId="1D711A15" w:rsidR="00673119" w:rsidRPr="00673119" w:rsidRDefault="00673119" w:rsidP="00673119">
            <w:pPr>
              <w:jc w:val="right"/>
              <w:rPr>
                <w:color w:val="000000"/>
                <w:sz w:val="16"/>
                <w:szCs w:val="16"/>
              </w:rPr>
            </w:pPr>
            <w:r>
              <w:rPr>
                <w:color w:val="000000"/>
                <w:sz w:val="16"/>
                <w:szCs w:val="16"/>
              </w:rPr>
              <w:t>25</w:t>
            </w:r>
          </w:p>
        </w:tc>
        <w:tc>
          <w:tcPr>
            <w:tcW w:w="851" w:type="dxa"/>
            <w:tcBorders>
              <w:top w:val="nil"/>
              <w:left w:val="nil"/>
              <w:bottom w:val="single" w:sz="8" w:space="0" w:color="auto"/>
              <w:right w:val="single" w:sz="8" w:space="0" w:color="auto"/>
            </w:tcBorders>
            <w:shd w:val="clear" w:color="auto" w:fill="auto"/>
            <w:noWrap/>
            <w:vAlign w:val="center"/>
            <w:hideMark/>
          </w:tcPr>
          <w:p w14:paraId="57878C8A" w14:textId="0FC25EC2" w:rsidR="00673119" w:rsidRPr="00673119" w:rsidRDefault="00673119" w:rsidP="00673119">
            <w:pPr>
              <w:jc w:val="right"/>
              <w:rPr>
                <w:color w:val="000000"/>
                <w:sz w:val="16"/>
                <w:szCs w:val="16"/>
              </w:rPr>
            </w:pPr>
            <w:r>
              <w:rPr>
                <w:color w:val="000000"/>
                <w:sz w:val="16"/>
                <w:szCs w:val="16"/>
              </w:rPr>
              <w:t>25</w:t>
            </w:r>
          </w:p>
        </w:tc>
        <w:tc>
          <w:tcPr>
            <w:tcW w:w="992" w:type="dxa"/>
            <w:tcBorders>
              <w:top w:val="nil"/>
              <w:left w:val="nil"/>
              <w:bottom w:val="single" w:sz="8" w:space="0" w:color="auto"/>
              <w:right w:val="single" w:sz="8" w:space="0" w:color="auto"/>
            </w:tcBorders>
            <w:shd w:val="clear" w:color="auto" w:fill="auto"/>
            <w:noWrap/>
            <w:vAlign w:val="center"/>
            <w:hideMark/>
          </w:tcPr>
          <w:p w14:paraId="06276387" w14:textId="4C0E139A" w:rsidR="00673119" w:rsidRPr="00673119" w:rsidRDefault="00673119" w:rsidP="00673119">
            <w:pPr>
              <w:jc w:val="right"/>
              <w:rPr>
                <w:color w:val="000000"/>
                <w:sz w:val="16"/>
                <w:szCs w:val="16"/>
              </w:rPr>
            </w:pPr>
            <w:r>
              <w:rPr>
                <w:color w:val="000000"/>
                <w:sz w:val="16"/>
                <w:szCs w:val="16"/>
              </w:rPr>
              <w:t>25</w:t>
            </w:r>
          </w:p>
        </w:tc>
      </w:tr>
      <w:tr w:rsidR="00673119" w:rsidRPr="00673119" w14:paraId="39A0E122" w14:textId="77777777" w:rsidTr="0067311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DB16509" w14:textId="77777777" w:rsidR="00673119" w:rsidRPr="00673119" w:rsidRDefault="00673119" w:rsidP="00673119">
            <w:pPr>
              <w:jc w:val="both"/>
              <w:rPr>
                <w:b/>
                <w:bCs/>
                <w:color w:val="000000"/>
                <w:sz w:val="16"/>
                <w:szCs w:val="16"/>
              </w:rPr>
            </w:pPr>
            <w:r w:rsidRPr="00673119">
              <w:rPr>
                <w:b/>
                <w:bCs/>
                <w:color w:val="000000"/>
                <w:sz w:val="16"/>
                <w:szCs w:val="16"/>
              </w:rPr>
              <w:t> </w:t>
            </w:r>
          </w:p>
        </w:tc>
        <w:tc>
          <w:tcPr>
            <w:tcW w:w="4018" w:type="dxa"/>
            <w:tcBorders>
              <w:top w:val="nil"/>
              <w:left w:val="nil"/>
              <w:bottom w:val="single" w:sz="8" w:space="0" w:color="auto"/>
              <w:right w:val="single" w:sz="8" w:space="0" w:color="auto"/>
            </w:tcBorders>
            <w:shd w:val="clear" w:color="auto" w:fill="auto"/>
            <w:noWrap/>
            <w:vAlign w:val="center"/>
            <w:hideMark/>
          </w:tcPr>
          <w:p w14:paraId="397DD63F" w14:textId="77777777" w:rsidR="00673119" w:rsidRPr="00673119" w:rsidRDefault="00673119" w:rsidP="00673119">
            <w:pPr>
              <w:rPr>
                <w:color w:val="000000"/>
                <w:sz w:val="16"/>
                <w:szCs w:val="16"/>
              </w:rPr>
            </w:pPr>
            <w:r w:rsidRPr="00673119">
              <w:rPr>
                <w:color w:val="000000"/>
                <w:sz w:val="16"/>
                <w:szCs w:val="16"/>
              </w:rPr>
              <w:t>Численост на извънщатния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14:paraId="2B910FC5" w14:textId="77777777" w:rsidR="00673119" w:rsidRPr="00673119" w:rsidRDefault="00673119" w:rsidP="00673119">
            <w:pPr>
              <w:jc w:val="right"/>
              <w:rPr>
                <w:color w:val="000000"/>
                <w:sz w:val="16"/>
                <w:szCs w:val="16"/>
              </w:rPr>
            </w:pPr>
            <w:r w:rsidRPr="00673119">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716CD15" w14:textId="77777777" w:rsidR="00673119" w:rsidRPr="00673119" w:rsidRDefault="00673119" w:rsidP="00673119">
            <w:pPr>
              <w:jc w:val="right"/>
              <w:rPr>
                <w:color w:val="000000"/>
                <w:sz w:val="16"/>
                <w:szCs w:val="16"/>
              </w:rPr>
            </w:pPr>
            <w:r w:rsidRPr="00673119">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40C69AA3" w14:textId="77777777" w:rsidR="00673119" w:rsidRPr="00673119" w:rsidRDefault="00673119" w:rsidP="00673119">
            <w:pPr>
              <w:jc w:val="right"/>
              <w:rPr>
                <w:color w:val="000000"/>
                <w:sz w:val="16"/>
                <w:szCs w:val="16"/>
              </w:rPr>
            </w:pPr>
            <w:r w:rsidRPr="00673119">
              <w:rPr>
                <w:color w:val="000000"/>
                <w:sz w:val="16"/>
                <w:szCs w:val="16"/>
              </w:rPr>
              <w:t>0</w:t>
            </w:r>
          </w:p>
        </w:tc>
        <w:tc>
          <w:tcPr>
            <w:tcW w:w="992" w:type="dxa"/>
            <w:tcBorders>
              <w:top w:val="nil"/>
              <w:left w:val="nil"/>
              <w:bottom w:val="single" w:sz="8" w:space="0" w:color="auto"/>
              <w:right w:val="single" w:sz="8" w:space="0" w:color="auto"/>
            </w:tcBorders>
            <w:shd w:val="clear" w:color="auto" w:fill="auto"/>
            <w:noWrap/>
            <w:vAlign w:val="center"/>
            <w:hideMark/>
          </w:tcPr>
          <w:p w14:paraId="1E272A5F" w14:textId="77777777" w:rsidR="00673119" w:rsidRPr="00673119" w:rsidRDefault="00673119" w:rsidP="00673119">
            <w:pPr>
              <w:jc w:val="right"/>
              <w:rPr>
                <w:color w:val="000000"/>
                <w:sz w:val="16"/>
                <w:szCs w:val="16"/>
              </w:rPr>
            </w:pPr>
            <w:r w:rsidRPr="00673119">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F91391B" w14:textId="77777777" w:rsidR="00673119" w:rsidRPr="00673119" w:rsidRDefault="00673119" w:rsidP="00673119">
            <w:pPr>
              <w:jc w:val="right"/>
              <w:rPr>
                <w:color w:val="000000"/>
                <w:sz w:val="16"/>
                <w:szCs w:val="16"/>
              </w:rPr>
            </w:pPr>
            <w:r w:rsidRPr="00673119">
              <w:rPr>
                <w:color w:val="000000"/>
                <w:sz w:val="16"/>
                <w:szCs w:val="16"/>
              </w:rPr>
              <w:t>0</w:t>
            </w:r>
          </w:p>
        </w:tc>
        <w:tc>
          <w:tcPr>
            <w:tcW w:w="992" w:type="dxa"/>
            <w:tcBorders>
              <w:top w:val="nil"/>
              <w:left w:val="nil"/>
              <w:bottom w:val="single" w:sz="8" w:space="0" w:color="auto"/>
              <w:right w:val="single" w:sz="8" w:space="0" w:color="auto"/>
            </w:tcBorders>
            <w:shd w:val="clear" w:color="auto" w:fill="auto"/>
            <w:noWrap/>
            <w:vAlign w:val="center"/>
            <w:hideMark/>
          </w:tcPr>
          <w:p w14:paraId="61489C4B" w14:textId="77777777" w:rsidR="00673119" w:rsidRPr="00673119" w:rsidRDefault="00673119" w:rsidP="00673119">
            <w:pPr>
              <w:jc w:val="right"/>
              <w:rPr>
                <w:color w:val="000000"/>
                <w:sz w:val="16"/>
                <w:szCs w:val="16"/>
              </w:rPr>
            </w:pPr>
            <w:r w:rsidRPr="00673119">
              <w:rPr>
                <w:color w:val="000000"/>
                <w:sz w:val="16"/>
                <w:szCs w:val="16"/>
              </w:rPr>
              <w:t>0</w:t>
            </w:r>
          </w:p>
        </w:tc>
      </w:tr>
    </w:tbl>
    <w:p w14:paraId="434E8901" w14:textId="77777777" w:rsidR="00673119" w:rsidRPr="002E34DD" w:rsidRDefault="00673119" w:rsidP="00746F62">
      <w:pPr>
        <w:tabs>
          <w:tab w:val="left" w:pos="780"/>
        </w:tabs>
        <w:jc w:val="both"/>
        <w:rPr>
          <w:color w:val="92D050"/>
          <w:sz w:val="24"/>
          <w:szCs w:val="24"/>
        </w:rPr>
      </w:pPr>
    </w:p>
    <w:sectPr w:rsidR="00673119" w:rsidRPr="002E34DD" w:rsidSect="009A4EF9">
      <w:footerReference w:type="even" r:id="rId8"/>
      <w:footerReference w:type="default" r:id="rId9"/>
      <w:footnotePr>
        <w:numFmt w:val="chicago"/>
      </w:footnotePr>
      <w:type w:val="continuous"/>
      <w:pgSz w:w="12240" w:h="15840"/>
      <w:pgMar w:top="1134" w:right="104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4B9C6" w14:textId="77777777" w:rsidR="00C300DE" w:rsidRDefault="00C300DE">
      <w:r>
        <w:separator/>
      </w:r>
    </w:p>
  </w:endnote>
  <w:endnote w:type="continuationSeparator" w:id="0">
    <w:p w14:paraId="6458FDEE" w14:textId="77777777" w:rsidR="00C300DE" w:rsidRDefault="00C300DE">
      <w:r>
        <w:continuationSeparator/>
      </w:r>
    </w:p>
  </w:endnote>
  <w:endnote w:type="continuationNotice" w:id="1">
    <w:p w14:paraId="6FFAA901" w14:textId="77777777" w:rsidR="00C300DE" w:rsidRDefault="00C30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1D31F" w14:textId="77777777" w:rsidR="00DD51CB" w:rsidRPr="00601869" w:rsidRDefault="00DD51CB" w:rsidP="00CC6539">
    <w:pPr>
      <w:pStyle w:val="Footer"/>
      <w:framePr w:wrap="around" w:vAnchor="text" w:hAnchor="margin" w:xAlign="center" w:y="1"/>
      <w:rPr>
        <w:rStyle w:val="PageNumber"/>
        <w:lang w:val="de-DE"/>
      </w:rPr>
    </w:pPr>
  </w:p>
  <w:p w14:paraId="30DD31CA" w14:textId="77777777" w:rsidR="00DD51CB" w:rsidRDefault="00DD51CB" w:rsidP="00A55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A101B" w14:textId="1C59F3E7" w:rsidR="00DD51CB" w:rsidRDefault="00DD51CB">
    <w:pPr>
      <w:pStyle w:val="Footer"/>
      <w:jc w:val="center"/>
    </w:pPr>
    <w:r>
      <w:fldChar w:fldCharType="begin"/>
    </w:r>
    <w:r>
      <w:instrText xml:space="preserve"> PAGE   \* MERGEFORMAT </w:instrText>
    </w:r>
    <w:r>
      <w:fldChar w:fldCharType="separate"/>
    </w:r>
    <w:r w:rsidR="0021682D">
      <w:rPr>
        <w:noProof/>
      </w:rPr>
      <w:t>98</w:t>
    </w:r>
    <w:r>
      <w:rPr>
        <w:noProof/>
      </w:rPr>
      <w:fldChar w:fldCharType="end"/>
    </w:r>
  </w:p>
  <w:p w14:paraId="207893A2" w14:textId="77777777" w:rsidR="00DD51CB" w:rsidRPr="00995716" w:rsidRDefault="00DD51CB" w:rsidP="00A55B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6749E" w14:textId="77777777" w:rsidR="00C300DE" w:rsidRDefault="00C300DE">
      <w:r>
        <w:separator/>
      </w:r>
    </w:p>
  </w:footnote>
  <w:footnote w:type="continuationSeparator" w:id="0">
    <w:p w14:paraId="11EB190F" w14:textId="77777777" w:rsidR="00C300DE" w:rsidRDefault="00C300DE">
      <w:r>
        <w:continuationSeparator/>
      </w:r>
    </w:p>
  </w:footnote>
  <w:footnote w:type="continuationNotice" w:id="1">
    <w:p w14:paraId="703A106A" w14:textId="77777777" w:rsidR="00C300DE" w:rsidRDefault="00C300DE"/>
  </w:footnote>
  <w:footnote w:id="2">
    <w:p w14:paraId="3655B8AC" w14:textId="77777777" w:rsidR="00DD51CB" w:rsidRDefault="00DD51CB" w:rsidP="001E172E"/>
    <w:p w14:paraId="119A7302" w14:textId="77777777" w:rsidR="00DD51CB" w:rsidRDefault="00DD51CB" w:rsidP="001E17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A32B9CE"/>
    <w:name w:val="WW8Num3"/>
    <w:lvl w:ilvl="0">
      <w:start w:val="2"/>
      <w:numFmt w:val="decimal"/>
      <w:lvlText w:val="%1."/>
      <w:lvlJc w:val="left"/>
      <w:pPr>
        <w:tabs>
          <w:tab w:val="num" w:pos="720"/>
        </w:tabs>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023E2C0C"/>
    <w:multiLevelType w:val="hybridMultilevel"/>
    <w:tmpl w:val="FEEC5652"/>
    <w:lvl w:ilvl="0" w:tplc="F3546E1C">
      <w:start w:val="2"/>
      <w:numFmt w:val="bullet"/>
      <w:lvlText w:val="-"/>
      <w:lvlJc w:val="left"/>
      <w:pPr>
        <w:ind w:left="8157" w:hanging="360"/>
      </w:pPr>
      <w:rPr>
        <w:rFonts w:ascii="Arial Black" w:hAnsi="Arial Black" w:cs="Arial Black" w:hint="default"/>
        <w:color w:val="auto"/>
      </w:rPr>
    </w:lvl>
    <w:lvl w:ilvl="1" w:tplc="04020003">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 w15:restartNumberingAfterBreak="0">
    <w:nsid w:val="0AC14607"/>
    <w:multiLevelType w:val="hybridMultilevel"/>
    <w:tmpl w:val="8CC6F0E6"/>
    <w:lvl w:ilvl="0" w:tplc="F3546E1C">
      <w:start w:val="2"/>
      <w:numFmt w:val="bullet"/>
      <w:lvlText w:val="-"/>
      <w:lvlJc w:val="left"/>
      <w:pPr>
        <w:ind w:left="1440" w:hanging="360"/>
      </w:pPr>
      <w:rPr>
        <w:rFonts w:ascii="Arial Black" w:hAnsi="Arial Black" w:cs="Arial Black" w:hint="default"/>
        <w:color w:val="auto"/>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0652051"/>
    <w:multiLevelType w:val="hybridMultilevel"/>
    <w:tmpl w:val="0AC81DCE"/>
    <w:lvl w:ilvl="0" w:tplc="F3546E1C">
      <w:start w:val="2"/>
      <w:numFmt w:val="bullet"/>
      <w:lvlText w:val="-"/>
      <w:lvlJc w:val="left"/>
      <w:pPr>
        <w:ind w:left="1287" w:hanging="360"/>
      </w:pPr>
      <w:rPr>
        <w:rFonts w:ascii="Arial Black" w:hAnsi="Arial Black" w:cs="Arial Black" w:hint="default"/>
        <w:color w:val="auto"/>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 w15:restartNumberingAfterBreak="0">
    <w:nsid w:val="111912F5"/>
    <w:multiLevelType w:val="multilevel"/>
    <w:tmpl w:val="D5B8B38A"/>
    <w:lvl w:ilvl="0">
      <w:start w:val="1"/>
      <w:numFmt w:val="decimal"/>
      <w:pStyle w:val="Numlist"/>
      <w:lvlText w:val="%1."/>
      <w:lvlJc w:val="left"/>
      <w:pPr>
        <w:ind w:left="720" w:hanging="360"/>
      </w:pPr>
      <w:rPr>
        <w:rFonts w:hint="default"/>
      </w:rPr>
    </w:lvl>
    <w:lvl w:ilvl="1">
      <w:start w:val="2"/>
      <w:numFmt w:val="decimal"/>
      <w:isLgl/>
      <w:lvlText w:val="%1.%2."/>
      <w:lvlJc w:val="left"/>
      <w:pPr>
        <w:ind w:left="1128" w:hanging="42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124" w:hanging="72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5" w15:restartNumberingAfterBreak="0">
    <w:nsid w:val="14C15D63"/>
    <w:multiLevelType w:val="hybridMultilevel"/>
    <w:tmpl w:val="EC4230FC"/>
    <w:lvl w:ilvl="0" w:tplc="F3546E1C">
      <w:start w:val="2"/>
      <w:numFmt w:val="bullet"/>
      <w:lvlText w:val="-"/>
      <w:lvlJc w:val="left"/>
      <w:pPr>
        <w:ind w:left="720" w:hanging="360"/>
      </w:pPr>
      <w:rPr>
        <w:rFonts w:ascii="Arial Black" w:hAnsi="Arial Black" w:cs="Arial Black"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9C7B0E"/>
    <w:multiLevelType w:val="hybridMultilevel"/>
    <w:tmpl w:val="56C086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B4019A4"/>
    <w:multiLevelType w:val="hybridMultilevel"/>
    <w:tmpl w:val="2200AD32"/>
    <w:lvl w:ilvl="0" w:tplc="E2465166">
      <w:start w:val="1"/>
      <w:numFmt w:val="bullet"/>
      <w:lvlText w:val=""/>
      <w:lvlJc w:val="left"/>
      <w:pPr>
        <w:tabs>
          <w:tab w:val="num" w:pos="360"/>
        </w:tabs>
        <w:ind w:left="360" w:hanging="360"/>
      </w:pPr>
      <w:rPr>
        <w:rFonts w:ascii="Wingdings" w:hAnsi="Wingdings" w:hint="default"/>
        <w:color w:val="auto"/>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781636"/>
    <w:multiLevelType w:val="hybridMultilevel"/>
    <w:tmpl w:val="6FE2B4F6"/>
    <w:lvl w:ilvl="0" w:tplc="F3546E1C">
      <w:start w:val="2"/>
      <w:numFmt w:val="bullet"/>
      <w:lvlText w:val="-"/>
      <w:lvlJc w:val="left"/>
      <w:pPr>
        <w:ind w:left="720" w:hanging="360"/>
      </w:pPr>
      <w:rPr>
        <w:rFonts w:ascii="Arial Black" w:hAnsi="Arial Black" w:cs="Arial Black" w:hint="default"/>
        <w:color w:val="auto"/>
      </w:rPr>
    </w:lvl>
    <w:lvl w:ilvl="1" w:tplc="F3546E1C">
      <w:start w:val="2"/>
      <w:numFmt w:val="bullet"/>
      <w:lvlText w:val="-"/>
      <w:lvlJc w:val="left"/>
      <w:pPr>
        <w:ind w:left="1440" w:hanging="360"/>
      </w:pPr>
      <w:rPr>
        <w:rFonts w:ascii="Arial Black" w:hAnsi="Arial Black" w:cs="Arial Black"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3257D05"/>
    <w:multiLevelType w:val="hybridMultilevel"/>
    <w:tmpl w:val="EBFA7D0C"/>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A751528"/>
    <w:multiLevelType w:val="hybridMultilevel"/>
    <w:tmpl w:val="74486774"/>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B93550F"/>
    <w:multiLevelType w:val="multilevel"/>
    <w:tmpl w:val="CD2C8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456292"/>
    <w:multiLevelType w:val="hybridMultilevel"/>
    <w:tmpl w:val="311669F2"/>
    <w:lvl w:ilvl="0" w:tplc="C7D2577C">
      <w:start w:val="1"/>
      <w:numFmt w:val="bullet"/>
      <w:lvlText w:val=""/>
      <w:lvlJc w:val="left"/>
      <w:pPr>
        <w:ind w:left="1495" w:hanging="360"/>
      </w:pPr>
      <w:rPr>
        <w:rFonts w:ascii="Wingdings" w:hAnsi="Wingdings" w:hint="default"/>
        <w:color w:val="auto"/>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3" w15:restartNumberingAfterBreak="0">
    <w:nsid w:val="35D313CF"/>
    <w:multiLevelType w:val="hybridMultilevel"/>
    <w:tmpl w:val="25E0846E"/>
    <w:lvl w:ilvl="0" w:tplc="F3546E1C">
      <w:start w:val="2"/>
      <w:numFmt w:val="bullet"/>
      <w:lvlText w:val="-"/>
      <w:lvlJc w:val="left"/>
      <w:pPr>
        <w:ind w:left="1440" w:hanging="360"/>
      </w:pPr>
      <w:rPr>
        <w:rFonts w:ascii="Arial Black" w:hAnsi="Arial Black" w:cs="Arial Black" w:hint="default"/>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 w15:restartNumberingAfterBreak="0">
    <w:nsid w:val="360526C7"/>
    <w:multiLevelType w:val="hybridMultilevel"/>
    <w:tmpl w:val="C90C551C"/>
    <w:lvl w:ilvl="0" w:tplc="75967A0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8426DFA"/>
    <w:multiLevelType w:val="hybridMultilevel"/>
    <w:tmpl w:val="C14AEE02"/>
    <w:lvl w:ilvl="0" w:tplc="75967A0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97759A8"/>
    <w:multiLevelType w:val="multilevel"/>
    <w:tmpl w:val="B91CF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521C4"/>
    <w:multiLevelType w:val="hybridMultilevel"/>
    <w:tmpl w:val="2AE84E7C"/>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D4A071D"/>
    <w:multiLevelType w:val="hybridMultilevel"/>
    <w:tmpl w:val="0562CD6A"/>
    <w:lvl w:ilvl="0" w:tplc="F3546E1C">
      <w:start w:val="2"/>
      <w:numFmt w:val="bullet"/>
      <w:lvlText w:val="-"/>
      <w:lvlJc w:val="left"/>
      <w:pPr>
        <w:tabs>
          <w:tab w:val="num" w:pos="720"/>
        </w:tabs>
        <w:ind w:left="720" w:hanging="360"/>
      </w:pPr>
      <w:rPr>
        <w:rFonts w:ascii="Arial Black" w:hAnsi="Arial Black" w:cs="Arial Black"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078E"/>
    <w:multiLevelType w:val="hybridMultilevel"/>
    <w:tmpl w:val="0900956E"/>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1034E0B"/>
    <w:multiLevelType w:val="hybridMultilevel"/>
    <w:tmpl w:val="02667F3C"/>
    <w:lvl w:ilvl="0" w:tplc="F3546E1C">
      <w:start w:val="2"/>
      <w:numFmt w:val="bullet"/>
      <w:lvlText w:val="-"/>
      <w:lvlJc w:val="left"/>
      <w:pPr>
        <w:tabs>
          <w:tab w:val="num" w:pos="423"/>
        </w:tabs>
        <w:ind w:left="66" w:firstLine="360"/>
      </w:pPr>
      <w:rPr>
        <w:rFonts w:ascii="Arial Black" w:hAnsi="Arial Black" w:cs="Arial Black" w:hint="default"/>
        <w:color w:val="auto"/>
      </w:rPr>
    </w:lvl>
    <w:lvl w:ilvl="1" w:tplc="F3546E1C">
      <w:start w:val="2"/>
      <w:numFmt w:val="bullet"/>
      <w:lvlText w:val="-"/>
      <w:lvlJc w:val="left"/>
      <w:pPr>
        <w:tabs>
          <w:tab w:val="num" w:pos="139"/>
        </w:tabs>
        <w:ind w:left="-218" w:firstLine="360"/>
      </w:pPr>
      <w:rPr>
        <w:rFonts w:ascii="Arial Black" w:hAnsi="Arial Black" w:cs="Arial Black" w:hint="default"/>
        <w:color w:val="auto"/>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A73AA7"/>
    <w:multiLevelType w:val="hybridMultilevel"/>
    <w:tmpl w:val="A508C84C"/>
    <w:lvl w:ilvl="0" w:tplc="75967A0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C31473E"/>
    <w:multiLevelType w:val="hybridMultilevel"/>
    <w:tmpl w:val="CCB00672"/>
    <w:lvl w:ilvl="0" w:tplc="F3546E1C">
      <w:start w:val="2"/>
      <w:numFmt w:val="bullet"/>
      <w:lvlText w:val="-"/>
      <w:lvlJc w:val="left"/>
      <w:pPr>
        <w:ind w:left="720" w:hanging="360"/>
      </w:pPr>
      <w:rPr>
        <w:rFonts w:ascii="Arial Black" w:hAnsi="Arial Black" w:cs="Arial Black"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FB93FF2"/>
    <w:multiLevelType w:val="hybridMultilevel"/>
    <w:tmpl w:val="B61A79FE"/>
    <w:lvl w:ilvl="0" w:tplc="04020009">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15:restartNumberingAfterBreak="0">
    <w:nsid w:val="4FE84A88"/>
    <w:multiLevelType w:val="hybridMultilevel"/>
    <w:tmpl w:val="9356BBAE"/>
    <w:lvl w:ilvl="0" w:tplc="F3546E1C">
      <w:start w:val="2"/>
      <w:numFmt w:val="bullet"/>
      <w:lvlText w:val="-"/>
      <w:lvlJc w:val="left"/>
      <w:pPr>
        <w:ind w:left="786" w:hanging="360"/>
      </w:pPr>
      <w:rPr>
        <w:rFonts w:ascii="Arial Black" w:hAnsi="Arial Black" w:cs="Arial Black" w:hint="default"/>
        <w:color w:val="auto"/>
      </w:rPr>
    </w:lvl>
    <w:lvl w:ilvl="1" w:tplc="04020003" w:tentative="1">
      <w:start w:val="1"/>
      <w:numFmt w:val="bullet"/>
      <w:lvlText w:val="o"/>
      <w:lvlJc w:val="left"/>
      <w:pPr>
        <w:ind w:left="-5648" w:hanging="360"/>
      </w:pPr>
      <w:rPr>
        <w:rFonts w:ascii="Courier New" w:hAnsi="Courier New" w:cs="Courier New" w:hint="default"/>
      </w:rPr>
    </w:lvl>
    <w:lvl w:ilvl="2" w:tplc="04020005" w:tentative="1">
      <w:start w:val="1"/>
      <w:numFmt w:val="bullet"/>
      <w:lvlText w:val=""/>
      <w:lvlJc w:val="left"/>
      <w:pPr>
        <w:ind w:left="-4928" w:hanging="360"/>
      </w:pPr>
      <w:rPr>
        <w:rFonts w:ascii="Wingdings" w:hAnsi="Wingdings" w:hint="default"/>
      </w:rPr>
    </w:lvl>
    <w:lvl w:ilvl="3" w:tplc="04020001" w:tentative="1">
      <w:start w:val="1"/>
      <w:numFmt w:val="bullet"/>
      <w:lvlText w:val=""/>
      <w:lvlJc w:val="left"/>
      <w:pPr>
        <w:ind w:left="-4208" w:hanging="360"/>
      </w:pPr>
      <w:rPr>
        <w:rFonts w:ascii="Symbol" w:hAnsi="Symbol" w:hint="default"/>
      </w:rPr>
    </w:lvl>
    <w:lvl w:ilvl="4" w:tplc="04020003" w:tentative="1">
      <w:start w:val="1"/>
      <w:numFmt w:val="bullet"/>
      <w:lvlText w:val="o"/>
      <w:lvlJc w:val="left"/>
      <w:pPr>
        <w:ind w:left="-3488" w:hanging="360"/>
      </w:pPr>
      <w:rPr>
        <w:rFonts w:ascii="Courier New" w:hAnsi="Courier New" w:cs="Courier New" w:hint="default"/>
      </w:rPr>
    </w:lvl>
    <w:lvl w:ilvl="5" w:tplc="04020005" w:tentative="1">
      <w:start w:val="1"/>
      <w:numFmt w:val="bullet"/>
      <w:lvlText w:val=""/>
      <w:lvlJc w:val="left"/>
      <w:pPr>
        <w:ind w:left="-2768" w:hanging="360"/>
      </w:pPr>
      <w:rPr>
        <w:rFonts w:ascii="Wingdings" w:hAnsi="Wingdings" w:hint="default"/>
      </w:rPr>
    </w:lvl>
    <w:lvl w:ilvl="6" w:tplc="04020001" w:tentative="1">
      <w:start w:val="1"/>
      <w:numFmt w:val="bullet"/>
      <w:lvlText w:val=""/>
      <w:lvlJc w:val="left"/>
      <w:pPr>
        <w:ind w:left="-2048" w:hanging="360"/>
      </w:pPr>
      <w:rPr>
        <w:rFonts w:ascii="Symbol" w:hAnsi="Symbol" w:hint="default"/>
      </w:rPr>
    </w:lvl>
    <w:lvl w:ilvl="7" w:tplc="04020003" w:tentative="1">
      <w:start w:val="1"/>
      <w:numFmt w:val="bullet"/>
      <w:lvlText w:val="o"/>
      <w:lvlJc w:val="left"/>
      <w:pPr>
        <w:ind w:left="-1328" w:hanging="360"/>
      </w:pPr>
      <w:rPr>
        <w:rFonts w:ascii="Courier New" w:hAnsi="Courier New" w:cs="Courier New" w:hint="default"/>
      </w:rPr>
    </w:lvl>
    <w:lvl w:ilvl="8" w:tplc="04020005" w:tentative="1">
      <w:start w:val="1"/>
      <w:numFmt w:val="bullet"/>
      <w:lvlText w:val=""/>
      <w:lvlJc w:val="left"/>
      <w:pPr>
        <w:ind w:left="-608" w:hanging="360"/>
      </w:pPr>
      <w:rPr>
        <w:rFonts w:ascii="Wingdings" w:hAnsi="Wingdings" w:hint="default"/>
      </w:rPr>
    </w:lvl>
  </w:abstractNum>
  <w:abstractNum w:abstractNumId="25" w15:restartNumberingAfterBreak="0">
    <w:nsid w:val="593D526F"/>
    <w:multiLevelType w:val="hybridMultilevel"/>
    <w:tmpl w:val="8A28C66E"/>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C9624F7"/>
    <w:multiLevelType w:val="hybridMultilevel"/>
    <w:tmpl w:val="8B861162"/>
    <w:lvl w:ilvl="0" w:tplc="F3546E1C">
      <w:start w:val="2"/>
      <w:numFmt w:val="bullet"/>
      <w:lvlText w:val="-"/>
      <w:lvlJc w:val="left"/>
      <w:pPr>
        <w:ind w:left="720" w:hanging="360"/>
      </w:pPr>
      <w:rPr>
        <w:rFonts w:ascii="Arial Black" w:hAnsi="Arial Black" w:cs="Arial Black"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5B359CC"/>
    <w:multiLevelType w:val="hybridMultilevel"/>
    <w:tmpl w:val="5888E094"/>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66C90A36"/>
    <w:multiLevelType w:val="hybridMultilevel"/>
    <w:tmpl w:val="D5A0EC6C"/>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FB9586F"/>
    <w:multiLevelType w:val="hybridMultilevel"/>
    <w:tmpl w:val="CCCEABDA"/>
    <w:lvl w:ilvl="0" w:tplc="E2EAC2CE">
      <w:start w:val="2"/>
      <w:numFmt w:val="bullet"/>
      <w:lvlText w:val="-"/>
      <w:lvlJc w:val="left"/>
      <w:pPr>
        <w:ind w:left="720" w:hanging="360"/>
      </w:pPr>
      <w:rPr>
        <w:rFonts w:ascii="Arial Black" w:eastAsia="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87E3BF2"/>
    <w:multiLevelType w:val="hybridMultilevel"/>
    <w:tmpl w:val="FBC45350"/>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AFF6619"/>
    <w:multiLevelType w:val="hybridMultilevel"/>
    <w:tmpl w:val="1F7E8F62"/>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E304CFB"/>
    <w:multiLevelType w:val="hybridMultilevel"/>
    <w:tmpl w:val="F40C2B78"/>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2"/>
  </w:num>
  <w:num w:numId="4">
    <w:abstractNumId w:val="17"/>
  </w:num>
  <w:num w:numId="5">
    <w:abstractNumId w:val="9"/>
  </w:num>
  <w:num w:numId="6">
    <w:abstractNumId w:val="27"/>
  </w:num>
  <w:num w:numId="7">
    <w:abstractNumId w:val="10"/>
  </w:num>
  <w:num w:numId="8">
    <w:abstractNumId w:val="31"/>
  </w:num>
  <w:num w:numId="9">
    <w:abstractNumId w:val="8"/>
  </w:num>
  <w:num w:numId="10">
    <w:abstractNumId w:val="24"/>
  </w:num>
  <w:num w:numId="11">
    <w:abstractNumId w:val="25"/>
  </w:num>
  <w:num w:numId="12">
    <w:abstractNumId w:val="29"/>
  </w:num>
  <w:num w:numId="13">
    <w:abstractNumId w:val="30"/>
  </w:num>
  <w:num w:numId="14">
    <w:abstractNumId w:val="32"/>
  </w:num>
  <w:num w:numId="15">
    <w:abstractNumId w:val="18"/>
  </w:num>
  <w:num w:numId="16">
    <w:abstractNumId w:val="5"/>
  </w:num>
  <w:num w:numId="17">
    <w:abstractNumId w:val="26"/>
  </w:num>
  <w:num w:numId="18">
    <w:abstractNumId w:val="3"/>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
  </w:num>
  <w:num w:numId="23">
    <w:abstractNumId w:val="23"/>
  </w:num>
  <w:num w:numId="24">
    <w:abstractNumId w:val="13"/>
  </w:num>
  <w:num w:numId="25">
    <w:abstractNumId w:val="2"/>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9"/>
  </w:num>
  <w:num w:numId="29">
    <w:abstractNumId w:val="14"/>
  </w:num>
  <w:num w:numId="30">
    <w:abstractNumId w:val="6"/>
  </w:num>
  <w:num w:numId="31">
    <w:abstractNumId w:val="15"/>
  </w:num>
  <w:num w:numId="32">
    <w:abstractNumId w:val="16"/>
  </w:num>
  <w:num w:numId="33">
    <w:abstractNumId w:val="11"/>
  </w:num>
  <w:num w:numId="34">
    <w:abstractNumId w:val="21"/>
  </w:num>
  <w:num w:numId="35">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68"/>
    <w:rsid w:val="00000069"/>
    <w:rsid w:val="00000796"/>
    <w:rsid w:val="0000088C"/>
    <w:rsid w:val="00000C6C"/>
    <w:rsid w:val="00002390"/>
    <w:rsid w:val="00003B59"/>
    <w:rsid w:val="00004A8C"/>
    <w:rsid w:val="00006955"/>
    <w:rsid w:val="00010A91"/>
    <w:rsid w:val="00011185"/>
    <w:rsid w:val="00011805"/>
    <w:rsid w:val="00011ADF"/>
    <w:rsid w:val="000134E0"/>
    <w:rsid w:val="0001357E"/>
    <w:rsid w:val="00013A16"/>
    <w:rsid w:val="00013D99"/>
    <w:rsid w:val="000141EB"/>
    <w:rsid w:val="00014701"/>
    <w:rsid w:val="00015452"/>
    <w:rsid w:val="00015641"/>
    <w:rsid w:val="00021700"/>
    <w:rsid w:val="0002304C"/>
    <w:rsid w:val="00024527"/>
    <w:rsid w:val="000249F7"/>
    <w:rsid w:val="0002631B"/>
    <w:rsid w:val="000263A3"/>
    <w:rsid w:val="000270C9"/>
    <w:rsid w:val="000275E0"/>
    <w:rsid w:val="00027743"/>
    <w:rsid w:val="00027B94"/>
    <w:rsid w:val="00027EF5"/>
    <w:rsid w:val="000305B2"/>
    <w:rsid w:val="000324A9"/>
    <w:rsid w:val="00033302"/>
    <w:rsid w:val="0003409A"/>
    <w:rsid w:val="000342D0"/>
    <w:rsid w:val="000348FD"/>
    <w:rsid w:val="000349F4"/>
    <w:rsid w:val="00034D18"/>
    <w:rsid w:val="000359A5"/>
    <w:rsid w:val="00036811"/>
    <w:rsid w:val="0003783E"/>
    <w:rsid w:val="00037E65"/>
    <w:rsid w:val="00037F61"/>
    <w:rsid w:val="000413F9"/>
    <w:rsid w:val="0004143E"/>
    <w:rsid w:val="000430F2"/>
    <w:rsid w:val="0004332A"/>
    <w:rsid w:val="00043892"/>
    <w:rsid w:val="00046915"/>
    <w:rsid w:val="00047AAB"/>
    <w:rsid w:val="000511C3"/>
    <w:rsid w:val="000511C6"/>
    <w:rsid w:val="00051485"/>
    <w:rsid w:val="00051709"/>
    <w:rsid w:val="00052052"/>
    <w:rsid w:val="00052641"/>
    <w:rsid w:val="00052E09"/>
    <w:rsid w:val="00053970"/>
    <w:rsid w:val="000546B8"/>
    <w:rsid w:val="00054CE8"/>
    <w:rsid w:val="000550D2"/>
    <w:rsid w:val="0005533E"/>
    <w:rsid w:val="000559DB"/>
    <w:rsid w:val="00055E59"/>
    <w:rsid w:val="00056DDA"/>
    <w:rsid w:val="00057646"/>
    <w:rsid w:val="000578AD"/>
    <w:rsid w:val="0006054C"/>
    <w:rsid w:val="00060BBA"/>
    <w:rsid w:val="00061AB0"/>
    <w:rsid w:val="00061AB6"/>
    <w:rsid w:val="00061E82"/>
    <w:rsid w:val="00062196"/>
    <w:rsid w:val="00062221"/>
    <w:rsid w:val="00062AA7"/>
    <w:rsid w:val="00062D2F"/>
    <w:rsid w:val="00064132"/>
    <w:rsid w:val="000650DA"/>
    <w:rsid w:val="000661D9"/>
    <w:rsid w:val="00066531"/>
    <w:rsid w:val="000671FA"/>
    <w:rsid w:val="000705C8"/>
    <w:rsid w:val="00070EB6"/>
    <w:rsid w:val="00070FA2"/>
    <w:rsid w:val="000714B0"/>
    <w:rsid w:val="00071FF9"/>
    <w:rsid w:val="00072797"/>
    <w:rsid w:val="00072A62"/>
    <w:rsid w:val="000736DC"/>
    <w:rsid w:val="00074844"/>
    <w:rsid w:val="00075C49"/>
    <w:rsid w:val="0007690E"/>
    <w:rsid w:val="0008012B"/>
    <w:rsid w:val="00080C39"/>
    <w:rsid w:val="00080D33"/>
    <w:rsid w:val="0008100B"/>
    <w:rsid w:val="00081F01"/>
    <w:rsid w:val="000820D2"/>
    <w:rsid w:val="0008212A"/>
    <w:rsid w:val="00082E83"/>
    <w:rsid w:val="00083C2E"/>
    <w:rsid w:val="0008451C"/>
    <w:rsid w:val="000853FB"/>
    <w:rsid w:val="000859DE"/>
    <w:rsid w:val="00085B3B"/>
    <w:rsid w:val="00086A6D"/>
    <w:rsid w:val="000917C7"/>
    <w:rsid w:val="0009277A"/>
    <w:rsid w:val="00093029"/>
    <w:rsid w:val="000934F7"/>
    <w:rsid w:val="00094FF7"/>
    <w:rsid w:val="00095280"/>
    <w:rsid w:val="000959FF"/>
    <w:rsid w:val="00095D20"/>
    <w:rsid w:val="00096030"/>
    <w:rsid w:val="00096E9A"/>
    <w:rsid w:val="0009706B"/>
    <w:rsid w:val="00097B83"/>
    <w:rsid w:val="00097D8C"/>
    <w:rsid w:val="000A1D41"/>
    <w:rsid w:val="000A1F8F"/>
    <w:rsid w:val="000A2AEB"/>
    <w:rsid w:val="000A32ED"/>
    <w:rsid w:val="000A3A9F"/>
    <w:rsid w:val="000A43E1"/>
    <w:rsid w:val="000A4B93"/>
    <w:rsid w:val="000A4E25"/>
    <w:rsid w:val="000A51AC"/>
    <w:rsid w:val="000A57EB"/>
    <w:rsid w:val="000A6843"/>
    <w:rsid w:val="000A6B77"/>
    <w:rsid w:val="000B0EAD"/>
    <w:rsid w:val="000B10B4"/>
    <w:rsid w:val="000B1351"/>
    <w:rsid w:val="000B1359"/>
    <w:rsid w:val="000B1439"/>
    <w:rsid w:val="000B18FC"/>
    <w:rsid w:val="000B1EE3"/>
    <w:rsid w:val="000B1F22"/>
    <w:rsid w:val="000B4067"/>
    <w:rsid w:val="000B67BF"/>
    <w:rsid w:val="000C0150"/>
    <w:rsid w:val="000C02B9"/>
    <w:rsid w:val="000C0C7E"/>
    <w:rsid w:val="000C1FAA"/>
    <w:rsid w:val="000C23CB"/>
    <w:rsid w:val="000C2701"/>
    <w:rsid w:val="000C2E65"/>
    <w:rsid w:val="000C312B"/>
    <w:rsid w:val="000C4D4B"/>
    <w:rsid w:val="000C4F5C"/>
    <w:rsid w:val="000C559D"/>
    <w:rsid w:val="000C579F"/>
    <w:rsid w:val="000C59CD"/>
    <w:rsid w:val="000C71B2"/>
    <w:rsid w:val="000C748A"/>
    <w:rsid w:val="000C7767"/>
    <w:rsid w:val="000D0303"/>
    <w:rsid w:val="000D0340"/>
    <w:rsid w:val="000D067C"/>
    <w:rsid w:val="000D1F5B"/>
    <w:rsid w:val="000D25E8"/>
    <w:rsid w:val="000D3ABE"/>
    <w:rsid w:val="000D44DA"/>
    <w:rsid w:val="000D47CF"/>
    <w:rsid w:val="000D4888"/>
    <w:rsid w:val="000D48E6"/>
    <w:rsid w:val="000D4D45"/>
    <w:rsid w:val="000D4EAA"/>
    <w:rsid w:val="000D636E"/>
    <w:rsid w:val="000D6580"/>
    <w:rsid w:val="000D6E1A"/>
    <w:rsid w:val="000D73AA"/>
    <w:rsid w:val="000D7B7B"/>
    <w:rsid w:val="000D7D7C"/>
    <w:rsid w:val="000E15C3"/>
    <w:rsid w:val="000E1AAD"/>
    <w:rsid w:val="000E1F44"/>
    <w:rsid w:val="000E4BAD"/>
    <w:rsid w:val="000E4BAF"/>
    <w:rsid w:val="000E5619"/>
    <w:rsid w:val="000E6126"/>
    <w:rsid w:val="000E70B7"/>
    <w:rsid w:val="000E7140"/>
    <w:rsid w:val="000E72BB"/>
    <w:rsid w:val="000E74DB"/>
    <w:rsid w:val="000E7CBC"/>
    <w:rsid w:val="000E7D32"/>
    <w:rsid w:val="000E7EBD"/>
    <w:rsid w:val="000F0800"/>
    <w:rsid w:val="000F0E8B"/>
    <w:rsid w:val="000F1763"/>
    <w:rsid w:val="000F2A71"/>
    <w:rsid w:val="000F2DF9"/>
    <w:rsid w:val="000F2F3B"/>
    <w:rsid w:val="000F31A7"/>
    <w:rsid w:val="000F32A2"/>
    <w:rsid w:val="000F4822"/>
    <w:rsid w:val="000F563C"/>
    <w:rsid w:val="000F6366"/>
    <w:rsid w:val="000F7440"/>
    <w:rsid w:val="000F7D37"/>
    <w:rsid w:val="0010055C"/>
    <w:rsid w:val="00100CD9"/>
    <w:rsid w:val="001013CF"/>
    <w:rsid w:val="001020A4"/>
    <w:rsid w:val="0010218F"/>
    <w:rsid w:val="00103537"/>
    <w:rsid w:val="001037BF"/>
    <w:rsid w:val="00103E7C"/>
    <w:rsid w:val="00104251"/>
    <w:rsid w:val="0010489D"/>
    <w:rsid w:val="00104C88"/>
    <w:rsid w:val="001051AD"/>
    <w:rsid w:val="00105A02"/>
    <w:rsid w:val="00106AF7"/>
    <w:rsid w:val="00106B6D"/>
    <w:rsid w:val="00106C52"/>
    <w:rsid w:val="00106C57"/>
    <w:rsid w:val="00107529"/>
    <w:rsid w:val="001077D1"/>
    <w:rsid w:val="00110B26"/>
    <w:rsid w:val="00110E38"/>
    <w:rsid w:val="001110E3"/>
    <w:rsid w:val="0011227A"/>
    <w:rsid w:val="0011485F"/>
    <w:rsid w:val="00115B01"/>
    <w:rsid w:val="00115B73"/>
    <w:rsid w:val="00117214"/>
    <w:rsid w:val="0011787E"/>
    <w:rsid w:val="001179C4"/>
    <w:rsid w:val="00117CF9"/>
    <w:rsid w:val="0012072F"/>
    <w:rsid w:val="00120B0E"/>
    <w:rsid w:val="00120C48"/>
    <w:rsid w:val="001216F8"/>
    <w:rsid w:val="001218DB"/>
    <w:rsid w:val="00122B03"/>
    <w:rsid w:val="00123481"/>
    <w:rsid w:val="0012408E"/>
    <w:rsid w:val="0012577B"/>
    <w:rsid w:val="00125E98"/>
    <w:rsid w:val="0012660A"/>
    <w:rsid w:val="00126739"/>
    <w:rsid w:val="00126F8D"/>
    <w:rsid w:val="00127A39"/>
    <w:rsid w:val="001305DA"/>
    <w:rsid w:val="00130E70"/>
    <w:rsid w:val="00133827"/>
    <w:rsid w:val="00133B4C"/>
    <w:rsid w:val="001341A7"/>
    <w:rsid w:val="00134692"/>
    <w:rsid w:val="00134CB2"/>
    <w:rsid w:val="00134E44"/>
    <w:rsid w:val="001356C8"/>
    <w:rsid w:val="00136403"/>
    <w:rsid w:val="00136933"/>
    <w:rsid w:val="00137B93"/>
    <w:rsid w:val="00137D9D"/>
    <w:rsid w:val="00137FFC"/>
    <w:rsid w:val="00141380"/>
    <w:rsid w:val="001418D4"/>
    <w:rsid w:val="001419E3"/>
    <w:rsid w:val="0014211C"/>
    <w:rsid w:val="00142480"/>
    <w:rsid w:val="001426FD"/>
    <w:rsid w:val="00143838"/>
    <w:rsid w:val="001448C4"/>
    <w:rsid w:val="00144C6F"/>
    <w:rsid w:val="0014508D"/>
    <w:rsid w:val="0014663E"/>
    <w:rsid w:val="00146678"/>
    <w:rsid w:val="00146960"/>
    <w:rsid w:val="00146989"/>
    <w:rsid w:val="00147CC7"/>
    <w:rsid w:val="001501E5"/>
    <w:rsid w:val="001510DF"/>
    <w:rsid w:val="001511AF"/>
    <w:rsid w:val="00151606"/>
    <w:rsid w:val="00151EE7"/>
    <w:rsid w:val="0015305D"/>
    <w:rsid w:val="001530B5"/>
    <w:rsid w:val="00154A68"/>
    <w:rsid w:val="00155E15"/>
    <w:rsid w:val="00156AEC"/>
    <w:rsid w:val="00157B8C"/>
    <w:rsid w:val="00160215"/>
    <w:rsid w:val="001611B2"/>
    <w:rsid w:val="00161844"/>
    <w:rsid w:val="00161E57"/>
    <w:rsid w:val="00162524"/>
    <w:rsid w:val="001630DA"/>
    <w:rsid w:val="001637B0"/>
    <w:rsid w:val="001640CE"/>
    <w:rsid w:val="00165123"/>
    <w:rsid w:val="0016622B"/>
    <w:rsid w:val="001663DA"/>
    <w:rsid w:val="00166460"/>
    <w:rsid w:val="0016688E"/>
    <w:rsid w:val="001668C4"/>
    <w:rsid w:val="00167663"/>
    <w:rsid w:val="00172A0D"/>
    <w:rsid w:val="0017431C"/>
    <w:rsid w:val="001746D9"/>
    <w:rsid w:val="00174EC2"/>
    <w:rsid w:val="00175B3D"/>
    <w:rsid w:val="00175F8F"/>
    <w:rsid w:val="001771E5"/>
    <w:rsid w:val="00177427"/>
    <w:rsid w:val="001774FE"/>
    <w:rsid w:val="0018057F"/>
    <w:rsid w:val="001816F7"/>
    <w:rsid w:val="00181E01"/>
    <w:rsid w:val="0018207C"/>
    <w:rsid w:val="0018271C"/>
    <w:rsid w:val="001841BF"/>
    <w:rsid w:val="001846CE"/>
    <w:rsid w:val="001852A6"/>
    <w:rsid w:val="00186D17"/>
    <w:rsid w:val="00187402"/>
    <w:rsid w:val="0019022E"/>
    <w:rsid w:val="00191E7F"/>
    <w:rsid w:val="0019291C"/>
    <w:rsid w:val="001931D4"/>
    <w:rsid w:val="001933E2"/>
    <w:rsid w:val="00193968"/>
    <w:rsid w:val="00194442"/>
    <w:rsid w:val="00194C43"/>
    <w:rsid w:val="001950C5"/>
    <w:rsid w:val="00195347"/>
    <w:rsid w:val="00195595"/>
    <w:rsid w:val="00195B44"/>
    <w:rsid w:val="00195FA3"/>
    <w:rsid w:val="0019641F"/>
    <w:rsid w:val="00197DAD"/>
    <w:rsid w:val="00197F91"/>
    <w:rsid w:val="001A09E5"/>
    <w:rsid w:val="001A0EB5"/>
    <w:rsid w:val="001A244C"/>
    <w:rsid w:val="001A30D8"/>
    <w:rsid w:val="001A33D0"/>
    <w:rsid w:val="001A4CAC"/>
    <w:rsid w:val="001A722F"/>
    <w:rsid w:val="001A7854"/>
    <w:rsid w:val="001B00A5"/>
    <w:rsid w:val="001B0473"/>
    <w:rsid w:val="001B0C10"/>
    <w:rsid w:val="001B10A9"/>
    <w:rsid w:val="001B1AE7"/>
    <w:rsid w:val="001B1BA7"/>
    <w:rsid w:val="001B2052"/>
    <w:rsid w:val="001B2238"/>
    <w:rsid w:val="001B2404"/>
    <w:rsid w:val="001B252B"/>
    <w:rsid w:val="001B3A59"/>
    <w:rsid w:val="001B3B2F"/>
    <w:rsid w:val="001B3FB6"/>
    <w:rsid w:val="001B45F4"/>
    <w:rsid w:val="001B5B73"/>
    <w:rsid w:val="001B6DCE"/>
    <w:rsid w:val="001B774A"/>
    <w:rsid w:val="001B7E7C"/>
    <w:rsid w:val="001C0FD9"/>
    <w:rsid w:val="001C138C"/>
    <w:rsid w:val="001C177E"/>
    <w:rsid w:val="001C1A27"/>
    <w:rsid w:val="001C22CC"/>
    <w:rsid w:val="001C5050"/>
    <w:rsid w:val="001C558F"/>
    <w:rsid w:val="001C5F98"/>
    <w:rsid w:val="001C60A4"/>
    <w:rsid w:val="001C6B7D"/>
    <w:rsid w:val="001C6D5B"/>
    <w:rsid w:val="001C72C1"/>
    <w:rsid w:val="001C7735"/>
    <w:rsid w:val="001C7958"/>
    <w:rsid w:val="001C7D51"/>
    <w:rsid w:val="001D0184"/>
    <w:rsid w:val="001D03AC"/>
    <w:rsid w:val="001D11FB"/>
    <w:rsid w:val="001D20D0"/>
    <w:rsid w:val="001D28AE"/>
    <w:rsid w:val="001D28D3"/>
    <w:rsid w:val="001D2E97"/>
    <w:rsid w:val="001D3AF5"/>
    <w:rsid w:val="001D3C10"/>
    <w:rsid w:val="001D3C67"/>
    <w:rsid w:val="001D4350"/>
    <w:rsid w:val="001D4F3A"/>
    <w:rsid w:val="001D55C3"/>
    <w:rsid w:val="001D7387"/>
    <w:rsid w:val="001D7AC9"/>
    <w:rsid w:val="001D7FFE"/>
    <w:rsid w:val="001E0CD0"/>
    <w:rsid w:val="001E172E"/>
    <w:rsid w:val="001E23FB"/>
    <w:rsid w:val="001E3358"/>
    <w:rsid w:val="001E37C0"/>
    <w:rsid w:val="001E3C16"/>
    <w:rsid w:val="001E4895"/>
    <w:rsid w:val="001E4B35"/>
    <w:rsid w:val="001E5C2D"/>
    <w:rsid w:val="001E5E42"/>
    <w:rsid w:val="001E638B"/>
    <w:rsid w:val="001E71B7"/>
    <w:rsid w:val="001F12B3"/>
    <w:rsid w:val="001F17EC"/>
    <w:rsid w:val="001F1B02"/>
    <w:rsid w:val="001F1C51"/>
    <w:rsid w:val="001F34F6"/>
    <w:rsid w:val="001F3B1D"/>
    <w:rsid w:val="001F5AF3"/>
    <w:rsid w:val="001F6916"/>
    <w:rsid w:val="00200E62"/>
    <w:rsid w:val="00200F2C"/>
    <w:rsid w:val="0020235D"/>
    <w:rsid w:val="002035E0"/>
    <w:rsid w:val="00203FB1"/>
    <w:rsid w:val="00204B17"/>
    <w:rsid w:val="00204C8C"/>
    <w:rsid w:val="002057EE"/>
    <w:rsid w:val="00205B49"/>
    <w:rsid w:val="00206209"/>
    <w:rsid w:val="00206661"/>
    <w:rsid w:val="002067CE"/>
    <w:rsid w:val="00206ADC"/>
    <w:rsid w:val="00206CCD"/>
    <w:rsid w:val="002070BD"/>
    <w:rsid w:val="002101C3"/>
    <w:rsid w:val="00210217"/>
    <w:rsid w:val="0021076E"/>
    <w:rsid w:val="00210DDA"/>
    <w:rsid w:val="00211896"/>
    <w:rsid w:val="00211A21"/>
    <w:rsid w:val="00211C13"/>
    <w:rsid w:val="00212BF3"/>
    <w:rsid w:val="002130B2"/>
    <w:rsid w:val="00213CD7"/>
    <w:rsid w:val="002153DA"/>
    <w:rsid w:val="00215422"/>
    <w:rsid w:val="00215841"/>
    <w:rsid w:val="00215D5F"/>
    <w:rsid w:val="0021682D"/>
    <w:rsid w:val="00217EB4"/>
    <w:rsid w:val="002217F5"/>
    <w:rsid w:val="00221B7B"/>
    <w:rsid w:val="002225B6"/>
    <w:rsid w:val="00222B1A"/>
    <w:rsid w:val="002243BB"/>
    <w:rsid w:val="00224A52"/>
    <w:rsid w:val="002257A9"/>
    <w:rsid w:val="00225C7B"/>
    <w:rsid w:val="0022662D"/>
    <w:rsid w:val="00227528"/>
    <w:rsid w:val="00227810"/>
    <w:rsid w:val="00227D29"/>
    <w:rsid w:val="0023032C"/>
    <w:rsid w:val="00230457"/>
    <w:rsid w:val="002324F8"/>
    <w:rsid w:val="0023274D"/>
    <w:rsid w:val="00232B01"/>
    <w:rsid w:val="00232E76"/>
    <w:rsid w:val="00233BAD"/>
    <w:rsid w:val="00234603"/>
    <w:rsid w:val="00234648"/>
    <w:rsid w:val="00234834"/>
    <w:rsid w:val="002350DC"/>
    <w:rsid w:val="0023548E"/>
    <w:rsid w:val="002356CA"/>
    <w:rsid w:val="002361E7"/>
    <w:rsid w:val="00236263"/>
    <w:rsid w:val="00236AD2"/>
    <w:rsid w:val="00236DCD"/>
    <w:rsid w:val="00236F16"/>
    <w:rsid w:val="00240F70"/>
    <w:rsid w:val="00243455"/>
    <w:rsid w:val="002441F2"/>
    <w:rsid w:val="00244D19"/>
    <w:rsid w:val="00245D61"/>
    <w:rsid w:val="00245DDB"/>
    <w:rsid w:val="00245F95"/>
    <w:rsid w:val="002467AA"/>
    <w:rsid w:val="00246BA6"/>
    <w:rsid w:val="00247A5E"/>
    <w:rsid w:val="002502A3"/>
    <w:rsid w:val="002506E1"/>
    <w:rsid w:val="002515E2"/>
    <w:rsid w:val="00251760"/>
    <w:rsid w:val="00252A76"/>
    <w:rsid w:val="00253069"/>
    <w:rsid w:val="00253FC2"/>
    <w:rsid w:val="00254C33"/>
    <w:rsid w:val="002563D5"/>
    <w:rsid w:val="002567C4"/>
    <w:rsid w:val="00256CB6"/>
    <w:rsid w:val="00256D24"/>
    <w:rsid w:val="0025708F"/>
    <w:rsid w:val="00261EE3"/>
    <w:rsid w:val="00262A96"/>
    <w:rsid w:val="002630C3"/>
    <w:rsid w:val="00263785"/>
    <w:rsid w:val="0026566B"/>
    <w:rsid w:val="00266B59"/>
    <w:rsid w:val="00267FD4"/>
    <w:rsid w:val="002700AB"/>
    <w:rsid w:val="00270C5D"/>
    <w:rsid w:val="0027191A"/>
    <w:rsid w:val="0027201A"/>
    <w:rsid w:val="00274A2B"/>
    <w:rsid w:val="00274F51"/>
    <w:rsid w:val="00274F6C"/>
    <w:rsid w:val="00276FF9"/>
    <w:rsid w:val="00280CED"/>
    <w:rsid w:val="00280FB0"/>
    <w:rsid w:val="002816EA"/>
    <w:rsid w:val="00281ACF"/>
    <w:rsid w:val="00282294"/>
    <w:rsid w:val="0028240E"/>
    <w:rsid w:val="00283632"/>
    <w:rsid w:val="002838EC"/>
    <w:rsid w:val="00283D76"/>
    <w:rsid w:val="00284499"/>
    <w:rsid w:val="00285D14"/>
    <w:rsid w:val="002862E6"/>
    <w:rsid w:val="00287203"/>
    <w:rsid w:val="00287841"/>
    <w:rsid w:val="00287DF4"/>
    <w:rsid w:val="00290834"/>
    <w:rsid w:val="00290EFE"/>
    <w:rsid w:val="0029307F"/>
    <w:rsid w:val="002930F4"/>
    <w:rsid w:val="00293909"/>
    <w:rsid w:val="00294C46"/>
    <w:rsid w:val="0029514C"/>
    <w:rsid w:val="00295BA4"/>
    <w:rsid w:val="00296353"/>
    <w:rsid w:val="0029640D"/>
    <w:rsid w:val="00296913"/>
    <w:rsid w:val="00297845"/>
    <w:rsid w:val="002A10A4"/>
    <w:rsid w:val="002A2493"/>
    <w:rsid w:val="002A2560"/>
    <w:rsid w:val="002A36BA"/>
    <w:rsid w:val="002A4092"/>
    <w:rsid w:val="002A4149"/>
    <w:rsid w:val="002A4BAD"/>
    <w:rsid w:val="002A55FF"/>
    <w:rsid w:val="002A597D"/>
    <w:rsid w:val="002A5A0A"/>
    <w:rsid w:val="002A61CC"/>
    <w:rsid w:val="002A7D7E"/>
    <w:rsid w:val="002B0BC6"/>
    <w:rsid w:val="002B0D0F"/>
    <w:rsid w:val="002B102E"/>
    <w:rsid w:val="002B1D83"/>
    <w:rsid w:val="002B2814"/>
    <w:rsid w:val="002B3585"/>
    <w:rsid w:val="002B3AF8"/>
    <w:rsid w:val="002B3C45"/>
    <w:rsid w:val="002B3D81"/>
    <w:rsid w:val="002B5C67"/>
    <w:rsid w:val="002B5E0A"/>
    <w:rsid w:val="002B645D"/>
    <w:rsid w:val="002B70F6"/>
    <w:rsid w:val="002B7D39"/>
    <w:rsid w:val="002B7E86"/>
    <w:rsid w:val="002C0511"/>
    <w:rsid w:val="002C06DF"/>
    <w:rsid w:val="002C1134"/>
    <w:rsid w:val="002C29E1"/>
    <w:rsid w:val="002C2DF2"/>
    <w:rsid w:val="002C3096"/>
    <w:rsid w:val="002C32AA"/>
    <w:rsid w:val="002C3311"/>
    <w:rsid w:val="002C4CF2"/>
    <w:rsid w:val="002C4FBA"/>
    <w:rsid w:val="002C5848"/>
    <w:rsid w:val="002C6558"/>
    <w:rsid w:val="002C7B44"/>
    <w:rsid w:val="002D0040"/>
    <w:rsid w:val="002D02EE"/>
    <w:rsid w:val="002D148C"/>
    <w:rsid w:val="002D202B"/>
    <w:rsid w:val="002D2677"/>
    <w:rsid w:val="002D2E44"/>
    <w:rsid w:val="002D3772"/>
    <w:rsid w:val="002D3D0D"/>
    <w:rsid w:val="002D5665"/>
    <w:rsid w:val="002D5A0E"/>
    <w:rsid w:val="002D5B01"/>
    <w:rsid w:val="002D72EF"/>
    <w:rsid w:val="002E0E00"/>
    <w:rsid w:val="002E2A26"/>
    <w:rsid w:val="002E309D"/>
    <w:rsid w:val="002E34DD"/>
    <w:rsid w:val="002E367E"/>
    <w:rsid w:val="002E38B2"/>
    <w:rsid w:val="002E42FE"/>
    <w:rsid w:val="002E4515"/>
    <w:rsid w:val="002E586A"/>
    <w:rsid w:val="002E6078"/>
    <w:rsid w:val="002E6906"/>
    <w:rsid w:val="002E75FB"/>
    <w:rsid w:val="002F0E62"/>
    <w:rsid w:val="002F11ED"/>
    <w:rsid w:val="002F341C"/>
    <w:rsid w:val="002F35B2"/>
    <w:rsid w:val="002F377F"/>
    <w:rsid w:val="002F48E6"/>
    <w:rsid w:val="002F48EF"/>
    <w:rsid w:val="002F57D7"/>
    <w:rsid w:val="002F581A"/>
    <w:rsid w:val="002F7522"/>
    <w:rsid w:val="002F773C"/>
    <w:rsid w:val="00300100"/>
    <w:rsid w:val="00300B45"/>
    <w:rsid w:val="003025E0"/>
    <w:rsid w:val="003027B5"/>
    <w:rsid w:val="0030317B"/>
    <w:rsid w:val="00304233"/>
    <w:rsid w:val="00304259"/>
    <w:rsid w:val="00305B8C"/>
    <w:rsid w:val="0030765D"/>
    <w:rsid w:val="00311136"/>
    <w:rsid w:val="00311629"/>
    <w:rsid w:val="00311B93"/>
    <w:rsid w:val="00312521"/>
    <w:rsid w:val="00315073"/>
    <w:rsid w:val="00316767"/>
    <w:rsid w:val="0031704B"/>
    <w:rsid w:val="00320941"/>
    <w:rsid w:val="00321989"/>
    <w:rsid w:val="00321D0F"/>
    <w:rsid w:val="003229DA"/>
    <w:rsid w:val="00323703"/>
    <w:rsid w:val="00323839"/>
    <w:rsid w:val="00324454"/>
    <w:rsid w:val="00325A98"/>
    <w:rsid w:val="00326C41"/>
    <w:rsid w:val="00326CEB"/>
    <w:rsid w:val="0032780D"/>
    <w:rsid w:val="00327F7E"/>
    <w:rsid w:val="003305F3"/>
    <w:rsid w:val="00330626"/>
    <w:rsid w:val="003309CA"/>
    <w:rsid w:val="00331BF8"/>
    <w:rsid w:val="00331C66"/>
    <w:rsid w:val="0033252D"/>
    <w:rsid w:val="0033279E"/>
    <w:rsid w:val="00332C0F"/>
    <w:rsid w:val="00332DF6"/>
    <w:rsid w:val="00333007"/>
    <w:rsid w:val="00333ADB"/>
    <w:rsid w:val="00334134"/>
    <w:rsid w:val="0033420A"/>
    <w:rsid w:val="003346EE"/>
    <w:rsid w:val="00334775"/>
    <w:rsid w:val="003349CD"/>
    <w:rsid w:val="003358D7"/>
    <w:rsid w:val="00335BCA"/>
    <w:rsid w:val="003361E3"/>
    <w:rsid w:val="00337013"/>
    <w:rsid w:val="00337882"/>
    <w:rsid w:val="00337F9F"/>
    <w:rsid w:val="00340248"/>
    <w:rsid w:val="00340DA0"/>
    <w:rsid w:val="00341222"/>
    <w:rsid w:val="0034161A"/>
    <w:rsid w:val="00341A8E"/>
    <w:rsid w:val="00341C18"/>
    <w:rsid w:val="00341DB0"/>
    <w:rsid w:val="00341DB2"/>
    <w:rsid w:val="003421DB"/>
    <w:rsid w:val="003422A9"/>
    <w:rsid w:val="00342FEF"/>
    <w:rsid w:val="00343065"/>
    <w:rsid w:val="0034374D"/>
    <w:rsid w:val="003440E7"/>
    <w:rsid w:val="00344BE7"/>
    <w:rsid w:val="003457C2"/>
    <w:rsid w:val="00345A8F"/>
    <w:rsid w:val="003463A6"/>
    <w:rsid w:val="00347FE2"/>
    <w:rsid w:val="00350246"/>
    <w:rsid w:val="003502D4"/>
    <w:rsid w:val="00350E63"/>
    <w:rsid w:val="0035127B"/>
    <w:rsid w:val="00351E9A"/>
    <w:rsid w:val="00352038"/>
    <w:rsid w:val="00353DB3"/>
    <w:rsid w:val="003543CE"/>
    <w:rsid w:val="00354A03"/>
    <w:rsid w:val="00355450"/>
    <w:rsid w:val="003565A6"/>
    <w:rsid w:val="003577E6"/>
    <w:rsid w:val="00360CDC"/>
    <w:rsid w:val="00362555"/>
    <w:rsid w:val="0036294B"/>
    <w:rsid w:val="0036427D"/>
    <w:rsid w:val="00364EB4"/>
    <w:rsid w:val="00365A16"/>
    <w:rsid w:val="0036682C"/>
    <w:rsid w:val="00366D94"/>
    <w:rsid w:val="00367E3F"/>
    <w:rsid w:val="0037065B"/>
    <w:rsid w:val="00371829"/>
    <w:rsid w:val="00372122"/>
    <w:rsid w:val="00372E43"/>
    <w:rsid w:val="00373003"/>
    <w:rsid w:val="00373B03"/>
    <w:rsid w:val="00373F83"/>
    <w:rsid w:val="00374424"/>
    <w:rsid w:val="00374538"/>
    <w:rsid w:val="00374F5B"/>
    <w:rsid w:val="0037581F"/>
    <w:rsid w:val="00375AD5"/>
    <w:rsid w:val="003769A5"/>
    <w:rsid w:val="0037747A"/>
    <w:rsid w:val="003779A4"/>
    <w:rsid w:val="003804CD"/>
    <w:rsid w:val="003804D9"/>
    <w:rsid w:val="003811E2"/>
    <w:rsid w:val="00381646"/>
    <w:rsid w:val="0038247B"/>
    <w:rsid w:val="003824BC"/>
    <w:rsid w:val="00382C60"/>
    <w:rsid w:val="00383F8C"/>
    <w:rsid w:val="00384894"/>
    <w:rsid w:val="003853B1"/>
    <w:rsid w:val="003855DE"/>
    <w:rsid w:val="00385996"/>
    <w:rsid w:val="00386DD5"/>
    <w:rsid w:val="00386F83"/>
    <w:rsid w:val="0038757C"/>
    <w:rsid w:val="00387B98"/>
    <w:rsid w:val="00390058"/>
    <w:rsid w:val="003902C3"/>
    <w:rsid w:val="00390A10"/>
    <w:rsid w:val="0039191E"/>
    <w:rsid w:val="00392058"/>
    <w:rsid w:val="00394671"/>
    <w:rsid w:val="003952C6"/>
    <w:rsid w:val="003955E2"/>
    <w:rsid w:val="003957D0"/>
    <w:rsid w:val="00396225"/>
    <w:rsid w:val="003963C2"/>
    <w:rsid w:val="0039767F"/>
    <w:rsid w:val="003A09EC"/>
    <w:rsid w:val="003A18EA"/>
    <w:rsid w:val="003A24BF"/>
    <w:rsid w:val="003A28D3"/>
    <w:rsid w:val="003A2AC5"/>
    <w:rsid w:val="003A3488"/>
    <w:rsid w:val="003A39AF"/>
    <w:rsid w:val="003A408D"/>
    <w:rsid w:val="003A6369"/>
    <w:rsid w:val="003A6CF9"/>
    <w:rsid w:val="003A7540"/>
    <w:rsid w:val="003A76D4"/>
    <w:rsid w:val="003B05CF"/>
    <w:rsid w:val="003B0F0C"/>
    <w:rsid w:val="003B1417"/>
    <w:rsid w:val="003B18BC"/>
    <w:rsid w:val="003B200F"/>
    <w:rsid w:val="003B2309"/>
    <w:rsid w:val="003B2A87"/>
    <w:rsid w:val="003B383B"/>
    <w:rsid w:val="003B3C02"/>
    <w:rsid w:val="003B3E2A"/>
    <w:rsid w:val="003B4C3A"/>
    <w:rsid w:val="003B55A4"/>
    <w:rsid w:val="003B56B8"/>
    <w:rsid w:val="003B62A3"/>
    <w:rsid w:val="003B62A4"/>
    <w:rsid w:val="003B6B38"/>
    <w:rsid w:val="003B6DB0"/>
    <w:rsid w:val="003B757C"/>
    <w:rsid w:val="003C06A7"/>
    <w:rsid w:val="003C08BD"/>
    <w:rsid w:val="003C3B73"/>
    <w:rsid w:val="003C3FB4"/>
    <w:rsid w:val="003C5613"/>
    <w:rsid w:val="003C5EE8"/>
    <w:rsid w:val="003C62E3"/>
    <w:rsid w:val="003D0842"/>
    <w:rsid w:val="003D103E"/>
    <w:rsid w:val="003D10D4"/>
    <w:rsid w:val="003D1B76"/>
    <w:rsid w:val="003D2421"/>
    <w:rsid w:val="003D30DD"/>
    <w:rsid w:val="003D75B1"/>
    <w:rsid w:val="003D7BC1"/>
    <w:rsid w:val="003E045A"/>
    <w:rsid w:val="003E1F3B"/>
    <w:rsid w:val="003E1F6C"/>
    <w:rsid w:val="003E21C5"/>
    <w:rsid w:val="003E2806"/>
    <w:rsid w:val="003E323F"/>
    <w:rsid w:val="003E330D"/>
    <w:rsid w:val="003E331A"/>
    <w:rsid w:val="003E3616"/>
    <w:rsid w:val="003E56B6"/>
    <w:rsid w:val="003E5D81"/>
    <w:rsid w:val="003E6D46"/>
    <w:rsid w:val="003E7259"/>
    <w:rsid w:val="003E7969"/>
    <w:rsid w:val="003F0352"/>
    <w:rsid w:val="003F07E2"/>
    <w:rsid w:val="003F13E7"/>
    <w:rsid w:val="003F1AD7"/>
    <w:rsid w:val="003F1CFE"/>
    <w:rsid w:val="003F1E79"/>
    <w:rsid w:val="003F27E3"/>
    <w:rsid w:val="003F3090"/>
    <w:rsid w:val="003F35D8"/>
    <w:rsid w:val="003F3CE1"/>
    <w:rsid w:val="003F48E2"/>
    <w:rsid w:val="003F4912"/>
    <w:rsid w:val="003F4CEA"/>
    <w:rsid w:val="003F5C21"/>
    <w:rsid w:val="003F6C55"/>
    <w:rsid w:val="003F6D5C"/>
    <w:rsid w:val="004001C5"/>
    <w:rsid w:val="00400DF0"/>
    <w:rsid w:val="0040136D"/>
    <w:rsid w:val="00402D41"/>
    <w:rsid w:val="004034DE"/>
    <w:rsid w:val="00403BA8"/>
    <w:rsid w:val="00404167"/>
    <w:rsid w:val="0040426B"/>
    <w:rsid w:val="00405284"/>
    <w:rsid w:val="004057E2"/>
    <w:rsid w:val="00405E85"/>
    <w:rsid w:val="00410D3D"/>
    <w:rsid w:val="00411503"/>
    <w:rsid w:val="00411A24"/>
    <w:rsid w:val="00411AF0"/>
    <w:rsid w:val="00412DB0"/>
    <w:rsid w:val="00414665"/>
    <w:rsid w:val="0041585E"/>
    <w:rsid w:val="004208B8"/>
    <w:rsid w:val="004209DA"/>
    <w:rsid w:val="00421821"/>
    <w:rsid w:val="00422487"/>
    <w:rsid w:val="0042288C"/>
    <w:rsid w:val="0042413B"/>
    <w:rsid w:val="004247BE"/>
    <w:rsid w:val="00424954"/>
    <w:rsid w:val="00426302"/>
    <w:rsid w:val="0043022A"/>
    <w:rsid w:val="0043062F"/>
    <w:rsid w:val="004308CE"/>
    <w:rsid w:val="00430AB9"/>
    <w:rsid w:val="00430BE9"/>
    <w:rsid w:val="004311A5"/>
    <w:rsid w:val="004312A7"/>
    <w:rsid w:val="004316DE"/>
    <w:rsid w:val="004318BD"/>
    <w:rsid w:val="00431B8A"/>
    <w:rsid w:val="00433554"/>
    <w:rsid w:val="00433CA3"/>
    <w:rsid w:val="00433D50"/>
    <w:rsid w:val="00433DFF"/>
    <w:rsid w:val="0043421A"/>
    <w:rsid w:val="0043567D"/>
    <w:rsid w:val="0044052F"/>
    <w:rsid w:val="00440776"/>
    <w:rsid w:val="00441E28"/>
    <w:rsid w:val="004433F1"/>
    <w:rsid w:val="004448CA"/>
    <w:rsid w:val="00444E4C"/>
    <w:rsid w:val="004454F5"/>
    <w:rsid w:val="004479AD"/>
    <w:rsid w:val="00447EC6"/>
    <w:rsid w:val="00450006"/>
    <w:rsid w:val="0045049A"/>
    <w:rsid w:val="0045053B"/>
    <w:rsid w:val="00450C66"/>
    <w:rsid w:val="00450C7D"/>
    <w:rsid w:val="00451321"/>
    <w:rsid w:val="00454AFE"/>
    <w:rsid w:val="00454D77"/>
    <w:rsid w:val="00456486"/>
    <w:rsid w:val="00456880"/>
    <w:rsid w:val="00456F41"/>
    <w:rsid w:val="00457395"/>
    <w:rsid w:val="00457A4F"/>
    <w:rsid w:val="0046063B"/>
    <w:rsid w:val="00460B60"/>
    <w:rsid w:val="00462165"/>
    <w:rsid w:val="00462D71"/>
    <w:rsid w:val="004637D1"/>
    <w:rsid w:val="00463A35"/>
    <w:rsid w:val="00464404"/>
    <w:rsid w:val="00467B99"/>
    <w:rsid w:val="0047001A"/>
    <w:rsid w:val="00471ABB"/>
    <w:rsid w:val="00473F48"/>
    <w:rsid w:val="00474F47"/>
    <w:rsid w:val="00475030"/>
    <w:rsid w:val="00475263"/>
    <w:rsid w:val="004759E7"/>
    <w:rsid w:val="00475F16"/>
    <w:rsid w:val="0047605A"/>
    <w:rsid w:val="0047769C"/>
    <w:rsid w:val="004776F9"/>
    <w:rsid w:val="00477967"/>
    <w:rsid w:val="004802DF"/>
    <w:rsid w:val="00480600"/>
    <w:rsid w:val="00481238"/>
    <w:rsid w:val="00482028"/>
    <w:rsid w:val="00483202"/>
    <w:rsid w:val="00483305"/>
    <w:rsid w:val="0048338F"/>
    <w:rsid w:val="004837E6"/>
    <w:rsid w:val="0048384A"/>
    <w:rsid w:val="00484160"/>
    <w:rsid w:val="004854A0"/>
    <w:rsid w:val="004864D4"/>
    <w:rsid w:val="004875F4"/>
    <w:rsid w:val="00487986"/>
    <w:rsid w:val="00490458"/>
    <w:rsid w:val="0049049A"/>
    <w:rsid w:val="00490C0F"/>
    <w:rsid w:val="0049182E"/>
    <w:rsid w:val="00493EEB"/>
    <w:rsid w:val="00493F06"/>
    <w:rsid w:val="00493FD6"/>
    <w:rsid w:val="0049517E"/>
    <w:rsid w:val="004956EF"/>
    <w:rsid w:val="00496FBE"/>
    <w:rsid w:val="00497F61"/>
    <w:rsid w:val="004A0133"/>
    <w:rsid w:val="004A15A4"/>
    <w:rsid w:val="004A1943"/>
    <w:rsid w:val="004A1B62"/>
    <w:rsid w:val="004A2674"/>
    <w:rsid w:val="004A2B11"/>
    <w:rsid w:val="004A2F25"/>
    <w:rsid w:val="004A35AD"/>
    <w:rsid w:val="004A42F0"/>
    <w:rsid w:val="004A4FEF"/>
    <w:rsid w:val="004A546A"/>
    <w:rsid w:val="004A5975"/>
    <w:rsid w:val="004A638D"/>
    <w:rsid w:val="004A6A7E"/>
    <w:rsid w:val="004A6E4B"/>
    <w:rsid w:val="004A795D"/>
    <w:rsid w:val="004A7C2B"/>
    <w:rsid w:val="004B081F"/>
    <w:rsid w:val="004B0ACA"/>
    <w:rsid w:val="004B1219"/>
    <w:rsid w:val="004B436C"/>
    <w:rsid w:val="004B4592"/>
    <w:rsid w:val="004B577F"/>
    <w:rsid w:val="004B583F"/>
    <w:rsid w:val="004B59EC"/>
    <w:rsid w:val="004B5C9A"/>
    <w:rsid w:val="004B6731"/>
    <w:rsid w:val="004B7B59"/>
    <w:rsid w:val="004B7BAE"/>
    <w:rsid w:val="004C09B8"/>
    <w:rsid w:val="004C0B7C"/>
    <w:rsid w:val="004C17A6"/>
    <w:rsid w:val="004C2952"/>
    <w:rsid w:val="004C3017"/>
    <w:rsid w:val="004C35D1"/>
    <w:rsid w:val="004C3857"/>
    <w:rsid w:val="004C3915"/>
    <w:rsid w:val="004C3CD1"/>
    <w:rsid w:val="004C50E6"/>
    <w:rsid w:val="004C50FE"/>
    <w:rsid w:val="004C5658"/>
    <w:rsid w:val="004C577C"/>
    <w:rsid w:val="004C5E40"/>
    <w:rsid w:val="004C6645"/>
    <w:rsid w:val="004C674C"/>
    <w:rsid w:val="004C7E7D"/>
    <w:rsid w:val="004D025E"/>
    <w:rsid w:val="004D0399"/>
    <w:rsid w:val="004D0CEF"/>
    <w:rsid w:val="004D0D2E"/>
    <w:rsid w:val="004D156F"/>
    <w:rsid w:val="004D1C1C"/>
    <w:rsid w:val="004D23DC"/>
    <w:rsid w:val="004D2F68"/>
    <w:rsid w:val="004D312D"/>
    <w:rsid w:val="004D3144"/>
    <w:rsid w:val="004D3486"/>
    <w:rsid w:val="004D3FFA"/>
    <w:rsid w:val="004D4998"/>
    <w:rsid w:val="004D50FA"/>
    <w:rsid w:val="004D5215"/>
    <w:rsid w:val="004D55C8"/>
    <w:rsid w:val="004D6020"/>
    <w:rsid w:val="004D6B65"/>
    <w:rsid w:val="004D73B7"/>
    <w:rsid w:val="004D7D93"/>
    <w:rsid w:val="004E04AD"/>
    <w:rsid w:val="004E1A98"/>
    <w:rsid w:val="004E22BC"/>
    <w:rsid w:val="004E285F"/>
    <w:rsid w:val="004E2A2F"/>
    <w:rsid w:val="004E32C7"/>
    <w:rsid w:val="004E383D"/>
    <w:rsid w:val="004E48AF"/>
    <w:rsid w:val="004E4F79"/>
    <w:rsid w:val="004E5311"/>
    <w:rsid w:val="004E539B"/>
    <w:rsid w:val="004E5986"/>
    <w:rsid w:val="004E59DD"/>
    <w:rsid w:val="004E66E7"/>
    <w:rsid w:val="004E7437"/>
    <w:rsid w:val="004E7D93"/>
    <w:rsid w:val="004F0464"/>
    <w:rsid w:val="004F27CF"/>
    <w:rsid w:val="004F2C37"/>
    <w:rsid w:val="004F2E8E"/>
    <w:rsid w:val="004F4512"/>
    <w:rsid w:val="004F4B43"/>
    <w:rsid w:val="004F4C48"/>
    <w:rsid w:val="004F64E2"/>
    <w:rsid w:val="004F6AB0"/>
    <w:rsid w:val="004F6FAF"/>
    <w:rsid w:val="004F6FCB"/>
    <w:rsid w:val="004F7297"/>
    <w:rsid w:val="004F740A"/>
    <w:rsid w:val="00500678"/>
    <w:rsid w:val="00500A3D"/>
    <w:rsid w:val="00500CC6"/>
    <w:rsid w:val="005011A6"/>
    <w:rsid w:val="0050172F"/>
    <w:rsid w:val="00501F85"/>
    <w:rsid w:val="0050230F"/>
    <w:rsid w:val="0050243C"/>
    <w:rsid w:val="005027D2"/>
    <w:rsid w:val="00502933"/>
    <w:rsid w:val="00502C73"/>
    <w:rsid w:val="0050344B"/>
    <w:rsid w:val="00504562"/>
    <w:rsid w:val="00504757"/>
    <w:rsid w:val="00504BEF"/>
    <w:rsid w:val="0050510C"/>
    <w:rsid w:val="00505898"/>
    <w:rsid w:val="00510EAB"/>
    <w:rsid w:val="0051111E"/>
    <w:rsid w:val="00511321"/>
    <w:rsid w:val="00511E9C"/>
    <w:rsid w:val="00512796"/>
    <w:rsid w:val="0051379B"/>
    <w:rsid w:val="00513E43"/>
    <w:rsid w:val="00513E4D"/>
    <w:rsid w:val="005140AA"/>
    <w:rsid w:val="00514484"/>
    <w:rsid w:val="005146ED"/>
    <w:rsid w:val="00514D82"/>
    <w:rsid w:val="00515157"/>
    <w:rsid w:val="0051521E"/>
    <w:rsid w:val="00515364"/>
    <w:rsid w:val="0051572A"/>
    <w:rsid w:val="00515B80"/>
    <w:rsid w:val="00516405"/>
    <w:rsid w:val="00516544"/>
    <w:rsid w:val="005168B7"/>
    <w:rsid w:val="005173C6"/>
    <w:rsid w:val="00521863"/>
    <w:rsid w:val="00521CCE"/>
    <w:rsid w:val="00523B37"/>
    <w:rsid w:val="005248D7"/>
    <w:rsid w:val="0052635B"/>
    <w:rsid w:val="00526B29"/>
    <w:rsid w:val="00526EBE"/>
    <w:rsid w:val="00526FCB"/>
    <w:rsid w:val="00527782"/>
    <w:rsid w:val="005277EB"/>
    <w:rsid w:val="00527956"/>
    <w:rsid w:val="005306B7"/>
    <w:rsid w:val="00530772"/>
    <w:rsid w:val="005347CC"/>
    <w:rsid w:val="00534AE8"/>
    <w:rsid w:val="005363B8"/>
    <w:rsid w:val="00537B36"/>
    <w:rsid w:val="00541F23"/>
    <w:rsid w:val="00542648"/>
    <w:rsid w:val="005429FD"/>
    <w:rsid w:val="005432C8"/>
    <w:rsid w:val="00543522"/>
    <w:rsid w:val="0054361D"/>
    <w:rsid w:val="0054367A"/>
    <w:rsid w:val="005442B1"/>
    <w:rsid w:val="00544CE4"/>
    <w:rsid w:val="00545131"/>
    <w:rsid w:val="00546801"/>
    <w:rsid w:val="00547B4E"/>
    <w:rsid w:val="00547D00"/>
    <w:rsid w:val="00550473"/>
    <w:rsid w:val="00551BEA"/>
    <w:rsid w:val="00551C7C"/>
    <w:rsid w:val="00551D26"/>
    <w:rsid w:val="00552048"/>
    <w:rsid w:val="0055210B"/>
    <w:rsid w:val="00552415"/>
    <w:rsid w:val="00552524"/>
    <w:rsid w:val="00553789"/>
    <w:rsid w:val="0055459E"/>
    <w:rsid w:val="00554A7E"/>
    <w:rsid w:val="005558B4"/>
    <w:rsid w:val="00557D39"/>
    <w:rsid w:val="00560CA3"/>
    <w:rsid w:val="0056126B"/>
    <w:rsid w:val="005642CC"/>
    <w:rsid w:val="00565048"/>
    <w:rsid w:val="00565455"/>
    <w:rsid w:val="00566755"/>
    <w:rsid w:val="00566E51"/>
    <w:rsid w:val="005708C3"/>
    <w:rsid w:val="00570CB4"/>
    <w:rsid w:val="00571E81"/>
    <w:rsid w:val="0057227C"/>
    <w:rsid w:val="00572AD3"/>
    <w:rsid w:val="00573321"/>
    <w:rsid w:val="00573727"/>
    <w:rsid w:val="005750AE"/>
    <w:rsid w:val="00575407"/>
    <w:rsid w:val="00575BD0"/>
    <w:rsid w:val="00575FE7"/>
    <w:rsid w:val="00577116"/>
    <w:rsid w:val="00581137"/>
    <w:rsid w:val="005814D4"/>
    <w:rsid w:val="00582441"/>
    <w:rsid w:val="00583E1D"/>
    <w:rsid w:val="00584162"/>
    <w:rsid w:val="00584B2F"/>
    <w:rsid w:val="005850B8"/>
    <w:rsid w:val="00585CE9"/>
    <w:rsid w:val="00585D97"/>
    <w:rsid w:val="00587323"/>
    <w:rsid w:val="005902B2"/>
    <w:rsid w:val="00590528"/>
    <w:rsid w:val="00590754"/>
    <w:rsid w:val="00590D60"/>
    <w:rsid w:val="005921A4"/>
    <w:rsid w:val="0059258D"/>
    <w:rsid w:val="00592C64"/>
    <w:rsid w:val="00594A52"/>
    <w:rsid w:val="00594A6C"/>
    <w:rsid w:val="00595856"/>
    <w:rsid w:val="0059682C"/>
    <w:rsid w:val="00596C12"/>
    <w:rsid w:val="005971FD"/>
    <w:rsid w:val="005974DB"/>
    <w:rsid w:val="00597CDC"/>
    <w:rsid w:val="00597E14"/>
    <w:rsid w:val="00597EEA"/>
    <w:rsid w:val="005A0444"/>
    <w:rsid w:val="005A2274"/>
    <w:rsid w:val="005A22AF"/>
    <w:rsid w:val="005A278C"/>
    <w:rsid w:val="005A2E57"/>
    <w:rsid w:val="005A3531"/>
    <w:rsid w:val="005A3E09"/>
    <w:rsid w:val="005A514D"/>
    <w:rsid w:val="005A59DD"/>
    <w:rsid w:val="005A5E3E"/>
    <w:rsid w:val="005B0D18"/>
    <w:rsid w:val="005B0DAD"/>
    <w:rsid w:val="005B146E"/>
    <w:rsid w:val="005B19B5"/>
    <w:rsid w:val="005B2B7A"/>
    <w:rsid w:val="005B2CEC"/>
    <w:rsid w:val="005B4778"/>
    <w:rsid w:val="005B5C0C"/>
    <w:rsid w:val="005B6EAA"/>
    <w:rsid w:val="005B6F13"/>
    <w:rsid w:val="005B6FA8"/>
    <w:rsid w:val="005B71FB"/>
    <w:rsid w:val="005B71FC"/>
    <w:rsid w:val="005C1CED"/>
    <w:rsid w:val="005C1EBC"/>
    <w:rsid w:val="005C2EB6"/>
    <w:rsid w:val="005C37A5"/>
    <w:rsid w:val="005C40C0"/>
    <w:rsid w:val="005C4815"/>
    <w:rsid w:val="005C5B04"/>
    <w:rsid w:val="005C60BA"/>
    <w:rsid w:val="005D0144"/>
    <w:rsid w:val="005D04CA"/>
    <w:rsid w:val="005D1022"/>
    <w:rsid w:val="005D2050"/>
    <w:rsid w:val="005D2891"/>
    <w:rsid w:val="005D42D1"/>
    <w:rsid w:val="005D46CF"/>
    <w:rsid w:val="005D49C1"/>
    <w:rsid w:val="005D6D32"/>
    <w:rsid w:val="005D6D7A"/>
    <w:rsid w:val="005E010E"/>
    <w:rsid w:val="005E105F"/>
    <w:rsid w:val="005E13BB"/>
    <w:rsid w:val="005E1B5C"/>
    <w:rsid w:val="005E24EA"/>
    <w:rsid w:val="005E3883"/>
    <w:rsid w:val="005E3DE3"/>
    <w:rsid w:val="005E44F7"/>
    <w:rsid w:val="005E4C52"/>
    <w:rsid w:val="005E5850"/>
    <w:rsid w:val="005E73DD"/>
    <w:rsid w:val="005E7690"/>
    <w:rsid w:val="005E7A5A"/>
    <w:rsid w:val="005E7A8C"/>
    <w:rsid w:val="005F0CBC"/>
    <w:rsid w:val="005F12D6"/>
    <w:rsid w:val="005F1CBC"/>
    <w:rsid w:val="005F3652"/>
    <w:rsid w:val="005F367E"/>
    <w:rsid w:val="005F3A50"/>
    <w:rsid w:val="005F3B4D"/>
    <w:rsid w:val="005F4028"/>
    <w:rsid w:val="005F449B"/>
    <w:rsid w:val="005F4C99"/>
    <w:rsid w:val="005F4EBF"/>
    <w:rsid w:val="005F511B"/>
    <w:rsid w:val="005F5840"/>
    <w:rsid w:val="005F6065"/>
    <w:rsid w:val="005F620C"/>
    <w:rsid w:val="005F7047"/>
    <w:rsid w:val="005F7192"/>
    <w:rsid w:val="005F7A20"/>
    <w:rsid w:val="00600B5C"/>
    <w:rsid w:val="00601132"/>
    <w:rsid w:val="00601869"/>
    <w:rsid w:val="00603B5F"/>
    <w:rsid w:val="00604040"/>
    <w:rsid w:val="00604A5A"/>
    <w:rsid w:val="00605271"/>
    <w:rsid w:val="0060561C"/>
    <w:rsid w:val="00605689"/>
    <w:rsid w:val="006056B5"/>
    <w:rsid w:val="006059A6"/>
    <w:rsid w:val="00605E3A"/>
    <w:rsid w:val="006068A8"/>
    <w:rsid w:val="00614C42"/>
    <w:rsid w:val="00614F41"/>
    <w:rsid w:val="006173E3"/>
    <w:rsid w:val="00617737"/>
    <w:rsid w:val="006177DE"/>
    <w:rsid w:val="00617CDC"/>
    <w:rsid w:val="006208A4"/>
    <w:rsid w:val="00620C7B"/>
    <w:rsid w:val="00621A38"/>
    <w:rsid w:val="0062219F"/>
    <w:rsid w:val="006227B9"/>
    <w:rsid w:val="00623229"/>
    <w:rsid w:val="00623459"/>
    <w:rsid w:val="00623F13"/>
    <w:rsid w:val="00624224"/>
    <w:rsid w:val="00624A35"/>
    <w:rsid w:val="00624B54"/>
    <w:rsid w:val="00624DC3"/>
    <w:rsid w:val="00626B0A"/>
    <w:rsid w:val="00626B6C"/>
    <w:rsid w:val="00627780"/>
    <w:rsid w:val="006311FD"/>
    <w:rsid w:val="006328FE"/>
    <w:rsid w:val="0063333C"/>
    <w:rsid w:val="00633509"/>
    <w:rsid w:val="0063387F"/>
    <w:rsid w:val="00633C9C"/>
    <w:rsid w:val="00634D0F"/>
    <w:rsid w:val="006353C3"/>
    <w:rsid w:val="00635EB3"/>
    <w:rsid w:val="006363EF"/>
    <w:rsid w:val="00636899"/>
    <w:rsid w:val="00636958"/>
    <w:rsid w:val="00636A34"/>
    <w:rsid w:val="00637194"/>
    <w:rsid w:val="00637344"/>
    <w:rsid w:val="00637D3D"/>
    <w:rsid w:val="00640207"/>
    <w:rsid w:val="006407EE"/>
    <w:rsid w:val="00640BB5"/>
    <w:rsid w:val="00641111"/>
    <w:rsid w:val="00643692"/>
    <w:rsid w:val="00644346"/>
    <w:rsid w:val="00644615"/>
    <w:rsid w:val="006466C8"/>
    <w:rsid w:val="00647549"/>
    <w:rsid w:val="0065008A"/>
    <w:rsid w:val="00650514"/>
    <w:rsid w:val="0065073F"/>
    <w:rsid w:val="00650CC1"/>
    <w:rsid w:val="0065189A"/>
    <w:rsid w:val="00652AA2"/>
    <w:rsid w:val="006531FC"/>
    <w:rsid w:val="00654046"/>
    <w:rsid w:val="00654C02"/>
    <w:rsid w:val="00654D5A"/>
    <w:rsid w:val="0065590A"/>
    <w:rsid w:val="00656526"/>
    <w:rsid w:val="00656792"/>
    <w:rsid w:val="00656BD9"/>
    <w:rsid w:val="00657E58"/>
    <w:rsid w:val="00661EDE"/>
    <w:rsid w:val="00662136"/>
    <w:rsid w:val="00662F17"/>
    <w:rsid w:val="006639DE"/>
    <w:rsid w:val="00663FA3"/>
    <w:rsid w:val="0066456A"/>
    <w:rsid w:val="006646A5"/>
    <w:rsid w:val="00665239"/>
    <w:rsid w:val="006655BA"/>
    <w:rsid w:val="0066600E"/>
    <w:rsid w:val="00666884"/>
    <w:rsid w:val="006669F6"/>
    <w:rsid w:val="006671AB"/>
    <w:rsid w:val="00670C08"/>
    <w:rsid w:val="00671B5A"/>
    <w:rsid w:val="00671EBD"/>
    <w:rsid w:val="00673119"/>
    <w:rsid w:val="006732CE"/>
    <w:rsid w:val="00673924"/>
    <w:rsid w:val="00673AE3"/>
    <w:rsid w:val="00673EA4"/>
    <w:rsid w:val="00674F86"/>
    <w:rsid w:val="00675193"/>
    <w:rsid w:val="00675507"/>
    <w:rsid w:val="00676F36"/>
    <w:rsid w:val="00677D70"/>
    <w:rsid w:val="00680D5F"/>
    <w:rsid w:val="00680E07"/>
    <w:rsid w:val="006816B8"/>
    <w:rsid w:val="0068390E"/>
    <w:rsid w:val="00684C0D"/>
    <w:rsid w:val="006869A1"/>
    <w:rsid w:val="006900D5"/>
    <w:rsid w:val="0069084D"/>
    <w:rsid w:val="00690913"/>
    <w:rsid w:val="0069132A"/>
    <w:rsid w:val="00691709"/>
    <w:rsid w:val="0069175D"/>
    <w:rsid w:val="00692187"/>
    <w:rsid w:val="00692E70"/>
    <w:rsid w:val="006939D7"/>
    <w:rsid w:val="00694B03"/>
    <w:rsid w:val="00694B5E"/>
    <w:rsid w:val="00697AA4"/>
    <w:rsid w:val="006A0D7F"/>
    <w:rsid w:val="006A1939"/>
    <w:rsid w:val="006A244B"/>
    <w:rsid w:val="006A2853"/>
    <w:rsid w:val="006A30BA"/>
    <w:rsid w:val="006A391C"/>
    <w:rsid w:val="006A3B58"/>
    <w:rsid w:val="006A4608"/>
    <w:rsid w:val="006A4708"/>
    <w:rsid w:val="006A4774"/>
    <w:rsid w:val="006A62CC"/>
    <w:rsid w:val="006A647B"/>
    <w:rsid w:val="006A66B4"/>
    <w:rsid w:val="006A78BE"/>
    <w:rsid w:val="006A7914"/>
    <w:rsid w:val="006B00D8"/>
    <w:rsid w:val="006B050E"/>
    <w:rsid w:val="006B0772"/>
    <w:rsid w:val="006B089A"/>
    <w:rsid w:val="006B2035"/>
    <w:rsid w:val="006B28A2"/>
    <w:rsid w:val="006B2D52"/>
    <w:rsid w:val="006B3821"/>
    <w:rsid w:val="006B52B8"/>
    <w:rsid w:val="006B622C"/>
    <w:rsid w:val="006B65E3"/>
    <w:rsid w:val="006B6823"/>
    <w:rsid w:val="006B6B01"/>
    <w:rsid w:val="006B7A8B"/>
    <w:rsid w:val="006C16B9"/>
    <w:rsid w:val="006C3BA9"/>
    <w:rsid w:val="006C445C"/>
    <w:rsid w:val="006C4772"/>
    <w:rsid w:val="006C4A31"/>
    <w:rsid w:val="006C6103"/>
    <w:rsid w:val="006D0C75"/>
    <w:rsid w:val="006D0EA0"/>
    <w:rsid w:val="006D16A1"/>
    <w:rsid w:val="006D174B"/>
    <w:rsid w:val="006D1A28"/>
    <w:rsid w:val="006D28BD"/>
    <w:rsid w:val="006D356F"/>
    <w:rsid w:val="006D4CBE"/>
    <w:rsid w:val="006D521A"/>
    <w:rsid w:val="006D5B38"/>
    <w:rsid w:val="006D5BBC"/>
    <w:rsid w:val="006D5BF4"/>
    <w:rsid w:val="006D6750"/>
    <w:rsid w:val="006D744E"/>
    <w:rsid w:val="006D7E57"/>
    <w:rsid w:val="006E03BC"/>
    <w:rsid w:val="006E193C"/>
    <w:rsid w:val="006E1E18"/>
    <w:rsid w:val="006E206B"/>
    <w:rsid w:val="006E22CD"/>
    <w:rsid w:val="006E481E"/>
    <w:rsid w:val="006F03DB"/>
    <w:rsid w:val="006F0B84"/>
    <w:rsid w:val="006F19DF"/>
    <w:rsid w:val="006F21E8"/>
    <w:rsid w:val="006F26AB"/>
    <w:rsid w:val="006F344F"/>
    <w:rsid w:val="006F47ED"/>
    <w:rsid w:val="006F4FD3"/>
    <w:rsid w:val="006F59AD"/>
    <w:rsid w:val="006F5B89"/>
    <w:rsid w:val="006F6257"/>
    <w:rsid w:val="006F7672"/>
    <w:rsid w:val="006F7F49"/>
    <w:rsid w:val="007003F5"/>
    <w:rsid w:val="007018B4"/>
    <w:rsid w:val="00702307"/>
    <w:rsid w:val="00705E3B"/>
    <w:rsid w:val="00706264"/>
    <w:rsid w:val="007067EA"/>
    <w:rsid w:val="007069FA"/>
    <w:rsid w:val="00707E8D"/>
    <w:rsid w:val="0071111B"/>
    <w:rsid w:val="00711A1A"/>
    <w:rsid w:val="007129C3"/>
    <w:rsid w:val="00712C20"/>
    <w:rsid w:val="00712F5A"/>
    <w:rsid w:val="007149A2"/>
    <w:rsid w:val="00715EA8"/>
    <w:rsid w:val="00716CB4"/>
    <w:rsid w:val="00717C66"/>
    <w:rsid w:val="00717E5E"/>
    <w:rsid w:val="007204AD"/>
    <w:rsid w:val="0072081D"/>
    <w:rsid w:val="0072246D"/>
    <w:rsid w:val="007228C8"/>
    <w:rsid w:val="00722B3B"/>
    <w:rsid w:val="0072378D"/>
    <w:rsid w:val="00723802"/>
    <w:rsid w:val="0072445B"/>
    <w:rsid w:val="0072462D"/>
    <w:rsid w:val="007278B2"/>
    <w:rsid w:val="007307C4"/>
    <w:rsid w:val="00730CF6"/>
    <w:rsid w:val="00731224"/>
    <w:rsid w:val="007327ED"/>
    <w:rsid w:val="0073474C"/>
    <w:rsid w:val="00735190"/>
    <w:rsid w:val="00735246"/>
    <w:rsid w:val="007357DD"/>
    <w:rsid w:val="00735A74"/>
    <w:rsid w:val="00736457"/>
    <w:rsid w:val="00736FBF"/>
    <w:rsid w:val="0073703B"/>
    <w:rsid w:val="00741C01"/>
    <w:rsid w:val="00742E97"/>
    <w:rsid w:val="007435C5"/>
    <w:rsid w:val="0074441B"/>
    <w:rsid w:val="00744556"/>
    <w:rsid w:val="00744BDD"/>
    <w:rsid w:val="007454C4"/>
    <w:rsid w:val="00745DB2"/>
    <w:rsid w:val="007461CD"/>
    <w:rsid w:val="007468BB"/>
    <w:rsid w:val="00746C51"/>
    <w:rsid w:val="00746F62"/>
    <w:rsid w:val="0074781F"/>
    <w:rsid w:val="007478BA"/>
    <w:rsid w:val="00750802"/>
    <w:rsid w:val="00750AB0"/>
    <w:rsid w:val="00751E1D"/>
    <w:rsid w:val="00752C53"/>
    <w:rsid w:val="007530E6"/>
    <w:rsid w:val="007533C2"/>
    <w:rsid w:val="0075451B"/>
    <w:rsid w:val="00754C36"/>
    <w:rsid w:val="007551D2"/>
    <w:rsid w:val="0075571F"/>
    <w:rsid w:val="00756761"/>
    <w:rsid w:val="00756A5F"/>
    <w:rsid w:val="00756A60"/>
    <w:rsid w:val="00756B7A"/>
    <w:rsid w:val="00757B43"/>
    <w:rsid w:val="0076080A"/>
    <w:rsid w:val="00762280"/>
    <w:rsid w:val="00762482"/>
    <w:rsid w:val="00762A94"/>
    <w:rsid w:val="00763033"/>
    <w:rsid w:val="0076436B"/>
    <w:rsid w:val="00764D64"/>
    <w:rsid w:val="0076542E"/>
    <w:rsid w:val="007658D3"/>
    <w:rsid w:val="00765AF4"/>
    <w:rsid w:val="00766B6C"/>
    <w:rsid w:val="007673E7"/>
    <w:rsid w:val="00767A01"/>
    <w:rsid w:val="007701EF"/>
    <w:rsid w:val="0077070D"/>
    <w:rsid w:val="0077132B"/>
    <w:rsid w:val="00773518"/>
    <w:rsid w:val="00773DC6"/>
    <w:rsid w:val="00773E29"/>
    <w:rsid w:val="007741E6"/>
    <w:rsid w:val="00775511"/>
    <w:rsid w:val="0077588A"/>
    <w:rsid w:val="007765AF"/>
    <w:rsid w:val="00776D45"/>
    <w:rsid w:val="007770E7"/>
    <w:rsid w:val="00777713"/>
    <w:rsid w:val="00777882"/>
    <w:rsid w:val="00777ABF"/>
    <w:rsid w:val="00780739"/>
    <w:rsid w:val="00780855"/>
    <w:rsid w:val="007808FE"/>
    <w:rsid w:val="00780C38"/>
    <w:rsid w:val="00780DDA"/>
    <w:rsid w:val="00781FBC"/>
    <w:rsid w:val="007829E0"/>
    <w:rsid w:val="0078405F"/>
    <w:rsid w:val="007844B0"/>
    <w:rsid w:val="00784F3E"/>
    <w:rsid w:val="007850E5"/>
    <w:rsid w:val="00785A32"/>
    <w:rsid w:val="007864CF"/>
    <w:rsid w:val="00786B35"/>
    <w:rsid w:val="00786C85"/>
    <w:rsid w:val="00787426"/>
    <w:rsid w:val="00790AEE"/>
    <w:rsid w:val="007923D6"/>
    <w:rsid w:val="00792D05"/>
    <w:rsid w:val="00793A21"/>
    <w:rsid w:val="00794F50"/>
    <w:rsid w:val="0079559E"/>
    <w:rsid w:val="007957F1"/>
    <w:rsid w:val="007961D3"/>
    <w:rsid w:val="007963FD"/>
    <w:rsid w:val="0079757A"/>
    <w:rsid w:val="0079772A"/>
    <w:rsid w:val="007A049B"/>
    <w:rsid w:val="007A116E"/>
    <w:rsid w:val="007A1322"/>
    <w:rsid w:val="007A1419"/>
    <w:rsid w:val="007A2480"/>
    <w:rsid w:val="007A2EA6"/>
    <w:rsid w:val="007A4343"/>
    <w:rsid w:val="007A43D7"/>
    <w:rsid w:val="007A4BC4"/>
    <w:rsid w:val="007A71FE"/>
    <w:rsid w:val="007A7C10"/>
    <w:rsid w:val="007A7E8B"/>
    <w:rsid w:val="007B00F4"/>
    <w:rsid w:val="007B0273"/>
    <w:rsid w:val="007B0882"/>
    <w:rsid w:val="007B0A58"/>
    <w:rsid w:val="007B14F8"/>
    <w:rsid w:val="007B16D5"/>
    <w:rsid w:val="007B19BD"/>
    <w:rsid w:val="007B1A21"/>
    <w:rsid w:val="007B26C3"/>
    <w:rsid w:val="007B4005"/>
    <w:rsid w:val="007B4767"/>
    <w:rsid w:val="007B4DB5"/>
    <w:rsid w:val="007B5193"/>
    <w:rsid w:val="007B5483"/>
    <w:rsid w:val="007B6B6D"/>
    <w:rsid w:val="007B7787"/>
    <w:rsid w:val="007C0271"/>
    <w:rsid w:val="007C091B"/>
    <w:rsid w:val="007C0AA6"/>
    <w:rsid w:val="007C0C63"/>
    <w:rsid w:val="007C289B"/>
    <w:rsid w:val="007C3B14"/>
    <w:rsid w:val="007C4210"/>
    <w:rsid w:val="007C43C2"/>
    <w:rsid w:val="007C46C7"/>
    <w:rsid w:val="007C498B"/>
    <w:rsid w:val="007C4BA9"/>
    <w:rsid w:val="007C55FB"/>
    <w:rsid w:val="007C5C89"/>
    <w:rsid w:val="007C6659"/>
    <w:rsid w:val="007D0201"/>
    <w:rsid w:val="007D03F8"/>
    <w:rsid w:val="007D0950"/>
    <w:rsid w:val="007D18FA"/>
    <w:rsid w:val="007D1E90"/>
    <w:rsid w:val="007D2766"/>
    <w:rsid w:val="007D4226"/>
    <w:rsid w:val="007D497B"/>
    <w:rsid w:val="007D5085"/>
    <w:rsid w:val="007D6603"/>
    <w:rsid w:val="007D7F8A"/>
    <w:rsid w:val="007E00C4"/>
    <w:rsid w:val="007E0BAF"/>
    <w:rsid w:val="007E0F55"/>
    <w:rsid w:val="007E1B00"/>
    <w:rsid w:val="007E1D2A"/>
    <w:rsid w:val="007E1FC4"/>
    <w:rsid w:val="007E2660"/>
    <w:rsid w:val="007E4AAD"/>
    <w:rsid w:val="007E646E"/>
    <w:rsid w:val="007E7325"/>
    <w:rsid w:val="007E76AB"/>
    <w:rsid w:val="007E76C0"/>
    <w:rsid w:val="007F0664"/>
    <w:rsid w:val="007F0687"/>
    <w:rsid w:val="007F0B17"/>
    <w:rsid w:val="007F0C63"/>
    <w:rsid w:val="007F0D26"/>
    <w:rsid w:val="007F12B3"/>
    <w:rsid w:val="007F3705"/>
    <w:rsid w:val="007F3894"/>
    <w:rsid w:val="007F38DD"/>
    <w:rsid w:val="007F3C78"/>
    <w:rsid w:val="007F6140"/>
    <w:rsid w:val="007F6E7D"/>
    <w:rsid w:val="007F74D7"/>
    <w:rsid w:val="008004DF"/>
    <w:rsid w:val="00801F96"/>
    <w:rsid w:val="00802B25"/>
    <w:rsid w:val="008046DC"/>
    <w:rsid w:val="0080525A"/>
    <w:rsid w:val="0080561B"/>
    <w:rsid w:val="00807140"/>
    <w:rsid w:val="008076FF"/>
    <w:rsid w:val="008115E0"/>
    <w:rsid w:val="00811821"/>
    <w:rsid w:val="00812193"/>
    <w:rsid w:val="008126D0"/>
    <w:rsid w:val="008132F5"/>
    <w:rsid w:val="0081431E"/>
    <w:rsid w:val="0081523F"/>
    <w:rsid w:val="0081532A"/>
    <w:rsid w:val="00815857"/>
    <w:rsid w:val="00815A27"/>
    <w:rsid w:val="00816968"/>
    <w:rsid w:val="008170E9"/>
    <w:rsid w:val="0081733B"/>
    <w:rsid w:val="00820388"/>
    <w:rsid w:val="00820CA0"/>
    <w:rsid w:val="008217C5"/>
    <w:rsid w:val="00821D54"/>
    <w:rsid w:val="008227EA"/>
    <w:rsid w:val="0082306D"/>
    <w:rsid w:val="00823CCE"/>
    <w:rsid w:val="00824E84"/>
    <w:rsid w:val="00824EC7"/>
    <w:rsid w:val="00825CEC"/>
    <w:rsid w:val="00825E9C"/>
    <w:rsid w:val="0082672C"/>
    <w:rsid w:val="00827724"/>
    <w:rsid w:val="0083026B"/>
    <w:rsid w:val="00831111"/>
    <w:rsid w:val="008315DA"/>
    <w:rsid w:val="00832FB9"/>
    <w:rsid w:val="00832FD0"/>
    <w:rsid w:val="008332E2"/>
    <w:rsid w:val="00833A4B"/>
    <w:rsid w:val="00834695"/>
    <w:rsid w:val="00834A6F"/>
    <w:rsid w:val="008352BF"/>
    <w:rsid w:val="008363F8"/>
    <w:rsid w:val="00836B96"/>
    <w:rsid w:val="00836D1A"/>
    <w:rsid w:val="00836D97"/>
    <w:rsid w:val="00837546"/>
    <w:rsid w:val="008378FB"/>
    <w:rsid w:val="00840D59"/>
    <w:rsid w:val="00840E34"/>
    <w:rsid w:val="00841841"/>
    <w:rsid w:val="0084187B"/>
    <w:rsid w:val="00841EAC"/>
    <w:rsid w:val="0084257F"/>
    <w:rsid w:val="00842EBD"/>
    <w:rsid w:val="00843310"/>
    <w:rsid w:val="00844209"/>
    <w:rsid w:val="00844C42"/>
    <w:rsid w:val="00844F8C"/>
    <w:rsid w:val="0084557E"/>
    <w:rsid w:val="0084610A"/>
    <w:rsid w:val="00846CE8"/>
    <w:rsid w:val="008500C8"/>
    <w:rsid w:val="00850296"/>
    <w:rsid w:val="00850D86"/>
    <w:rsid w:val="00851EB3"/>
    <w:rsid w:val="00852437"/>
    <w:rsid w:val="008529D5"/>
    <w:rsid w:val="00852A94"/>
    <w:rsid w:val="00853230"/>
    <w:rsid w:val="00855539"/>
    <w:rsid w:val="008563FA"/>
    <w:rsid w:val="00856C77"/>
    <w:rsid w:val="00856F4B"/>
    <w:rsid w:val="0085704B"/>
    <w:rsid w:val="008571F0"/>
    <w:rsid w:val="00861A1C"/>
    <w:rsid w:val="00861B5F"/>
    <w:rsid w:val="0086254A"/>
    <w:rsid w:val="00862A97"/>
    <w:rsid w:val="00862DFF"/>
    <w:rsid w:val="00863AFA"/>
    <w:rsid w:val="00863EA1"/>
    <w:rsid w:val="008646C6"/>
    <w:rsid w:val="008651F0"/>
    <w:rsid w:val="0086754D"/>
    <w:rsid w:val="0087013F"/>
    <w:rsid w:val="00870FEA"/>
    <w:rsid w:val="00871413"/>
    <w:rsid w:val="00872195"/>
    <w:rsid w:val="00872F62"/>
    <w:rsid w:val="0087310F"/>
    <w:rsid w:val="00873C56"/>
    <w:rsid w:val="008753F0"/>
    <w:rsid w:val="008767D2"/>
    <w:rsid w:val="00880E39"/>
    <w:rsid w:val="008818E6"/>
    <w:rsid w:val="00881DB7"/>
    <w:rsid w:val="008827A6"/>
    <w:rsid w:val="008831F3"/>
    <w:rsid w:val="008833D3"/>
    <w:rsid w:val="00883A56"/>
    <w:rsid w:val="00883AA8"/>
    <w:rsid w:val="00884185"/>
    <w:rsid w:val="008842BA"/>
    <w:rsid w:val="008842BC"/>
    <w:rsid w:val="008843FA"/>
    <w:rsid w:val="008853E5"/>
    <w:rsid w:val="00885B1A"/>
    <w:rsid w:val="00886438"/>
    <w:rsid w:val="008868E7"/>
    <w:rsid w:val="00886B34"/>
    <w:rsid w:val="0088777B"/>
    <w:rsid w:val="008901AB"/>
    <w:rsid w:val="008905EB"/>
    <w:rsid w:val="00891133"/>
    <w:rsid w:val="00891334"/>
    <w:rsid w:val="008923E7"/>
    <w:rsid w:val="00892B0F"/>
    <w:rsid w:val="00893A89"/>
    <w:rsid w:val="008947FD"/>
    <w:rsid w:val="00894C10"/>
    <w:rsid w:val="0089624C"/>
    <w:rsid w:val="008962E7"/>
    <w:rsid w:val="008977BB"/>
    <w:rsid w:val="008A056A"/>
    <w:rsid w:val="008A11C7"/>
    <w:rsid w:val="008A19E2"/>
    <w:rsid w:val="008A1B42"/>
    <w:rsid w:val="008A3650"/>
    <w:rsid w:val="008A3FFC"/>
    <w:rsid w:val="008A4214"/>
    <w:rsid w:val="008A66CF"/>
    <w:rsid w:val="008B0206"/>
    <w:rsid w:val="008B02CF"/>
    <w:rsid w:val="008B2242"/>
    <w:rsid w:val="008B2C73"/>
    <w:rsid w:val="008B4381"/>
    <w:rsid w:val="008B68FE"/>
    <w:rsid w:val="008B6EB2"/>
    <w:rsid w:val="008B72A0"/>
    <w:rsid w:val="008B766B"/>
    <w:rsid w:val="008C0F1A"/>
    <w:rsid w:val="008C1FEE"/>
    <w:rsid w:val="008C2599"/>
    <w:rsid w:val="008C2923"/>
    <w:rsid w:val="008C2B7D"/>
    <w:rsid w:val="008C2C96"/>
    <w:rsid w:val="008C3383"/>
    <w:rsid w:val="008C3D47"/>
    <w:rsid w:val="008C3ECF"/>
    <w:rsid w:val="008C7A17"/>
    <w:rsid w:val="008D1662"/>
    <w:rsid w:val="008D1817"/>
    <w:rsid w:val="008D1AD5"/>
    <w:rsid w:val="008D1E00"/>
    <w:rsid w:val="008D2262"/>
    <w:rsid w:val="008D2289"/>
    <w:rsid w:val="008D27F4"/>
    <w:rsid w:val="008D2931"/>
    <w:rsid w:val="008D2F11"/>
    <w:rsid w:val="008D37AC"/>
    <w:rsid w:val="008D4060"/>
    <w:rsid w:val="008D4F23"/>
    <w:rsid w:val="008D770B"/>
    <w:rsid w:val="008E0482"/>
    <w:rsid w:val="008E5946"/>
    <w:rsid w:val="008E694F"/>
    <w:rsid w:val="008E77DA"/>
    <w:rsid w:val="008E7916"/>
    <w:rsid w:val="008F0BBC"/>
    <w:rsid w:val="008F106C"/>
    <w:rsid w:val="008F1224"/>
    <w:rsid w:val="008F1631"/>
    <w:rsid w:val="008F2099"/>
    <w:rsid w:val="008F29BA"/>
    <w:rsid w:val="008F2A74"/>
    <w:rsid w:val="008F396A"/>
    <w:rsid w:val="008F4B60"/>
    <w:rsid w:val="008F5217"/>
    <w:rsid w:val="008F586C"/>
    <w:rsid w:val="00900F11"/>
    <w:rsid w:val="0090141E"/>
    <w:rsid w:val="00902C36"/>
    <w:rsid w:val="009032B6"/>
    <w:rsid w:val="00903380"/>
    <w:rsid w:val="009033AC"/>
    <w:rsid w:val="00903C16"/>
    <w:rsid w:val="00903F78"/>
    <w:rsid w:val="0090497B"/>
    <w:rsid w:val="00905727"/>
    <w:rsid w:val="0090576B"/>
    <w:rsid w:val="00905E75"/>
    <w:rsid w:val="009063E5"/>
    <w:rsid w:val="00907F0D"/>
    <w:rsid w:val="0091083D"/>
    <w:rsid w:val="00910CF1"/>
    <w:rsid w:val="00911719"/>
    <w:rsid w:val="00912F40"/>
    <w:rsid w:val="00913425"/>
    <w:rsid w:val="00913501"/>
    <w:rsid w:val="00913DBB"/>
    <w:rsid w:val="00914F10"/>
    <w:rsid w:val="0091536A"/>
    <w:rsid w:val="00915758"/>
    <w:rsid w:val="00916820"/>
    <w:rsid w:val="00920ECA"/>
    <w:rsid w:val="009221D5"/>
    <w:rsid w:val="0092244C"/>
    <w:rsid w:val="009228B9"/>
    <w:rsid w:val="00922B52"/>
    <w:rsid w:val="00923B7E"/>
    <w:rsid w:val="00924CFC"/>
    <w:rsid w:val="00925E0D"/>
    <w:rsid w:val="00926213"/>
    <w:rsid w:val="00927DDF"/>
    <w:rsid w:val="00927E5C"/>
    <w:rsid w:val="00931498"/>
    <w:rsid w:val="009321D2"/>
    <w:rsid w:val="0093242E"/>
    <w:rsid w:val="009325BB"/>
    <w:rsid w:val="0093263C"/>
    <w:rsid w:val="00932D34"/>
    <w:rsid w:val="00933664"/>
    <w:rsid w:val="00933D54"/>
    <w:rsid w:val="00934243"/>
    <w:rsid w:val="009353F3"/>
    <w:rsid w:val="009354AD"/>
    <w:rsid w:val="009355AD"/>
    <w:rsid w:val="009359FD"/>
    <w:rsid w:val="00935F4B"/>
    <w:rsid w:val="009369CF"/>
    <w:rsid w:val="00936F02"/>
    <w:rsid w:val="009379F0"/>
    <w:rsid w:val="00940661"/>
    <w:rsid w:val="0094175D"/>
    <w:rsid w:val="00941EF9"/>
    <w:rsid w:val="00942978"/>
    <w:rsid w:val="0094404C"/>
    <w:rsid w:val="009443CD"/>
    <w:rsid w:val="00944783"/>
    <w:rsid w:val="00944A8C"/>
    <w:rsid w:val="00944C7A"/>
    <w:rsid w:val="00945AEB"/>
    <w:rsid w:val="00947CAE"/>
    <w:rsid w:val="00950178"/>
    <w:rsid w:val="00951B92"/>
    <w:rsid w:val="00951DE5"/>
    <w:rsid w:val="00952B2D"/>
    <w:rsid w:val="00952BA5"/>
    <w:rsid w:val="00952D7D"/>
    <w:rsid w:val="00953611"/>
    <w:rsid w:val="00954436"/>
    <w:rsid w:val="00954870"/>
    <w:rsid w:val="00955AF5"/>
    <w:rsid w:val="009561EF"/>
    <w:rsid w:val="00956A60"/>
    <w:rsid w:val="0095756F"/>
    <w:rsid w:val="00957BFE"/>
    <w:rsid w:val="0096004A"/>
    <w:rsid w:val="00962723"/>
    <w:rsid w:val="00962CE7"/>
    <w:rsid w:val="00963183"/>
    <w:rsid w:val="009632E6"/>
    <w:rsid w:val="009633EE"/>
    <w:rsid w:val="00963489"/>
    <w:rsid w:val="00963526"/>
    <w:rsid w:val="0096402D"/>
    <w:rsid w:val="009645B7"/>
    <w:rsid w:val="00964F89"/>
    <w:rsid w:val="0096607B"/>
    <w:rsid w:val="009660FD"/>
    <w:rsid w:val="009668F6"/>
    <w:rsid w:val="00966982"/>
    <w:rsid w:val="0096721E"/>
    <w:rsid w:val="00967A75"/>
    <w:rsid w:val="00967DC3"/>
    <w:rsid w:val="00970ECF"/>
    <w:rsid w:val="009711BB"/>
    <w:rsid w:val="009718A4"/>
    <w:rsid w:val="0097262F"/>
    <w:rsid w:val="00972A52"/>
    <w:rsid w:val="00972A95"/>
    <w:rsid w:val="00974213"/>
    <w:rsid w:val="0097484C"/>
    <w:rsid w:val="00974EE3"/>
    <w:rsid w:val="0097631E"/>
    <w:rsid w:val="009764C2"/>
    <w:rsid w:val="009768B5"/>
    <w:rsid w:val="00976C78"/>
    <w:rsid w:val="00977B8B"/>
    <w:rsid w:val="00977E2F"/>
    <w:rsid w:val="0098026E"/>
    <w:rsid w:val="00980790"/>
    <w:rsid w:val="009812DE"/>
    <w:rsid w:val="009815BB"/>
    <w:rsid w:val="009815CF"/>
    <w:rsid w:val="00982F87"/>
    <w:rsid w:val="009839E0"/>
    <w:rsid w:val="00984177"/>
    <w:rsid w:val="009848E9"/>
    <w:rsid w:val="009860CE"/>
    <w:rsid w:val="0098628F"/>
    <w:rsid w:val="009870B9"/>
    <w:rsid w:val="00987590"/>
    <w:rsid w:val="0098762C"/>
    <w:rsid w:val="00987C23"/>
    <w:rsid w:val="00991105"/>
    <w:rsid w:val="00992A75"/>
    <w:rsid w:val="00992AE4"/>
    <w:rsid w:val="00993FD4"/>
    <w:rsid w:val="009944FA"/>
    <w:rsid w:val="00994829"/>
    <w:rsid w:val="00995716"/>
    <w:rsid w:val="0099584A"/>
    <w:rsid w:val="0099621E"/>
    <w:rsid w:val="00996440"/>
    <w:rsid w:val="00996544"/>
    <w:rsid w:val="009A0868"/>
    <w:rsid w:val="009A2578"/>
    <w:rsid w:val="009A3757"/>
    <w:rsid w:val="009A3B4E"/>
    <w:rsid w:val="009A3F55"/>
    <w:rsid w:val="009A414D"/>
    <w:rsid w:val="009A4EF9"/>
    <w:rsid w:val="009A52B3"/>
    <w:rsid w:val="009A59DF"/>
    <w:rsid w:val="009A5D3B"/>
    <w:rsid w:val="009B00E9"/>
    <w:rsid w:val="009B2310"/>
    <w:rsid w:val="009B2CC8"/>
    <w:rsid w:val="009B3C3D"/>
    <w:rsid w:val="009B4BBC"/>
    <w:rsid w:val="009B5250"/>
    <w:rsid w:val="009B702B"/>
    <w:rsid w:val="009B7077"/>
    <w:rsid w:val="009B7139"/>
    <w:rsid w:val="009B7D8A"/>
    <w:rsid w:val="009C0641"/>
    <w:rsid w:val="009C0CAD"/>
    <w:rsid w:val="009C595D"/>
    <w:rsid w:val="009C59D7"/>
    <w:rsid w:val="009C5CE6"/>
    <w:rsid w:val="009C7063"/>
    <w:rsid w:val="009D0058"/>
    <w:rsid w:val="009D0290"/>
    <w:rsid w:val="009D02A4"/>
    <w:rsid w:val="009D053A"/>
    <w:rsid w:val="009D1297"/>
    <w:rsid w:val="009D14AB"/>
    <w:rsid w:val="009D1AEB"/>
    <w:rsid w:val="009D1B40"/>
    <w:rsid w:val="009D2254"/>
    <w:rsid w:val="009D44E8"/>
    <w:rsid w:val="009D5459"/>
    <w:rsid w:val="009D5517"/>
    <w:rsid w:val="009D692D"/>
    <w:rsid w:val="009D69F2"/>
    <w:rsid w:val="009D70E2"/>
    <w:rsid w:val="009D757F"/>
    <w:rsid w:val="009D7800"/>
    <w:rsid w:val="009E0375"/>
    <w:rsid w:val="009E05F7"/>
    <w:rsid w:val="009E145E"/>
    <w:rsid w:val="009E1E9B"/>
    <w:rsid w:val="009E21A4"/>
    <w:rsid w:val="009E243A"/>
    <w:rsid w:val="009E2D56"/>
    <w:rsid w:val="009E2F8F"/>
    <w:rsid w:val="009E320E"/>
    <w:rsid w:val="009E345A"/>
    <w:rsid w:val="009E3951"/>
    <w:rsid w:val="009E4001"/>
    <w:rsid w:val="009E482F"/>
    <w:rsid w:val="009E627A"/>
    <w:rsid w:val="009E6410"/>
    <w:rsid w:val="009E7C4E"/>
    <w:rsid w:val="009E7D6D"/>
    <w:rsid w:val="009F037F"/>
    <w:rsid w:val="009F0A1B"/>
    <w:rsid w:val="009F11FA"/>
    <w:rsid w:val="009F1473"/>
    <w:rsid w:val="009F1773"/>
    <w:rsid w:val="009F1B89"/>
    <w:rsid w:val="009F25D1"/>
    <w:rsid w:val="009F36AD"/>
    <w:rsid w:val="009F41C0"/>
    <w:rsid w:val="009F44A5"/>
    <w:rsid w:val="009F47AE"/>
    <w:rsid w:val="009F57E2"/>
    <w:rsid w:val="009F5E2D"/>
    <w:rsid w:val="009F674B"/>
    <w:rsid w:val="009F7156"/>
    <w:rsid w:val="00A01468"/>
    <w:rsid w:val="00A015EA"/>
    <w:rsid w:val="00A018E3"/>
    <w:rsid w:val="00A035F0"/>
    <w:rsid w:val="00A04226"/>
    <w:rsid w:val="00A0425A"/>
    <w:rsid w:val="00A0538A"/>
    <w:rsid w:val="00A06973"/>
    <w:rsid w:val="00A06981"/>
    <w:rsid w:val="00A06B3A"/>
    <w:rsid w:val="00A06DA9"/>
    <w:rsid w:val="00A072B6"/>
    <w:rsid w:val="00A10FAE"/>
    <w:rsid w:val="00A118FF"/>
    <w:rsid w:val="00A11B76"/>
    <w:rsid w:val="00A125B8"/>
    <w:rsid w:val="00A13C73"/>
    <w:rsid w:val="00A14021"/>
    <w:rsid w:val="00A146C2"/>
    <w:rsid w:val="00A1491C"/>
    <w:rsid w:val="00A14A0E"/>
    <w:rsid w:val="00A163E1"/>
    <w:rsid w:val="00A1679C"/>
    <w:rsid w:val="00A169D5"/>
    <w:rsid w:val="00A16CCD"/>
    <w:rsid w:val="00A16CD5"/>
    <w:rsid w:val="00A17FFE"/>
    <w:rsid w:val="00A20076"/>
    <w:rsid w:val="00A20844"/>
    <w:rsid w:val="00A2143B"/>
    <w:rsid w:val="00A218B1"/>
    <w:rsid w:val="00A21A0C"/>
    <w:rsid w:val="00A222E9"/>
    <w:rsid w:val="00A226B5"/>
    <w:rsid w:val="00A2278F"/>
    <w:rsid w:val="00A22E6E"/>
    <w:rsid w:val="00A22EA1"/>
    <w:rsid w:val="00A23C88"/>
    <w:rsid w:val="00A23D3A"/>
    <w:rsid w:val="00A240E6"/>
    <w:rsid w:val="00A25213"/>
    <w:rsid w:val="00A253D0"/>
    <w:rsid w:val="00A25853"/>
    <w:rsid w:val="00A26A40"/>
    <w:rsid w:val="00A2704D"/>
    <w:rsid w:val="00A2783F"/>
    <w:rsid w:val="00A278DB"/>
    <w:rsid w:val="00A27AFF"/>
    <w:rsid w:val="00A30AB9"/>
    <w:rsid w:val="00A30C99"/>
    <w:rsid w:val="00A31FC5"/>
    <w:rsid w:val="00A325A6"/>
    <w:rsid w:val="00A3417E"/>
    <w:rsid w:val="00A3418B"/>
    <w:rsid w:val="00A3460A"/>
    <w:rsid w:val="00A34B18"/>
    <w:rsid w:val="00A34C55"/>
    <w:rsid w:val="00A34CFA"/>
    <w:rsid w:val="00A35169"/>
    <w:rsid w:val="00A36C61"/>
    <w:rsid w:val="00A36C98"/>
    <w:rsid w:val="00A36F81"/>
    <w:rsid w:val="00A370B6"/>
    <w:rsid w:val="00A37827"/>
    <w:rsid w:val="00A401EF"/>
    <w:rsid w:val="00A4156F"/>
    <w:rsid w:val="00A42341"/>
    <w:rsid w:val="00A423F6"/>
    <w:rsid w:val="00A430C7"/>
    <w:rsid w:val="00A4320F"/>
    <w:rsid w:val="00A432E5"/>
    <w:rsid w:val="00A4417D"/>
    <w:rsid w:val="00A447D8"/>
    <w:rsid w:val="00A45A67"/>
    <w:rsid w:val="00A45B51"/>
    <w:rsid w:val="00A463BC"/>
    <w:rsid w:val="00A503CD"/>
    <w:rsid w:val="00A5074D"/>
    <w:rsid w:val="00A50C8E"/>
    <w:rsid w:val="00A50D0D"/>
    <w:rsid w:val="00A5143B"/>
    <w:rsid w:val="00A5187B"/>
    <w:rsid w:val="00A51F8D"/>
    <w:rsid w:val="00A52BDB"/>
    <w:rsid w:val="00A5359F"/>
    <w:rsid w:val="00A55499"/>
    <w:rsid w:val="00A55748"/>
    <w:rsid w:val="00A55B68"/>
    <w:rsid w:val="00A55F33"/>
    <w:rsid w:val="00A57E74"/>
    <w:rsid w:val="00A60A5B"/>
    <w:rsid w:val="00A61D7A"/>
    <w:rsid w:val="00A62F5C"/>
    <w:rsid w:val="00A63D59"/>
    <w:rsid w:val="00A64BE7"/>
    <w:rsid w:val="00A64DEE"/>
    <w:rsid w:val="00A65015"/>
    <w:rsid w:val="00A650B3"/>
    <w:rsid w:val="00A65370"/>
    <w:rsid w:val="00A6616C"/>
    <w:rsid w:val="00A6657B"/>
    <w:rsid w:val="00A66E21"/>
    <w:rsid w:val="00A6774B"/>
    <w:rsid w:val="00A67C06"/>
    <w:rsid w:val="00A710D8"/>
    <w:rsid w:val="00A74AB7"/>
    <w:rsid w:val="00A74C3D"/>
    <w:rsid w:val="00A750CF"/>
    <w:rsid w:val="00A75F3D"/>
    <w:rsid w:val="00A7690E"/>
    <w:rsid w:val="00A76F4E"/>
    <w:rsid w:val="00A77868"/>
    <w:rsid w:val="00A800DB"/>
    <w:rsid w:val="00A801BB"/>
    <w:rsid w:val="00A8031E"/>
    <w:rsid w:val="00A80EC6"/>
    <w:rsid w:val="00A80FB7"/>
    <w:rsid w:val="00A81588"/>
    <w:rsid w:val="00A83131"/>
    <w:rsid w:val="00A83261"/>
    <w:rsid w:val="00A83F8D"/>
    <w:rsid w:val="00A84334"/>
    <w:rsid w:val="00A84884"/>
    <w:rsid w:val="00A84D60"/>
    <w:rsid w:val="00A86752"/>
    <w:rsid w:val="00A90934"/>
    <w:rsid w:val="00A91794"/>
    <w:rsid w:val="00A918CF"/>
    <w:rsid w:val="00A91D6A"/>
    <w:rsid w:val="00A924F7"/>
    <w:rsid w:val="00A926D2"/>
    <w:rsid w:val="00A92FAD"/>
    <w:rsid w:val="00A93F22"/>
    <w:rsid w:val="00A948C0"/>
    <w:rsid w:val="00A94EA4"/>
    <w:rsid w:val="00A95A5B"/>
    <w:rsid w:val="00A95BA4"/>
    <w:rsid w:val="00A9771C"/>
    <w:rsid w:val="00A9780A"/>
    <w:rsid w:val="00A9798A"/>
    <w:rsid w:val="00AA016D"/>
    <w:rsid w:val="00AA078D"/>
    <w:rsid w:val="00AA1E5D"/>
    <w:rsid w:val="00AA2042"/>
    <w:rsid w:val="00AA3602"/>
    <w:rsid w:val="00AA36BF"/>
    <w:rsid w:val="00AA3705"/>
    <w:rsid w:val="00AA38BF"/>
    <w:rsid w:val="00AA39E1"/>
    <w:rsid w:val="00AA5427"/>
    <w:rsid w:val="00AA55FE"/>
    <w:rsid w:val="00AA5F71"/>
    <w:rsid w:val="00AA6AAA"/>
    <w:rsid w:val="00AA6D31"/>
    <w:rsid w:val="00AA6F26"/>
    <w:rsid w:val="00AA73A6"/>
    <w:rsid w:val="00AB0269"/>
    <w:rsid w:val="00AB09B0"/>
    <w:rsid w:val="00AB118F"/>
    <w:rsid w:val="00AB13EC"/>
    <w:rsid w:val="00AB1FA3"/>
    <w:rsid w:val="00AB2654"/>
    <w:rsid w:val="00AB320A"/>
    <w:rsid w:val="00AB6164"/>
    <w:rsid w:val="00AB6AC4"/>
    <w:rsid w:val="00AB74EC"/>
    <w:rsid w:val="00AC0DFC"/>
    <w:rsid w:val="00AC171F"/>
    <w:rsid w:val="00AC3661"/>
    <w:rsid w:val="00AC3BB6"/>
    <w:rsid w:val="00AC3BF9"/>
    <w:rsid w:val="00AC3EB6"/>
    <w:rsid w:val="00AC41E9"/>
    <w:rsid w:val="00AC48B7"/>
    <w:rsid w:val="00AC4F4A"/>
    <w:rsid w:val="00AC6848"/>
    <w:rsid w:val="00AC69F1"/>
    <w:rsid w:val="00AD2A04"/>
    <w:rsid w:val="00AD3847"/>
    <w:rsid w:val="00AD3960"/>
    <w:rsid w:val="00AD40D5"/>
    <w:rsid w:val="00AD4A01"/>
    <w:rsid w:val="00AD5BAE"/>
    <w:rsid w:val="00AD6104"/>
    <w:rsid w:val="00AD65EF"/>
    <w:rsid w:val="00AD712A"/>
    <w:rsid w:val="00AE09C2"/>
    <w:rsid w:val="00AE0A26"/>
    <w:rsid w:val="00AE0AD6"/>
    <w:rsid w:val="00AE25C7"/>
    <w:rsid w:val="00AE306D"/>
    <w:rsid w:val="00AE42EC"/>
    <w:rsid w:val="00AE4411"/>
    <w:rsid w:val="00AE5AFD"/>
    <w:rsid w:val="00AE769C"/>
    <w:rsid w:val="00AF0484"/>
    <w:rsid w:val="00AF09F3"/>
    <w:rsid w:val="00AF1E02"/>
    <w:rsid w:val="00AF2F87"/>
    <w:rsid w:val="00AF310A"/>
    <w:rsid w:val="00AF34CE"/>
    <w:rsid w:val="00AF3594"/>
    <w:rsid w:val="00AF3BD7"/>
    <w:rsid w:val="00AF4CB5"/>
    <w:rsid w:val="00AF53C3"/>
    <w:rsid w:val="00AF662D"/>
    <w:rsid w:val="00AF73EE"/>
    <w:rsid w:val="00AF7D63"/>
    <w:rsid w:val="00B0018E"/>
    <w:rsid w:val="00B016C0"/>
    <w:rsid w:val="00B01BC7"/>
    <w:rsid w:val="00B02039"/>
    <w:rsid w:val="00B02D4E"/>
    <w:rsid w:val="00B04147"/>
    <w:rsid w:val="00B051F0"/>
    <w:rsid w:val="00B05269"/>
    <w:rsid w:val="00B059EB"/>
    <w:rsid w:val="00B06397"/>
    <w:rsid w:val="00B064F3"/>
    <w:rsid w:val="00B0706D"/>
    <w:rsid w:val="00B0776C"/>
    <w:rsid w:val="00B1016E"/>
    <w:rsid w:val="00B10AF2"/>
    <w:rsid w:val="00B1155C"/>
    <w:rsid w:val="00B11C4D"/>
    <w:rsid w:val="00B1329A"/>
    <w:rsid w:val="00B13350"/>
    <w:rsid w:val="00B14E92"/>
    <w:rsid w:val="00B15115"/>
    <w:rsid w:val="00B1532A"/>
    <w:rsid w:val="00B15F8D"/>
    <w:rsid w:val="00B16186"/>
    <w:rsid w:val="00B16917"/>
    <w:rsid w:val="00B16F63"/>
    <w:rsid w:val="00B20966"/>
    <w:rsid w:val="00B21AFF"/>
    <w:rsid w:val="00B22217"/>
    <w:rsid w:val="00B22345"/>
    <w:rsid w:val="00B22520"/>
    <w:rsid w:val="00B2415E"/>
    <w:rsid w:val="00B244AE"/>
    <w:rsid w:val="00B245F9"/>
    <w:rsid w:val="00B25650"/>
    <w:rsid w:val="00B25D17"/>
    <w:rsid w:val="00B267A9"/>
    <w:rsid w:val="00B26C5E"/>
    <w:rsid w:val="00B3053C"/>
    <w:rsid w:val="00B3177C"/>
    <w:rsid w:val="00B32426"/>
    <w:rsid w:val="00B32AC5"/>
    <w:rsid w:val="00B348FF"/>
    <w:rsid w:val="00B34E96"/>
    <w:rsid w:val="00B35071"/>
    <w:rsid w:val="00B350E1"/>
    <w:rsid w:val="00B3577F"/>
    <w:rsid w:val="00B357B6"/>
    <w:rsid w:val="00B36BAE"/>
    <w:rsid w:val="00B36C87"/>
    <w:rsid w:val="00B37DEA"/>
    <w:rsid w:val="00B40CA3"/>
    <w:rsid w:val="00B40D07"/>
    <w:rsid w:val="00B412EE"/>
    <w:rsid w:val="00B41648"/>
    <w:rsid w:val="00B41A0C"/>
    <w:rsid w:val="00B42AFD"/>
    <w:rsid w:val="00B431B8"/>
    <w:rsid w:val="00B44994"/>
    <w:rsid w:val="00B44A0C"/>
    <w:rsid w:val="00B44E46"/>
    <w:rsid w:val="00B44FD0"/>
    <w:rsid w:val="00B45176"/>
    <w:rsid w:val="00B45DE9"/>
    <w:rsid w:val="00B4638A"/>
    <w:rsid w:val="00B50216"/>
    <w:rsid w:val="00B51181"/>
    <w:rsid w:val="00B5193E"/>
    <w:rsid w:val="00B51CC7"/>
    <w:rsid w:val="00B51EF8"/>
    <w:rsid w:val="00B53129"/>
    <w:rsid w:val="00B534D0"/>
    <w:rsid w:val="00B5445F"/>
    <w:rsid w:val="00B5465A"/>
    <w:rsid w:val="00B54CC0"/>
    <w:rsid w:val="00B55FFE"/>
    <w:rsid w:val="00B566DC"/>
    <w:rsid w:val="00B6009A"/>
    <w:rsid w:val="00B60E77"/>
    <w:rsid w:val="00B62235"/>
    <w:rsid w:val="00B62780"/>
    <w:rsid w:val="00B62CD0"/>
    <w:rsid w:val="00B63526"/>
    <w:rsid w:val="00B64CFD"/>
    <w:rsid w:val="00B6510C"/>
    <w:rsid w:val="00B65918"/>
    <w:rsid w:val="00B65A20"/>
    <w:rsid w:val="00B66C45"/>
    <w:rsid w:val="00B66D7B"/>
    <w:rsid w:val="00B6720C"/>
    <w:rsid w:val="00B6731E"/>
    <w:rsid w:val="00B70288"/>
    <w:rsid w:val="00B702EC"/>
    <w:rsid w:val="00B70E58"/>
    <w:rsid w:val="00B72384"/>
    <w:rsid w:val="00B72A24"/>
    <w:rsid w:val="00B735D7"/>
    <w:rsid w:val="00B749A6"/>
    <w:rsid w:val="00B75334"/>
    <w:rsid w:val="00B77A6D"/>
    <w:rsid w:val="00B80898"/>
    <w:rsid w:val="00B811D2"/>
    <w:rsid w:val="00B81AFC"/>
    <w:rsid w:val="00B821C8"/>
    <w:rsid w:val="00B82F9C"/>
    <w:rsid w:val="00B82FC5"/>
    <w:rsid w:val="00B83659"/>
    <w:rsid w:val="00B84072"/>
    <w:rsid w:val="00B85A88"/>
    <w:rsid w:val="00B85F3A"/>
    <w:rsid w:val="00B86608"/>
    <w:rsid w:val="00B87058"/>
    <w:rsid w:val="00B87352"/>
    <w:rsid w:val="00B8780F"/>
    <w:rsid w:val="00B87BD5"/>
    <w:rsid w:val="00B87BF1"/>
    <w:rsid w:val="00B90CAE"/>
    <w:rsid w:val="00B91868"/>
    <w:rsid w:val="00B926FE"/>
    <w:rsid w:val="00B934F2"/>
    <w:rsid w:val="00B94028"/>
    <w:rsid w:val="00B94286"/>
    <w:rsid w:val="00B947D4"/>
    <w:rsid w:val="00B94EAD"/>
    <w:rsid w:val="00B96E5C"/>
    <w:rsid w:val="00B97330"/>
    <w:rsid w:val="00B97682"/>
    <w:rsid w:val="00BA0A1B"/>
    <w:rsid w:val="00BA1571"/>
    <w:rsid w:val="00BA1F1C"/>
    <w:rsid w:val="00BA21E3"/>
    <w:rsid w:val="00BA2974"/>
    <w:rsid w:val="00BA2F50"/>
    <w:rsid w:val="00BA3E42"/>
    <w:rsid w:val="00BA60DB"/>
    <w:rsid w:val="00BA6157"/>
    <w:rsid w:val="00BA6248"/>
    <w:rsid w:val="00BA699A"/>
    <w:rsid w:val="00BA6A18"/>
    <w:rsid w:val="00BA6F0D"/>
    <w:rsid w:val="00BA7DFC"/>
    <w:rsid w:val="00BB01B9"/>
    <w:rsid w:val="00BB04B5"/>
    <w:rsid w:val="00BB197F"/>
    <w:rsid w:val="00BB1C4D"/>
    <w:rsid w:val="00BB357E"/>
    <w:rsid w:val="00BB3F4E"/>
    <w:rsid w:val="00BB5568"/>
    <w:rsid w:val="00BB59FB"/>
    <w:rsid w:val="00BB5B7A"/>
    <w:rsid w:val="00BB6E3B"/>
    <w:rsid w:val="00BB72BA"/>
    <w:rsid w:val="00BB72E5"/>
    <w:rsid w:val="00BC0BB3"/>
    <w:rsid w:val="00BC1080"/>
    <w:rsid w:val="00BC16D2"/>
    <w:rsid w:val="00BC27C2"/>
    <w:rsid w:val="00BC4776"/>
    <w:rsid w:val="00BC5853"/>
    <w:rsid w:val="00BC59F9"/>
    <w:rsid w:val="00BC6F75"/>
    <w:rsid w:val="00BC77E9"/>
    <w:rsid w:val="00BD1002"/>
    <w:rsid w:val="00BD1340"/>
    <w:rsid w:val="00BD197C"/>
    <w:rsid w:val="00BD2BB4"/>
    <w:rsid w:val="00BD2E42"/>
    <w:rsid w:val="00BD39BE"/>
    <w:rsid w:val="00BD3AAC"/>
    <w:rsid w:val="00BD41E8"/>
    <w:rsid w:val="00BD4256"/>
    <w:rsid w:val="00BD4309"/>
    <w:rsid w:val="00BD430C"/>
    <w:rsid w:val="00BD4368"/>
    <w:rsid w:val="00BD67A9"/>
    <w:rsid w:val="00BD7005"/>
    <w:rsid w:val="00BE0F52"/>
    <w:rsid w:val="00BE242E"/>
    <w:rsid w:val="00BE3259"/>
    <w:rsid w:val="00BE3354"/>
    <w:rsid w:val="00BE345E"/>
    <w:rsid w:val="00BE4C83"/>
    <w:rsid w:val="00BE5162"/>
    <w:rsid w:val="00BE6275"/>
    <w:rsid w:val="00BE63C8"/>
    <w:rsid w:val="00BE6E27"/>
    <w:rsid w:val="00BE7964"/>
    <w:rsid w:val="00BE7AEE"/>
    <w:rsid w:val="00BE7AF7"/>
    <w:rsid w:val="00BF0571"/>
    <w:rsid w:val="00BF099C"/>
    <w:rsid w:val="00BF0A1B"/>
    <w:rsid w:val="00BF11EA"/>
    <w:rsid w:val="00BF22BB"/>
    <w:rsid w:val="00BF285F"/>
    <w:rsid w:val="00BF358D"/>
    <w:rsid w:val="00BF3AEF"/>
    <w:rsid w:val="00BF3E9B"/>
    <w:rsid w:val="00BF43A5"/>
    <w:rsid w:val="00BF5551"/>
    <w:rsid w:val="00BF69A7"/>
    <w:rsid w:val="00BF6F52"/>
    <w:rsid w:val="00BF7B77"/>
    <w:rsid w:val="00BF7CAE"/>
    <w:rsid w:val="00C003E2"/>
    <w:rsid w:val="00C008DA"/>
    <w:rsid w:val="00C00B23"/>
    <w:rsid w:val="00C00DE0"/>
    <w:rsid w:val="00C00F29"/>
    <w:rsid w:val="00C02779"/>
    <w:rsid w:val="00C03D73"/>
    <w:rsid w:val="00C04136"/>
    <w:rsid w:val="00C04A8C"/>
    <w:rsid w:val="00C05364"/>
    <w:rsid w:val="00C05A92"/>
    <w:rsid w:val="00C06155"/>
    <w:rsid w:val="00C065B0"/>
    <w:rsid w:val="00C06BB9"/>
    <w:rsid w:val="00C06CD1"/>
    <w:rsid w:val="00C074E0"/>
    <w:rsid w:val="00C07DD6"/>
    <w:rsid w:val="00C10E78"/>
    <w:rsid w:val="00C12FE4"/>
    <w:rsid w:val="00C1325E"/>
    <w:rsid w:val="00C136C4"/>
    <w:rsid w:val="00C13EAA"/>
    <w:rsid w:val="00C1478A"/>
    <w:rsid w:val="00C15B86"/>
    <w:rsid w:val="00C16BAC"/>
    <w:rsid w:val="00C1739B"/>
    <w:rsid w:val="00C204C4"/>
    <w:rsid w:val="00C208FA"/>
    <w:rsid w:val="00C20950"/>
    <w:rsid w:val="00C2133E"/>
    <w:rsid w:val="00C218FA"/>
    <w:rsid w:val="00C21D99"/>
    <w:rsid w:val="00C233E4"/>
    <w:rsid w:val="00C23BE9"/>
    <w:rsid w:val="00C2506E"/>
    <w:rsid w:val="00C2510A"/>
    <w:rsid w:val="00C258D8"/>
    <w:rsid w:val="00C2684F"/>
    <w:rsid w:val="00C275D2"/>
    <w:rsid w:val="00C27D05"/>
    <w:rsid w:val="00C300DE"/>
    <w:rsid w:val="00C303F9"/>
    <w:rsid w:val="00C3047E"/>
    <w:rsid w:val="00C333A6"/>
    <w:rsid w:val="00C334D9"/>
    <w:rsid w:val="00C349F1"/>
    <w:rsid w:val="00C363F3"/>
    <w:rsid w:val="00C36BC3"/>
    <w:rsid w:val="00C37E6B"/>
    <w:rsid w:val="00C406CB"/>
    <w:rsid w:val="00C40CD6"/>
    <w:rsid w:val="00C41249"/>
    <w:rsid w:val="00C41422"/>
    <w:rsid w:val="00C41E9C"/>
    <w:rsid w:val="00C4313A"/>
    <w:rsid w:val="00C43F58"/>
    <w:rsid w:val="00C44122"/>
    <w:rsid w:val="00C44216"/>
    <w:rsid w:val="00C45589"/>
    <w:rsid w:val="00C46FA0"/>
    <w:rsid w:val="00C47221"/>
    <w:rsid w:val="00C479C9"/>
    <w:rsid w:val="00C47A0E"/>
    <w:rsid w:val="00C47FF7"/>
    <w:rsid w:val="00C5007A"/>
    <w:rsid w:val="00C52862"/>
    <w:rsid w:val="00C531B7"/>
    <w:rsid w:val="00C539A6"/>
    <w:rsid w:val="00C545FE"/>
    <w:rsid w:val="00C55598"/>
    <w:rsid w:val="00C571B8"/>
    <w:rsid w:val="00C574DB"/>
    <w:rsid w:val="00C61AD3"/>
    <w:rsid w:val="00C61F32"/>
    <w:rsid w:val="00C62C90"/>
    <w:rsid w:val="00C63F28"/>
    <w:rsid w:val="00C646C3"/>
    <w:rsid w:val="00C64ED9"/>
    <w:rsid w:val="00C6567E"/>
    <w:rsid w:val="00C662B1"/>
    <w:rsid w:val="00C6639D"/>
    <w:rsid w:val="00C66591"/>
    <w:rsid w:val="00C670AE"/>
    <w:rsid w:val="00C674F0"/>
    <w:rsid w:val="00C70138"/>
    <w:rsid w:val="00C70D20"/>
    <w:rsid w:val="00C70EDC"/>
    <w:rsid w:val="00C724D1"/>
    <w:rsid w:val="00C74197"/>
    <w:rsid w:val="00C755B5"/>
    <w:rsid w:val="00C75671"/>
    <w:rsid w:val="00C7663D"/>
    <w:rsid w:val="00C76F68"/>
    <w:rsid w:val="00C81614"/>
    <w:rsid w:val="00C8163D"/>
    <w:rsid w:val="00C821E7"/>
    <w:rsid w:val="00C82D5B"/>
    <w:rsid w:val="00C82F9C"/>
    <w:rsid w:val="00C83072"/>
    <w:rsid w:val="00C869A2"/>
    <w:rsid w:val="00C87CDA"/>
    <w:rsid w:val="00C87DF4"/>
    <w:rsid w:val="00C903FC"/>
    <w:rsid w:val="00C9049B"/>
    <w:rsid w:val="00C91E03"/>
    <w:rsid w:val="00C93268"/>
    <w:rsid w:val="00C9447C"/>
    <w:rsid w:val="00C94CAC"/>
    <w:rsid w:val="00C951C6"/>
    <w:rsid w:val="00C9650D"/>
    <w:rsid w:val="00C96A66"/>
    <w:rsid w:val="00C96BE1"/>
    <w:rsid w:val="00C97369"/>
    <w:rsid w:val="00CA0218"/>
    <w:rsid w:val="00CA04D0"/>
    <w:rsid w:val="00CA09B5"/>
    <w:rsid w:val="00CA1E37"/>
    <w:rsid w:val="00CA229D"/>
    <w:rsid w:val="00CA42DB"/>
    <w:rsid w:val="00CA46A0"/>
    <w:rsid w:val="00CA4A1A"/>
    <w:rsid w:val="00CA5B0C"/>
    <w:rsid w:val="00CA6688"/>
    <w:rsid w:val="00CA6AEE"/>
    <w:rsid w:val="00CA6E3F"/>
    <w:rsid w:val="00CB08AE"/>
    <w:rsid w:val="00CB12AF"/>
    <w:rsid w:val="00CB1563"/>
    <w:rsid w:val="00CB18AE"/>
    <w:rsid w:val="00CB18DB"/>
    <w:rsid w:val="00CB2313"/>
    <w:rsid w:val="00CB4376"/>
    <w:rsid w:val="00CB4B60"/>
    <w:rsid w:val="00CB4DBB"/>
    <w:rsid w:val="00CB55E8"/>
    <w:rsid w:val="00CB64CB"/>
    <w:rsid w:val="00CB65FB"/>
    <w:rsid w:val="00CB671D"/>
    <w:rsid w:val="00CB68AA"/>
    <w:rsid w:val="00CB6C25"/>
    <w:rsid w:val="00CB70A4"/>
    <w:rsid w:val="00CB7109"/>
    <w:rsid w:val="00CB797E"/>
    <w:rsid w:val="00CC0B87"/>
    <w:rsid w:val="00CC139E"/>
    <w:rsid w:val="00CC13A1"/>
    <w:rsid w:val="00CC1AE8"/>
    <w:rsid w:val="00CC1BE8"/>
    <w:rsid w:val="00CC21AA"/>
    <w:rsid w:val="00CC2CDE"/>
    <w:rsid w:val="00CC3082"/>
    <w:rsid w:val="00CC354C"/>
    <w:rsid w:val="00CC36C2"/>
    <w:rsid w:val="00CC4564"/>
    <w:rsid w:val="00CC5278"/>
    <w:rsid w:val="00CC5B0C"/>
    <w:rsid w:val="00CC6539"/>
    <w:rsid w:val="00CD000B"/>
    <w:rsid w:val="00CD0C35"/>
    <w:rsid w:val="00CD1031"/>
    <w:rsid w:val="00CD196C"/>
    <w:rsid w:val="00CD1BCE"/>
    <w:rsid w:val="00CD3F2E"/>
    <w:rsid w:val="00CD4709"/>
    <w:rsid w:val="00CD4711"/>
    <w:rsid w:val="00CD4D74"/>
    <w:rsid w:val="00CD4DA2"/>
    <w:rsid w:val="00CD5B35"/>
    <w:rsid w:val="00CD6475"/>
    <w:rsid w:val="00CD69F7"/>
    <w:rsid w:val="00CD7F90"/>
    <w:rsid w:val="00CE09FA"/>
    <w:rsid w:val="00CE0CA9"/>
    <w:rsid w:val="00CE2089"/>
    <w:rsid w:val="00CE3010"/>
    <w:rsid w:val="00CE398E"/>
    <w:rsid w:val="00CE4701"/>
    <w:rsid w:val="00CE4894"/>
    <w:rsid w:val="00CE5262"/>
    <w:rsid w:val="00CE5C29"/>
    <w:rsid w:val="00CE5CF5"/>
    <w:rsid w:val="00CE61FC"/>
    <w:rsid w:val="00CE734B"/>
    <w:rsid w:val="00CE77F5"/>
    <w:rsid w:val="00CE7C42"/>
    <w:rsid w:val="00CF00BF"/>
    <w:rsid w:val="00CF12DC"/>
    <w:rsid w:val="00CF137D"/>
    <w:rsid w:val="00CF1397"/>
    <w:rsid w:val="00CF13D7"/>
    <w:rsid w:val="00CF2029"/>
    <w:rsid w:val="00CF23C4"/>
    <w:rsid w:val="00CF2777"/>
    <w:rsid w:val="00CF3922"/>
    <w:rsid w:val="00CF3CBF"/>
    <w:rsid w:val="00CF3DB7"/>
    <w:rsid w:val="00CF4353"/>
    <w:rsid w:val="00CF4CB2"/>
    <w:rsid w:val="00CF52E7"/>
    <w:rsid w:val="00CF54A6"/>
    <w:rsid w:val="00CF6C8C"/>
    <w:rsid w:val="00CF6F1B"/>
    <w:rsid w:val="00CF7819"/>
    <w:rsid w:val="00D0223D"/>
    <w:rsid w:val="00D027C0"/>
    <w:rsid w:val="00D034DF"/>
    <w:rsid w:val="00D0444C"/>
    <w:rsid w:val="00D0598C"/>
    <w:rsid w:val="00D05A8C"/>
    <w:rsid w:val="00D05D60"/>
    <w:rsid w:val="00D05DF0"/>
    <w:rsid w:val="00D06B09"/>
    <w:rsid w:val="00D06C49"/>
    <w:rsid w:val="00D07228"/>
    <w:rsid w:val="00D10197"/>
    <w:rsid w:val="00D10222"/>
    <w:rsid w:val="00D1025A"/>
    <w:rsid w:val="00D11856"/>
    <w:rsid w:val="00D11C94"/>
    <w:rsid w:val="00D11E5F"/>
    <w:rsid w:val="00D13201"/>
    <w:rsid w:val="00D13365"/>
    <w:rsid w:val="00D133C0"/>
    <w:rsid w:val="00D136F3"/>
    <w:rsid w:val="00D145D7"/>
    <w:rsid w:val="00D14E29"/>
    <w:rsid w:val="00D1616D"/>
    <w:rsid w:val="00D161AE"/>
    <w:rsid w:val="00D163B8"/>
    <w:rsid w:val="00D16BE8"/>
    <w:rsid w:val="00D17795"/>
    <w:rsid w:val="00D179BA"/>
    <w:rsid w:val="00D20168"/>
    <w:rsid w:val="00D202CB"/>
    <w:rsid w:val="00D203C4"/>
    <w:rsid w:val="00D21844"/>
    <w:rsid w:val="00D22FCC"/>
    <w:rsid w:val="00D23052"/>
    <w:rsid w:val="00D2401E"/>
    <w:rsid w:val="00D24044"/>
    <w:rsid w:val="00D25880"/>
    <w:rsid w:val="00D25B1E"/>
    <w:rsid w:val="00D26408"/>
    <w:rsid w:val="00D26429"/>
    <w:rsid w:val="00D26F73"/>
    <w:rsid w:val="00D27C88"/>
    <w:rsid w:val="00D30427"/>
    <w:rsid w:val="00D3049B"/>
    <w:rsid w:val="00D3053C"/>
    <w:rsid w:val="00D3101F"/>
    <w:rsid w:val="00D316A1"/>
    <w:rsid w:val="00D32185"/>
    <w:rsid w:val="00D3237C"/>
    <w:rsid w:val="00D3444B"/>
    <w:rsid w:val="00D346AC"/>
    <w:rsid w:val="00D375F5"/>
    <w:rsid w:val="00D37880"/>
    <w:rsid w:val="00D37B39"/>
    <w:rsid w:val="00D40453"/>
    <w:rsid w:val="00D430D8"/>
    <w:rsid w:val="00D43B45"/>
    <w:rsid w:val="00D43FF2"/>
    <w:rsid w:val="00D44F3D"/>
    <w:rsid w:val="00D44F9B"/>
    <w:rsid w:val="00D45470"/>
    <w:rsid w:val="00D457EC"/>
    <w:rsid w:val="00D46E86"/>
    <w:rsid w:val="00D47CA1"/>
    <w:rsid w:val="00D47F04"/>
    <w:rsid w:val="00D50D31"/>
    <w:rsid w:val="00D51693"/>
    <w:rsid w:val="00D52F59"/>
    <w:rsid w:val="00D52F9E"/>
    <w:rsid w:val="00D53207"/>
    <w:rsid w:val="00D533B1"/>
    <w:rsid w:val="00D538E8"/>
    <w:rsid w:val="00D539D7"/>
    <w:rsid w:val="00D55C85"/>
    <w:rsid w:val="00D55DA4"/>
    <w:rsid w:val="00D5657D"/>
    <w:rsid w:val="00D56B64"/>
    <w:rsid w:val="00D56E3D"/>
    <w:rsid w:val="00D57B43"/>
    <w:rsid w:val="00D57DC0"/>
    <w:rsid w:val="00D60F9C"/>
    <w:rsid w:val="00D61149"/>
    <w:rsid w:val="00D6116D"/>
    <w:rsid w:val="00D6122F"/>
    <w:rsid w:val="00D61FF6"/>
    <w:rsid w:val="00D6363A"/>
    <w:rsid w:val="00D636E2"/>
    <w:rsid w:val="00D63D0E"/>
    <w:rsid w:val="00D647B4"/>
    <w:rsid w:val="00D64EB2"/>
    <w:rsid w:val="00D65A86"/>
    <w:rsid w:val="00D65F25"/>
    <w:rsid w:val="00D661F8"/>
    <w:rsid w:val="00D67316"/>
    <w:rsid w:val="00D705C9"/>
    <w:rsid w:val="00D70C9D"/>
    <w:rsid w:val="00D7118E"/>
    <w:rsid w:val="00D71E67"/>
    <w:rsid w:val="00D72C8C"/>
    <w:rsid w:val="00D7304E"/>
    <w:rsid w:val="00D73519"/>
    <w:rsid w:val="00D73966"/>
    <w:rsid w:val="00D73EA0"/>
    <w:rsid w:val="00D74685"/>
    <w:rsid w:val="00D74F57"/>
    <w:rsid w:val="00D75E1A"/>
    <w:rsid w:val="00D762F3"/>
    <w:rsid w:val="00D76A32"/>
    <w:rsid w:val="00D76F0E"/>
    <w:rsid w:val="00D773DE"/>
    <w:rsid w:val="00D77476"/>
    <w:rsid w:val="00D776F5"/>
    <w:rsid w:val="00D77B93"/>
    <w:rsid w:val="00D80178"/>
    <w:rsid w:val="00D80185"/>
    <w:rsid w:val="00D80542"/>
    <w:rsid w:val="00D80C02"/>
    <w:rsid w:val="00D8232D"/>
    <w:rsid w:val="00D834A7"/>
    <w:rsid w:val="00D84193"/>
    <w:rsid w:val="00D84DE8"/>
    <w:rsid w:val="00D84F6A"/>
    <w:rsid w:val="00D861F0"/>
    <w:rsid w:val="00D8636C"/>
    <w:rsid w:val="00D86936"/>
    <w:rsid w:val="00D8694F"/>
    <w:rsid w:val="00D87312"/>
    <w:rsid w:val="00D918B6"/>
    <w:rsid w:val="00D92DC4"/>
    <w:rsid w:val="00D92F33"/>
    <w:rsid w:val="00D96842"/>
    <w:rsid w:val="00D9766E"/>
    <w:rsid w:val="00DA0CD5"/>
    <w:rsid w:val="00DA2BC7"/>
    <w:rsid w:val="00DA376E"/>
    <w:rsid w:val="00DA571E"/>
    <w:rsid w:val="00DA5F9E"/>
    <w:rsid w:val="00DA60EB"/>
    <w:rsid w:val="00DA706D"/>
    <w:rsid w:val="00DB06AF"/>
    <w:rsid w:val="00DB122F"/>
    <w:rsid w:val="00DB24EE"/>
    <w:rsid w:val="00DB2FBB"/>
    <w:rsid w:val="00DB3532"/>
    <w:rsid w:val="00DB3C4D"/>
    <w:rsid w:val="00DB3D45"/>
    <w:rsid w:val="00DB4017"/>
    <w:rsid w:val="00DB4866"/>
    <w:rsid w:val="00DB5AE7"/>
    <w:rsid w:val="00DB695D"/>
    <w:rsid w:val="00DB723A"/>
    <w:rsid w:val="00DC0062"/>
    <w:rsid w:val="00DC03C3"/>
    <w:rsid w:val="00DC0985"/>
    <w:rsid w:val="00DC10D2"/>
    <w:rsid w:val="00DC18D1"/>
    <w:rsid w:val="00DC2477"/>
    <w:rsid w:val="00DC3D09"/>
    <w:rsid w:val="00DC4A58"/>
    <w:rsid w:val="00DC511B"/>
    <w:rsid w:val="00DC6590"/>
    <w:rsid w:val="00DC6796"/>
    <w:rsid w:val="00DC74B8"/>
    <w:rsid w:val="00DC7F42"/>
    <w:rsid w:val="00DD0475"/>
    <w:rsid w:val="00DD0BC5"/>
    <w:rsid w:val="00DD1FF3"/>
    <w:rsid w:val="00DD2C8A"/>
    <w:rsid w:val="00DD2E00"/>
    <w:rsid w:val="00DD32A8"/>
    <w:rsid w:val="00DD3693"/>
    <w:rsid w:val="00DD37CC"/>
    <w:rsid w:val="00DD40D9"/>
    <w:rsid w:val="00DD51CB"/>
    <w:rsid w:val="00DD5D2D"/>
    <w:rsid w:val="00DD6381"/>
    <w:rsid w:val="00DD7FE9"/>
    <w:rsid w:val="00DE195B"/>
    <w:rsid w:val="00DE19E7"/>
    <w:rsid w:val="00DE1CF7"/>
    <w:rsid w:val="00DE2133"/>
    <w:rsid w:val="00DE2CCE"/>
    <w:rsid w:val="00DE2DC3"/>
    <w:rsid w:val="00DE2E10"/>
    <w:rsid w:val="00DE2E6E"/>
    <w:rsid w:val="00DE35E2"/>
    <w:rsid w:val="00DE53D3"/>
    <w:rsid w:val="00DE67B7"/>
    <w:rsid w:val="00DF07A2"/>
    <w:rsid w:val="00DF0E12"/>
    <w:rsid w:val="00DF0ECF"/>
    <w:rsid w:val="00DF0F6D"/>
    <w:rsid w:val="00DF128B"/>
    <w:rsid w:val="00DF1CA3"/>
    <w:rsid w:val="00DF2567"/>
    <w:rsid w:val="00DF2726"/>
    <w:rsid w:val="00DF42AF"/>
    <w:rsid w:val="00DF4A4E"/>
    <w:rsid w:val="00DF4F27"/>
    <w:rsid w:val="00DF518A"/>
    <w:rsid w:val="00DF539B"/>
    <w:rsid w:val="00DF544A"/>
    <w:rsid w:val="00DF5CB4"/>
    <w:rsid w:val="00DF658D"/>
    <w:rsid w:val="00DF69A4"/>
    <w:rsid w:val="00DF6EDA"/>
    <w:rsid w:val="00DF7053"/>
    <w:rsid w:val="00E00122"/>
    <w:rsid w:val="00E02708"/>
    <w:rsid w:val="00E02B81"/>
    <w:rsid w:val="00E02C69"/>
    <w:rsid w:val="00E02D0D"/>
    <w:rsid w:val="00E033A8"/>
    <w:rsid w:val="00E03914"/>
    <w:rsid w:val="00E039AA"/>
    <w:rsid w:val="00E046EE"/>
    <w:rsid w:val="00E04C5C"/>
    <w:rsid w:val="00E04D65"/>
    <w:rsid w:val="00E0502E"/>
    <w:rsid w:val="00E06974"/>
    <w:rsid w:val="00E06F74"/>
    <w:rsid w:val="00E10166"/>
    <w:rsid w:val="00E1140B"/>
    <w:rsid w:val="00E115BF"/>
    <w:rsid w:val="00E11711"/>
    <w:rsid w:val="00E117EB"/>
    <w:rsid w:val="00E11A05"/>
    <w:rsid w:val="00E12476"/>
    <w:rsid w:val="00E13E06"/>
    <w:rsid w:val="00E17105"/>
    <w:rsid w:val="00E213F4"/>
    <w:rsid w:val="00E21447"/>
    <w:rsid w:val="00E219B7"/>
    <w:rsid w:val="00E21B0E"/>
    <w:rsid w:val="00E223DD"/>
    <w:rsid w:val="00E22618"/>
    <w:rsid w:val="00E22BB1"/>
    <w:rsid w:val="00E22E0E"/>
    <w:rsid w:val="00E23A4D"/>
    <w:rsid w:val="00E248C9"/>
    <w:rsid w:val="00E2542E"/>
    <w:rsid w:val="00E25572"/>
    <w:rsid w:val="00E25E75"/>
    <w:rsid w:val="00E25F97"/>
    <w:rsid w:val="00E27C81"/>
    <w:rsid w:val="00E310DA"/>
    <w:rsid w:val="00E31397"/>
    <w:rsid w:val="00E31C1B"/>
    <w:rsid w:val="00E31D49"/>
    <w:rsid w:val="00E32915"/>
    <w:rsid w:val="00E346A9"/>
    <w:rsid w:val="00E34E31"/>
    <w:rsid w:val="00E36CD2"/>
    <w:rsid w:val="00E36D73"/>
    <w:rsid w:val="00E37802"/>
    <w:rsid w:val="00E40992"/>
    <w:rsid w:val="00E41A0C"/>
    <w:rsid w:val="00E42031"/>
    <w:rsid w:val="00E4235B"/>
    <w:rsid w:val="00E42FD6"/>
    <w:rsid w:val="00E43892"/>
    <w:rsid w:val="00E43F04"/>
    <w:rsid w:val="00E4464F"/>
    <w:rsid w:val="00E456FD"/>
    <w:rsid w:val="00E45816"/>
    <w:rsid w:val="00E50B68"/>
    <w:rsid w:val="00E514C5"/>
    <w:rsid w:val="00E5181F"/>
    <w:rsid w:val="00E51BD1"/>
    <w:rsid w:val="00E51D2C"/>
    <w:rsid w:val="00E52770"/>
    <w:rsid w:val="00E54385"/>
    <w:rsid w:val="00E543E7"/>
    <w:rsid w:val="00E555FA"/>
    <w:rsid w:val="00E61633"/>
    <w:rsid w:val="00E61687"/>
    <w:rsid w:val="00E62C95"/>
    <w:rsid w:val="00E639D4"/>
    <w:rsid w:val="00E63A77"/>
    <w:rsid w:val="00E640DC"/>
    <w:rsid w:val="00E640F5"/>
    <w:rsid w:val="00E6542D"/>
    <w:rsid w:val="00E65E9B"/>
    <w:rsid w:val="00E66119"/>
    <w:rsid w:val="00E669DA"/>
    <w:rsid w:val="00E66E39"/>
    <w:rsid w:val="00E6798D"/>
    <w:rsid w:val="00E71170"/>
    <w:rsid w:val="00E71191"/>
    <w:rsid w:val="00E71703"/>
    <w:rsid w:val="00E72465"/>
    <w:rsid w:val="00E7266F"/>
    <w:rsid w:val="00E730D2"/>
    <w:rsid w:val="00E73510"/>
    <w:rsid w:val="00E73D9C"/>
    <w:rsid w:val="00E750BD"/>
    <w:rsid w:val="00E7522C"/>
    <w:rsid w:val="00E75FA6"/>
    <w:rsid w:val="00E76739"/>
    <w:rsid w:val="00E77522"/>
    <w:rsid w:val="00E77575"/>
    <w:rsid w:val="00E777C5"/>
    <w:rsid w:val="00E778F4"/>
    <w:rsid w:val="00E807CC"/>
    <w:rsid w:val="00E808DE"/>
    <w:rsid w:val="00E80D24"/>
    <w:rsid w:val="00E81638"/>
    <w:rsid w:val="00E81898"/>
    <w:rsid w:val="00E81D6F"/>
    <w:rsid w:val="00E825AE"/>
    <w:rsid w:val="00E83C51"/>
    <w:rsid w:val="00E856EE"/>
    <w:rsid w:val="00E8577F"/>
    <w:rsid w:val="00E85E03"/>
    <w:rsid w:val="00E868D9"/>
    <w:rsid w:val="00E90340"/>
    <w:rsid w:val="00E90E82"/>
    <w:rsid w:val="00E91B1F"/>
    <w:rsid w:val="00E929F3"/>
    <w:rsid w:val="00E93384"/>
    <w:rsid w:val="00E95225"/>
    <w:rsid w:val="00E952F2"/>
    <w:rsid w:val="00E973AD"/>
    <w:rsid w:val="00E9758B"/>
    <w:rsid w:val="00E9758C"/>
    <w:rsid w:val="00E97CC7"/>
    <w:rsid w:val="00EA0CE3"/>
    <w:rsid w:val="00EA1184"/>
    <w:rsid w:val="00EA18B3"/>
    <w:rsid w:val="00EA1E0E"/>
    <w:rsid w:val="00EA40B0"/>
    <w:rsid w:val="00EA497A"/>
    <w:rsid w:val="00EA4CA0"/>
    <w:rsid w:val="00EA5D53"/>
    <w:rsid w:val="00EA7A54"/>
    <w:rsid w:val="00EA7DE6"/>
    <w:rsid w:val="00EB0583"/>
    <w:rsid w:val="00EB06E0"/>
    <w:rsid w:val="00EB0AAE"/>
    <w:rsid w:val="00EB15BF"/>
    <w:rsid w:val="00EB1A1C"/>
    <w:rsid w:val="00EB2AD8"/>
    <w:rsid w:val="00EB33BE"/>
    <w:rsid w:val="00EB3BD1"/>
    <w:rsid w:val="00EB3C4B"/>
    <w:rsid w:val="00EB3EDA"/>
    <w:rsid w:val="00EB46C1"/>
    <w:rsid w:val="00EB49CC"/>
    <w:rsid w:val="00EB59C0"/>
    <w:rsid w:val="00EB5D54"/>
    <w:rsid w:val="00EB6018"/>
    <w:rsid w:val="00EB6330"/>
    <w:rsid w:val="00EB6AF6"/>
    <w:rsid w:val="00EB6F89"/>
    <w:rsid w:val="00EC0566"/>
    <w:rsid w:val="00EC05F5"/>
    <w:rsid w:val="00EC06D4"/>
    <w:rsid w:val="00EC178F"/>
    <w:rsid w:val="00EC3792"/>
    <w:rsid w:val="00EC37E5"/>
    <w:rsid w:val="00EC4DF1"/>
    <w:rsid w:val="00EC5286"/>
    <w:rsid w:val="00EC58D2"/>
    <w:rsid w:val="00EC5C4E"/>
    <w:rsid w:val="00EC71F4"/>
    <w:rsid w:val="00EC79A6"/>
    <w:rsid w:val="00EC7C96"/>
    <w:rsid w:val="00ED0F8D"/>
    <w:rsid w:val="00ED1281"/>
    <w:rsid w:val="00ED2283"/>
    <w:rsid w:val="00ED35A7"/>
    <w:rsid w:val="00ED59A6"/>
    <w:rsid w:val="00ED6767"/>
    <w:rsid w:val="00ED691A"/>
    <w:rsid w:val="00ED7314"/>
    <w:rsid w:val="00EE0582"/>
    <w:rsid w:val="00EE08A8"/>
    <w:rsid w:val="00EE09B7"/>
    <w:rsid w:val="00EE0B82"/>
    <w:rsid w:val="00EE0D09"/>
    <w:rsid w:val="00EE187E"/>
    <w:rsid w:val="00EE1D8B"/>
    <w:rsid w:val="00EE25B0"/>
    <w:rsid w:val="00EE2A71"/>
    <w:rsid w:val="00EE2AEF"/>
    <w:rsid w:val="00EE2F9D"/>
    <w:rsid w:val="00EE3560"/>
    <w:rsid w:val="00EE3950"/>
    <w:rsid w:val="00EE41CB"/>
    <w:rsid w:val="00EE447F"/>
    <w:rsid w:val="00EE45EC"/>
    <w:rsid w:val="00EE4A51"/>
    <w:rsid w:val="00EE4EE9"/>
    <w:rsid w:val="00EE79E2"/>
    <w:rsid w:val="00EE7DD2"/>
    <w:rsid w:val="00EF020A"/>
    <w:rsid w:val="00EF0A15"/>
    <w:rsid w:val="00EF293C"/>
    <w:rsid w:val="00EF339C"/>
    <w:rsid w:val="00EF3467"/>
    <w:rsid w:val="00EF41C2"/>
    <w:rsid w:val="00EF4667"/>
    <w:rsid w:val="00EF472F"/>
    <w:rsid w:val="00EF4CE1"/>
    <w:rsid w:val="00EF543C"/>
    <w:rsid w:val="00EF55F6"/>
    <w:rsid w:val="00EF6365"/>
    <w:rsid w:val="00EF7057"/>
    <w:rsid w:val="00EF7499"/>
    <w:rsid w:val="00F00539"/>
    <w:rsid w:val="00F0094D"/>
    <w:rsid w:val="00F01332"/>
    <w:rsid w:val="00F01420"/>
    <w:rsid w:val="00F016F9"/>
    <w:rsid w:val="00F01905"/>
    <w:rsid w:val="00F01EB7"/>
    <w:rsid w:val="00F04356"/>
    <w:rsid w:val="00F04A5E"/>
    <w:rsid w:val="00F05F00"/>
    <w:rsid w:val="00F069A9"/>
    <w:rsid w:val="00F1027D"/>
    <w:rsid w:val="00F105F0"/>
    <w:rsid w:val="00F1062B"/>
    <w:rsid w:val="00F10836"/>
    <w:rsid w:val="00F1098C"/>
    <w:rsid w:val="00F13C4A"/>
    <w:rsid w:val="00F14494"/>
    <w:rsid w:val="00F169B6"/>
    <w:rsid w:val="00F16CA6"/>
    <w:rsid w:val="00F16EF1"/>
    <w:rsid w:val="00F17519"/>
    <w:rsid w:val="00F1775D"/>
    <w:rsid w:val="00F178B8"/>
    <w:rsid w:val="00F20171"/>
    <w:rsid w:val="00F20537"/>
    <w:rsid w:val="00F20668"/>
    <w:rsid w:val="00F2083F"/>
    <w:rsid w:val="00F20D74"/>
    <w:rsid w:val="00F20EF7"/>
    <w:rsid w:val="00F21835"/>
    <w:rsid w:val="00F21D2C"/>
    <w:rsid w:val="00F24565"/>
    <w:rsid w:val="00F24C31"/>
    <w:rsid w:val="00F252A4"/>
    <w:rsid w:val="00F252E2"/>
    <w:rsid w:val="00F25C38"/>
    <w:rsid w:val="00F25FED"/>
    <w:rsid w:val="00F2643B"/>
    <w:rsid w:val="00F3031E"/>
    <w:rsid w:val="00F30431"/>
    <w:rsid w:val="00F31BE0"/>
    <w:rsid w:val="00F31EA1"/>
    <w:rsid w:val="00F320D7"/>
    <w:rsid w:val="00F32C9B"/>
    <w:rsid w:val="00F32DA3"/>
    <w:rsid w:val="00F332A2"/>
    <w:rsid w:val="00F33531"/>
    <w:rsid w:val="00F336CD"/>
    <w:rsid w:val="00F33FBD"/>
    <w:rsid w:val="00F34694"/>
    <w:rsid w:val="00F34ADE"/>
    <w:rsid w:val="00F34AF3"/>
    <w:rsid w:val="00F35847"/>
    <w:rsid w:val="00F361F4"/>
    <w:rsid w:val="00F401AB"/>
    <w:rsid w:val="00F404A1"/>
    <w:rsid w:val="00F41309"/>
    <w:rsid w:val="00F413ED"/>
    <w:rsid w:val="00F4142E"/>
    <w:rsid w:val="00F42451"/>
    <w:rsid w:val="00F4295A"/>
    <w:rsid w:val="00F42A9D"/>
    <w:rsid w:val="00F42C92"/>
    <w:rsid w:val="00F442E3"/>
    <w:rsid w:val="00F443C5"/>
    <w:rsid w:val="00F45C45"/>
    <w:rsid w:val="00F47130"/>
    <w:rsid w:val="00F47F83"/>
    <w:rsid w:val="00F50C94"/>
    <w:rsid w:val="00F51FEC"/>
    <w:rsid w:val="00F52177"/>
    <w:rsid w:val="00F529A9"/>
    <w:rsid w:val="00F52ADD"/>
    <w:rsid w:val="00F5331D"/>
    <w:rsid w:val="00F535DE"/>
    <w:rsid w:val="00F5498E"/>
    <w:rsid w:val="00F55DEB"/>
    <w:rsid w:val="00F55E93"/>
    <w:rsid w:val="00F56339"/>
    <w:rsid w:val="00F56CA3"/>
    <w:rsid w:val="00F5760B"/>
    <w:rsid w:val="00F6009E"/>
    <w:rsid w:val="00F6067C"/>
    <w:rsid w:val="00F623E9"/>
    <w:rsid w:val="00F624D7"/>
    <w:rsid w:val="00F62B21"/>
    <w:rsid w:val="00F62EE4"/>
    <w:rsid w:val="00F6300D"/>
    <w:rsid w:val="00F642D9"/>
    <w:rsid w:val="00F65CD2"/>
    <w:rsid w:val="00F6600D"/>
    <w:rsid w:val="00F6606A"/>
    <w:rsid w:val="00F66322"/>
    <w:rsid w:val="00F66B5B"/>
    <w:rsid w:val="00F673C9"/>
    <w:rsid w:val="00F713C2"/>
    <w:rsid w:val="00F714F1"/>
    <w:rsid w:val="00F714FD"/>
    <w:rsid w:val="00F727CA"/>
    <w:rsid w:val="00F72B6D"/>
    <w:rsid w:val="00F72C4D"/>
    <w:rsid w:val="00F73264"/>
    <w:rsid w:val="00F7344F"/>
    <w:rsid w:val="00F735EE"/>
    <w:rsid w:val="00F73DAC"/>
    <w:rsid w:val="00F74FDB"/>
    <w:rsid w:val="00F75713"/>
    <w:rsid w:val="00F75EB6"/>
    <w:rsid w:val="00F76804"/>
    <w:rsid w:val="00F773F4"/>
    <w:rsid w:val="00F7785A"/>
    <w:rsid w:val="00F81483"/>
    <w:rsid w:val="00F817AE"/>
    <w:rsid w:val="00F822E8"/>
    <w:rsid w:val="00F8250B"/>
    <w:rsid w:val="00F82E80"/>
    <w:rsid w:val="00F83016"/>
    <w:rsid w:val="00F832F3"/>
    <w:rsid w:val="00F83BC7"/>
    <w:rsid w:val="00F84BE8"/>
    <w:rsid w:val="00F85474"/>
    <w:rsid w:val="00F856DA"/>
    <w:rsid w:val="00F8706E"/>
    <w:rsid w:val="00F90042"/>
    <w:rsid w:val="00F90881"/>
    <w:rsid w:val="00F90D9A"/>
    <w:rsid w:val="00F914B9"/>
    <w:rsid w:val="00F91C1E"/>
    <w:rsid w:val="00F921F7"/>
    <w:rsid w:val="00F9229D"/>
    <w:rsid w:val="00F9264B"/>
    <w:rsid w:val="00F92BA1"/>
    <w:rsid w:val="00F93548"/>
    <w:rsid w:val="00F937DB"/>
    <w:rsid w:val="00F93880"/>
    <w:rsid w:val="00F93A10"/>
    <w:rsid w:val="00F93A20"/>
    <w:rsid w:val="00F955CC"/>
    <w:rsid w:val="00F957C7"/>
    <w:rsid w:val="00F95CF9"/>
    <w:rsid w:val="00F960B3"/>
    <w:rsid w:val="00F96364"/>
    <w:rsid w:val="00F96EA7"/>
    <w:rsid w:val="00F96F6A"/>
    <w:rsid w:val="00F972F8"/>
    <w:rsid w:val="00FA0A36"/>
    <w:rsid w:val="00FA0C81"/>
    <w:rsid w:val="00FA0D3B"/>
    <w:rsid w:val="00FA10EE"/>
    <w:rsid w:val="00FA13BA"/>
    <w:rsid w:val="00FA14AA"/>
    <w:rsid w:val="00FA2448"/>
    <w:rsid w:val="00FA2957"/>
    <w:rsid w:val="00FA411C"/>
    <w:rsid w:val="00FA47E2"/>
    <w:rsid w:val="00FB0550"/>
    <w:rsid w:val="00FB09DB"/>
    <w:rsid w:val="00FB173D"/>
    <w:rsid w:val="00FB18F8"/>
    <w:rsid w:val="00FB1B9C"/>
    <w:rsid w:val="00FB237D"/>
    <w:rsid w:val="00FB2B1C"/>
    <w:rsid w:val="00FB6107"/>
    <w:rsid w:val="00FB6D22"/>
    <w:rsid w:val="00FB6D73"/>
    <w:rsid w:val="00FB7033"/>
    <w:rsid w:val="00FB7F0B"/>
    <w:rsid w:val="00FC0248"/>
    <w:rsid w:val="00FC138C"/>
    <w:rsid w:val="00FC1A61"/>
    <w:rsid w:val="00FC1A9F"/>
    <w:rsid w:val="00FC205E"/>
    <w:rsid w:val="00FC2259"/>
    <w:rsid w:val="00FC2495"/>
    <w:rsid w:val="00FC2979"/>
    <w:rsid w:val="00FC3A0A"/>
    <w:rsid w:val="00FC41C0"/>
    <w:rsid w:val="00FC4D85"/>
    <w:rsid w:val="00FC4EA0"/>
    <w:rsid w:val="00FC5249"/>
    <w:rsid w:val="00FC58BC"/>
    <w:rsid w:val="00FC5FDB"/>
    <w:rsid w:val="00FC6086"/>
    <w:rsid w:val="00FC60B2"/>
    <w:rsid w:val="00FC686E"/>
    <w:rsid w:val="00FC6EB6"/>
    <w:rsid w:val="00FC7785"/>
    <w:rsid w:val="00FC7920"/>
    <w:rsid w:val="00FC7F92"/>
    <w:rsid w:val="00FD08ED"/>
    <w:rsid w:val="00FD09B6"/>
    <w:rsid w:val="00FD1257"/>
    <w:rsid w:val="00FD15E8"/>
    <w:rsid w:val="00FD23DB"/>
    <w:rsid w:val="00FD2414"/>
    <w:rsid w:val="00FD252A"/>
    <w:rsid w:val="00FD2FA3"/>
    <w:rsid w:val="00FD3424"/>
    <w:rsid w:val="00FD4218"/>
    <w:rsid w:val="00FD4540"/>
    <w:rsid w:val="00FD5A90"/>
    <w:rsid w:val="00FD5FD8"/>
    <w:rsid w:val="00FD702B"/>
    <w:rsid w:val="00FD706A"/>
    <w:rsid w:val="00FE0317"/>
    <w:rsid w:val="00FE0503"/>
    <w:rsid w:val="00FE11FD"/>
    <w:rsid w:val="00FE1AFE"/>
    <w:rsid w:val="00FE2A4E"/>
    <w:rsid w:val="00FE2C65"/>
    <w:rsid w:val="00FE2E3E"/>
    <w:rsid w:val="00FE3430"/>
    <w:rsid w:val="00FE34ED"/>
    <w:rsid w:val="00FE3800"/>
    <w:rsid w:val="00FE3EDA"/>
    <w:rsid w:val="00FE460D"/>
    <w:rsid w:val="00FE518F"/>
    <w:rsid w:val="00FE59B3"/>
    <w:rsid w:val="00FE61AB"/>
    <w:rsid w:val="00FE62A3"/>
    <w:rsid w:val="00FE7097"/>
    <w:rsid w:val="00FF09A5"/>
    <w:rsid w:val="00FF131E"/>
    <w:rsid w:val="00FF15CC"/>
    <w:rsid w:val="00FF1680"/>
    <w:rsid w:val="00FF190A"/>
    <w:rsid w:val="00FF2C80"/>
    <w:rsid w:val="00FF3E74"/>
    <w:rsid w:val="00FF3EE4"/>
    <w:rsid w:val="00FF4571"/>
    <w:rsid w:val="00FF484F"/>
    <w:rsid w:val="00FF5E37"/>
    <w:rsid w:val="00FF75E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BD9D0"/>
  <w15:chartTrackingRefBased/>
  <w15:docId w15:val="{53D29228-93DC-48D6-8A76-4338BC6B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uiPriority="1"/>
    <w:lsdException w:name="Subtitle" w:locked="1" w:qFormat="1"/>
    <w:lsdException w:name="Hyperlink" w:uiPriority="99"/>
    <w:lsdException w:name="FollowedHyperlink" w:uiPriority="99"/>
    <w:lsdException w:name="Strong" w:locked="1" w:uiPriority="22" w:qFormat="1"/>
    <w:lsdException w:name="Emphasis" w:locked="1"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0D8"/>
  </w:style>
  <w:style w:type="paragraph" w:styleId="Heading1">
    <w:name w:val="heading 1"/>
    <w:basedOn w:val="Normal"/>
    <w:next w:val="Normal"/>
    <w:link w:val="Heading1Char"/>
    <w:qFormat/>
    <w:rsid w:val="00A55B68"/>
    <w:pPr>
      <w:keepNext/>
      <w:ind w:firstLine="720"/>
      <w:jc w:val="both"/>
      <w:outlineLvl w:val="0"/>
    </w:pPr>
    <w:rPr>
      <w:b/>
      <w:caps/>
      <w:sz w:val="24"/>
      <w:lang w:val="x-none" w:eastAsia="x-none"/>
    </w:rPr>
  </w:style>
  <w:style w:type="paragraph" w:styleId="Heading2">
    <w:name w:val="heading 2"/>
    <w:basedOn w:val="Normal"/>
    <w:next w:val="Normal"/>
    <w:link w:val="Heading2Char"/>
    <w:uiPriority w:val="9"/>
    <w:qFormat/>
    <w:locked/>
    <w:rsid w:val="007461CD"/>
    <w:pPr>
      <w:keepNext/>
      <w:keepLines/>
      <w:spacing w:before="200"/>
      <w:outlineLvl w:val="1"/>
    </w:pPr>
    <w:rPr>
      <w:rFonts w:eastAsia="SimSun"/>
      <w:b/>
      <w:bCs/>
      <w:sz w:val="24"/>
      <w:szCs w:val="26"/>
      <w:lang w:val="x-none" w:eastAsia="x-none"/>
    </w:rPr>
  </w:style>
  <w:style w:type="paragraph" w:styleId="Heading3">
    <w:name w:val="heading 3"/>
    <w:basedOn w:val="Normal"/>
    <w:next w:val="Normal"/>
    <w:link w:val="Heading3Char"/>
    <w:qFormat/>
    <w:locked/>
    <w:rsid w:val="00C303F9"/>
    <w:pPr>
      <w:keepNext/>
      <w:keepLines/>
      <w:spacing w:before="200"/>
      <w:outlineLvl w:val="2"/>
    </w:pPr>
    <w:rPr>
      <w:rFonts w:ascii="Cambria" w:eastAsia="SimSun" w:hAnsi="Cambria"/>
      <w:b/>
      <w:bCs/>
      <w:color w:val="4F81BD"/>
      <w:lang w:val="x-none" w:eastAsia="x-none"/>
    </w:rPr>
  </w:style>
  <w:style w:type="paragraph" w:styleId="Heading6">
    <w:name w:val="heading 6"/>
    <w:basedOn w:val="Normal"/>
    <w:next w:val="Normal"/>
    <w:link w:val="Heading6Char"/>
    <w:semiHidden/>
    <w:unhideWhenUsed/>
    <w:qFormat/>
    <w:locked/>
    <w:rsid w:val="00CA46A0"/>
    <w:pPr>
      <w:keepNext/>
      <w:keepLines/>
      <w:spacing w:before="200"/>
      <w:outlineLvl w:val="5"/>
    </w:pPr>
    <w:rPr>
      <w:rFonts w:ascii="Cambria" w:eastAsia="SimSun" w:hAnsi="Cambria"/>
      <w:i/>
      <w:iCs/>
      <w:color w:val="243F6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55B68"/>
    <w:pPr>
      <w:ind w:firstLine="720"/>
      <w:jc w:val="center"/>
    </w:pPr>
    <w:rPr>
      <w:b/>
      <w:caps/>
      <w:sz w:val="28"/>
    </w:rPr>
  </w:style>
  <w:style w:type="paragraph" w:styleId="Footer">
    <w:name w:val="footer"/>
    <w:basedOn w:val="Normal"/>
    <w:link w:val="FooterChar"/>
    <w:uiPriority w:val="99"/>
    <w:rsid w:val="00A55B68"/>
    <w:pPr>
      <w:tabs>
        <w:tab w:val="center" w:pos="4536"/>
        <w:tab w:val="right" w:pos="9072"/>
      </w:tabs>
    </w:pPr>
  </w:style>
  <w:style w:type="character" w:styleId="PageNumber">
    <w:name w:val="page number"/>
    <w:rsid w:val="00A55B68"/>
    <w:rPr>
      <w:rFonts w:cs="Times New Roman"/>
    </w:rPr>
  </w:style>
  <w:style w:type="table" w:styleId="TableGrid">
    <w:name w:val="Table Grid"/>
    <w:basedOn w:val="TableNormal"/>
    <w:uiPriority w:val="59"/>
    <w:rsid w:val="00A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D2283"/>
    <w:rPr>
      <w:rFonts w:ascii="Tahoma" w:hAnsi="Tahoma"/>
      <w:sz w:val="16"/>
      <w:szCs w:val="16"/>
      <w:lang w:val="x-none" w:eastAsia="x-none"/>
    </w:rPr>
  </w:style>
  <w:style w:type="paragraph" w:styleId="NormalWeb">
    <w:name w:val="Normal (Web)"/>
    <w:basedOn w:val="Normal"/>
    <w:uiPriority w:val="99"/>
    <w:rsid w:val="00CC1BE8"/>
    <w:pPr>
      <w:spacing w:before="100" w:beforeAutospacing="1" w:after="100" w:afterAutospacing="1"/>
    </w:pPr>
    <w:rPr>
      <w:sz w:val="24"/>
      <w:szCs w:val="24"/>
    </w:rPr>
  </w:style>
  <w:style w:type="character" w:customStyle="1" w:styleId="Heading1Char">
    <w:name w:val="Heading 1 Char"/>
    <w:link w:val="Heading1"/>
    <w:locked/>
    <w:rsid w:val="00CD4D74"/>
    <w:rPr>
      <w:rFonts w:cs="Times New Roman"/>
      <w:b/>
      <w:caps/>
      <w:sz w:val="24"/>
    </w:rPr>
  </w:style>
  <w:style w:type="paragraph" w:styleId="Header">
    <w:name w:val="header"/>
    <w:basedOn w:val="Normal"/>
    <w:link w:val="HeaderChar"/>
    <w:uiPriority w:val="99"/>
    <w:rsid w:val="00CD4D74"/>
    <w:pPr>
      <w:tabs>
        <w:tab w:val="center" w:pos="4153"/>
        <w:tab w:val="right" w:pos="8306"/>
      </w:tabs>
    </w:pPr>
    <w:rPr>
      <w:sz w:val="24"/>
      <w:szCs w:val="24"/>
      <w:lang w:val="en-GB" w:eastAsia="en-US"/>
    </w:rPr>
  </w:style>
  <w:style w:type="character" w:customStyle="1" w:styleId="HeaderChar">
    <w:name w:val="Header Char"/>
    <w:link w:val="Header"/>
    <w:uiPriority w:val="99"/>
    <w:locked/>
    <w:rsid w:val="00CD4D74"/>
    <w:rPr>
      <w:rFonts w:cs="Times New Roman"/>
      <w:sz w:val="24"/>
      <w:szCs w:val="24"/>
      <w:lang w:val="en-GB" w:eastAsia="en-US"/>
    </w:rPr>
  </w:style>
  <w:style w:type="paragraph" w:styleId="FootnoteText">
    <w:name w:val="footnote text"/>
    <w:basedOn w:val="Normal"/>
    <w:link w:val="FootnoteTextChar"/>
    <w:uiPriority w:val="99"/>
    <w:rsid w:val="00CD4D74"/>
    <w:rPr>
      <w:b/>
      <w:bCs/>
      <w:color w:val="000000"/>
      <w:lang w:val="x-none" w:eastAsia="x-none"/>
    </w:rPr>
  </w:style>
  <w:style w:type="character" w:customStyle="1" w:styleId="FootnoteTextChar">
    <w:name w:val="Footnote Text Char"/>
    <w:link w:val="FootnoteText"/>
    <w:uiPriority w:val="99"/>
    <w:locked/>
    <w:rsid w:val="00CD4D74"/>
    <w:rPr>
      <w:rFonts w:cs="Times New Roman"/>
      <w:b/>
      <w:bCs/>
      <w:color w:val="000000"/>
    </w:rPr>
  </w:style>
  <w:style w:type="character" w:styleId="FootnoteReference">
    <w:name w:val="footnote reference"/>
    <w:uiPriority w:val="99"/>
    <w:rsid w:val="00CD4D74"/>
    <w:rPr>
      <w:rFonts w:cs="Times New Roman"/>
      <w:vertAlign w:val="superscript"/>
    </w:rPr>
  </w:style>
  <w:style w:type="paragraph" w:styleId="BodyText2">
    <w:name w:val="Body Text 2"/>
    <w:basedOn w:val="Normal"/>
    <w:link w:val="BodyText2Char"/>
    <w:rsid w:val="00CD4D74"/>
    <w:pPr>
      <w:widowControl w:val="0"/>
      <w:autoSpaceDE w:val="0"/>
      <w:autoSpaceDN w:val="0"/>
      <w:ind w:firstLine="480"/>
      <w:jc w:val="both"/>
    </w:pPr>
    <w:rPr>
      <w:i/>
      <w:iCs/>
      <w:sz w:val="24"/>
      <w:szCs w:val="24"/>
      <w:lang w:val="x-none" w:eastAsia="x-none"/>
    </w:rPr>
  </w:style>
  <w:style w:type="character" w:customStyle="1" w:styleId="BodyText2Char">
    <w:name w:val="Body Text 2 Char"/>
    <w:link w:val="BodyText2"/>
    <w:locked/>
    <w:rsid w:val="00CD4D74"/>
    <w:rPr>
      <w:rFonts w:cs="Times New Roman"/>
      <w:i/>
      <w:iCs/>
      <w:sz w:val="24"/>
      <w:szCs w:val="24"/>
    </w:rPr>
  </w:style>
  <w:style w:type="paragraph" w:customStyle="1" w:styleId="Style6">
    <w:name w:val="Style6"/>
    <w:basedOn w:val="Normal"/>
    <w:rsid w:val="00CD4D74"/>
    <w:pPr>
      <w:widowControl w:val="0"/>
      <w:autoSpaceDE w:val="0"/>
      <w:autoSpaceDN w:val="0"/>
      <w:adjustRightInd w:val="0"/>
      <w:spacing w:line="326" w:lineRule="exact"/>
    </w:pPr>
    <w:rPr>
      <w:sz w:val="24"/>
      <w:szCs w:val="24"/>
    </w:rPr>
  </w:style>
  <w:style w:type="character" w:customStyle="1" w:styleId="FontStyle20">
    <w:name w:val="Font Style20"/>
    <w:rsid w:val="00CD4D74"/>
    <w:rPr>
      <w:rFonts w:ascii="Times New Roman" w:hAnsi="Times New Roman" w:cs="Times New Roman"/>
      <w:b/>
      <w:bCs/>
      <w:color w:val="000000"/>
      <w:sz w:val="26"/>
      <w:szCs w:val="26"/>
    </w:rPr>
  </w:style>
  <w:style w:type="character" w:customStyle="1" w:styleId="FontStyle21">
    <w:name w:val="Font Style21"/>
    <w:rsid w:val="00CD4D74"/>
    <w:rPr>
      <w:rFonts w:ascii="Times New Roman" w:hAnsi="Times New Roman" w:cs="Times New Roman"/>
      <w:b/>
      <w:bCs/>
      <w:color w:val="000000"/>
      <w:sz w:val="26"/>
      <w:szCs w:val="26"/>
    </w:rPr>
  </w:style>
  <w:style w:type="paragraph" w:customStyle="1" w:styleId="Style7">
    <w:name w:val="Style7"/>
    <w:basedOn w:val="Normal"/>
    <w:rsid w:val="00CD4D74"/>
    <w:pPr>
      <w:widowControl w:val="0"/>
      <w:autoSpaceDE w:val="0"/>
      <w:autoSpaceDN w:val="0"/>
      <w:adjustRightInd w:val="0"/>
      <w:spacing w:line="523" w:lineRule="exact"/>
    </w:pPr>
    <w:rPr>
      <w:sz w:val="24"/>
      <w:szCs w:val="24"/>
    </w:rPr>
  </w:style>
  <w:style w:type="paragraph" w:customStyle="1" w:styleId="Style8">
    <w:name w:val="Style8"/>
    <w:basedOn w:val="Normal"/>
    <w:rsid w:val="00CD4D74"/>
    <w:pPr>
      <w:widowControl w:val="0"/>
      <w:autoSpaceDE w:val="0"/>
      <w:autoSpaceDN w:val="0"/>
      <w:adjustRightInd w:val="0"/>
      <w:spacing w:line="275" w:lineRule="exact"/>
      <w:ind w:firstLine="710"/>
      <w:jc w:val="both"/>
    </w:pPr>
    <w:rPr>
      <w:sz w:val="24"/>
      <w:szCs w:val="24"/>
    </w:rPr>
  </w:style>
  <w:style w:type="character" w:customStyle="1" w:styleId="FontStyle22">
    <w:name w:val="Font Style22"/>
    <w:rsid w:val="00CD4D74"/>
    <w:rPr>
      <w:rFonts w:ascii="Times New Roman" w:hAnsi="Times New Roman" w:cs="Times New Roman"/>
      <w:color w:val="000000"/>
      <w:sz w:val="22"/>
      <w:szCs w:val="22"/>
    </w:rPr>
  </w:style>
  <w:style w:type="character" w:customStyle="1" w:styleId="FontStyle23">
    <w:name w:val="Font Style23"/>
    <w:rsid w:val="00CD4D74"/>
    <w:rPr>
      <w:rFonts w:ascii="Times New Roman" w:hAnsi="Times New Roman" w:cs="Times New Roman"/>
      <w:b/>
      <w:bCs/>
      <w:color w:val="000000"/>
      <w:sz w:val="22"/>
      <w:szCs w:val="22"/>
    </w:rPr>
  </w:style>
  <w:style w:type="paragraph" w:customStyle="1" w:styleId="Style9">
    <w:name w:val="Style9"/>
    <w:basedOn w:val="Normal"/>
    <w:rsid w:val="00CD4D74"/>
    <w:pPr>
      <w:widowControl w:val="0"/>
      <w:autoSpaceDE w:val="0"/>
      <w:autoSpaceDN w:val="0"/>
      <w:adjustRightInd w:val="0"/>
      <w:spacing w:line="278" w:lineRule="exact"/>
      <w:jc w:val="both"/>
    </w:pPr>
    <w:rPr>
      <w:sz w:val="24"/>
      <w:szCs w:val="24"/>
    </w:rPr>
  </w:style>
  <w:style w:type="paragraph" w:customStyle="1" w:styleId="Style10">
    <w:name w:val="Style10"/>
    <w:basedOn w:val="Normal"/>
    <w:rsid w:val="00CD4D74"/>
    <w:pPr>
      <w:widowControl w:val="0"/>
      <w:autoSpaceDE w:val="0"/>
      <w:autoSpaceDN w:val="0"/>
      <w:adjustRightInd w:val="0"/>
      <w:spacing w:line="278" w:lineRule="exact"/>
      <w:jc w:val="both"/>
    </w:pPr>
    <w:rPr>
      <w:sz w:val="24"/>
      <w:szCs w:val="24"/>
    </w:rPr>
  </w:style>
  <w:style w:type="paragraph" w:customStyle="1" w:styleId="Style11">
    <w:name w:val="Style11"/>
    <w:basedOn w:val="Normal"/>
    <w:rsid w:val="00CD4D74"/>
    <w:pPr>
      <w:widowControl w:val="0"/>
      <w:autoSpaceDE w:val="0"/>
      <w:autoSpaceDN w:val="0"/>
      <w:adjustRightInd w:val="0"/>
      <w:spacing w:line="278" w:lineRule="exact"/>
      <w:ind w:hanging="322"/>
    </w:pPr>
    <w:rPr>
      <w:sz w:val="24"/>
      <w:szCs w:val="24"/>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
    <w:basedOn w:val="Normal"/>
    <w:link w:val="ListParagraphChar"/>
    <w:uiPriority w:val="34"/>
    <w:qFormat/>
    <w:rsid w:val="00CD4D74"/>
    <w:pPr>
      <w:ind w:left="720"/>
      <w:contextualSpacing/>
    </w:pPr>
  </w:style>
  <w:style w:type="paragraph" w:customStyle="1" w:styleId="Style1">
    <w:name w:val="Style1"/>
    <w:basedOn w:val="CommentText"/>
    <w:rsid w:val="00CD4D74"/>
    <w:rPr>
      <w:rFonts w:ascii="Arial" w:hAnsi="Arial"/>
      <w:sz w:val="24"/>
      <w:lang w:val="en-US"/>
    </w:rPr>
  </w:style>
  <w:style w:type="paragraph" w:styleId="CommentText">
    <w:name w:val="annotation text"/>
    <w:basedOn w:val="Normal"/>
    <w:link w:val="CommentTextChar"/>
    <w:uiPriority w:val="99"/>
    <w:rsid w:val="00CD4D74"/>
    <w:rPr>
      <w:lang w:val="x-none" w:eastAsia="x-none"/>
    </w:rPr>
  </w:style>
  <w:style w:type="character" w:customStyle="1" w:styleId="CommentTextChar">
    <w:name w:val="Comment Text Char"/>
    <w:link w:val="CommentText"/>
    <w:uiPriority w:val="99"/>
    <w:locked/>
    <w:rsid w:val="00CD4D74"/>
    <w:rPr>
      <w:rFonts w:cs="Times New Roman"/>
    </w:rPr>
  </w:style>
  <w:style w:type="paragraph" w:styleId="CommentSubject">
    <w:name w:val="annotation subject"/>
    <w:basedOn w:val="CommentText"/>
    <w:next w:val="CommentText"/>
    <w:link w:val="CommentSubjectChar"/>
    <w:uiPriority w:val="99"/>
    <w:rsid w:val="00CD4D74"/>
    <w:rPr>
      <w:b/>
      <w:bCs/>
    </w:rPr>
  </w:style>
  <w:style w:type="character" w:customStyle="1" w:styleId="CommentSubjectChar">
    <w:name w:val="Comment Subject Char"/>
    <w:link w:val="CommentSubject"/>
    <w:uiPriority w:val="99"/>
    <w:locked/>
    <w:rsid w:val="00CD4D74"/>
    <w:rPr>
      <w:rFonts w:cs="Times New Roman"/>
      <w:b/>
      <w:bCs/>
    </w:rPr>
  </w:style>
  <w:style w:type="paragraph" w:styleId="BlockText">
    <w:name w:val="Block Text"/>
    <w:basedOn w:val="Normal"/>
    <w:rsid w:val="00CD4D74"/>
    <w:pPr>
      <w:ind w:left="720" w:right="-676" w:firstLine="360"/>
      <w:jc w:val="both"/>
    </w:pPr>
    <w:rPr>
      <w:sz w:val="24"/>
      <w:szCs w:val="24"/>
      <w:lang w:eastAsia="en-US"/>
    </w:rPr>
  </w:style>
  <w:style w:type="paragraph" w:customStyle="1" w:styleId="CharChar1Char">
    <w:name w:val="Char Char1 Char"/>
    <w:basedOn w:val="Normal"/>
    <w:rsid w:val="00CD4D74"/>
    <w:pPr>
      <w:spacing w:after="160" w:line="240" w:lineRule="exact"/>
    </w:pPr>
    <w:rPr>
      <w:rFonts w:ascii="Tahoma" w:hAnsi="Tahoma"/>
      <w:lang w:val="en-US" w:eastAsia="en-US"/>
    </w:rPr>
  </w:style>
  <w:style w:type="paragraph" w:styleId="HTMLPreformatted">
    <w:name w:val="HTML Preformatted"/>
    <w:basedOn w:val="Normal"/>
    <w:link w:val="HTMLPreformattedChar"/>
    <w:rsid w:val="00CD4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locked/>
    <w:rsid w:val="00CD4D74"/>
    <w:rPr>
      <w:rFonts w:ascii="Courier New" w:hAnsi="Courier New" w:cs="Courier New"/>
    </w:rPr>
  </w:style>
  <w:style w:type="character" w:styleId="Hyperlink">
    <w:name w:val="Hyperlink"/>
    <w:uiPriority w:val="99"/>
    <w:rsid w:val="00CD4D74"/>
    <w:rPr>
      <w:rFonts w:cs="Times New Roman"/>
      <w:color w:val="0000FF"/>
      <w:u w:val="single"/>
    </w:rPr>
  </w:style>
  <w:style w:type="paragraph" w:styleId="TOC1">
    <w:name w:val="toc 1"/>
    <w:basedOn w:val="Normal"/>
    <w:next w:val="Normal"/>
    <w:autoRedefine/>
    <w:uiPriority w:val="39"/>
    <w:qFormat/>
    <w:rsid w:val="00D55DA4"/>
    <w:pPr>
      <w:tabs>
        <w:tab w:val="left" w:pos="0"/>
        <w:tab w:val="right" w:leader="dot" w:pos="9356"/>
      </w:tabs>
      <w:suppressAutoHyphens/>
      <w:spacing w:line="360" w:lineRule="auto"/>
      <w:ind w:right="284"/>
      <w:jc w:val="both"/>
    </w:pPr>
    <w:rPr>
      <w:b/>
      <w:sz w:val="28"/>
      <w:szCs w:val="28"/>
      <w:lang w:eastAsia="ar-SA"/>
    </w:rPr>
  </w:style>
  <w:style w:type="paragraph" w:styleId="TOC3">
    <w:name w:val="toc 3"/>
    <w:basedOn w:val="Normal"/>
    <w:next w:val="Normal"/>
    <w:autoRedefine/>
    <w:uiPriority w:val="39"/>
    <w:qFormat/>
    <w:rsid w:val="00CD4D74"/>
    <w:pPr>
      <w:tabs>
        <w:tab w:val="right" w:leader="dot" w:pos="9062"/>
      </w:tabs>
      <w:suppressAutoHyphens/>
      <w:ind w:firstLine="480"/>
    </w:pPr>
    <w:rPr>
      <w:sz w:val="24"/>
      <w:szCs w:val="24"/>
      <w:lang w:eastAsia="ar-SA"/>
    </w:rPr>
  </w:style>
  <w:style w:type="character" w:styleId="FollowedHyperlink">
    <w:name w:val="FollowedHyperlink"/>
    <w:uiPriority w:val="99"/>
    <w:rsid w:val="005F0CBC"/>
    <w:rPr>
      <w:color w:val="800080"/>
      <w:u w:val="single"/>
    </w:rPr>
  </w:style>
  <w:style w:type="paragraph" w:customStyle="1" w:styleId="Style2">
    <w:name w:val="Style2"/>
    <w:basedOn w:val="Heading2"/>
    <w:qFormat/>
    <w:rsid w:val="004E5311"/>
  </w:style>
  <w:style w:type="paragraph" w:customStyle="1" w:styleId="xl63">
    <w:name w:val="xl63"/>
    <w:basedOn w:val="Normal"/>
    <w:rsid w:val="00312521"/>
    <w:pPr>
      <w:spacing w:before="100" w:beforeAutospacing="1" w:after="100" w:afterAutospacing="1"/>
    </w:pPr>
    <w:rPr>
      <w:b/>
      <w:bCs/>
      <w:color w:val="000000"/>
      <w:sz w:val="22"/>
      <w:szCs w:val="22"/>
    </w:rPr>
  </w:style>
  <w:style w:type="character" w:customStyle="1" w:styleId="Heading2Char">
    <w:name w:val="Heading 2 Char"/>
    <w:link w:val="Heading2"/>
    <w:uiPriority w:val="9"/>
    <w:rsid w:val="007461CD"/>
    <w:rPr>
      <w:rFonts w:eastAsia="SimSun" w:cs="Times New Roman"/>
      <w:b/>
      <w:bCs/>
      <w:sz w:val="24"/>
      <w:szCs w:val="26"/>
    </w:rPr>
  </w:style>
  <w:style w:type="paragraph" w:customStyle="1" w:styleId="xl64">
    <w:name w:val="xl64"/>
    <w:basedOn w:val="Normal"/>
    <w:rsid w:val="00312521"/>
    <w:pPr>
      <w:spacing w:before="100" w:beforeAutospacing="1" w:after="100" w:afterAutospacing="1"/>
    </w:pPr>
    <w:rPr>
      <w:b/>
      <w:bCs/>
      <w:color w:val="000000"/>
      <w:sz w:val="22"/>
      <w:szCs w:val="22"/>
    </w:rPr>
  </w:style>
  <w:style w:type="paragraph" w:customStyle="1" w:styleId="xl65">
    <w:name w:val="xl65"/>
    <w:basedOn w:val="Normal"/>
    <w:rsid w:val="00312521"/>
    <w:pPr>
      <w:spacing w:before="100" w:beforeAutospacing="1" w:after="100" w:afterAutospacing="1"/>
    </w:pPr>
    <w:rPr>
      <w:b/>
      <w:bCs/>
      <w:color w:val="000000"/>
      <w:sz w:val="22"/>
      <w:szCs w:val="22"/>
    </w:rPr>
  </w:style>
  <w:style w:type="paragraph" w:customStyle="1" w:styleId="xl66">
    <w:name w:val="xl66"/>
    <w:basedOn w:val="Normal"/>
    <w:rsid w:val="00312521"/>
    <w:pPr>
      <w:pBdr>
        <w:top w:val="single" w:sz="4" w:space="0" w:color="auto"/>
        <w:bottom w:val="single" w:sz="4" w:space="0" w:color="auto"/>
      </w:pBdr>
      <w:shd w:val="clear" w:color="000000" w:fill="FFFFFF"/>
      <w:spacing w:before="100" w:beforeAutospacing="1" w:after="100" w:afterAutospacing="1"/>
    </w:pPr>
    <w:rPr>
      <w:b/>
      <w:bCs/>
      <w:color w:val="000000"/>
      <w:sz w:val="22"/>
      <w:szCs w:val="22"/>
    </w:rPr>
  </w:style>
  <w:style w:type="paragraph" w:customStyle="1" w:styleId="xl67">
    <w:name w:val="xl67"/>
    <w:basedOn w:val="Normal"/>
    <w:rsid w:val="00312521"/>
    <w:pPr>
      <w:pBdr>
        <w:top w:val="single" w:sz="4" w:space="0" w:color="auto"/>
        <w:bottom w:val="single" w:sz="4" w:space="0" w:color="auto"/>
      </w:pBdr>
      <w:spacing w:before="100" w:beforeAutospacing="1" w:after="100" w:afterAutospacing="1"/>
    </w:pPr>
    <w:rPr>
      <w:b/>
      <w:bCs/>
      <w:color w:val="000000"/>
      <w:sz w:val="22"/>
      <w:szCs w:val="22"/>
    </w:rPr>
  </w:style>
  <w:style w:type="paragraph" w:customStyle="1" w:styleId="xl68">
    <w:name w:val="xl68"/>
    <w:basedOn w:val="Normal"/>
    <w:rsid w:val="00312521"/>
    <w:pPr>
      <w:pBdr>
        <w:left w:val="single" w:sz="8" w:space="0" w:color="auto"/>
        <w:bottom w:val="single" w:sz="8" w:space="0" w:color="auto"/>
      </w:pBdr>
      <w:spacing w:before="100" w:beforeAutospacing="1" w:after="100" w:afterAutospacing="1"/>
      <w:jc w:val="center"/>
    </w:pPr>
    <w:rPr>
      <w:b/>
      <w:bCs/>
      <w:color w:val="000000"/>
      <w:sz w:val="22"/>
      <w:szCs w:val="22"/>
    </w:rPr>
  </w:style>
  <w:style w:type="paragraph" w:customStyle="1" w:styleId="xl69">
    <w:name w:val="xl69"/>
    <w:basedOn w:val="Normal"/>
    <w:rsid w:val="00312521"/>
    <w:pPr>
      <w:pBdr>
        <w:left w:val="single" w:sz="8" w:space="0" w:color="auto"/>
      </w:pBdr>
      <w:spacing w:before="100" w:beforeAutospacing="1" w:after="100" w:afterAutospacing="1"/>
      <w:jc w:val="center"/>
    </w:pPr>
    <w:rPr>
      <w:b/>
      <w:bCs/>
      <w:color w:val="000000"/>
      <w:sz w:val="22"/>
      <w:szCs w:val="22"/>
    </w:rPr>
  </w:style>
  <w:style w:type="paragraph" w:customStyle="1" w:styleId="xl70">
    <w:name w:val="xl70"/>
    <w:basedOn w:val="Normal"/>
    <w:rsid w:val="00312521"/>
    <w:pPr>
      <w:pBdr>
        <w:top w:val="single" w:sz="4" w:space="0" w:color="auto"/>
        <w:bottom w:val="single" w:sz="4" w:space="0" w:color="auto"/>
      </w:pBdr>
      <w:shd w:val="clear" w:color="000000" w:fill="FFFFFF"/>
      <w:spacing w:before="100" w:beforeAutospacing="1" w:after="100" w:afterAutospacing="1"/>
    </w:pPr>
    <w:rPr>
      <w:b/>
      <w:bCs/>
      <w:color w:val="000000"/>
      <w:sz w:val="22"/>
      <w:szCs w:val="22"/>
    </w:rPr>
  </w:style>
  <w:style w:type="paragraph" w:customStyle="1" w:styleId="xl71">
    <w:name w:val="xl71"/>
    <w:basedOn w:val="Normal"/>
    <w:rsid w:val="00312521"/>
    <w:pPr>
      <w:pBdr>
        <w:top w:val="single" w:sz="4" w:space="0" w:color="auto"/>
        <w:bottom w:val="single" w:sz="4" w:space="0" w:color="auto"/>
      </w:pBdr>
      <w:shd w:val="clear" w:color="000000" w:fill="FFFFFF"/>
      <w:spacing w:before="100" w:beforeAutospacing="1" w:after="100" w:afterAutospacing="1"/>
    </w:pPr>
    <w:rPr>
      <w:b/>
      <w:bCs/>
      <w:color w:val="000000"/>
      <w:sz w:val="22"/>
      <w:szCs w:val="22"/>
    </w:rPr>
  </w:style>
  <w:style w:type="paragraph" w:customStyle="1" w:styleId="xl72">
    <w:name w:val="xl72"/>
    <w:basedOn w:val="Normal"/>
    <w:rsid w:val="00312521"/>
    <w:pPr>
      <w:pBdr>
        <w:top w:val="single" w:sz="4" w:space="0" w:color="auto"/>
        <w:bottom w:val="single" w:sz="4" w:space="0" w:color="auto"/>
      </w:pBdr>
      <w:shd w:val="clear" w:color="000000" w:fill="FFFFFF"/>
      <w:spacing w:before="100" w:beforeAutospacing="1" w:after="100" w:afterAutospacing="1"/>
    </w:pPr>
    <w:rPr>
      <w:b/>
      <w:bCs/>
      <w:color w:val="000000"/>
      <w:sz w:val="22"/>
      <w:szCs w:val="22"/>
    </w:rPr>
  </w:style>
  <w:style w:type="paragraph" w:customStyle="1" w:styleId="xl73">
    <w:name w:val="xl73"/>
    <w:basedOn w:val="Normal"/>
    <w:rsid w:val="00312521"/>
    <w:pPr>
      <w:pBdr>
        <w:top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74">
    <w:name w:val="xl74"/>
    <w:basedOn w:val="Normal"/>
    <w:rsid w:val="00312521"/>
    <w:pPr>
      <w:pBdr>
        <w:top w:val="single" w:sz="4" w:space="0" w:color="auto"/>
        <w:bottom w:val="single" w:sz="4" w:space="0" w:color="auto"/>
      </w:pBdr>
      <w:shd w:val="clear" w:color="000000" w:fill="FFFFFF"/>
      <w:spacing w:before="100" w:beforeAutospacing="1" w:after="100" w:afterAutospacing="1"/>
    </w:pPr>
    <w:rPr>
      <w:b/>
      <w:bCs/>
      <w:color w:val="000000"/>
      <w:sz w:val="22"/>
      <w:szCs w:val="22"/>
    </w:rPr>
  </w:style>
  <w:style w:type="paragraph" w:customStyle="1" w:styleId="xl75">
    <w:name w:val="xl75"/>
    <w:basedOn w:val="Normal"/>
    <w:rsid w:val="00312521"/>
    <w:pPr>
      <w:pBdr>
        <w:top w:val="single" w:sz="4" w:space="0" w:color="auto"/>
        <w:bottom w:val="single" w:sz="4" w:space="0" w:color="auto"/>
      </w:pBdr>
      <w:spacing w:before="100" w:beforeAutospacing="1" w:after="100" w:afterAutospacing="1"/>
    </w:pPr>
    <w:rPr>
      <w:b/>
      <w:bCs/>
      <w:color w:val="000000"/>
      <w:sz w:val="22"/>
      <w:szCs w:val="22"/>
    </w:rPr>
  </w:style>
  <w:style w:type="paragraph" w:customStyle="1" w:styleId="xl76">
    <w:name w:val="xl76"/>
    <w:basedOn w:val="Normal"/>
    <w:rsid w:val="00312521"/>
    <w:pPr>
      <w:spacing w:before="100" w:beforeAutospacing="1" w:after="100" w:afterAutospacing="1"/>
      <w:textAlignment w:val="center"/>
    </w:pPr>
    <w:rPr>
      <w:b/>
      <w:bCs/>
      <w:sz w:val="24"/>
      <w:szCs w:val="24"/>
    </w:rPr>
  </w:style>
  <w:style w:type="paragraph" w:customStyle="1" w:styleId="xl77">
    <w:name w:val="xl77"/>
    <w:basedOn w:val="Normal"/>
    <w:rsid w:val="00312521"/>
    <w:pPr>
      <w:spacing w:before="100" w:beforeAutospacing="1" w:after="100" w:afterAutospacing="1"/>
      <w:textAlignment w:val="center"/>
    </w:pPr>
    <w:rPr>
      <w:sz w:val="24"/>
      <w:szCs w:val="24"/>
    </w:rPr>
  </w:style>
  <w:style w:type="paragraph" w:customStyle="1" w:styleId="xl78">
    <w:name w:val="xl78"/>
    <w:basedOn w:val="Normal"/>
    <w:rsid w:val="00312521"/>
    <w:pPr>
      <w:pBdr>
        <w:top w:val="single" w:sz="4" w:space="0" w:color="auto"/>
      </w:pBdr>
      <w:shd w:val="clear" w:color="000000" w:fill="FFFFFF"/>
      <w:spacing w:before="100" w:beforeAutospacing="1" w:after="100" w:afterAutospacing="1"/>
    </w:pPr>
    <w:rPr>
      <w:b/>
      <w:bCs/>
      <w:color w:val="000000"/>
      <w:sz w:val="22"/>
      <w:szCs w:val="22"/>
    </w:rPr>
  </w:style>
  <w:style w:type="paragraph" w:customStyle="1" w:styleId="xl79">
    <w:name w:val="xl79"/>
    <w:basedOn w:val="Normal"/>
    <w:rsid w:val="00312521"/>
    <w:pPr>
      <w:pBdr>
        <w:left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80">
    <w:name w:val="xl80"/>
    <w:basedOn w:val="Normal"/>
    <w:rsid w:val="00312521"/>
    <w:pPr>
      <w:pBdr>
        <w:left w:val="single" w:sz="8" w:space="0" w:color="auto"/>
      </w:pBdr>
      <w:spacing w:before="100" w:beforeAutospacing="1" w:after="100" w:afterAutospacing="1"/>
      <w:jc w:val="center"/>
    </w:pPr>
    <w:rPr>
      <w:b/>
      <w:bCs/>
      <w:color w:val="000000"/>
      <w:sz w:val="24"/>
      <w:szCs w:val="24"/>
    </w:rPr>
  </w:style>
  <w:style w:type="paragraph" w:customStyle="1" w:styleId="xl81">
    <w:name w:val="xl81"/>
    <w:basedOn w:val="Normal"/>
    <w:rsid w:val="00312521"/>
    <w:pPr>
      <w:pBdr>
        <w:left w:val="single" w:sz="8" w:space="0" w:color="auto"/>
      </w:pBdr>
      <w:spacing w:before="100" w:beforeAutospacing="1" w:after="100" w:afterAutospacing="1"/>
    </w:pPr>
    <w:rPr>
      <w:b/>
      <w:bCs/>
      <w:color w:val="000000"/>
      <w:sz w:val="24"/>
      <w:szCs w:val="24"/>
    </w:rPr>
  </w:style>
  <w:style w:type="paragraph" w:customStyle="1" w:styleId="xl82">
    <w:name w:val="xl82"/>
    <w:basedOn w:val="Normal"/>
    <w:rsid w:val="00312521"/>
    <w:pPr>
      <w:spacing w:before="100" w:beforeAutospacing="1" w:after="100" w:afterAutospacing="1"/>
      <w:jc w:val="center"/>
    </w:pPr>
    <w:rPr>
      <w:b/>
      <w:bCs/>
      <w:color w:val="000000"/>
      <w:sz w:val="24"/>
      <w:szCs w:val="24"/>
    </w:rPr>
  </w:style>
  <w:style w:type="paragraph" w:customStyle="1" w:styleId="xl83">
    <w:name w:val="xl83"/>
    <w:basedOn w:val="Normal"/>
    <w:rsid w:val="00312521"/>
    <w:pPr>
      <w:pBdr>
        <w:left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84">
    <w:name w:val="xl84"/>
    <w:basedOn w:val="Normal"/>
    <w:rsid w:val="00312521"/>
    <w:pPr>
      <w:pBdr>
        <w:left w:val="single" w:sz="8" w:space="0" w:color="auto"/>
        <w:bottom w:val="single" w:sz="8" w:space="0" w:color="auto"/>
      </w:pBdr>
      <w:spacing w:before="100" w:beforeAutospacing="1" w:after="100" w:afterAutospacing="1"/>
      <w:jc w:val="center"/>
    </w:pPr>
    <w:rPr>
      <w:b/>
      <w:bCs/>
      <w:color w:val="000000"/>
      <w:sz w:val="24"/>
      <w:szCs w:val="24"/>
    </w:rPr>
  </w:style>
  <w:style w:type="paragraph" w:customStyle="1" w:styleId="xl85">
    <w:name w:val="xl85"/>
    <w:basedOn w:val="Normal"/>
    <w:rsid w:val="00312521"/>
    <w:pPr>
      <w:pBdr>
        <w:top w:val="single" w:sz="4" w:space="0" w:color="auto"/>
        <w:left w:val="single" w:sz="4" w:space="0" w:color="auto"/>
        <w:bottom w:val="single" w:sz="8" w:space="0" w:color="auto"/>
      </w:pBdr>
      <w:spacing w:before="100" w:beforeAutospacing="1" w:after="100" w:afterAutospacing="1"/>
      <w:jc w:val="center"/>
    </w:pPr>
    <w:rPr>
      <w:b/>
      <w:bCs/>
      <w:color w:val="000000"/>
      <w:sz w:val="24"/>
      <w:szCs w:val="24"/>
    </w:rPr>
  </w:style>
  <w:style w:type="paragraph" w:customStyle="1" w:styleId="xl86">
    <w:name w:val="xl86"/>
    <w:basedOn w:val="Normal"/>
    <w:rsid w:val="0031252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color w:val="000000"/>
      <w:sz w:val="24"/>
      <w:szCs w:val="24"/>
    </w:rPr>
  </w:style>
  <w:style w:type="paragraph" w:customStyle="1" w:styleId="xl87">
    <w:name w:val="xl87"/>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8">
    <w:name w:val="xl88"/>
    <w:basedOn w:val="Normal"/>
    <w:rsid w:val="00312521"/>
    <w:pPr>
      <w:pBdr>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9">
    <w:name w:val="xl89"/>
    <w:basedOn w:val="Normal"/>
    <w:rsid w:val="0031252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color w:val="000000"/>
      <w:sz w:val="24"/>
      <w:szCs w:val="24"/>
    </w:rPr>
  </w:style>
  <w:style w:type="paragraph" w:customStyle="1" w:styleId="xl90">
    <w:name w:val="xl90"/>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1">
    <w:name w:val="xl91"/>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rPr>
  </w:style>
  <w:style w:type="paragraph" w:customStyle="1" w:styleId="xl92">
    <w:name w:val="xl92"/>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3">
    <w:name w:val="xl93"/>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4">
    <w:name w:val="xl94"/>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95">
    <w:name w:val="xl95"/>
    <w:basedOn w:val="Normal"/>
    <w:rsid w:val="00312521"/>
    <w:pPr>
      <w:pBdr>
        <w:top w:val="single" w:sz="4" w:space="0" w:color="auto"/>
        <w:left w:val="single" w:sz="4" w:space="0" w:color="auto"/>
        <w:bottom w:val="single" w:sz="4" w:space="0" w:color="auto"/>
        <w:right w:val="single" w:sz="8" w:space="0" w:color="auto"/>
      </w:pBdr>
      <w:spacing w:before="100" w:beforeAutospacing="1" w:after="100" w:afterAutospacing="1"/>
      <w:jc w:val="right"/>
    </w:pPr>
    <w:rPr>
      <w:b/>
      <w:bCs/>
      <w:color w:val="000000"/>
      <w:sz w:val="24"/>
      <w:szCs w:val="24"/>
    </w:rPr>
  </w:style>
  <w:style w:type="paragraph" w:customStyle="1" w:styleId="xl96">
    <w:name w:val="xl96"/>
    <w:basedOn w:val="Normal"/>
    <w:rsid w:val="00312521"/>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00"/>
      <w:sz w:val="24"/>
      <w:szCs w:val="24"/>
    </w:rPr>
  </w:style>
  <w:style w:type="paragraph" w:customStyle="1" w:styleId="xl97">
    <w:name w:val="xl97"/>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98">
    <w:name w:val="xl98"/>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9">
    <w:name w:val="xl99"/>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0">
    <w:name w:val="xl100"/>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01">
    <w:name w:val="xl101"/>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02">
    <w:name w:val="xl102"/>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03">
    <w:name w:val="xl103"/>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4"/>
      <w:szCs w:val="24"/>
    </w:rPr>
  </w:style>
  <w:style w:type="paragraph" w:customStyle="1" w:styleId="xl104">
    <w:name w:val="xl104"/>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rPr>
  </w:style>
  <w:style w:type="paragraph" w:customStyle="1" w:styleId="xl105">
    <w:name w:val="xl105"/>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06">
    <w:name w:val="xl106"/>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rPr>
  </w:style>
  <w:style w:type="paragraph" w:customStyle="1" w:styleId="xl107">
    <w:name w:val="xl107"/>
    <w:basedOn w:val="Normal"/>
    <w:rsid w:val="00312521"/>
    <w:pPr>
      <w:pBdr>
        <w:top w:val="single" w:sz="8" w:space="0" w:color="auto"/>
        <w:left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08">
    <w:name w:val="xl108"/>
    <w:basedOn w:val="Normal"/>
    <w:rsid w:val="00312521"/>
    <w:pPr>
      <w:pBdr>
        <w:top w:val="single" w:sz="8" w:space="0" w:color="auto"/>
        <w:left w:val="single" w:sz="8" w:space="0" w:color="auto"/>
      </w:pBdr>
      <w:spacing w:before="100" w:beforeAutospacing="1" w:after="100" w:afterAutospacing="1"/>
      <w:jc w:val="center"/>
    </w:pPr>
    <w:rPr>
      <w:b/>
      <w:bCs/>
      <w:color w:val="000000"/>
      <w:sz w:val="24"/>
      <w:szCs w:val="24"/>
    </w:rPr>
  </w:style>
  <w:style w:type="paragraph" w:customStyle="1" w:styleId="xl109">
    <w:name w:val="xl109"/>
    <w:basedOn w:val="Normal"/>
    <w:rsid w:val="00312521"/>
    <w:pPr>
      <w:pBdr>
        <w:top w:val="single" w:sz="8" w:space="0" w:color="auto"/>
        <w:left w:val="single" w:sz="8" w:space="0" w:color="auto"/>
      </w:pBdr>
      <w:spacing w:before="100" w:beforeAutospacing="1" w:after="100" w:afterAutospacing="1"/>
    </w:pPr>
    <w:rPr>
      <w:b/>
      <w:bCs/>
      <w:color w:val="000000"/>
      <w:sz w:val="24"/>
      <w:szCs w:val="24"/>
    </w:rPr>
  </w:style>
  <w:style w:type="paragraph" w:customStyle="1" w:styleId="xl110">
    <w:name w:val="xl110"/>
    <w:basedOn w:val="Normal"/>
    <w:rsid w:val="00312521"/>
    <w:pPr>
      <w:pBdr>
        <w:top w:val="single" w:sz="8" w:space="0" w:color="auto"/>
      </w:pBdr>
      <w:spacing w:before="100" w:beforeAutospacing="1" w:after="100" w:afterAutospacing="1"/>
      <w:jc w:val="center"/>
    </w:pPr>
    <w:rPr>
      <w:b/>
      <w:bCs/>
      <w:color w:val="000000"/>
      <w:sz w:val="24"/>
      <w:szCs w:val="24"/>
    </w:rPr>
  </w:style>
  <w:style w:type="paragraph" w:customStyle="1" w:styleId="xl111">
    <w:name w:val="xl111"/>
    <w:basedOn w:val="Normal"/>
    <w:rsid w:val="00312521"/>
    <w:pPr>
      <w:pBdr>
        <w:top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12">
    <w:name w:val="xl112"/>
    <w:basedOn w:val="Normal"/>
    <w:rsid w:val="00312521"/>
    <w:pPr>
      <w:pBdr>
        <w:right w:val="single" w:sz="8" w:space="0" w:color="auto"/>
      </w:pBdr>
      <w:spacing w:before="100" w:beforeAutospacing="1" w:after="100" w:afterAutospacing="1"/>
      <w:jc w:val="center"/>
    </w:pPr>
    <w:rPr>
      <w:b/>
      <w:bCs/>
      <w:color w:val="000000"/>
      <w:sz w:val="24"/>
      <w:szCs w:val="24"/>
    </w:rPr>
  </w:style>
  <w:style w:type="paragraph" w:customStyle="1" w:styleId="xl113">
    <w:name w:val="xl113"/>
    <w:basedOn w:val="Normal"/>
    <w:rsid w:val="0031252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14">
    <w:name w:val="xl114"/>
    <w:basedOn w:val="Normal"/>
    <w:rsid w:val="0031252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5">
    <w:name w:val="xl115"/>
    <w:basedOn w:val="Normal"/>
    <w:rsid w:val="003125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16">
    <w:name w:val="xl116"/>
    <w:basedOn w:val="Normal"/>
    <w:rsid w:val="003125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17">
    <w:name w:val="xl117"/>
    <w:basedOn w:val="Normal"/>
    <w:rsid w:val="00312521"/>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00"/>
      <w:sz w:val="24"/>
      <w:szCs w:val="24"/>
    </w:rPr>
  </w:style>
  <w:style w:type="paragraph" w:customStyle="1" w:styleId="xl118">
    <w:name w:val="xl118"/>
    <w:basedOn w:val="Normal"/>
    <w:rsid w:val="003125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color w:val="000000"/>
      <w:sz w:val="24"/>
      <w:szCs w:val="24"/>
    </w:rPr>
  </w:style>
  <w:style w:type="paragraph" w:customStyle="1" w:styleId="xl119">
    <w:name w:val="xl119"/>
    <w:basedOn w:val="Normal"/>
    <w:rsid w:val="00312521"/>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20">
    <w:name w:val="xl120"/>
    <w:basedOn w:val="Normal"/>
    <w:rsid w:val="00312521"/>
    <w:pPr>
      <w:spacing w:before="100" w:beforeAutospacing="1" w:after="100" w:afterAutospacing="1"/>
      <w:textAlignment w:val="center"/>
    </w:pPr>
    <w:rPr>
      <w:b/>
      <w:bCs/>
      <w:sz w:val="22"/>
      <w:szCs w:val="22"/>
    </w:rPr>
  </w:style>
  <w:style w:type="paragraph" w:customStyle="1" w:styleId="xl121">
    <w:name w:val="xl121"/>
    <w:basedOn w:val="Normal"/>
    <w:rsid w:val="00312521"/>
    <w:pPr>
      <w:pBdr>
        <w:bottom w:val="single" w:sz="4" w:space="0" w:color="auto"/>
      </w:pBdr>
      <w:shd w:val="clear" w:color="000000" w:fill="FFFFFF"/>
      <w:spacing w:before="100" w:beforeAutospacing="1" w:after="100" w:afterAutospacing="1"/>
    </w:pPr>
    <w:rPr>
      <w:b/>
      <w:bCs/>
      <w:color w:val="000000"/>
      <w:sz w:val="22"/>
      <w:szCs w:val="22"/>
    </w:rPr>
  </w:style>
  <w:style w:type="paragraph" w:customStyle="1" w:styleId="xl122">
    <w:name w:val="xl122"/>
    <w:basedOn w:val="Normal"/>
    <w:rsid w:val="00312521"/>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23">
    <w:name w:val="xl123"/>
    <w:basedOn w:val="Normal"/>
    <w:rsid w:val="0031252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24">
    <w:name w:val="xl124"/>
    <w:basedOn w:val="Normal"/>
    <w:rsid w:val="00312521"/>
    <w:pPr>
      <w:pBdr>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25">
    <w:name w:val="xl125"/>
    <w:basedOn w:val="Normal"/>
    <w:rsid w:val="00312521"/>
    <w:pPr>
      <w:pBdr>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26">
    <w:name w:val="xl126"/>
    <w:basedOn w:val="Normal"/>
    <w:rsid w:val="00312521"/>
    <w:pPr>
      <w:pBdr>
        <w:left w:val="single" w:sz="4" w:space="0" w:color="auto"/>
        <w:bottom w:val="single" w:sz="4" w:space="0" w:color="auto"/>
        <w:right w:val="single" w:sz="8" w:space="0" w:color="auto"/>
      </w:pBdr>
      <w:spacing w:before="100" w:beforeAutospacing="1" w:after="100" w:afterAutospacing="1"/>
    </w:pPr>
    <w:rPr>
      <w:b/>
      <w:bCs/>
      <w:color w:val="000000"/>
      <w:sz w:val="24"/>
      <w:szCs w:val="24"/>
    </w:rPr>
  </w:style>
  <w:style w:type="paragraph" w:customStyle="1" w:styleId="xl127">
    <w:name w:val="xl127"/>
    <w:basedOn w:val="Normal"/>
    <w:rsid w:val="0031252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2"/>
      <w:szCs w:val="22"/>
    </w:rPr>
  </w:style>
  <w:style w:type="paragraph" w:customStyle="1" w:styleId="xl128">
    <w:name w:val="xl128"/>
    <w:basedOn w:val="Normal"/>
    <w:rsid w:val="00312521"/>
    <w:pPr>
      <w:pBdr>
        <w:top w:val="single" w:sz="8" w:space="0" w:color="auto"/>
        <w:left w:val="single" w:sz="8" w:space="0" w:color="auto"/>
        <w:bottom w:val="single" w:sz="8" w:space="0" w:color="auto"/>
      </w:pBdr>
      <w:spacing w:before="100" w:beforeAutospacing="1" w:after="100" w:afterAutospacing="1"/>
      <w:jc w:val="center"/>
    </w:pPr>
    <w:rPr>
      <w:b/>
      <w:bCs/>
      <w:color w:val="000000"/>
      <w:sz w:val="22"/>
      <w:szCs w:val="22"/>
    </w:rPr>
  </w:style>
  <w:style w:type="paragraph" w:customStyle="1" w:styleId="xl129">
    <w:name w:val="xl129"/>
    <w:basedOn w:val="Normal"/>
    <w:rsid w:val="0031252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30">
    <w:name w:val="xl130"/>
    <w:basedOn w:val="Normal"/>
    <w:rsid w:val="00312521"/>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color w:val="000000"/>
      <w:sz w:val="24"/>
      <w:szCs w:val="24"/>
    </w:rPr>
  </w:style>
  <w:style w:type="paragraph" w:customStyle="1" w:styleId="xl131">
    <w:name w:val="xl131"/>
    <w:basedOn w:val="Normal"/>
    <w:rsid w:val="00312521"/>
    <w:pPr>
      <w:pBdr>
        <w:top w:val="single" w:sz="8" w:space="0" w:color="auto"/>
        <w:left w:val="single" w:sz="4" w:space="0" w:color="auto"/>
        <w:bottom w:val="single" w:sz="8" w:space="0" w:color="auto"/>
      </w:pBdr>
      <w:spacing w:before="100" w:beforeAutospacing="1" w:after="100" w:afterAutospacing="1"/>
      <w:jc w:val="center"/>
    </w:pPr>
    <w:rPr>
      <w:b/>
      <w:bCs/>
      <w:color w:val="000000"/>
      <w:sz w:val="24"/>
      <w:szCs w:val="24"/>
    </w:rPr>
  </w:style>
  <w:style w:type="paragraph" w:customStyle="1" w:styleId="xl132">
    <w:name w:val="xl132"/>
    <w:basedOn w:val="Normal"/>
    <w:rsid w:val="0031252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color w:val="000000"/>
      <w:sz w:val="24"/>
      <w:szCs w:val="24"/>
    </w:rPr>
  </w:style>
  <w:style w:type="paragraph" w:customStyle="1" w:styleId="xl133">
    <w:name w:val="xl133"/>
    <w:basedOn w:val="Normal"/>
    <w:rsid w:val="00312521"/>
    <w:pPr>
      <w:pBdr>
        <w:top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34">
    <w:name w:val="xl134"/>
    <w:basedOn w:val="Normal"/>
    <w:rsid w:val="00312521"/>
    <w:pPr>
      <w:pBdr>
        <w:top w:val="single" w:sz="4" w:space="0" w:color="auto"/>
        <w:bottom w:val="single" w:sz="8" w:space="0" w:color="auto"/>
      </w:pBdr>
      <w:shd w:val="clear" w:color="000000" w:fill="FFCC99"/>
      <w:spacing w:before="100" w:beforeAutospacing="1" w:after="100" w:afterAutospacing="1"/>
      <w:jc w:val="right"/>
    </w:pPr>
    <w:rPr>
      <w:b/>
      <w:bCs/>
      <w:color w:val="000000"/>
      <w:sz w:val="28"/>
      <w:szCs w:val="28"/>
    </w:rPr>
  </w:style>
  <w:style w:type="paragraph" w:customStyle="1" w:styleId="xl135">
    <w:name w:val="xl135"/>
    <w:basedOn w:val="Normal"/>
    <w:rsid w:val="00312521"/>
    <w:pPr>
      <w:pBdr>
        <w:top w:val="single" w:sz="4" w:space="0" w:color="auto"/>
        <w:left w:val="single" w:sz="8" w:space="0" w:color="auto"/>
        <w:bottom w:val="single" w:sz="8" w:space="0" w:color="auto"/>
        <w:right w:val="single" w:sz="4" w:space="0" w:color="auto"/>
      </w:pBdr>
      <w:shd w:val="clear" w:color="000000" w:fill="FFCC99"/>
      <w:spacing w:before="100" w:beforeAutospacing="1" w:after="100" w:afterAutospacing="1"/>
    </w:pPr>
    <w:rPr>
      <w:b/>
      <w:bCs/>
      <w:color w:val="000000"/>
      <w:sz w:val="24"/>
      <w:szCs w:val="24"/>
    </w:rPr>
  </w:style>
  <w:style w:type="paragraph" w:customStyle="1" w:styleId="xl136">
    <w:name w:val="xl136"/>
    <w:basedOn w:val="Normal"/>
    <w:rsid w:val="0031252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color w:val="000000"/>
      <w:sz w:val="24"/>
      <w:szCs w:val="24"/>
    </w:rPr>
  </w:style>
  <w:style w:type="paragraph" w:customStyle="1" w:styleId="xl137">
    <w:name w:val="xl137"/>
    <w:basedOn w:val="Normal"/>
    <w:rsid w:val="0031252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color w:val="000000"/>
      <w:sz w:val="24"/>
      <w:szCs w:val="24"/>
    </w:rPr>
  </w:style>
  <w:style w:type="paragraph" w:customStyle="1" w:styleId="xl138">
    <w:name w:val="xl138"/>
    <w:basedOn w:val="Normal"/>
    <w:rsid w:val="0031252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pPr>
    <w:rPr>
      <w:b/>
      <w:bCs/>
      <w:color w:val="000000"/>
      <w:sz w:val="24"/>
      <w:szCs w:val="24"/>
    </w:rPr>
  </w:style>
  <w:style w:type="paragraph" w:customStyle="1" w:styleId="xl139">
    <w:name w:val="xl139"/>
    <w:basedOn w:val="Normal"/>
    <w:rsid w:val="00312521"/>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pPr>
    <w:rPr>
      <w:b/>
      <w:bCs/>
      <w:color w:val="000000"/>
      <w:sz w:val="24"/>
      <w:szCs w:val="24"/>
    </w:rPr>
  </w:style>
  <w:style w:type="paragraph" w:customStyle="1" w:styleId="xl140">
    <w:name w:val="xl140"/>
    <w:basedOn w:val="Normal"/>
    <w:rsid w:val="00312521"/>
    <w:pPr>
      <w:spacing w:before="100" w:beforeAutospacing="1" w:after="100" w:afterAutospacing="1"/>
    </w:pPr>
    <w:rPr>
      <w:rFonts w:ascii="Arial" w:hAnsi="Arial" w:cs="Arial"/>
      <w:color w:val="000000"/>
      <w:sz w:val="24"/>
      <w:szCs w:val="24"/>
    </w:rPr>
  </w:style>
  <w:style w:type="paragraph" w:customStyle="1" w:styleId="xl141">
    <w:name w:val="xl141"/>
    <w:basedOn w:val="Normal"/>
    <w:rsid w:val="00312521"/>
    <w:pPr>
      <w:spacing w:before="100" w:beforeAutospacing="1" w:after="100" w:afterAutospacing="1"/>
    </w:pPr>
    <w:rPr>
      <w:b/>
      <w:bCs/>
      <w:color w:val="000000"/>
      <w:sz w:val="22"/>
      <w:szCs w:val="22"/>
    </w:rPr>
  </w:style>
  <w:style w:type="paragraph" w:customStyle="1" w:styleId="xl142">
    <w:name w:val="xl142"/>
    <w:basedOn w:val="Normal"/>
    <w:rsid w:val="00312521"/>
    <w:pPr>
      <w:shd w:val="clear" w:color="000000" w:fill="FFFFFF"/>
      <w:spacing w:before="100" w:beforeAutospacing="1" w:after="100" w:afterAutospacing="1"/>
      <w:jc w:val="right"/>
    </w:pPr>
    <w:rPr>
      <w:b/>
      <w:bCs/>
      <w:color w:val="000000"/>
      <w:sz w:val="22"/>
      <w:szCs w:val="22"/>
    </w:rPr>
  </w:style>
  <w:style w:type="paragraph" w:customStyle="1" w:styleId="xl143">
    <w:name w:val="xl143"/>
    <w:basedOn w:val="Normal"/>
    <w:rsid w:val="00312521"/>
    <w:pPr>
      <w:pBdr>
        <w:top w:val="single" w:sz="8" w:space="0" w:color="auto"/>
        <w:left w:val="single" w:sz="8" w:space="0" w:color="auto"/>
        <w:right w:val="single" w:sz="8" w:space="0" w:color="auto"/>
      </w:pBdr>
      <w:spacing w:before="100" w:beforeAutospacing="1" w:after="100" w:afterAutospacing="1"/>
    </w:pPr>
    <w:rPr>
      <w:b/>
      <w:bCs/>
      <w:color w:val="000000"/>
      <w:sz w:val="22"/>
      <w:szCs w:val="22"/>
    </w:rPr>
  </w:style>
  <w:style w:type="paragraph" w:customStyle="1" w:styleId="xl144">
    <w:name w:val="xl144"/>
    <w:basedOn w:val="Normal"/>
    <w:rsid w:val="00312521"/>
    <w:pPr>
      <w:pBdr>
        <w:top w:val="single" w:sz="8" w:space="0" w:color="auto"/>
        <w:left w:val="single" w:sz="8" w:space="0" w:color="auto"/>
      </w:pBdr>
      <w:spacing w:before="100" w:beforeAutospacing="1" w:after="100" w:afterAutospacing="1"/>
      <w:jc w:val="center"/>
    </w:pPr>
    <w:rPr>
      <w:b/>
      <w:bCs/>
      <w:color w:val="000000"/>
      <w:sz w:val="22"/>
      <w:szCs w:val="22"/>
    </w:rPr>
  </w:style>
  <w:style w:type="paragraph" w:customStyle="1" w:styleId="xl145">
    <w:name w:val="xl145"/>
    <w:basedOn w:val="Normal"/>
    <w:rsid w:val="00312521"/>
    <w:pPr>
      <w:pBdr>
        <w:left w:val="single" w:sz="8" w:space="0" w:color="auto"/>
        <w:right w:val="single" w:sz="8" w:space="0" w:color="auto"/>
      </w:pBdr>
      <w:spacing w:before="100" w:beforeAutospacing="1" w:after="100" w:afterAutospacing="1"/>
    </w:pPr>
    <w:rPr>
      <w:b/>
      <w:bCs/>
      <w:color w:val="000000"/>
      <w:sz w:val="22"/>
      <w:szCs w:val="22"/>
    </w:rPr>
  </w:style>
  <w:style w:type="paragraph" w:customStyle="1" w:styleId="xl146">
    <w:name w:val="xl146"/>
    <w:basedOn w:val="Normal"/>
    <w:rsid w:val="00312521"/>
    <w:pPr>
      <w:pBdr>
        <w:left w:val="single" w:sz="8" w:space="0" w:color="auto"/>
        <w:bottom w:val="single" w:sz="8" w:space="0" w:color="auto"/>
        <w:right w:val="single" w:sz="8" w:space="0" w:color="auto"/>
      </w:pBdr>
      <w:spacing w:before="100" w:beforeAutospacing="1" w:after="100" w:afterAutospacing="1"/>
    </w:pPr>
    <w:rPr>
      <w:b/>
      <w:bCs/>
      <w:color w:val="000000"/>
      <w:sz w:val="22"/>
      <w:szCs w:val="22"/>
    </w:rPr>
  </w:style>
  <w:style w:type="paragraph" w:customStyle="1" w:styleId="xl147">
    <w:name w:val="xl147"/>
    <w:basedOn w:val="Normal"/>
    <w:rsid w:val="00312521"/>
    <w:pPr>
      <w:pBdr>
        <w:left w:val="single" w:sz="8"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148">
    <w:name w:val="xl148"/>
    <w:basedOn w:val="Normal"/>
    <w:rsid w:val="00312521"/>
    <w:pPr>
      <w:pBdr>
        <w:top w:val="single" w:sz="4" w:space="0" w:color="auto"/>
        <w:left w:val="single" w:sz="8" w:space="0" w:color="auto"/>
        <w:bottom w:val="single" w:sz="4" w:space="0" w:color="auto"/>
        <w:right w:val="single" w:sz="4" w:space="0" w:color="auto"/>
      </w:pBdr>
      <w:spacing w:before="100" w:beforeAutospacing="1" w:after="100" w:afterAutospacing="1"/>
      <w:jc w:val="right"/>
    </w:pPr>
    <w:rPr>
      <w:b/>
      <w:bCs/>
      <w:color w:val="000000"/>
      <w:sz w:val="22"/>
      <w:szCs w:val="22"/>
    </w:rPr>
  </w:style>
  <w:style w:type="paragraph" w:customStyle="1" w:styleId="xl149">
    <w:name w:val="xl149"/>
    <w:basedOn w:val="Normal"/>
    <w:rsid w:val="0031252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150">
    <w:name w:val="xl150"/>
    <w:basedOn w:val="Normal"/>
    <w:rsid w:val="0031252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151">
    <w:name w:val="xl151"/>
    <w:basedOn w:val="Normal"/>
    <w:rsid w:val="00312521"/>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pPr>
    <w:rPr>
      <w:b/>
      <w:bCs/>
      <w:color w:val="000000"/>
      <w:sz w:val="22"/>
      <w:szCs w:val="22"/>
    </w:rPr>
  </w:style>
  <w:style w:type="paragraph" w:customStyle="1" w:styleId="xl152">
    <w:name w:val="xl152"/>
    <w:basedOn w:val="Normal"/>
    <w:rsid w:val="00312521"/>
    <w:pPr>
      <w:spacing w:before="100" w:beforeAutospacing="1" w:after="100" w:afterAutospacing="1"/>
      <w:textAlignment w:val="center"/>
    </w:pPr>
    <w:rPr>
      <w:b/>
      <w:bCs/>
      <w:color w:val="000000"/>
      <w:sz w:val="22"/>
      <w:szCs w:val="22"/>
    </w:rPr>
  </w:style>
  <w:style w:type="paragraph" w:customStyle="1" w:styleId="xl153">
    <w:name w:val="xl153"/>
    <w:basedOn w:val="Normal"/>
    <w:rsid w:val="00312521"/>
    <w:pPr>
      <w:spacing w:before="100" w:beforeAutospacing="1" w:after="100" w:afterAutospacing="1"/>
      <w:textAlignment w:val="top"/>
    </w:pPr>
    <w:rPr>
      <w:b/>
      <w:bCs/>
      <w:color w:val="000000"/>
      <w:sz w:val="22"/>
      <w:szCs w:val="22"/>
    </w:rPr>
  </w:style>
  <w:style w:type="paragraph" w:customStyle="1" w:styleId="xl154">
    <w:name w:val="xl154"/>
    <w:basedOn w:val="Normal"/>
    <w:rsid w:val="00312521"/>
    <w:pPr>
      <w:spacing w:before="100" w:beforeAutospacing="1" w:after="100" w:afterAutospacing="1"/>
      <w:textAlignment w:val="top"/>
    </w:pPr>
    <w:rPr>
      <w:sz w:val="24"/>
      <w:szCs w:val="24"/>
    </w:rPr>
  </w:style>
  <w:style w:type="paragraph" w:styleId="TOCHeading">
    <w:name w:val="TOC Heading"/>
    <w:basedOn w:val="Heading1"/>
    <w:next w:val="Normal"/>
    <w:uiPriority w:val="39"/>
    <w:unhideWhenUsed/>
    <w:qFormat/>
    <w:rsid w:val="00C334D9"/>
    <w:pPr>
      <w:keepLines/>
      <w:spacing w:before="480" w:line="276" w:lineRule="auto"/>
      <w:ind w:firstLine="0"/>
      <w:jc w:val="left"/>
      <w:outlineLvl w:val="9"/>
    </w:pPr>
    <w:rPr>
      <w:rFonts w:ascii="Cambria" w:eastAsia="SimSun" w:hAnsi="Cambria"/>
      <w:bCs/>
      <w:caps w:val="0"/>
      <w:color w:val="365F91"/>
      <w:sz w:val="28"/>
      <w:szCs w:val="28"/>
      <w:lang w:val="en-US" w:eastAsia="en-US"/>
    </w:rPr>
  </w:style>
  <w:style w:type="paragraph" w:styleId="TOC2">
    <w:name w:val="toc 2"/>
    <w:basedOn w:val="Normal"/>
    <w:next w:val="Normal"/>
    <w:autoRedefine/>
    <w:uiPriority w:val="39"/>
    <w:qFormat/>
    <w:rsid w:val="00F4295A"/>
    <w:pPr>
      <w:tabs>
        <w:tab w:val="right" w:leader="dot" w:pos="9356"/>
      </w:tabs>
      <w:spacing w:after="100"/>
      <w:ind w:right="141"/>
    </w:pPr>
  </w:style>
  <w:style w:type="paragraph" w:customStyle="1" w:styleId="Default">
    <w:name w:val="Default"/>
    <w:rsid w:val="001501E5"/>
    <w:pPr>
      <w:autoSpaceDE w:val="0"/>
      <w:autoSpaceDN w:val="0"/>
      <w:adjustRightInd w:val="0"/>
    </w:pPr>
    <w:rPr>
      <w:color w:val="000000"/>
      <w:sz w:val="24"/>
      <w:szCs w:val="24"/>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qFormat/>
    <w:rsid w:val="00244D19"/>
  </w:style>
  <w:style w:type="character" w:customStyle="1" w:styleId="FooterChar">
    <w:name w:val="Footer Char"/>
    <w:basedOn w:val="DefaultParagraphFont"/>
    <w:link w:val="Footer"/>
    <w:uiPriority w:val="99"/>
    <w:rsid w:val="00601869"/>
  </w:style>
  <w:style w:type="character" w:customStyle="1" w:styleId="Heading3Char">
    <w:name w:val="Heading 3 Char"/>
    <w:link w:val="Heading3"/>
    <w:rsid w:val="00C303F9"/>
    <w:rPr>
      <w:rFonts w:ascii="Cambria" w:eastAsia="SimSun" w:hAnsi="Cambria" w:cs="Times New Roman"/>
      <w:b/>
      <w:bCs/>
      <w:color w:val="4F81BD"/>
    </w:rPr>
  </w:style>
  <w:style w:type="character" w:customStyle="1" w:styleId="Heading6Char">
    <w:name w:val="Heading 6 Char"/>
    <w:link w:val="Heading6"/>
    <w:semiHidden/>
    <w:rsid w:val="00CA46A0"/>
    <w:rPr>
      <w:rFonts w:ascii="Cambria" w:eastAsia="SimSun" w:hAnsi="Cambria" w:cs="Times New Roman"/>
      <w:i/>
      <w:iCs/>
      <w:color w:val="243F60"/>
    </w:rPr>
  </w:style>
  <w:style w:type="character" w:customStyle="1" w:styleId="normalchar">
    <w:name w:val="normal__char"/>
    <w:rsid w:val="00680D5F"/>
  </w:style>
  <w:style w:type="paragraph" w:styleId="EndnoteText">
    <w:name w:val="endnote text"/>
    <w:basedOn w:val="Normal"/>
    <w:link w:val="EndnoteTextChar"/>
    <w:rsid w:val="00661EDE"/>
  </w:style>
  <w:style w:type="character" w:customStyle="1" w:styleId="EndnoteTextChar">
    <w:name w:val="Endnote Text Char"/>
    <w:basedOn w:val="DefaultParagraphFont"/>
    <w:link w:val="EndnoteText"/>
    <w:rsid w:val="00661EDE"/>
  </w:style>
  <w:style w:type="character" w:styleId="EndnoteReference">
    <w:name w:val="endnote reference"/>
    <w:rsid w:val="00661EDE"/>
    <w:rPr>
      <w:vertAlign w:val="superscript"/>
    </w:rPr>
  </w:style>
  <w:style w:type="character" w:styleId="CommentReference">
    <w:name w:val="annotation reference"/>
    <w:uiPriority w:val="99"/>
    <w:rsid w:val="000B1EE3"/>
    <w:rPr>
      <w:sz w:val="16"/>
      <w:szCs w:val="16"/>
    </w:rPr>
  </w:style>
  <w:style w:type="character" w:styleId="Emphasis">
    <w:name w:val="Emphasis"/>
    <w:uiPriority w:val="20"/>
    <w:qFormat/>
    <w:locked/>
    <w:rsid w:val="000C559D"/>
    <w:rPr>
      <w:i/>
      <w:iCs/>
    </w:rPr>
  </w:style>
  <w:style w:type="character" w:customStyle="1" w:styleId="st">
    <w:name w:val="st"/>
    <w:uiPriority w:val="99"/>
    <w:rsid w:val="008C2599"/>
  </w:style>
  <w:style w:type="paragraph" w:customStyle="1" w:styleId="FootnoteText1">
    <w:name w:val="Footnote Text1"/>
    <w:rsid w:val="006D1A28"/>
    <w:rPr>
      <w:color w:val="000000"/>
    </w:rPr>
  </w:style>
  <w:style w:type="character" w:customStyle="1" w:styleId="link-disabled">
    <w:name w:val="link-disabled"/>
    <w:rsid w:val="006D1A28"/>
  </w:style>
  <w:style w:type="character" w:customStyle="1" w:styleId="BalloonTextChar">
    <w:name w:val="Balloon Text Char"/>
    <w:link w:val="BalloonText"/>
    <w:uiPriority w:val="99"/>
    <w:semiHidden/>
    <w:rsid w:val="006D1A28"/>
    <w:rPr>
      <w:rFonts w:ascii="Tahoma" w:hAnsi="Tahoma" w:cs="Tahoma"/>
      <w:sz w:val="16"/>
      <w:szCs w:val="16"/>
    </w:rPr>
  </w:style>
  <w:style w:type="character" w:customStyle="1" w:styleId="hps">
    <w:name w:val="hps"/>
    <w:rsid w:val="006D1A28"/>
  </w:style>
  <w:style w:type="paragraph" w:styleId="NoSpacing">
    <w:name w:val="No Spacing"/>
    <w:uiPriority w:val="1"/>
    <w:qFormat/>
    <w:rsid w:val="007B00F4"/>
    <w:rPr>
      <w:rFonts w:ascii="Calibri" w:eastAsia="Calibri" w:hAnsi="Calibri"/>
      <w:sz w:val="22"/>
      <w:szCs w:val="22"/>
      <w:lang w:eastAsia="en-US"/>
    </w:rPr>
  </w:style>
  <w:style w:type="paragraph" w:styleId="Revision">
    <w:name w:val="Revision"/>
    <w:hidden/>
    <w:uiPriority w:val="99"/>
    <w:semiHidden/>
    <w:rsid w:val="00372122"/>
  </w:style>
  <w:style w:type="paragraph" w:customStyle="1" w:styleId="Numlist">
    <w:name w:val="Numlist"/>
    <w:basedOn w:val="Normal"/>
    <w:link w:val="NumlistChar"/>
    <w:qFormat/>
    <w:rsid w:val="00FF1680"/>
    <w:pPr>
      <w:numPr>
        <w:numId w:val="27"/>
      </w:numPr>
      <w:spacing w:line="276" w:lineRule="auto"/>
      <w:jc w:val="both"/>
    </w:pPr>
    <w:rPr>
      <w:sz w:val="24"/>
      <w:szCs w:val="24"/>
      <w:lang w:val="ru-RU"/>
    </w:rPr>
  </w:style>
  <w:style w:type="character" w:customStyle="1" w:styleId="NumlistChar">
    <w:name w:val="Numlist Char"/>
    <w:link w:val="Numlist"/>
    <w:rsid w:val="00FF1680"/>
    <w:rPr>
      <w:sz w:val="24"/>
      <w:szCs w:val="24"/>
      <w:lang w:val="ru-RU"/>
    </w:rPr>
  </w:style>
  <w:style w:type="character" w:customStyle="1" w:styleId="parcapt2">
    <w:name w:val="par_capt2"/>
    <w:rsid w:val="000C4F5C"/>
    <w:rPr>
      <w:rFonts w:cs="Times New Roman"/>
      <w:b/>
      <w:bCs/>
    </w:rPr>
  </w:style>
  <w:style w:type="character" w:styleId="Strong">
    <w:name w:val="Strong"/>
    <w:basedOn w:val="DefaultParagraphFont"/>
    <w:uiPriority w:val="22"/>
    <w:qFormat/>
    <w:locked/>
    <w:rsid w:val="00C00D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631676">
      <w:bodyDiv w:val="1"/>
      <w:marLeft w:val="0"/>
      <w:marRight w:val="0"/>
      <w:marTop w:val="0"/>
      <w:marBottom w:val="0"/>
      <w:divBdr>
        <w:top w:val="none" w:sz="0" w:space="0" w:color="auto"/>
        <w:left w:val="none" w:sz="0" w:space="0" w:color="auto"/>
        <w:bottom w:val="none" w:sz="0" w:space="0" w:color="auto"/>
        <w:right w:val="none" w:sz="0" w:space="0" w:color="auto"/>
      </w:divBdr>
    </w:div>
    <w:div w:id="27030041">
      <w:bodyDiv w:val="1"/>
      <w:marLeft w:val="0"/>
      <w:marRight w:val="0"/>
      <w:marTop w:val="0"/>
      <w:marBottom w:val="0"/>
      <w:divBdr>
        <w:top w:val="none" w:sz="0" w:space="0" w:color="auto"/>
        <w:left w:val="none" w:sz="0" w:space="0" w:color="auto"/>
        <w:bottom w:val="none" w:sz="0" w:space="0" w:color="auto"/>
        <w:right w:val="none" w:sz="0" w:space="0" w:color="auto"/>
      </w:divBdr>
    </w:div>
    <w:div w:id="49960912">
      <w:bodyDiv w:val="1"/>
      <w:marLeft w:val="0"/>
      <w:marRight w:val="0"/>
      <w:marTop w:val="0"/>
      <w:marBottom w:val="0"/>
      <w:divBdr>
        <w:top w:val="none" w:sz="0" w:space="0" w:color="auto"/>
        <w:left w:val="none" w:sz="0" w:space="0" w:color="auto"/>
        <w:bottom w:val="none" w:sz="0" w:space="0" w:color="auto"/>
        <w:right w:val="none" w:sz="0" w:space="0" w:color="auto"/>
      </w:divBdr>
    </w:div>
    <w:div w:id="76755493">
      <w:bodyDiv w:val="1"/>
      <w:marLeft w:val="0"/>
      <w:marRight w:val="0"/>
      <w:marTop w:val="0"/>
      <w:marBottom w:val="0"/>
      <w:divBdr>
        <w:top w:val="none" w:sz="0" w:space="0" w:color="auto"/>
        <w:left w:val="none" w:sz="0" w:space="0" w:color="auto"/>
        <w:bottom w:val="none" w:sz="0" w:space="0" w:color="auto"/>
        <w:right w:val="none" w:sz="0" w:space="0" w:color="auto"/>
      </w:divBdr>
    </w:div>
    <w:div w:id="94719440">
      <w:bodyDiv w:val="1"/>
      <w:marLeft w:val="0"/>
      <w:marRight w:val="0"/>
      <w:marTop w:val="0"/>
      <w:marBottom w:val="0"/>
      <w:divBdr>
        <w:top w:val="none" w:sz="0" w:space="0" w:color="auto"/>
        <w:left w:val="none" w:sz="0" w:space="0" w:color="auto"/>
        <w:bottom w:val="none" w:sz="0" w:space="0" w:color="auto"/>
        <w:right w:val="none" w:sz="0" w:space="0" w:color="auto"/>
      </w:divBdr>
    </w:div>
    <w:div w:id="104355191">
      <w:bodyDiv w:val="1"/>
      <w:marLeft w:val="0"/>
      <w:marRight w:val="0"/>
      <w:marTop w:val="0"/>
      <w:marBottom w:val="0"/>
      <w:divBdr>
        <w:top w:val="none" w:sz="0" w:space="0" w:color="auto"/>
        <w:left w:val="none" w:sz="0" w:space="0" w:color="auto"/>
        <w:bottom w:val="none" w:sz="0" w:space="0" w:color="auto"/>
        <w:right w:val="none" w:sz="0" w:space="0" w:color="auto"/>
      </w:divBdr>
    </w:div>
    <w:div w:id="118837905">
      <w:bodyDiv w:val="1"/>
      <w:marLeft w:val="0"/>
      <w:marRight w:val="0"/>
      <w:marTop w:val="0"/>
      <w:marBottom w:val="0"/>
      <w:divBdr>
        <w:top w:val="none" w:sz="0" w:space="0" w:color="auto"/>
        <w:left w:val="none" w:sz="0" w:space="0" w:color="auto"/>
        <w:bottom w:val="none" w:sz="0" w:space="0" w:color="auto"/>
        <w:right w:val="none" w:sz="0" w:space="0" w:color="auto"/>
      </w:divBdr>
    </w:div>
    <w:div w:id="133956072">
      <w:bodyDiv w:val="1"/>
      <w:marLeft w:val="0"/>
      <w:marRight w:val="0"/>
      <w:marTop w:val="0"/>
      <w:marBottom w:val="0"/>
      <w:divBdr>
        <w:top w:val="none" w:sz="0" w:space="0" w:color="auto"/>
        <w:left w:val="none" w:sz="0" w:space="0" w:color="auto"/>
        <w:bottom w:val="none" w:sz="0" w:space="0" w:color="auto"/>
        <w:right w:val="none" w:sz="0" w:space="0" w:color="auto"/>
      </w:divBdr>
    </w:div>
    <w:div w:id="163709755">
      <w:bodyDiv w:val="1"/>
      <w:marLeft w:val="0"/>
      <w:marRight w:val="0"/>
      <w:marTop w:val="0"/>
      <w:marBottom w:val="0"/>
      <w:divBdr>
        <w:top w:val="none" w:sz="0" w:space="0" w:color="auto"/>
        <w:left w:val="none" w:sz="0" w:space="0" w:color="auto"/>
        <w:bottom w:val="none" w:sz="0" w:space="0" w:color="auto"/>
        <w:right w:val="none" w:sz="0" w:space="0" w:color="auto"/>
      </w:divBdr>
    </w:div>
    <w:div w:id="190607029">
      <w:bodyDiv w:val="1"/>
      <w:marLeft w:val="0"/>
      <w:marRight w:val="0"/>
      <w:marTop w:val="0"/>
      <w:marBottom w:val="0"/>
      <w:divBdr>
        <w:top w:val="none" w:sz="0" w:space="0" w:color="auto"/>
        <w:left w:val="none" w:sz="0" w:space="0" w:color="auto"/>
        <w:bottom w:val="none" w:sz="0" w:space="0" w:color="auto"/>
        <w:right w:val="none" w:sz="0" w:space="0" w:color="auto"/>
      </w:divBdr>
    </w:div>
    <w:div w:id="193466300">
      <w:bodyDiv w:val="1"/>
      <w:marLeft w:val="0"/>
      <w:marRight w:val="0"/>
      <w:marTop w:val="0"/>
      <w:marBottom w:val="0"/>
      <w:divBdr>
        <w:top w:val="none" w:sz="0" w:space="0" w:color="auto"/>
        <w:left w:val="none" w:sz="0" w:space="0" w:color="auto"/>
        <w:bottom w:val="none" w:sz="0" w:space="0" w:color="auto"/>
        <w:right w:val="none" w:sz="0" w:space="0" w:color="auto"/>
      </w:divBdr>
    </w:div>
    <w:div w:id="239756047">
      <w:bodyDiv w:val="1"/>
      <w:marLeft w:val="0"/>
      <w:marRight w:val="0"/>
      <w:marTop w:val="0"/>
      <w:marBottom w:val="0"/>
      <w:divBdr>
        <w:top w:val="none" w:sz="0" w:space="0" w:color="auto"/>
        <w:left w:val="none" w:sz="0" w:space="0" w:color="auto"/>
        <w:bottom w:val="none" w:sz="0" w:space="0" w:color="auto"/>
        <w:right w:val="none" w:sz="0" w:space="0" w:color="auto"/>
      </w:divBdr>
    </w:div>
    <w:div w:id="245580001">
      <w:bodyDiv w:val="1"/>
      <w:marLeft w:val="0"/>
      <w:marRight w:val="0"/>
      <w:marTop w:val="0"/>
      <w:marBottom w:val="0"/>
      <w:divBdr>
        <w:top w:val="none" w:sz="0" w:space="0" w:color="auto"/>
        <w:left w:val="none" w:sz="0" w:space="0" w:color="auto"/>
        <w:bottom w:val="none" w:sz="0" w:space="0" w:color="auto"/>
        <w:right w:val="none" w:sz="0" w:space="0" w:color="auto"/>
      </w:divBdr>
    </w:div>
    <w:div w:id="255291547">
      <w:bodyDiv w:val="1"/>
      <w:marLeft w:val="0"/>
      <w:marRight w:val="0"/>
      <w:marTop w:val="0"/>
      <w:marBottom w:val="0"/>
      <w:divBdr>
        <w:top w:val="none" w:sz="0" w:space="0" w:color="auto"/>
        <w:left w:val="none" w:sz="0" w:space="0" w:color="auto"/>
        <w:bottom w:val="none" w:sz="0" w:space="0" w:color="auto"/>
        <w:right w:val="none" w:sz="0" w:space="0" w:color="auto"/>
      </w:divBdr>
    </w:div>
    <w:div w:id="286929691">
      <w:bodyDiv w:val="1"/>
      <w:marLeft w:val="0"/>
      <w:marRight w:val="0"/>
      <w:marTop w:val="0"/>
      <w:marBottom w:val="0"/>
      <w:divBdr>
        <w:top w:val="none" w:sz="0" w:space="0" w:color="auto"/>
        <w:left w:val="none" w:sz="0" w:space="0" w:color="auto"/>
        <w:bottom w:val="none" w:sz="0" w:space="0" w:color="auto"/>
        <w:right w:val="none" w:sz="0" w:space="0" w:color="auto"/>
      </w:divBdr>
    </w:div>
    <w:div w:id="304966062">
      <w:bodyDiv w:val="1"/>
      <w:marLeft w:val="0"/>
      <w:marRight w:val="0"/>
      <w:marTop w:val="0"/>
      <w:marBottom w:val="0"/>
      <w:divBdr>
        <w:top w:val="none" w:sz="0" w:space="0" w:color="auto"/>
        <w:left w:val="none" w:sz="0" w:space="0" w:color="auto"/>
        <w:bottom w:val="none" w:sz="0" w:space="0" w:color="auto"/>
        <w:right w:val="none" w:sz="0" w:space="0" w:color="auto"/>
      </w:divBdr>
    </w:div>
    <w:div w:id="309360536">
      <w:bodyDiv w:val="1"/>
      <w:marLeft w:val="0"/>
      <w:marRight w:val="0"/>
      <w:marTop w:val="0"/>
      <w:marBottom w:val="0"/>
      <w:divBdr>
        <w:top w:val="none" w:sz="0" w:space="0" w:color="auto"/>
        <w:left w:val="none" w:sz="0" w:space="0" w:color="auto"/>
        <w:bottom w:val="none" w:sz="0" w:space="0" w:color="auto"/>
        <w:right w:val="none" w:sz="0" w:space="0" w:color="auto"/>
      </w:divBdr>
    </w:div>
    <w:div w:id="313803589">
      <w:bodyDiv w:val="1"/>
      <w:marLeft w:val="0"/>
      <w:marRight w:val="0"/>
      <w:marTop w:val="0"/>
      <w:marBottom w:val="0"/>
      <w:divBdr>
        <w:top w:val="none" w:sz="0" w:space="0" w:color="auto"/>
        <w:left w:val="none" w:sz="0" w:space="0" w:color="auto"/>
        <w:bottom w:val="none" w:sz="0" w:space="0" w:color="auto"/>
        <w:right w:val="none" w:sz="0" w:space="0" w:color="auto"/>
      </w:divBdr>
    </w:div>
    <w:div w:id="322779016">
      <w:bodyDiv w:val="1"/>
      <w:marLeft w:val="0"/>
      <w:marRight w:val="0"/>
      <w:marTop w:val="0"/>
      <w:marBottom w:val="0"/>
      <w:divBdr>
        <w:top w:val="none" w:sz="0" w:space="0" w:color="auto"/>
        <w:left w:val="none" w:sz="0" w:space="0" w:color="auto"/>
        <w:bottom w:val="none" w:sz="0" w:space="0" w:color="auto"/>
        <w:right w:val="none" w:sz="0" w:space="0" w:color="auto"/>
      </w:divBdr>
    </w:div>
    <w:div w:id="340012156">
      <w:bodyDiv w:val="1"/>
      <w:marLeft w:val="0"/>
      <w:marRight w:val="0"/>
      <w:marTop w:val="0"/>
      <w:marBottom w:val="0"/>
      <w:divBdr>
        <w:top w:val="none" w:sz="0" w:space="0" w:color="auto"/>
        <w:left w:val="none" w:sz="0" w:space="0" w:color="auto"/>
        <w:bottom w:val="none" w:sz="0" w:space="0" w:color="auto"/>
        <w:right w:val="none" w:sz="0" w:space="0" w:color="auto"/>
      </w:divBdr>
    </w:div>
    <w:div w:id="341397125">
      <w:bodyDiv w:val="1"/>
      <w:marLeft w:val="0"/>
      <w:marRight w:val="0"/>
      <w:marTop w:val="0"/>
      <w:marBottom w:val="0"/>
      <w:divBdr>
        <w:top w:val="none" w:sz="0" w:space="0" w:color="auto"/>
        <w:left w:val="none" w:sz="0" w:space="0" w:color="auto"/>
        <w:bottom w:val="none" w:sz="0" w:space="0" w:color="auto"/>
        <w:right w:val="none" w:sz="0" w:space="0" w:color="auto"/>
      </w:divBdr>
    </w:div>
    <w:div w:id="400836804">
      <w:bodyDiv w:val="1"/>
      <w:marLeft w:val="0"/>
      <w:marRight w:val="0"/>
      <w:marTop w:val="0"/>
      <w:marBottom w:val="0"/>
      <w:divBdr>
        <w:top w:val="none" w:sz="0" w:space="0" w:color="auto"/>
        <w:left w:val="none" w:sz="0" w:space="0" w:color="auto"/>
        <w:bottom w:val="none" w:sz="0" w:space="0" w:color="auto"/>
        <w:right w:val="none" w:sz="0" w:space="0" w:color="auto"/>
      </w:divBdr>
    </w:div>
    <w:div w:id="408692955">
      <w:bodyDiv w:val="1"/>
      <w:marLeft w:val="0"/>
      <w:marRight w:val="0"/>
      <w:marTop w:val="0"/>
      <w:marBottom w:val="0"/>
      <w:divBdr>
        <w:top w:val="none" w:sz="0" w:space="0" w:color="auto"/>
        <w:left w:val="none" w:sz="0" w:space="0" w:color="auto"/>
        <w:bottom w:val="none" w:sz="0" w:space="0" w:color="auto"/>
        <w:right w:val="none" w:sz="0" w:space="0" w:color="auto"/>
      </w:divBdr>
    </w:div>
    <w:div w:id="409229988">
      <w:bodyDiv w:val="1"/>
      <w:marLeft w:val="0"/>
      <w:marRight w:val="0"/>
      <w:marTop w:val="0"/>
      <w:marBottom w:val="0"/>
      <w:divBdr>
        <w:top w:val="none" w:sz="0" w:space="0" w:color="auto"/>
        <w:left w:val="none" w:sz="0" w:space="0" w:color="auto"/>
        <w:bottom w:val="none" w:sz="0" w:space="0" w:color="auto"/>
        <w:right w:val="none" w:sz="0" w:space="0" w:color="auto"/>
      </w:divBdr>
      <w:divsChild>
        <w:div w:id="1260259469">
          <w:marLeft w:val="0"/>
          <w:marRight w:val="0"/>
          <w:marTop w:val="0"/>
          <w:marBottom w:val="0"/>
          <w:divBdr>
            <w:top w:val="none" w:sz="0" w:space="0" w:color="auto"/>
            <w:left w:val="none" w:sz="0" w:space="0" w:color="auto"/>
            <w:bottom w:val="none" w:sz="0" w:space="0" w:color="auto"/>
            <w:right w:val="none" w:sz="0" w:space="0" w:color="auto"/>
          </w:divBdr>
          <w:divsChild>
            <w:div w:id="1341079371">
              <w:marLeft w:val="0"/>
              <w:marRight w:val="0"/>
              <w:marTop w:val="0"/>
              <w:marBottom w:val="0"/>
              <w:divBdr>
                <w:top w:val="none" w:sz="0" w:space="0" w:color="auto"/>
                <w:left w:val="none" w:sz="0" w:space="0" w:color="auto"/>
                <w:bottom w:val="none" w:sz="0" w:space="0" w:color="auto"/>
                <w:right w:val="none" w:sz="0" w:space="0" w:color="auto"/>
              </w:divBdr>
              <w:divsChild>
                <w:div w:id="1364406341">
                  <w:marLeft w:val="0"/>
                  <w:marRight w:val="0"/>
                  <w:marTop w:val="60"/>
                  <w:marBottom w:val="90"/>
                  <w:divBdr>
                    <w:top w:val="none" w:sz="0" w:space="0" w:color="auto"/>
                    <w:left w:val="none" w:sz="0" w:space="0" w:color="auto"/>
                    <w:bottom w:val="none" w:sz="0" w:space="0" w:color="auto"/>
                    <w:right w:val="none" w:sz="0" w:space="0" w:color="auto"/>
                  </w:divBdr>
                </w:div>
              </w:divsChild>
            </w:div>
          </w:divsChild>
        </w:div>
      </w:divsChild>
    </w:div>
    <w:div w:id="437602511">
      <w:bodyDiv w:val="1"/>
      <w:marLeft w:val="0"/>
      <w:marRight w:val="0"/>
      <w:marTop w:val="0"/>
      <w:marBottom w:val="0"/>
      <w:divBdr>
        <w:top w:val="none" w:sz="0" w:space="0" w:color="auto"/>
        <w:left w:val="none" w:sz="0" w:space="0" w:color="auto"/>
        <w:bottom w:val="none" w:sz="0" w:space="0" w:color="auto"/>
        <w:right w:val="none" w:sz="0" w:space="0" w:color="auto"/>
      </w:divBdr>
    </w:div>
    <w:div w:id="446702164">
      <w:bodyDiv w:val="1"/>
      <w:marLeft w:val="0"/>
      <w:marRight w:val="0"/>
      <w:marTop w:val="0"/>
      <w:marBottom w:val="0"/>
      <w:divBdr>
        <w:top w:val="none" w:sz="0" w:space="0" w:color="auto"/>
        <w:left w:val="none" w:sz="0" w:space="0" w:color="auto"/>
        <w:bottom w:val="none" w:sz="0" w:space="0" w:color="auto"/>
        <w:right w:val="none" w:sz="0" w:space="0" w:color="auto"/>
      </w:divBdr>
    </w:div>
    <w:div w:id="450562453">
      <w:bodyDiv w:val="1"/>
      <w:marLeft w:val="0"/>
      <w:marRight w:val="0"/>
      <w:marTop w:val="0"/>
      <w:marBottom w:val="0"/>
      <w:divBdr>
        <w:top w:val="none" w:sz="0" w:space="0" w:color="auto"/>
        <w:left w:val="none" w:sz="0" w:space="0" w:color="auto"/>
        <w:bottom w:val="none" w:sz="0" w:space="0" w:color="auto"/>
        <w:right w:val="none" w:sz="0" w:space="0" w:color="auto"/>
      </w:divBdr>
    </w:div>
    <w:div w:id="456412431">
      <w:bodyDiv w:val="1"/>
      <w:marLeft w:val="0"/>
      <w:marRight w:val="0"/>
      <w:marTop w:val="0"/>
      <w:marBottom w:val="0"/>
      <w:divBdr>
        <w:top w:val="none" w:sz="0" w:space="0" w:color="auto"/>
        <w:left w:val="none" w:sz="0" w:space="0" w:color="auto"/>
        <w:bottom w:val="none" w:sz="0" w:space="0" w:color="auto"/>
        <w:right w:val="none" w:sz="0" w:space="0" w:color="auto"/>
      </w:divBdr>
    </w:div>
    <w:div w:id="488643397">
      <w:bodyDiv w:val="1"/>
      <w:marLeft w:val="0"/>
      <w:marRight w:val="0"/>
      <w:marTop w:val="0"/>
      <w:marBottom w:val="0"/>
      <w:divBdr>
        <w:top w:val="none" w:sz="0" w:space="0" w:color="auto"/>
        <w:left w:val="none" w:sz="0" w:space="0" w:color="auto"/>
        <w:bottom w:val="none" w:sz="0" w:space="0" w:color="auto"/>
        <w:right w:val="none" w:sz="0" w:space="0" w:color="auto"/>
      </w:divBdr>
      <w:divsChild>
        <w:div w:id="883252031">
          <w:marLeft w:val="0"/>
          <w:marRight w:val="0"/>
          <w:marTop w:val="0"/>
          <w:marBottom w:val="0"/>
          <w:divBdr>
            <w:top w:val="none" w:sz="0" w:space="0" w:color="auto"/>
            <w:left w:val="none" w:sz="0" w:space="0" w:color="auto"/>
            <w:bottom w:val="none" w:sz="0" w:space="0" w:color="auto"/>
            <w:right w:val="none" w:sz="0" w:space="0" w:color="auto"/>
          </w:divBdr>
          <w:divsChild>
            <w:div w:id="1194154055">
              <w:marLeft w:val="0"/>
              <w:marRight w:val="0"/>
              <w:marTop w:val="0"/>
              <w:marBottom w:val="0"/>
              <w:divBdr>
                <w:top w:val="none" w:sz="0" w:space="0" w:color="auto"/>
                <w:left w:val="none" w:sz="0" w:space="0" w:color="auto"/>
                <w:bottom w:val="none" w:sz="0" w:space="0" w:color="auto"/>
                <w:right w:val="none" w:sz="0" w:space="0" w:color="auto"/>
              </w:divBdr>
              <w:divsChild>
                <w:div w:id="401560163">
                  <w:marLeft w:val="0"/>
                  <w:marRight w:val="0"/>
                  <w:marTop w:val="0"/>
                  <w:marBottom w:val="0"/>
                  <w:divBdr>
                    <w:top w:val="none" w:sz="0" w:space="0" w:color="auto"/>
                    <w:left w:val="none" w:sz="0" w:space="0" w:color="auto"/>
                    <w:bottom w:val="none" w:sz="0" w:space="0" w:color="auto"/>
                    <w:right w:val="none" w:sz="0" w:space="0" w:color="auto"/>
                  </w:divBdr>
                  <w:divsChild>
                    <w:div w:id="982122760">
                      <w:marLeft w:val="0"/>
                      <w:marRight w:val="0"/>
                      <w:marTop w:val="0"/>
                      <w:marBottom w:val="0"/>
                      <w:divBdr>
                        <w:top w:val="none" w:sz="0" w:space="0" w:color="auto"/>
                        <w:left w:val="none" w:sz="0" w:space="0" w:color="auto"/>
                        <w:bottom w:val="none" w:sz="0" w:space="0" w:color="auto"/>
                        <w:right w:val="none" w:sz="0" w:space="0" w:color="auto"/>
                      </w:divBdr>
                      <w:divsChild>
                        <w:div w:id="1089079141">
                          <w:marLeft w:val="0"/>
                          <w:marRight w:val="0"/>
                          <w:marTop w:val="0"/>
                          <w:marBottom w:val="0"/>
                          <w:divBdr>
                            <w:top w:val="none" w:sz="0" w:space="0" w:color="auto"/>
                            <w:left w:val="none" w:sz="0" w:space="0" w:color="auto"/>
                            <w:bottom w:val="none" w:sz="0" w:space="0" w:color="auto"/>
                            <w:right w:val="none" w:sz="0" w:space="0" w:color="auto"/>
                          </w:divBdr>
                          <w:divsChild>
                            <w:div w:id="492336588">
                              <w:marLeft w:val="0"/>
                              <w:marRight w:val="0"/>
                              <w:marTop w:val="0"/>
                              <w:marBottom w:val="0"/>
                              <w:divBdr>
                                <w:top w:val="none" w:sz="0" w:space="0" w:color="auto"/>
                                <w:left w:val="none" w:sz="0" w:space="0" w:color="auto"/>
                                <w:bottom w:val="none" w:sz="0" w:space="0" w:color="auto"/>
                                <w:right w:val="none" w:sz="0" w:space="0" w:color="auto"/>
                              </w:divBdr>
                              <w:divsChild>
                                <w:div w:id="12012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68934">
      <w:bodyDiv w:val="1"/>
      <w:marLeft w:val="0"/>
      <w:marRight w:val="0"/>
      <w:marTop w:val="0"/>
      <w:marBottom w:val="0"/>
      <w:divBdr>
        <w:top w:val="none" w:sz="0" w:space="0" w:color="auto"/>
        <w:left w:val="none" w:sz="0" w:space="0" w:color="auto"/>
        <w:bottom w:val="none" w:sz="0" w:space="0" w:color="auto"/>
        <w:right w:val="none" w:sz="0" w:space="0" w:color="auto"/>
      </w:divBdr>
    </w:div>
    <w:div w:id="539588374">
      <w:bodyDiv w:val="1"/>
      <w:marLeft w:val="0"/>
      <w:marRight w:val="0"/>
      <w:marTop w:val="0"/>
      <w:marBottom w:val="0"/>
      <w:divBdr>
        <w:top w:val="none" w:sz="0" w:space="0" w:color="auto"/>
        <w:left w:val="none" w:sz="0" w:space="0" w:color="auto"/>
        <w:bottom w:val="none" w:sz="0" w:space="0" w:color="auto"/>
        <w:right w:val="none" w:sz="0" w:space="0" w:color="auto"/>
      </w:divBdr>
    </w:div>
    <w:div w:id="577401794">
      <w:bodyDiv w:val="1"/>
      <w:marLeft w:val="0"/>
      <w:marRight w:val="0"/>
      <w:marTop w:val="0"/>
      <w:marBottom w:val="0"/>
      <w:divBdr>
        <w:top w:val="none" w:sz="0" w:space="0" w:color="auto"/>
        <w:left w:val="none" w:sz="0" w:space="0" w:color="auto"/>
        <w:bottom w:val="none" w:sz="0" w:space="0" w:color="auto"/>
        <w:right w:val="none" w:sz="0" w:space="0" w:color="auto"/>
      </w:divBdr>
    </w:div>
    <w:div w:id="581138793">
      <w:bodyDiv w:val="1"/>
      <w:marLeft w:val="0"/>
      <w:marRight w:val="0"/>
      <w:marTop w:val="0"/>
      <w:marBottom w:val="0"/>
      <w:divBdr>
        <w:top w:val="none" w:sz="0" w:space="0" w:color="auto"/>
        <w:left w:val="none" w:sz="0" w:space="0" w:color="auto"/>
        <w:bottom w:val="none" w:sz="0" w:space="0" w:color="auto"/>
        <w:right w:val="none" w:sz="0" w:space="0" w:color="auto"/>
      </w:divBdr>
    </w:div>
    <w:div w:id="581572395">
      <w:bodyDiv w:val="1"/>
      <w:marLeft w:val="0"/>
      <w:marRight w:val="0"/>
      <w:marTop w:val="0"/>
      <w:marBottom w:val="0"/>
      <w:divBdr>
        <w:top w:val="none" w:sz="0" w:space="0" w:color="auto"/>
        <w:left w:val="none" w:sz="0" w:space="0" w:color="auto"/>
        <w:bottom w:val="none" w:sz="0" w:space="0" w:color="auto"/>
        <w:right w:val="none" w:sz="0" w:space="0" w:color="auto"/>
      </w:divBdr>
    </w:div>
    <w:div w:id="581716895">
      <w:bodyDiv w:val="1"/>
      <w:marLeft w:val="0"/>
      <w:marRight w:val="0"/>
      <w:marTop w:val="0"/>
      <w:marBottom w:val="0"/>
      <w:divBdr>
        <w:top w:val="none" w:sz="0" w:space="0" w:color="auto"/>
        <w:left w:val="none" w:sz="0" w:space="0" w:color="auto"/>
        <w:bottom w:val="none" w:sz="0" w:space="0" w:color="auto"/>
        <w:right w:val="none" w:sz="0" w:space="0" w:color="auto"/>
      </w:divBdr>
    </w:div>
    <w:div w:id="583421282">
      <w:bodyDiv w:val="1"/>
      <w:marLeft w:val="0"/>
      <w:marRight w:val="0"/>
      <w:marTop w:val="0"/>
      <w:marBottom w:val="0"/>
      <w:divBdr>
        <w:top w:val="none" w:sz="0" w:space="0" w:color="auto"/>
        <w:left w:val="none" w:sz="0" w:space="0" w:color="auto"/>
        <w:bottom w:val="none" w:sz="0" w:space="0" w:color="auto"/>
        <w:right w:val="none" w:sz="0" w:space="0" w:color="auto"/>
      </w:divBdr>
    </w:div>
    <w:div w:id="618344838">
      <w:bodyDiv w:val="1"/>
      <w:marLeft w:val="0"/>
      <w:marRight w:val="0"/>
      <w:marTop w:val="0"/>
      <w:marBottom w:val="0"/>
      <w:divBdr>
        <w:top w:val="none" w:sz="0" w:space="0" w:color="auto"/>
        <w:left w:val="none" w:sz="0" w:space="0" w:color="auto"/>
        <w:bottom w:val="none" w:sz="0" w:space="0" w:color="auto"/>
        <w:right w:val="none" w:sz="0" w:space="0" w:color="auto"/>
      </w:divBdr>
    </w:div>
    <w:div w:id="627473658">
      <w:bodyDiv w:val="1"/>
      <w:marLeft w:val="0"/>
      <w:marRight w:val="0"/>
      <w:marTop w:val="0"/>
      <w:marBottom w:val="0"/>
      <w:divBdr>
        <w:top w:val="none" w:sz="0" w:space="0" w:color="auto"/>
        <w:left w:val="none" w:sz="0" w:space="0" w:color="auto"/>
        <w:bottom w:val="none" w:sz="0" w:space="0" w:color="auto"/>
        <w:right w:val="none" w:sz="0" w:space="0" w:color="auto"/>
      </w:divBdr>
    </w:div>
    <w:div w:id="636225199">
      <w:bodyDiv w:val="1"/>
      <w:marLeft w:val="0"/>
      <w:marRight w:val="0"/>
      <w:marTop w:val="0"/>
      <w:marBottom w:val="0"/>
      <w:divBdr>
        <w:top w:val="none" w:sz="0" w:space="0" w:color="auto"/>
        <w:left w:val="none" w:sz="0" w:space="0" w:color="auto"/>
        <w:bottom w:val="none" w:sz="0" w:space="0" w:color="auto"/>
        <w:right w:val="none" w:sz="0" w:space="0" w:color="auto"/>
      </w:divBdr>
    </w:div>
    <w:div w:id="647633520">
      <w:bodyDiv w:val="1"/>
      <w:marLeft w:val="0"/>
      <w:marRight w:val="0"/>
      <w:marTop w:val="0"/>
      <w:marBottom w:val="0"/>
      <w:divBdr>
        <w:top w:val="none" w:sz="0" w:space="0" w:color="auto"/>
        <w:left w:val="none" w:sz="0" w:space="0" w:color="auto"/>
        <w:bottom w:val="none" w:sz="0" w:space="0" w:color="auto"/>
        <w:right w:val="none" w:sz="0" w:space="0" w:color="auto"/>
      </w:divBdr>
    </w:div>
    <w:div w:id="650258899">
      <w:bodyDiv w:val="1"/>
      <w:marLeft w:val="0"/>
      <w:marRight w:val="0"/>
      <w:marTop w:val="0"/>
      <w:marBottom w:val="0"/>
      <w:divBdr>
        <w:top w:val="none" w:sz="0" w:space="0" w:color="auto"/>
        <w:left w:val="none" w:sz="0" w:space="0" w:color="auto"/>
        <w:bottom w:val="none" w:sz="0" w:space="0" w:color="auto"/>
        <w:right w:val="none" w:sz="0" w:space="0" w:color="auto"/>
      </w:divBdr>
    </w:div>
    <w:div w:id="666596328">
      <w:bodyDiv w:val="1"/>
      <w:marLeft w:val="0"/>
      <w:marRight w:val="0"/>
      <w:marTop w:val="0"/>
      <w:marBottom w:val="0"/>
      <w:divBdr>
        <w:top w:val="none" w:sz="0" w:space="0" w:color="auto"/>
        <w:left w:val="none" w:sz="0" w:space="0" w:color="auto"/>
        <w:bottom w:val="none" w:sz="0" w:space="0" w:color="auto"/>
        <w:right w:val="none" w:sz="0" w:space="0" w:color="auto"/>
      </w:divBdr>
    </w:div>
    <w:div w:id="678122235">
      <w:bodyDiv w:val="1"/>
      <w:marLeft w:val="0"/>
      <w:marRight w:val="0"/>
      <w:marTop w:val="0"/>
      <w:marBottom w:val="0"/>
      <w:divBdr>
        <w:top w:val="none" w:sz="0" w:space="0" w:color="auto"/>
        <w:left w:val="none" w:sz="0" w:space="0" w:color="auto"/>
        <w:bottom w:val="none" w:sz="0" w:space="0" w:color="auto"/>
        <w:right w:val="none" w:sz="0" w:space="0" w:color="auto"/>
      </w:divBdr>
    </w:div>
    <w:div w:id="681206920">
      <w:bodyDiv w:val="1"/>
      <w:marLeft w:val="0"/>
      <w:marRight w:val="0"/>
      <w:marTop w:val="0"/>
      <w:marBottom w:val="0"/>
      <w:divBdr>
        <w:top w:val="none" w:sz="0" w:space="0" w:color="auto"/>
        <w:left w:val="none" w:sz="0" w:space="0" w:color="auto"/>
        <w:bottom w:val="none" w:sz="0" w:space="0" w:color="auto"/>
        <w:right w:val="none" w:sz="0" w:space="0" w:color="auto"/>
      </w:divBdr>
    </w:div>
    <w:div w:id="716205995">
      <w:bodyDiv w:val="1"/>
      <w:marLeft w:val="0"/>
      <w:marRight w:val="0"/>
      <w:marTop w:val="0"/>
      <w:marBottom w:val="0"/>
      <w:divBdr>
        <w:top w:val="none" w:sz="0" w:space="0" w:color="auto"/>
        <w:left w:val="none" w:sz="0" w:space="0" w:color="auto"/>
        <w:bottom w:val="none" w:sz="0" w:space="0" w:color="auto"/>
        <w:right w:val="none" w:sz="0" w:space="0" w:color="auto"/>
      </w:divBdr>
      <w:divsChild>
        <w:div w:id="1495563594">
          <w:marLeft w:val="0"/>
          <w:marRight w:val="0"/>
          <w:marTop w:val="0"/>
          <w:marBottom w:val="0"/>
          <w:divBdr>
            <w:top w:val="none" w:sz="0" w:space="0" w:color="auto"/>
            <w:left w:val="none" w:sz="0" w:space="0" w:color="auto"/>
            <w:bottom w:val="none" w:sz="0" w:space="0" w:color="auto"/>
            <w:right w:val="none" w:sz="0" w:space="0" w:color="auto"/>
          </w:divBdr>
          <w:divsChild>
            <w:div w:id="1929003412">
              <w:marLeft w:val="0"/>
              <w:marRight w:val="0"/>
              <w:marTop w:val="0"/>
              <w:marBottom w:val="0"/>
              <w:divBdr>
                <w:top w:val="none" w:sz="0" w:space="0" w:color="auto"/>
                <w:left w:val="none" w:sz="0" w:space="0" w:color="auto"/>
                <w:bottom w:val="none" w:sz="0" w:space="0" w:color="auto"/>
                <w:right w:val="none" w:sz="0" w:space="0" w:color="auto"/>
              </w:divBdr>
              <w:divsChild>
                <w:div w:id="797574801">
                  <w:marLeft w:val="0"/>
                  <w:marRight w:val="0"/>
                  <w:marTop w:val="60"/>
                  <w:marBottom w:val="90"/>
                  <w:divBdr>
                    <w:top w:val="none" w:sz="0" w:space="0" w:color="auto"/>
                    <w:left w:val="none" w:sz="0" w:space="0" w:color="auto"/>
                    <w:bottom w:val="none" w:sz="0" w:space="0" w:color="auto"/>
                    <w:right w:val="none" w:sz="0" w:space="0" w:color="auto"/>
                  </w:divBdr>
                </w:div>
              </w:divsChild>
            </w:div>
          </w:divsChild>
        </w:div>
      </w:divsChild>
    </w:div>
    <w:div w:id="731344582">
      <w:bodyDiv w:val="1"/>
      <w:marLeft w:val="0"/>
      <w:marRight w:val="0"/>
      <w:marTop w:val="0"/>
      <w:marBottom w:val="0"/>
      <w:divBdr>
        <w:top w:val="none" w:sz="0" w:space="0" w:color="auto"/>
        <w:left w:val="none" w:sz="0" w:space="0" w:color="auto"/>
        <w:bottom w:val="none" w:sz="0" w:space="0" w:color="auto"/>
        <w:right w:val="none" w:sz="0" w:space="0" w:color="auto"/>
      </w:divBdr>
    </w:div>
    <w:div w:id="739408737">
      <w:bodyDiv w:val="1"/>
      <w:marLeft w:val="0"/>
      <w:marRight w:val="0"/>
      <w:marTop w:val="0"/>
      <w:marBottom w:val="0"/>
      <w:divBdr>
        <w:top w:val="none" w:sz="0" w:space="0" w:color="auto"/>
        <w:left w:val="none" w:sz="0" w:space="0" w:color="auto"/>
        <w:bottom w:val="none" w:sz="0" w:space="0" w:color="auto"/>
        <w:right w:val="none" w:sz="0" w:space="0" w:color="auto"/>
      </w:divBdr>
    </w:div>
    <w:div w:id="785078226">
      <w:bodyDiv w:val="1"/>
      <w:marLeft w:val="0"/>
      <w:marRight w:val="0"/>
      <w:marTop w:val="0"/>
      <w:marBottom w:val="0"/>
      <w:divBdr>
        <w:top w:val="none" w:sz="0" w:space="0" w:color="auto"/>
        <w:left w:val="none" w:sz="0" w:space="0" w:color="auto"/>
        <w:bottom w:val="none" w:sz="0" w:space="0" w:color="auto"/>
        <w:right w:val="none" w:sz="0" w:space="0" w:color="auto"/>
      </w:divBdr>
    </w:div>
    <w:div w:id="785655085">
      <w:bodyDiv w:val="1"/>
      <w:marLeft w:val="0"/>
      <w:marRight w:val="0"/>
      <w:marTop w:val="0"/>
      <w:marBottom w:val="0"/>
      <w:divBdr>
        <w:top w:val="none" w:sz="0" w:space="0" w:color="auto"/>
        <w:left w:val="none" w:sz="0" w:space="0" w:color="auto"/>
        <w:bottom w:val="none" w:sz="0" w:space="0" w:color="auto"/>
        <w:right w:val="none" w:sz="0" w:space="0" w:color="auto"/>
      </w:divBdr>
    </w:div>
    <w:div w:id="854462417">
      <w:bodyDiv w:val="1"/>
      <w:marLeft w:val="0"/>
      <w:marRight w:val="0"/>
      <w:marTop w:val="0"/>
      <w:marBottom w:val="0"/>
      <w:divBdr>
        <w:top w:val="none" w:sz="0" w:space="0" w:color="auto"/>
        <w:left w:val="none" w:sz="0" w:space="0" w:color="auto"/>
        <w:bottom w:val="none" w:sz="0" w:space="0" w:color="auto"/>
        <w:right w:val="none" w:sz="0" w:space="0" w:color="auto"/>
      </w:divBdr>
    </w:div>
    <w:div w:id="856233298">
      <w:bodyDiv w:val="1"/>
      <w:marLeft w:val="0"/>
      <w:marRight w:val="0"/>
      <w:marTop w:val="0"/>
      <w:marBottom w:val="0"/>
      <w:divBdr>
        <w:top w:val="none" w:sz="0" w:space="0" w:color="auto"/>
        <w:left w:val="none" w:sz="0" w:space="0" w:color="auto"/>
        <w:bottom w:val="none" w:sz="0" w:space="0" w:color="auto"/>
        <w:right w:val="none" w:sz="0" w:space="0" w:color="auto"/>
      </w:divBdr>
    </w:div>
    <w:div w:id="912742511">
      <w:bodyDiv w:val="1"/>
      <w:marLeft w:val="0"/>
      <w:marRight w:val="0"/>
      <w:marTop w:val="0"/>
      <w:marBottom w:val="0"/>
      <w:divBdr>
        <w:top w:val="none" w:sz="0" w:space="0" w:color="auto"/>
        <w:left w:val="none" w:sz="0" w:space="0" w:color="auto"/>
        <w:bottom w:val="none" w:sz="0" w:space="0" w:color="auto"/>
        <w:right w:val="none" w:sz="0" w:space="0" w:color="auto"/>
      </w:divBdr>
    </w:div>
    <w:div w:id="913585011">
      <w:bodyDiv w:val="1"/>
      <w:marLeft w:val="0"/>
      <w:marRight w:val="0"/>
      <w:marTop w:val="0"/>
      <w:marBottom w:val="0"/>
      <w:divBdr>
        <w:top w:val="none" w:sz="0" w:space="0" w:color="auto"/>
        <w:left w:val="none" w:sz="0" w:space="0" w:color="auto"/>
        <w:bottom w:val="none" w:sz="0" w:space="0" w:color="auto"/>
        <w:right w:val="none" w:sz="0" w:space="0" w:color="auto"/>
      </w:divBdr>
    </w:div>
    <w:div w:id="927228415">
      <w:bodyDiv w:val="1"/>
      <w:marLeft w:val="0"/>
      <w:marRight w:val="0"/>
      <w:marTop w:val="0"/>
      <w:marBottom w:val="0"/>
      <w:divBdr>
        <w:top w:val="none" w:sz="0" w:space="0" w:color="auto"/>
        <w:left w:val="none" w:sz="0" w:space="0" w:color="auto"/>
        <w:bottom w:val="none" w:sz="0" w:space="0" w:color="auto"/>
        <w:right w:val="none" w:sz="0" w:space="0" w:color="auto"/>
      </w:divBdr>
    </w:div>
    <w:div w:id="967858849">
      <w:bodyDiv w:val="1"/>
      <w:marLeft w:val="0"/>
      <w:marRight w:val="0"/>
      <w:marTop w:val="0"/>
      <w:marBottom w:val="0"/>
      <w:divBdr>
        <w:top w:val="none" w:sz="0" w:space="0" w:color="auto"/>
        <w:left w:val="none" w:sz="0" w:space="0" w:color="auto"/>
        <w:bottom w:val="none" w:sz="0" w:space="0" w:color="auto"/>
        <w:right w:val="none" w:sz="0" w:space="0" w:color="auto"/>
      </w:divBdr>
    </w:div>
    <w:div w:id="968625630">
      <w:bodyDiv w:val="1"/>
      <w:marLeft w:val="0"/>
      <w:marRight w:val="0"/>
      <w:marTop w:val="0"/>
      <w:marBottom w:val="0"/>
      <w:divBdr>
        <w:top w:val="none" w:sz="0" w:space="0" w:color="auto"/>
        <w:left w:val="none" w:sz="0" w:space="0" w:color="auto"/>
        <w:bottom w:val="none" w:sz="0" w:space="0" w:color="auto"/>
        <w:right w:val="none" w:sz="0" w:space="0" w:color="auto"/>
      </w:divBdr>
    </w:div>
    <w:div w:id="968630026">
      <w:bodyDiv w:val="1"/>
      <w:marLeft w:val="0"/>
      <w:marRight w:val="0"/>
      <w:marTop w:val="0"/>
      <w:marBottom w:val="0"/>
      <w:divBdr>
        <w:top w:val="none" w:sz="0" w:space="0" w:color="auto"/>
        <w:left w:val="none" w:sz="0" w:space="0" w:color="auto"/>
        <w:bottom w:val="none" w:sz="0" w:space="0" w:color="auto"/>
        <w:right w:val="none" w:sz="0" w:space="0" w:color="auto"/>
      </w:divBdr>
    </w:div>
    <w:div w:id="983896677">
      <w:bodyDiv w:val="1"/>
      <w:marLeft w:val="0"/>
      <w:marRight w:val="0"/>
      <w:marTop w:val="0"/>
      <w:marBottom w:val="0"/>
      <w:divBdr>
        <w:top w:val="none" w:sz="0" w:space="0" w:color="auto"/>
        <w:left w:val="none" w:sz="0" w:space="0" w:color="auto"/>
        <w:bottom w:val="none" w:sz="0" w:space="0" w:color="auto"/>
        <w:right w:val="none" w:sz="0" w:space="0" w:color="auto"/>
      </w:divBdr>
    </w:div>
    <w:div w:id="1013457725">
      <w:bodyDiv w:val="1"/>
      <w:marLeft w:val="0"/>
      <w:marRight w:val="0"/>
      <w:marTop w:val="0"/>
      <w:marBottom w:val="0"/>
      <w:divBdr>
        <w:top w:val="none" w:sz="0" w:space="0" w:color="auto"/>
        <w:left w:val="none" w:sz="0" w:space="0" w:color="auto"/>
        <w:bottom w:val="none" w:sz="0" w:space="0" w:color="auto"/>
        <w:right w:val="none" w:sz="0" w:space="0" w:color="auto"/>
      </w:divBdr>
    </w:div>
    <w:div w:id="1028141357">
      <w:bodyDiv w:val="1"/>
      <w:marLeft w:val="0"/>
      <w:marRight w:val="0"/>
      <w:marTop w:val="0"/>
      <w:marBottom w:val="0"/>
      <w:divBdr>
        <w:top w:val="none" w:sz="0" w:space="0" w:color="auto"/>
        <w:left w:val="none" w:sz="0" w:space="0" w:color="auto"/>
        <w:bottom w:val="none" w:sz="0" w:space="0" w:color="auto"/>
        <w:right w:val="none" w:sz="0" w:space="0" w:color="auto"/>
      </w:divBdr>
    </w:div>
    <w:div w:id="1029843136">
      <w:bodyDiv w:val="1"/>
      <w:marLeft w:val="0"/>
      <w:marRight w:val="0"/>
      <w:marTop w:val="0"/>
      <w:marBottom w:val="0"/>
      <w:divBdr>
        <w:top w:val="none" w:sz="0" w:space="0" w:color="auto"/>
        <w:left w:val="none" w:sz="0" w:space="0" w:color="auto"/>
        <w:bottom w:val="none" w:sz="0" w:space="0" w:color="auto"/>
        <w:right w:val="none" w:sz="0" w:space="0" w:color="auto"/>
      </w:divBdr>
    </w:div>
    <w:div w:id="1049263725">
      <w:bodyDiv w:val="1"/>
      <w:marLeft w:val="0"/>
      <w:marRight w:val="0"/>
      <w:marTop w:val="0"/>
      <w:marBottom w:val="0"/>
      <w:divBdr>
        <w:top w:val="none" w:sz="0" w:space="0" w:color="auto"/>
        <w:left w:val="none" w:sz="0" w:space="0" w:color="auto"/>
        <w:bottom w:val="none" w:sz="0" w:space="0" w:color="auto"/>
        <w:right w:val="none" w:sz="0" w:space="0" w:color="auto"/>
      </w:divBdr>
    </w:div>
    <w:div w:id="1126238995">
      <w:bodyDiv w:val="1"/>
      <w:marLeft w:val="0"/>
      <w:marRight w:val="0"/>
      <w:marTop w:val="0"/>
      <w:marBottom w:val="0"/>
      <w:divBdr>
        <w:top w:val="none" w:sz="0" w:space="0" w:color="auto"/>
        <w:left w:val="none" w:sz="0" w:space="0" w:color="auto"/>
        <w:bottom w:val="none" w:sz="0" w:space="0" w:color="auto"/>
        <w:right w:val="none" w:sz="0" w:space="0" w:color="auto"/>
      </w:divBdr>
    </w:div>
    <w:div w:id="1127894693">
      <w:bodyDiv w:val="1"/>
      <w:marLeft w:val="0"/>
      <w:marRight w:val="0"/>
      <w:marTop w:val="0"/>
      <w:marBottom w:val="0"/>
      <w:divBdr>
        <w:top w:val="none" w:sz="0" w:space="0" w:color="auto"/>
        <w:left w:val="none" w:sz="0" w:space="0" w:color="auto"/>
        <w:bottom w:val="none" w:sz="0" w:space="0" w:color="auto"/>
        <w:right w:val="none" w:sz="0" w:space="0" w:color="auto"/>
      </w:divBdr>
    </w:div>
    <w:div w:id="1158301086">
      <w:bodyDiv w:val="1"/>
      <w:marLeft w:val="0"/>
      <w:marRight w:val="0"/>
      <w:marTop w:val="0"/>
      <w:marBottom w:val="0"/>
      <w:divBdr>
        <w:top w:val="none" w:sz="0" w:space="0" w:color="auto"/>
        <w:left w:val="none" w:sz="0" w:space="0" w:color="auto"/>
        <w:bottom w:val="none" w:sz="0" w:space="0" w:color="auto"/>
        <w:right w:val="none" w:sz="0" w:space="0" w:color="auto"/>
      </w:divBdr>
    </w:div>
    <w:div w:id="1208226055">
      <w:bodyDiv w:val="1"/>
      <w:marLeft w:val="0"/>
      <w:marRight w:val="0"/>
      <w:marTop w:val="0"/>
      <w:marBottom w:val="0"/>
      <w:divBdr>
        <w:top w:val="none" w:sz="0" w:space="0" w:color="auto"/>
        <w:left w:val="none" w:sz="0" w:space="0" w:color="auto"/>
        <w:bottom w:val="none" w:sz="0" w:space="0" w:color="auto"/>
        <w:right w:val="none" w:sz="0" w:space="0" w:color="auto"/>
      </w:divBdr>
    </w:div>
    <w:div w:id="1220748066">
      <w:bodyDiv w:val="1"/>
      <w:marLeft w:val="0"/>
      <w:marRight w:val="0"/>
      <w:marTop w:val="0"/>
      <w:marBottom w:val="0"/>
      <w:divBdr>
        <w:top w:val="none" w:sz="0" w:space="0" w:color="auto"/>
        <w:left w:val="none" w:sz="0" w:space="0" w:color="auto"/>
        <w:bottom w:val="none" w:sz="0" w:space="0" w:color="auto"/>
        <w:right w:val="none" w:sz="0" w:space="0" w:color="auto"/>
      </w:divBdr>
    </w:div>
    <w:div w:id="1242444087">
      <w:bodyDiv w:val="1"/>
      <w:marLeft w:val="0"/>
      <w:marRight w:val="0"/>
      <w:marTop w:val="0"/>
      <w:marBottom w:val="0"/>
      <w:divBdr>
        <w:top w:val="none" w:sz="0" w:space="0" w:color="auto"/>
        <w:left w:val="none" w:sz="0" w:space="0" w:color="auto"/>
        <w:bottom w:val="none" w:sz="0" w:space="0" w:color="auto"/>
        <w:right w:val="none" w:sz="0" w:space="0" w:color="auto"/>
      </w:divBdr>
    </w:div>
    <w:div w:id="1245989144">
      <w:bodyDiv w:val="1"/>
      <w:marLeft w:val="0"/>
      <w:marRight w:val="0"/>
      <w:marTop w:val="0"/>
      <w:marBottom w:val="0"/>
      <w:divBdr>
        <w:top w:val="none" w:sz="0" w:space="0" w:color="auto"/>
        <w:left w:val="none" w:sz="0" w:space="0" w:color="auto"/>
        <w:bottom w:val="none" w:sz="0" w:space="0" w:color="auto"/>
        <w:right w:val="none" w:sz="0" w:space="0" w:color="auto"/>
      </w:divBdr>
    </w:div>
    <w:div w:id="1245993592">
      <w:bodyDiv w:val="1"/>
      <w:marLeft w:val="0"/>
      <w:marRight w:val="0"/>
      <w:marTop w:val="0"/>
      <w:marBottom w:val="0"/>
      <w:divBdr>
        <w:top w:val="none" w:sz="0" w:space="0" w:color="auto"/>
        <w:left w:val="none" w:sz="0" w:space="0" w:color="auto"/>
        <w:bottom w:val="none" w:sz="0" w:space="0" w:color="auto"/>
        <w:right w:val="none" w:sz="0" w:space="0" w:color="auto"/>
      </w:divBdr>
    </w:div>
    <w:div w:id="1257592433">
      <w:bodyDiv w:val="1"/>
      <w:marLeft w:val="0"/>
      <w:marRight w:val="0"/>
      <w:marTop w:val="0"/>
      <w:marBottom w:val="0"/>
      <w:divBdr>
        <w:top w:val="none" w:sz="0" w:space="0" w:color="auto"/>
        <w:left w:val="none" w:sz="0" w:space="0" w:color="auto"/>
        <w:bottom w:val="none" w:sz="0" w:space="0" w:color="auto"/>
        <w:right w:val="none" w:sz="0" w:space="0" w:color="auto"/>
      </w:divBdr>
    </w:div>
    <w:div w:id="1269698652">
      <w:bodyDiv w:val="1"/>
      <w:marLeft w:val="0"/>
      <w:marRight w:val="0"/>
      <w:marTop w:val="0"/>
      <w:marBottom w:val="0"/>
      <w:divBdr>
        <w:top w:val="none" w:sz="0" w:space="0" w:color="auto"/>
        <w:left w:val="none" w:sz="0" w:space="0" w:color="auto"/>
        <w:bottom w:val="none" w:sz="0" w:space="0" w:color="auto"/>
        <w:right w:val="none" w:sz="0" w:space="0" w:color="auto"/>
      </w:divBdr>
    </w:div>
    <w:div w:id="1273324763">
      <w:bodyDiv w:val="1"/>
      <w:marLeft w:val="0"/>
      <w:marRight w:val="0"/>
      <w:marTop w:val="0"/>
      <w:marBottom w:val="0"/>
      <w:divBdr>
        <w:top w:val="none" w:sz="0" w:space="0" w:color="auto"/>
        <w:left w:val="none" w:sz="0" w:space="0" w:color="auto"/>
        <w:bottom w:val="none" w:sz="0" w:space="0" w:color="auto"/>
        <w:right w:val="none" w:sz="0" w:space="0" w:color="auto"/>
      </w:divBdr>
    </w:div>
    <w:div w:id="1274052400">
      <w:bodyDiv w:val="1"/>
      <w:marLeft w:val="0"/>
      <w:marRight w:val="0"/>
      <w:marTop w:val="0"/>
      <w:marBottom w:val="0"/>
      <w:divBdr>
        <w:top w:val="none" w:sz="0" w:space="0" w:color="auto"/>
        <w:left w:val="none" w:sz="0" w:space="0" w:color="auto"/>
        <w:bottom w:val="none" w:sz="0" w:space="0" w:color="auto"/>
        <w:right w:val="none" w:sz="0" w:space="0" w:color="auto"/>
      </w:divBdr>
    </w:div>
    <w:div w:id="1295524283">
      <w:bodyDiv w:val="1"/>
      <w:marLeft w:val="0"/>
      <w:marRight w:val="0"/>
      <w:marTop w:val="0"/>
      <w:marBottom w:val="0"/>
      <w:divBdr>
        <w:top w:val="none" w:sz="0" w:space="0" w:color="auto"/>
        <w:left w:val="none" w:sz="0" w:space="0" w:color="auto"/>
        <w:bottom w:val="none" w:sz="0" w:space="0" w:color="auto"/>
        <w:right w:val="none" w:sz="0" w:space="0" w:color="auto"/>
      </w:divBdr>
    </w:div>
    <w:div w:id="1305038426">
      <w:bodyDiv w:val="1"/>
      <w:marLeft w:val="0"/>
      <w:marRight w:val="0"/>
      <w:marTop w:val="0"/>
      <w:marBottom w:val="0"/>
      <w:divBdr>
        <w:top w:val="none" w:sz="0" w:space="0" w:color="auto"/>
        <w:left w:val="none" w:sz="0" w:space="0" w:color="auto"/>
        <w:bottom w:val="none" w:sz="0" w:space="0" w:color="auto"/>
        <w:right w:val="none" w:sz="0" w:space="0" w:color="auto"/>
      </w:divBdr>
    </w:div>
    <w:div w:id="1305084811">
      <w:bodyDiv w:val="1"/>
      <w:marLeft w:val="0"/>
      <w:marRight w:val="0"/>
      <w:marTop w:val="0"/>
      <w:marBottom w:val="0"/>
      <w:divBdr>
        <w:top w:val="none" w:sz="0" w:space="0" w:color="auto"/>
        <w:left w:val="none" w:sz="0" w:space="0" w:color="auto"/>
        <w:bottom w:val="none" w:sz="0" w:space="0" w:color="auto"/>
        <w:right w:val="none" w:sz="0" w:space="0" w:color="auto"/>
      </w:divBdr>
    </w:div>
    <w:div w:id="1312294222">
      <w:bodyDiv w:val="1"/>
      <w:marLeft w:val="0"/>
      <w:marRight w:val="0"/>
      <w:marTop w:val="0"/>
      <w:marBottom w:val="0"/>
      <w:divBdr>
        <w:top w:val="none" w:sz="0" w:space="0" w:color="auto"/>
        <w:left w:val="none" w:sz="0" w:space="0" w:color="auto"/>
        <w:bottom w:val="none" w:sz="0" w:space="0" w:color="auto"/>
        <w:right w:val="none" w:sz="0" w:space="0" w:color="auto"/>
      </w:divBdr>
    </w:div>
    <w:div w:id="1327708886">
      <w:bodyDiv w:val="1"/>
      <w:marLeft w:val="0"/>
      <w:marRight w:val="0"/>
      <w:marTop w:val="0"/>
      <w:marBottom w:val="0"/>
      <w:divBdr>
        <w:top w:val="none" w:sz="0" w:space="0" w:color="auto"/>
        <w:left w:val="none" w:sz="0" w:space="0" w:color="auto"/>
        <w:bottom w:val="none" w:sz="0" w:space="0" w:color="auto"/>
        <w:right w:val="none" w:sz="0" w:space="0" w:color="auto"/>
      </w:divBdr>
    </w:div>
    <w:div w:id="1337266926">
      <w:bodyDiv w:val="1"/>
      <w:marLeft w:val="0"/>
      <w:marRight w:val="0"/>
      <w:marTop w:val="0"/>
      <w:marBottom w:val="0"/>
      <w:divBdr>
        <w:top w:val="none" w:sz="0" w:space="0" w:color="auto"/>
        <w:left w:val="none" w:sz="0" w:space="0" w:color="auto"/>
        <w:bottom w:val="none" w:sz="0" w:space="0" w:color="auto"/>
        <w:right w:val="none" w:sz="0" w:space="0" w:color="auto"/>
      </w:divBdr>
    </w:div>
    <w:div w:id="1348480341">
      <w:bodyDiv w:val="1"/>
      <w:marLeft w:val="0"/>
      <w:marRight w:val="0"/>
      <w:marTop w:val="0"/>
      <w:marBottom w:val="0"/>
      <w:divBdr>
        <w:top w:val="none" w:sz="0" w:space="0" w:color="auto"/>
        <w:left w:val="none" w:sz="0" w:space="0" w:color="auto"/>
        <w:bottom w:val="none" w:sz="0" w:space="0" w:color="auto"/>
        <w:right w:val="none" w:sz="0" w:space="0" w:color="auto"/>
      </w:divBdr>
    </w:div>
    <w:div w:id="1351222949">
      <w:bodyDiv w:val="1"/>
      <w:marLeft w:val="0"/>
      <w:marRight w:val="0"/>
      <w:marTop w:val="0"/>
      <w:marBottom w:val="0"/>
      <w:divBdr>
        <w:top w:val="none" w:sz="0" w:space="0" w:color="auto"/>
        <w:left w:val="none" w:sz="0" w:space="0" w:color="auto"/>
        <w:bottom w:val="none" w:sz="0" w:space="0" w:color="auto"/>
        <w:right w:val="none" w:sz="0" w:space="0" w:color="auto"/>
      </w:divBdr>
    </w:div>
    <w:div w:id="1364673218">
      <w:bodyDiv w:val="1"/>
      <w:marLeft w:val="0"/>
      <w:marRight w:val="0"/>
      <w:marTop w:val="0"/>
      <w:marBottom w:val="0"/>
      <w:divBdr>
        <w:top w:val="none" w:sz="0" w:space="0" w:color="auto"/>
        <w:left w:val="none" w:sz="0" w:space="0" w:color="auto"/>
        <w:bottom w:val="none" w:sz="0" w:space="0" w:color="auto"/>
        <w:right w:val="none" w:sz="0" w:space="0" w:color="auto"/>
      </w:divBdr>
    </w:div>
    <w:div w:id="1369143159">
      <w:bodyDiv w:val="1"/>
      <w:marLeft w:val="0"/>
      <w:marRight w:val="0"/>
      <w:marTop w:val="0"/>
      <w:marBottom w:val="0"/>
      <w:divBdr>
        <w:top w:val="none" w:sz="0" w:space="0" w:color="auto"/>
        <w:left w:val="none" w:sz="0" w:space="0" w:color="auto"/>
        <w:bottom w:val="none" w:sz="0" w:space="0" w:color="auto"/>
        <w:right w:val="none" w:sz="0" w:space="0" w:color="auto"/>
      </w:divBdr>
    </w:div>
    <w:div w:id="1369991671">
      <w:bodyDiv w:val="1"/>
      <w:marLeft w:val="0"/>
      <w:marRight w:val="0"/>
      <w:marTop w:val="0"/>
      <w:marBottom w:val="0"/>
      <w:divBdr>
        <w:top w:val="none" w:sz="0" w:space="0" w:color="auto"/>
        <w:left w:val="none" w:sz="0" w:space="0" w:color="auto"/>
        <w:bottom w:val="none" w:sz="0" w:space="0" w:color="auto"/>
        <w:right w:val="none" w:sz="0" w:space="0" w:color="auto"/>
      </w:divBdr>
    </w:div>
    <w:div w:id="1374620014">
      <w:bodyDiv w:val="1"/>
      <w:marLeft w:val="0"/>
      <w:marRight w:val="0"/>
      <w:marTop w:val="0"/>
      <w:marBottom w:val="0"/>
      <w:divBdr>
        <w:top w:val="none" w:sz="0" w:space="0" w:color="auto"/>
        <w:left w:val="none" w:sz="0" w:space="0" w:color="auto"/>
        <w:bottom w:val="none" w:sz="0" w:space="0" w:color="auto"/>
        <w:right w:val="none" w:sz="0" w:space="0" w:color="auto"/>
      </w:divBdr>
    </w:div>
    <w:div w:id="1386880355">
      <w:bodyDiv w:val="1"/>
      <w:marLeft w:val="0"/>
      <w:marRight w:val="0"/>
      <w:marTop w:val="0"/>
      <w:marBottom w:val="0"/>
      <w:divBdr>
        <w:top w:val="none" w:sz="0" w:space="0" w:color="auto"/>
        <w:left w:val="none" w:sz="0" w:space="0" w:color="auto"/>
        <w:bottom w:val="none" w:sz="0" w:space="0" w:color="auto"/>
        <w:right w:val="none" w:sz="0" w:space="0" w:color="auto"/>
      </w:divBdr>
    </w:div>
    <w:div w:id="1451632532">
      <w:bodyDiv w:val="1"/>
      <w:marLeft w:val="0"/>
      <w:marRight w:val="0"/>
      <w:marTop w:val="0"/>
      <w:marBottom w:val="0"/>
      <w:divBdr>
        <w:top w:val="none" w:sz="0" w:space="0" w:color="auto"/>
        <w:left w:val="none" w:sz="0" w:space="0" w:color="auto"/>
        <w:bottom w:val="none" w:sz="0" w:space="0" w:color="auto"/>
        <w:right w:val="none" w:sz="0" w:space="0" w:color="auto"/>
      </w:divBdr>
    </w:div>
    <w:div w:id="1474255867">
      <w:bodyDiv w:val="1"/>
      <w:marLeft w:val="0"/>
      <w:marRight w:val="0"/>
      <w:marTop w:val="0"/>
      <w:marBottom w:val="0"/>
      <w:divBdr>
        <w:top w:val="none" w:sz="0" w:space="0" w:color="auto"/>
        <w:left w:val="none" w:sz="0" w:space="0" w:color="auto"/>
        <w:bottom w:val="none" w:sz="0" w:space="0" w:color="auto"/>
        <w:right w:val="none" w:sz="0" w:space="0" w:color="auto"/>
      </w:divBdr>
    </w:div>
    <w:div w:id="1493644006">
      <w:bodyDiv w:val="1"/>
      <w:marLeft w:val="0"/>
      <w:marRight w:val="0"/>
      <w:marTop w:val="0"/>
      <w:marBottom w:val="0"/>
      <w:divBdr>
        <w:top w:val="none" w:sz="0" w:space="0" w:color="auto"/>
        <w:left w:val="none" w:sz="0" w:space="0" w:color="auto"/>
        <w:bottom w:val="none" w:sz="0" w:space="0" w:color="auto"/>
        <w:right w:val="none" w:sz="0" w:space="0" w:color="auto"/>
      </w:divBdr>
      <w:divsChild>
        <w:div w:id="1729298808">
          <w:marLeft w:val="0"/>
          <w:marRight w:val="0"/>
          <w:marTop w:val="0"/>
          <w:marBottom w:val="0"/>
          <w:divBdr>
            <w:top w:val="none" w:sz="0" w:space="0" w:color="auto"/>
            <w:left w:val="none" w:sz="0" w:space="0" w:color="auto"/>
            <w:bottom w:val="none" w:sz="0" w:space="0" w:color="auto"/>
            <w:right w:val="none" w:sz="0" w:space="0" w:color="auto"/>
          </w:divBdr>
          <w:divsChild>
            <w:div w:id="1650478482">
              <w:marLeft w:val="0"/>
              <w:marRight w:val="0"/>
              <w:marTop w:val="100"/>
              <w:marBottom w:val="100"/>
              <w:divBdr>
                <w:top w:val="none" w:sz="0" w:space="0" w:color="auto"/>
                <w:left w:val="none" w:sz="0" w:space="0" w:color="auto"/>
                <w:bottom w:val="none" w:sz="0" w:space="0" w:color="auto"/>
                <w:right w:val="none" w:sz="0" w:space="0" w:color="auto"/>
              </w:divBdr>
              <w:divsChild>
                <w:div w:id="1338002290">
                  <w:marLeft w:val="0"/>
                  <w:marRight w:val="0"/>
                  <w:marTop w:val="0"/>
                  <w:marBottom w:val="563"/>
                  <w:divBdr>
                    <w:top w:val="none" w:sz="0" w:space="0" w:color="auto"/>
                    <w:left w:val="none" w:sz="0" w:space="0" w:color="auto"/>
                    <w:bottom w:val="none" w:sz="0" w:space="0" w:color="auto"/>
                    <w:right w:val="none" w:sz="0" w:space="0" w:color="auto"/>
                  </w:divBdr>
                  <w:divsChild>
                    <w:div w:id="1212576204">
                      <w:marLeft w:val="0"/>
                      <w:marRight w:val="0"/>
                      <w:marTop w:val="0"/>
                      <w:marBottom w:val="0"/>
                      <w:divBdr>
                        <w:top w:val="none" w:sz="0" w:space="0" w:color="auto"/>
                        <w:left w:val="none" w:sz="0" w:space="0" w:color="auto"/>
                        <w:bottom w:val="none" w:sz="0" w:space="0" w:color="auto"/>
                        <w:right w:val="none" w:sz="0" w:space="0" w:color="auto"/>
                      </w:divBdr>
                      <w:divsChild>
                        <w:div w:id="246379056">
                          <w:marLeft w:val="0"/>
                          <w:marRight w:val="0"/>
                          <w:marTop w:val="0"/>
                          <w:marBottom w:val="0"/>
                          <w:divBdr>
                            <w:top w:val="none" w:sz="0" w:space="0" w:color="auto"/>
                            <w:left w:val="none" w:sz="0" w:space="0" w:color="auto"/>
                            <w:bottom w:val="none" w:sz="0" w:space="0" w:color="auto"/>
                            <w:right w:val="none" w:sz="0" w:space="0" w:color="auto"/>
                          </w:divBdr>
                          <w:divsChild>
                            <w:div w:id="1080716262">
                              <w:marLeft w:val="0"/>
                              <w:marRight w:val="0"/>
                              <w:marTop w:val="0"/>
                              <w:marBottom w:val="563"/>
                              <w:divBdr>
                                <w:top w:val="none" w:sz="0" w:space="0" w:color="auto"/>
                                <w:left w:val="none" w:sz="0" w:space="0" w:color="auto"/>
                                <w:bottom w:val="none" w:sz="0" w:space="0" w:color="auto"/>
                                <w:right w:val="none" w:sz="0" w:space="0" w:color="auto"/>
                              </w:divBdr>
                              <w:divsChild>
                                <w:div w:id="2229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409399">
      <w:bodyDiv w:val="1"/>
      <w:marLeft w:val="0"/>
      <w:marRight w:val="0"/>
      <w:marTop w:val="0"/>
      <w:marBottom w:val="0"/>
      <w:divBdr>
        <w:top w:val="none" w:sz="0" w:space="0" w:color="auto"/>
        <w:left w:val="none" w:sz="0" w:space="0" w:color="auto"/>
        <w:bottom w:val="none" w:sz="0" w:space="0" w:color="auto"/>
        <w:right w:val="none" w:sz="0" w:space="0" w:color="auto"/>
      </w:divBdr>
    </w:div>
    <w:div w:id="1546483997">
      <w:bodyDiv w:val="1"/>
      <w:marLeft w:val="0"/>
      <w:marRight w:val="0"/>
      <w:marTop w:val="0"/>
      <w:marBottom w:val="0"/>
      <w:divBdr>
        <w:top w:val="none" w:sz="0" w:space="0" w:color="auto"/>
        <w:left w:val="none" w:sz="0" w:space="0" w:color="auto"/>
        <w:bottom w:val="none" w:sz="0" w:space="0" w:color="auto"/>
        <w:right w:val="none" w:sz="0" w:space="0" w:color="auto"/>
      </w:divBdr>
    </w:div>
    <w:div w:id="1573731385">
      <w:bodyDiv w:val="1"/>
      <w:marLeft w:val="0"/>
      <w:marRight w:val="0"/>
      <w:marTop w:val="0"/>
      <w:marBottom w:val="0"/>
      <w:divBdr>
        <w:top w:val="none" w:sz="0" w:space="0" w:color="auto"/>
        <w:left w:val="none" w:sz="0" w:space="0" w:color="auto"/>
        <w:bottom w:val="none" w:sz="0" w:space="0" w:color="auto"/>
        <w:right w:val="none" w:sz="0" w:space="0" w:color="auto"/>
      </w:divBdr>
    </w:div>
    <w:div w:id="1578854922">
      <w:bodyDiv w:val="1"/>
      <w:marLeft w:val="0"/>
      <w:marRight w:val="0"/>
      <w:marTop w:val="0"/>
      <w:marBottom w:val="0"/>
      <w:divBdr>
        <w:top w:val="none" w:sz="0" w:space="0" w:color="auto"/>
        <w:left w:val="none" w:sz="0" w:space="0" w:color="auto"/>
        <w:bottom w:val="none" w:sz="0" w:space="0" w:color="auto"/>
        <w:right w:val="none" w:sz="0" w:space="0" w:color="auto"/>
      </w:divBdr>
    </w:div>
    <w:div w:id="1582568763">
      <w:bodyDiv w:val="1"/>
      <w:marLeft w:val="0"/>
      <w:marRight w:val="0"/>
      <w:marTop w:val="0"/>
      <w:marBottom w:val="0"/>
      <w:divBdr>
        <w:top w:val="none" w:sz="0" w:space="0" w:color="auto"/>
        <w:left w:val="none" w:sz="0" w:space="0" w:color="auto"/>
        <w:bottom w:val="none" w:sz="0" w:space="0" w:color="auto"/>
        <w:right w:val="none" w:sz="0" w:space="0" w:color="auto"/>
      </w:divBdr>
    </w:div>
    <w:div w:id="1594432340">
      <w:bodyDiv w:val="1"/>
      <w:marLeft w:val="0"/>
      <w:marRight w:val="0"/>
      <w:marTop w:val="0"/>
      <w:marBottom w:val="0"/>
      <w:divBdr>
        <w:top w:val="none" w:sz="0" w:space="0" w:color="auto"/>
        <w:left w:val="none" w:sz="0" w:space="0" w:color="auto"/>
        <w:bottom w:val="none" w:sz="0" w:space="0" w:color="auto"/>
        <w:right w:val="none" w:sz="0" w:space="0" w:color="auto"/>
      </w:divBdr>
    </w:div>
    <w:div w:id="1594900839">
      <w:bodyDiv w:val="1"/>
      <w:marLeft w:val="0"/>
      <w:marRight w:val="0"/>
      <w:marTop w:val="0"/>
      <w:marBottom w:val="0"/>
      <w:divBdr>
        <w:top w:val="none" w:sz="0" w:space="0" w:color="auto"/>
        <w:left w:val="none" w:sz="0" w:space="0" w:color="auto"/>
        <w:bottom w:val="none" w:sz="0" w:space="0" w:color="auto"/>
        <w:right w:val="none" w:sz="0" w:space="0" w:color="auto"/>
      </w:divBdr>
    </w:div>
    <w:div w:id="1613441736">
      <w:bodyDiv w:val="1"/>
      <w:marLeft w:val="0"/>
      <w:marRight w:val="0"/>
      <w:marTop w:val="0"/>
      <w:marBottom w:val="0"/>
      <w:divBdr>
        <w:top w:val="none" w:sz="0" w:space="0" w:color="auto"/>
        <w:left w:val="none" w:sz="0" w:space="0" w:color="auto"/>
        <w:bottom w:val="none" w:sz="0" w:space="0" w:color="auto"/>
        <w:right w:val="none" w:sz="0" w:space="0" w:color="auto"/>
      </w:divBdr>
    </w:div>
    <w:div w:id="1619071020">
      <w:bodyDiv w:val="1"/>
      <w:marLeft w:val="0"/>
      <w:marRight w:val="0"/>
      <w:marTop w:val="0"/>
      <w:marBottom w:val="0"/>
      <w:divBdr>
        <w:top w:val="none" w:sz="0" w:space="0" w:color="auto"/>
        <w:left w:val="none" w:sz="0" w:space="0" w:color="auto"/>
        <w:bottom w:val="none" w:sz="0" w:space="0" w:color="auto"/>
        <w:right w:val="none" w:sz="0" w:space="0" w:color="auto"/>
      </w:divBdr>
    </w:div>
    <w:div w:id="1647319954">
      <w:bodyDiv w:val="1"/>
      <w:marLeft w:val="0"/>
      <w:marRight w:val="0"/>
      <w:marTop w:val="0"/>
      <w:marBottom w:val="0"/>
      <w:divBdr>
        <w:top w:val="none" w:sz="0" w:space="0" w:color="auto"/>
        <w:left w:val="none" w:sz="0" w:space="0" w:color="auto"/>
        <w:bottom w:val="none" w:sz="0" w:space="0" w:color="auto"/>
        <w:right w:val="none" w:sz="0" w:space="0" w:color="auto"/>
      </w:divBdr>
    </w:div>
    <w:div w:id="1667198537">
      <w:bodyDiv w:val="1"/>
      <w:marLeft w:val="0"/>
      <w:marRight w:val="0"/>
      <w:marTop w:val="0"/>
      <w:marBottom w:val="0"/>
      <w:divBdr>
        <w:top w:val="none" w:sz="0" w:space="0" w:color="auto"/>
        <w:left w:val="none" w:sz="0" w:space="0" w:color="auto"/>
        <w:bottom w:val="none" w:sz="0" w:space="0" w:color="auto"/>
        <w:right w:val="none" w:sz="0" w:space="0" w:color="auto"/>
      </w:divBdr>
    </w:div>
    <w:div w:id="1668361327">
      <w:bodyDiv w:val="1"/>
      <w:marLeft w:val="0"/>
      <w:marRight w:val="0"/>
      <w:marTop w:val="0"/>
      <w:marBottom w:val="0"/>
      <w:divBdr>
        <w:top w:val="none" w:sz="0" w:space="0" w:color="auto"/>
        <w:left w:val="none" w:sz="0" w:space="0" w:color="auto"/>
        <w:bottom w:val="none" w:sz="0" w:space="0" w:color="auto"/>
        <w:right w:val="none" w:sz="0" w:space="0" w:color="auto"/>
      </w:divBdr>
    </w:div>
    <w:div w:id="1729766863">
      <w:bodyDiv w:val="1"/>
      <w:marLeft w:val="0"/>
      <w:marRight w:val="0"/>
      <w:marTop w:val="0"/>
      <w:marBottom w:val="0"/>
      <w:divBdr>
        <w:top w:val="none" w:sz="0" w:space="0" w:color="auto"/>
        <w:left w:val="none" w:sz="0" w:space="0" w:color="auto"/>
        <w:bottom w:val="none" w:sz="0" w:space="0" w:color="auto"/>
        <w:right w:val="none" w:sz="0" w:space="0" w:color="auto"/>
      </w:divBdr>
    </w:div>
    <w:div w:id="1730305739">
      <w:bodyDiv w:val="1"/>
      <w:marLeft w:val="0"/>
      <w:marRight w:val="0"/>
      <w:marTop w:val="0"/>
      <w:marBottom w:val="0"/>
      <w:divBdr>
        <w:top w:val="none" w:sz="0" w:space="0" w:color="auto"/>
        <w:left w:val="none" w:sz="0" w:space="0" w:color="auto"/>
        <w:bottom w:val="none" w:sz="0" w:space="0" w:color="auto"/>
        <w:right w:val="none" w:sz="0" w:space="0" w:color="auto"/>
      </w:divBdr>
    </w:div>
    <w:div w:id="1753969568">
      <w:bodyDiv w:val="1"/>
      <w:marLeft w:val="0"/>
      <w:marRight w:val="0"/>
      <w:marTop w:val="0"/>
      <w:marBottom w:val="0"/>
      <w:divBdr>
        <w:top w:val="none" w:sz="0" w:space="0" w:color="auto"/>
        <w:left w:val="none" w:sz="0" w:space="0" w:color="auto"/>
        <w:bottom w:val="none" w:sz="0" w:space="0" w:color="auto"/>
        <w:right w:val="none" w:sz="0" w:space="0" w:color="auto"/>
      </w:divBdr>
    </w:div>
    <w:div w:id="1804496773">
      <w:bodyDiv w:val="1"/>
      <w:marLeft w:val="0"/>
      <w:marRight w:val="0"/>
      <w:marTop w:val="0"/>
      <w:marBottom w:val="0"/>
      <w:divBdr>
        <w:top w:val="none" w:sz="0" w:space="0" w:color="auto"/>
        <w:left w:val="none" w:sz="0" w:space="0" w:color="auto"/>
        <w:bottom w:val="none" w:sz="0" w:space="0" w:color="auto"/>
        <w:right w:val="none" w:sz="0" w:space="0" w:color="auto"/>
      </w:divBdr>
    </w:div>
    <w:div w:id="1819684730">
      <w:bodyDiv w:val="1"/>
      <w:marLeft w:val="0"/>
      <w:marRight w:val="0"/>
      <w:marTop w:val="0"/>
      <w:marBottom w:val="0"/>
      <w:divBdr>
        <w:top w:val="none" w:sz="0" w:space="0" w:color="auto"/>
        <w:left w:val="none" w:sz="0" w:space="0" w:color="auto"/>
        <w:bottom w:val="none" w:sz="0" w:space="0" w:color="auto"/>
        <w:right w:val="none" w:sz="0" w:space="0" w:color="auto"/>
      </w:divBdr>
    </w:div>
    <w:div w:id="1820264558">
      <w:bodyDiv w:val="1"/>
      <w:marLeft w:val="0"/>
      <w:marRight w:val="0"/>
      <w:marTop w:val="0"/>
      <w:marBottom w:val="0"/>
      <w:divBdr>
        <w:top w:val="none" w:sz="0" w:space="0" w:color="auto"/>
        <w:left w:val="none" w:sz="0" w:space="0" w:color="auto"/>
        <w:bottom w:val="none" w:sz="0" w:space="0" w:color="auto"/>
        <w:right w:val="none" w:sz="0" w:space="0" w:color="auto"/>
      </w:divBdr>
    </w:div>
    <w:div w:id="1824083020">
      <w:bodyDiv w:val="1"/>
      <w:marLeft w:val="0"/>
      <w:marRight w:val="0"/>
      <w:marTop w:val="0"/>
      <w:marBottom w:val="0"/>
      <w:divBdr>
        <w:top w:val="none" w:sz="0" w:space="0" w:color="auto"/>
        <w:left w:val="none" w:sz="0" w:space="0" w:color="auto"/>
        <w:bottom w:val="none" w:sz="0" w:space="0" w:color="auto"/>
        <w:right w:val="none" w:sz="0" w:space="0" w:color="auto"/>
      </w:divBdr>
    </w:div>
    <w:div w:id="1833060631">
      <w:bodyDiv w:val="1"/>
      <w:marLeft w:val="0"/>
      <w:marRight w:val="0"/>
      <w:marTop w:val="0"/>
      <w:marBottom w:val="0"/>
      <w:divBdr>
        <w:top w:val="none" w:sz="0" w:space="0" w:color="auto"/>
        <w:left w:val="none" w:sz="0" w:space="0" w:color="auto"/>
        <w:bottom w:val="none" w:sz="0" w:space="0" w:color="auto"/>
        <w:right w:val="none" w:sz="0" w:space="0" w:color="auto"/>
      </w:divBdr>
    </w:div>
    <w:div w:id="1833721163">
      <w:bodyDiv w:val="1"/>
      <w:marLeft w:val="0"/>
      <w:marRight w:val="0"/>
      <w:marTop w:val="0"/>
      <w:marBottom w:val="0"/>
      <w:divBdr>
        <w:top w:val="none" w:sz="0" w:space="0" w:color="auto"/>
        <w:left w:val="none" w:sz="0" w:space="0" w:color="auto"/>
        <w:bottom w:val="none" w:sz="0" w:space="0" w:color="auto"/>
        <w:right w:val="none" w:sz="0" w:space="0" w:color="auto"/>
      </w:divBdr>
    </w:div>
    <w:div w:id="1836263474">
      <w:bodyDiv w:val="1"/>
      <w:marLeft w:val="0"/>
      <w:marRight w:val="0"/>
      <w:marTop w:val="0"/>
      <w:marBottom w:val="0"/>
      <w:divBdr>
        <w:top w:val="none" w:sz="0" w:space="0" w:color="auto"/>
        <w:left w:val="none" w:sz="0" w:space="0" w:color="auto"/>
        <w:bottom w:val="none" w:sz="0" w:space="0" w:color="auto"/>
        <w:right w:val="none" w:sz="0" w:space="0" w:color="auto"/>
      </w:divBdr>
    </w:div>
    <w:div w:id="1839467597">
      <w:bodyDiv w:val="1"/>
      <w:marLeft w:val="0"/>
      <w:marRight w:val="0"/>
      <w:marTop w:val="0"/>
      <w:marBottom w:val="0"/>
      <w:divBdr>
        <w:top w:val="none" w:sz="0" w:space="0" w:color="auto"/>
        <w:left w:val="none" w:sz="0" w:space="0" w:color="auto"/>
        <w:bottom w:val="none" w:sz="0" w:space="0" w:color="auto"/>
        <w:right w:val="none" w:sz="0" w:space="0" w:color="auto"/>
      </w:divBdr>
    </w:div>
    <w:div w:id="1900170438">
      <w:bodyDiv w:val="1"/>
      <w:marLeft w:val="0"/>
      <w:marRight w:val="0"/>
      <w:marTop w:val="0"/>
      <w:marBottom w:val="0"/>
      <w:divBdr>
        <w:top w:val="none" w:sz="0" w:space="0" w:color="auto"/>
        <w:left w:val="none" w:sz="0" w:space="0" w:color="auto"/>
        <w:bottom w:val="none" w:sz="0" w:space="0" w:color="auto"/>
        <w:right w:val="none" w:sz="0" w:space="0" w:color="auto"/>
      </w:divBdr>
    </w:div>
    <w:div w:id="1945192133">
      <w:bodyDiv w:val="1"/>
      <w:marLeft w:val="0"/>
      <w:marRight w:val="0"/>
      <w:marTop w:val="0"/>
      <w:marBottom w:val="0"/>
      <w:divBdr>
        <w:top w:val="none" w:sz="0" w:space="0" w:color="auto"/>
        <w:left w:val="none" w:sz="0" w:space="0" w:color="auto"/>
        <w:bottom w:val="none" w:sz="0" w:space="0" w:color="auto"/>
        <w:right w:val="none" w:sz="0" w:space="0" w:color="auto"/>
      </w:divBdr>
    </w:div>
    <w:div w:id="1962567264">
      <w:bodyDiv w:val="1"/>
      <w:marLeft w:val="0"/>
      <w:marRight w:val="0"/>
      <w:marTop w:val="0"/>
      <w:marBottom w:val="0"/>
      <w:divBdr>
        <w:top w:val="none" w:sz="0" w:space="0" w:color="auto"/>
        <w:left w:val="none" w:sz="0" w:space="0" w:color="auto"/>
        <w:bottom w:val="none" w:sz="0" w:space="0" w:color="auto"/>
        <w:right w:val="none" w:sz="0" w:space="0" w:color="auto"/>
      </w:divBdr>
    </w:div>
    <w:div w:id="1970475354">
      <w:bodyDiv w:val="1"/>
      <w:marLeft w:val="0"/>
      <w:marRight w:val="0"/>
      <w:marTop w:val="0"/>
      <w:marBottom w:val="0"/>
      <w:divBdr>
        <w:top w:val="none" w:sz="0" w:space="0" w:color="auto"/>
        <w:left w:val="none" w:sz="0" w:space="0" w:color="auto"/>
        <w:bottom w:val="none" w:sz="0" w:space="0" w:color="auto"/>
        <w:right w:val="none" w:sz="0" w:space="0" w:color="auto"/>
      </w:divBdr>
    </w:div>
    <w:div w:id="2009168897">
      <w:bodyDiv w:val="1"/>
      <w:marLeft w:val="0"/>
      <w:marRight w:val="0"/>
      <w:marTop w:val="0"/>
      <w:marBottom w:val="0"/>
      <w:divBdr>
        <w:top w:val="none" w:sz="0" w:space="0" w:color="auto"/>
        <w:left w:val="none" w:sz="0" w:space="0" w:color="auto"/>
        <w:bottom w:val="none" w:sz="0" w:space="0" w:color="auto"/>
        <w:right w:val="none" w:sz="0" w:space="0" w:color="auto"/>
      </w:divBdr>
    </w:div>
    <w:div w:id="2018850012">
      <w:bodyDiv w:val="1"/>
      <w:marLeft w:val="0"/>
      <w:marRight w:val="0"/>
      <w:marTop w:val="0"/>
      <w:marBottom w:val="0"/>
      <w:divBdr>
        <w:top w:val="none" w:sz="0" w:space="0" w:color="auto"/>
        <w:left w:val="none" w:sz="0" w:space="0" w:color="auto"/>
        <w:bottom w:val="none" w:sz="0" w:space="0" w:color="auto"/>
        <w:right w:val="none" w:sz="0" w:space="0" w:color="auto"/>
      </w:divBdr>
    </w:div>
    <w:div w:id="2042582651">
      <w:bodyDiv w:val="1"/>
      <w:marLeft w:val="0"/>
      <w:marRight w:val="0"/>
      <w:marTop w:val="0"/>
      <w:marBottom w:val="0"/>
      <w:divBdr>
        <w:top w:val="none" w:sz="0" w:space="0" w:color="auto"/>
        <w:left w:val="none" w:sz="0" w:space="0" w:color="auto"/>
        <w:bottom w:val="none" w:sz="0" w:space="0" w:color="auto"/>
        <w:right w:val="none" w:sz="0" w:space="0" w:color="auto"/>
      </w:divBdr>
    </w:div>
    <w:div w:id="2055621279">
      <w:bodyDiv w:val="1"/>
      <w:marLeft w:val="0"/>
      <w:marRight w:val="0"/>
      <w:marTop w:val="0"/>
      <w:marBottom w:val="0"/>
      <w:divBdr>
        <w:top w:val="none" w:sz="0" w:space="0" w:color="auto"/>
        <w:left w:val="none" w:sz="0" w:space="0" w:color="auto"/>
        <w:bottom w:val="none" w:sz="0" w:space="0" w:color="auto"/>
        <w:right w:val="none" w:sz="0" w:space="0" w:color="auto"/>
      </w:divBdr>
    </w:div>
    <w:div w:id="2059091116">
      <w:bodyDiv w:val="1"/>
      <w:marLeft w:val="0"/>
      <w:marRight w:val="0"/>
      <w:marTop w:val="0"/>
      <w:marBottom w:val="0"/>
      <w:divBdr>
        <w:top w:val="none" w:sz="0" w:space="0" w:color="auto"/>
        <w:left w:val="none" w:sz="0" w:space="0" w:color="auto"/>
        <w:bottom w:val="none" w:sz="0" w:space="0" w:color="auto"/>
        <w:right w:val="none" w:sz="0" w:space="0" w:color="auto"/>
      </w:divBdr>
    </w:div>
    <w:div w:id="2078816198">
      <w:bodyDiv w:val="1"/>
      <w:marLeft w:val="0"/>
      <w:marRight w:val="0"/>
      <w:marTop w:val="0"/>
      <w:marBottom w:val="0"/>
      <w:divBdr>
        <w:top w:val="none" w:sz="0" w:space="0" w:color="auto"/>
        <w:left w:val="none" w:sz="0" w:space="0" w:color="auto"/>
        <w:bottom w:val="none" w:sz="0" w:space="0" w:color="auto"/>
        <w:right w:val="none" w:sz="0" w:space="0" w:color="auto"/>
      </w:divBdr>
    </w:div>
    <w:div w:id="2098136136">
      <w:bodyDiv w:val="1"/>
      <w:marLeft w:val="0"/>
      <w:marRight w:val="0"/>
      <w:marTop w:val="0"/>
      <w:marBottom w:val="0"/>
      <w:divBdr>
        <w:top w:val="none" w:sz="0" w:space="0" w:color="auto"/>
        <w:left w:val="none" w:sz="0" w:space="0" w:color="auto"/>
        <w:bottom w:val="none" w:sz="0" w:space="0" w:color="auto"/>
        <w:right w:val="none" w:sz="0" w:space="0" w:color="auto"/>
      </w:divBdr>
    </w:div>
    <w:div w:id="2108891771">
      <w:bodyDiv w:val="1"/>
      <w:marLeft w:val="0"/>
      <w:marRight w:val="0"/>
      <w:marTop w:val="0"/>
      <w:marBottom w:val="0"/>
      <w:divBdr>
        <w:top w:val="none" w:sz="0" w:space="0" w:color="auto"/>
        <w:left w:val="none" w:sz="0" w:space="0" w:color="auto"/>
        <w:bottom w:val="none" w:sz="0" w:space="0" w:color="auto"/>
        <w:right w:val="none" w:sz="0" w:space="0" w:color="auto"/>
      </w:divBdr>
    </w:div>
    <w:div w:id="2124302272">
      <w:bodyDiv w:val="1"/>
      <w:marLeft w:val="0"/>
      <w:marRight w:val="0"/>
      <w:marTop w:val="0"/>
      <w:marBottom w:val="0"/>
      <w:divBdr>
        <w:top w:val="none" w:sz="0" w:space="0" w:color="auto"/>
        <w:left w:val="none" w:sz="0" w:space="0" w:color="auto"/>
        <w:bottom w:val="none" w:sz="0" w:space="0" w:color="auto"/>
        <w:right w:val="none" w:sz="0" w:space="0" w:color="auto"/>
      </w:divBdr>
    </w:div>
    <w:div w:id="2126071199">
      <w:bodyDiv w:val="1"/>
      <w:marLeft w:val="0"/>
      <w:marRight w:val="0"/>
      <w:marTop w:val="0"/>
      <w:marBottom w:val="0"/>
      <w:divBdr>
        <w:top w:val="none" w:sz="0" w:space="0" w:color="auto"/>
        <w:left w:val="none" w:sz="0" w:space="0" w:color="auto"/>
        <w:bottom w:val="none" w:sz="0" w:space="0" w:color="auto"/>
        <w:right w:val="none" w:sz="0" w:space="0" w:color="auto"/>
      </w:divBdr>
    </w:div>
    <w:div w:id="2129742177">
      <w:bodyDiv w:val="1"/>
      <w:marLeft w:val="0"/>
      <w:marRight w:val="0"/>
      <w:marTop w:val="0"/>
      <w:marBottom w:val="0"/>
      <w:divBdr>
        <w:top w:val="none" w:sz="0" w:space="0" w:color="auto"/>
        <w:left w:val="none" w:sz="0" w:space="0" w:color="auto"/>
        <w:bottom w:val="none" w:sz="0" w:space="0" w:color="auto"/>
        <w:right w:val="none" w:sz="0" w:space="0" w:color="auto"/>
      </w:divBdr>
    </w:div>
    <w:div w:id="213223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6042A-9AF7-4120-80F0-542576E48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98</Pages>
  <Words>35192</Words>
  <Characters>200596</Characters>
  <Application>Microsoft Office Word</Application>
  <DocSecurity>0</DocSecurity>
  <Lines>1671</Lines>
  <Paragraphs>470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IT</Company>
  <LinksUpToDate>false</LinksUpToDate>
  <CharactersWithSpaces>235318</CharactersWithSpaces>
  <SharedDoc>false</SharedDoc>
  <HLinks>
    <vt:vector size="114" baseType="variant">
      <vt:variant>
        <vt:i4>1179703</vt:i4>
      </vt:variant>
      <vt:variant>
        <vt:i4>110</vt:i4>
      </vt:variant>
      <vt:variant>
        <vt:i4>0</vt:i4>
      </vt:variant>
      <vt:variant>
        <vt:i4>5</vt:i4>
      </vt:variant>
      <vt:variant>
        <vt:lpwstr/>
      </vt:variant>
      <vt:variant>
        <vt:lpwstr>_Toc492981944</vt:lpwstr>
      </vt:variant>
      <vt:variant>
        <vt:i4>1179703</vt:i4>
      </vt:variant>
      <vt:variant>
        <vt:i4>104</vt:i4>
      </vt:variant>
      <vt:variant>
        <vt:i4>0</vt:i4>
      </vt:variant>
      <vt:variant>
        <vt:i4>5</vt:i4>
      </vt:variant>
      <vt:variant>
        <vt:lpwstr/>
      </vt:variant>
      <vt:variant>
        <vt:lpwstr>_Toc492981943</vt:lpwstr>
      </vt:variant>
      <vt:variant>
        <vt:i4>1179703</vt:i4>
      </vt:variant>
      <vt:variant>
        <vt:i4>98</vt:i4>
      </vt:variant>
      <vt:variant>
        <vt:i4>0</vt:i4>
      </vt:variant>
      <vt:variant>
        <vt:i4>5</vt:i4>
      </vt:variant>
      <vt:variant>
        <vt:lpwstr/>
      </vt:variant>
      <vt:variant>
        <vt:lpwstr>_Toc492981942</vt:lpwstr>
      </vt:variant>
      <vt:variant>
        <vt:i4>1179703</vt:i4>
      </vt:variant>
      <vt:variant>
        <vt:i4>92</vt:i4>
      </vt:variant>
      <vt:variant>
        <vt:i4>0</vt:i4>
      </vt:variant>
      <vt:variant>
        <vt:i4>5</vt:i4>
      </vt:variant>
      <vt:variant>
        <vt:lpwstr/>
      </vt:variant>
      <vt:variant>
        <vt:lpwstr>_Toc492981941</vt:lpwstr>
      </vt:variant>
      <vt:variant>
        <vt:i4>1179703</vt:i4>
      </vt:variant>
      <vt:variant>
        <vt:i4>86</vt:i4>
      </vt:variant>
      <vt:variant>
        <vt:i4>0</vt:i4>
      </vt:variant>
      <vt:variant>
        <vt:i4>5</vt:i4>
      </vt:variant>
      <vt:variant>
        <vt:lpwstr/>
      </vt:variant>
      <vt:variant>
        <vt:lpwstr>_Toc492981940</vt:lpwstr>
      </vt:variant>
      <vt:variant>
        <vt:i4>1376311</vt:i4>
      </vt:variant>
      <vt:variant>
        <vt:i4>80</vt:i4>
      </vt:variant>
      <vt:variant>
        <vt:i4>0</vt:i4>
      </vt:variant>
      <vt:variant>
        <vt:i4>5</vt:i4>
      </vt:variant>
      <vt:variant>
        <vt:lpwstr/>
      </vt:variant>
      <vt:variant>
        <vt:lpwstr>_Toc492981939</vt:lpwstr>
      </vt:variant>
      <vt:variant>
        <vt:i4>1376311</vt:i4>
      </vt:variant>
      <vt:variant>
        <vt:i4>74</vt:i4>
      </vt:variant>
      <vt:variant>
        <vt:i4>0</vt:i4>
      </vt:variant>
      <vt:variant>
        <vt:i4>5</vt:i4>
      </vt:variant>
      <vt:variant>
        <vt:lpwstr/>
      </vt:variant>
      <vt:variant>
        <vt:lpwstr>_Toc492981938</vt:lpwstr>
      </vt:variant>
      <vt:variant>
        <vt:i4>1376311</vt:i4>
      </vt:variant>
      <vt:variant>
        <vt:i4>68</vt:i4>
      </vt:variant>
      <vt:variant>
        <vt:i4>0</vt:i4>
      </vt:variant>
      <vt:variant>
        <vt:i4>5</vt:i4>
      </vt:variant>
      <vt:variant>
        <vt:lpwstr/>
      </vt:variant>
      <vt:variant>
        <vt:lpwstr>_Toc492981937</vt:lpwstr>
      </vt:variant>
      <vt:variant>
        <vt:i4>1376311</vt:i4>
      </vt:variant>
      <vt:variant>
        <vt:i4>62</vt:i4>
      </vt:variant>
      <vt:variant>
        <vt:i4>0</vt:i4>
      </vt:variant>
      <vt:variant>
        <vt:i4>5</vt:i4>
      </vt:variant>
      <vt:variant>
        <vt:lpwstr/>
      </vt:variant>
      <vt:variant>
        <vt:lpwstr>_Toc492981936</vt:lpwstr>
      </vt:variant>
      <vt:variant>
        <vt:i4>1376311</vt:i4>
      </vt:variant>
      <vt:variant>
        <vt:i4>56</vt:i4>
      </vt:variant>
      <vt:variant>
        <vt:i4>0</vt:i4>
      </vt:variant>
      <vt:variant>
        <vt:i4>5</vt:i4>
      </vt:variant>
      <vt:variant>
        <vt:lpwstr/>
      </vt:variant>
      <vt:variant>
        <vt:lpwstr>_Toc492981935</vt:lpwstr>
      </vt:variant>
      <vt:variant>
        <vt:i4>1376311</vt:i4>
      </vt:variant>
      <vt:variant>
        <vt:i4>50</vt:i4>
      </vt:variant>
      <vt:variant>
        <vt:i4>0</vt:i4>
      </vt:variant>
      <vt:variant>
        <vt:i4>5</vt:i4>
      </vt:variant>
      <vt:variant>
        <vt:lpwstr/>
      </vt:variant>
      <vt:variant>
        <vt:lpwstr>_Toc492981934</vt:lpwstr>
      </vt:variant>
      <vt:variant>
        <vt:i4>1376311</vt:i4>
      </vt:variant>
      <vt:variant>
        <vt:i4>44</vt:i4>
      </vt:variant>
      <vt:variant>
        <vt:i4>0</vt:i4>
      </vt:variant>
      <vt:variant>
        <vt:i4>5</vt:i4>
      </vt:variant>
      <vt:variant>
        <vt:lpwstr/>
      </vt:variant>
      <vt:variant>
        <vt:lpwstr>_Toc492981933</vt:lpwstr>
      </vt:variant>
      <vt:variant>
        <vt:i4>1376311</vt:i4>
      </vt:variant>
      <vt:variant>
        <vt:i4>38</vt:i4>
      </vt:variant>
      <vt:variant>
        <vt:i4>0</vt:i4>
      </vt:variant>
      <vt:variant>
        <vt:i4>5</vt:i4>
      </vt:variant>
      <vt:variant>
        <vt:lpwstr/>
      </vt:variant>
      <vt:variant>
        <vt:lpwstr>_Toc492981932</vt:lpwstr>
      </vt:variant>
      <vt:variant>
        <vt:i4>1376311</vt:i4>
      </vt:variant>
      <vt:variant>
        <vt:i4>32</vt:i4>
      </vt:variant>
      <vt:variant>
        <vt:i4>0</vt:i4>
      </vt:variant>
      <vt:variant>
        <vt:i4>5</vt:i4>
      </vt:variant>
      <vt:variant>
        <vt:lpwstr/>
      </vt:variant>
      <vt:variant>
        <vt:lpwstr>_Toc492981931</vt:lpwstr>
      </vt:variant>
      <vt:variant>
        <vt:i4>1376311</vt:i4>
      </vt:variant>
      <vt:variant>
        <vt:i4>26</vt:i4>
      </vt:variant>
      <vt:variant>
        <vt:i4>0</vt:i4>
      </vt:variant>
      <vt:variant>
        <vt:i4>5</vt:i4>
      </vt:variant>
      <vt:variant>
        <vt:lpwstr/>
      </vt:variant>
      <vt:variant>
        <vt:lpwstr>_Toc492981930</vt:lpwstr>
      </vt:variant>
      <vt:variant>
        <vt:i4>1310775</vt:i4>
      </vt:variant>
      <vt:variant>
        <vt:i4>20</vt:i4>
      </vt:variant>
      <vt:variant>
        <vt:i4>0</vt:i4>
      </vt:variant>
      <vt:variant>
        <vt:i4>5</vt:i4>
      </vt:variant>
      <vt:variant>
        <vt:lpwstr/>
      </vt:variant>
      <vt:variant>
        <vt:lpwstr>_Toc492981929</vt:lpwstr>
      </vt:variant>
      <vt:variant>
        <vt:i4>1310775</vt:i4>
      </vt:variant>
      <vt:variant>
        <vt:i4>14</vt:i4>
      </vt:variant>
      <vt:variant>
        <vt:i4>0</vt:i4>
      </vt:variant>
      <vt:variant>
        <vt:i4>5</vt:i4>
      </vt:variant>
      <vt:variant>
        <vt:lpwstr/>
      </vt:variant>
      <vt:variant>
        <vt:lpwstr>_Toc492981928</vt:lpwstr>
      </vt:variant>
      <vt:variant>
        <vt:i4>1310775</vt:i4>
      </vt:variant>
      <vt:variant>
        <vt:i4>8</vt:i4>
      </vt:variant>
      <vt:variant>
        <vt:i4>0</vt:i4>
      </vt:variant>
      <vt:variant>
        <vt:i4>5</vt:i4>
      </vt:variant>
      <vt:variant>
        <vt:lpwstr/>
      </vt:variant>
      <vt:variant>
        <vt:lpwstr>_Toc492981927</vt:lpwstr>
      </vt:variant>
      <vt:variant>
        <vt:i4>1310775</vt:i4>
      </vt:variant>
      <vt:variant>
        <vt:i4>2</vt:i4>
      </vt:variant>
      <vt:variant>
        <vt:i4>0</vt:i4>
      </vt:variant>
      <vt:variant>
        <vt:i4>5</vt:i4>
      </vt:variant>
      <vt:variant>
        <vt:lpwstr/>
      </vt:variant>
      <vt:variant>
        <vt:lpwstr>_Toc492981926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Vlahov</dc:creator>
  <cp:keywords/>
  <dc:description/>
  <cp:lastModifiedBy>Anna Georgieva</cp:lastModifiedBy>
  <cp:revision>54</cp:revision>
  <cp:lastPrinted>2022-01-15T14:08:00Z</cp:lastPrinted>
  <dcterms:created xsi:type="dcterms:W3CDTF">2022-01-14T16:12:00Z</dcterms:created>
  <dcterms:modified xsi:type="dcterms:W3CDTF">2022-03-10T14:07:00Z</dcterms:modified>
</cp:coreProperties>
</file>